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65256" w14:textId="00CF61C2" w:rsidR="005D2306" w:rsidRPr="005C20D3" w:rsidRDefault="005C20D3" w:rsidP="005C20D3">
      <w:pPr>
        <w:pStyle w:val="NoSpacing"/>
        <w:rPr>
          <w:sz w:val="32"/>
          <w:szCs w:val="32"/>
        </w:rPr>
      </w:pPr>
      <w:r w:rsidRPr="005C20D3">
        <w:rPr>
          <w:sz w:val="32"/>
          <w:szCs w:val="32"/>
        </w:rPr>
        <w:t xml:space="preserve">GVSU Responses to Questions </w:t>
      </w:r>
      <w:r w:rsidR="00C670F0">
        <w:rPr>
          <w:sz w:val="32"/>
          <w:szCs w:val="32"/>
        </w:rPr>
        <w:t xml:space="preserve">  01-04-21</w:t>
      </w:r>
      <w:r w:rsidRPr="005C20D3">
        <w:rPr>
          <w:sz w:val="32"/>
          <w:szCs w:val="32"/>
        </w:rPr>
        <w:br/>
        <w:t>RFP #222-20  Advancement Donor Management Solution</w:t>
      </w:r>
    </w:p>
    <w:p w14:paraId="6D71B18F" w14:textId="3DB59C5C" w:rsidR="005C20D3" w:rsidRDefault="005C20D3" w:rsidP="005C20D3">
      <w:pPr>
        <w:pStyle w:val="NoSpacing"/>
      </w:pPr>
    </w:p>
    <w:p w14:paraId="38710EA2" w14:textId="5232A099" w:rsidR="00E309AF" w:rsidRDefault="00E309AF" w:rsidP="005C20D3">
      <w:pPr>
        <w:pStyle w:val="NoSpacing"/>
      </w:pPr>
      <w:r>
        <w:t>Responses to questions are in bold following each question.</w:t>
      </w:r>
      <w:r w:rsidR="005C20D3">
        <w:br/>
      </w:r>
    </w:p>
    <w:p w14:paraId="1558C0D8" w14:textId="4F810588" w:rsidR="00962E3D" w:rsidRDefault="00962E3D" w:rsidP="005C20D3">
      <w:pPr>
        <w:numPr>
          <w:ilvl w:val="0"/>
          <w:numId w:val="1"/>
        </w:numPr>
        <w:spacing w:after="0" w:line="240" w:lineRule="auto"/>
        <w:ind w:left="360"/>
        <w:rPr>
          <w:rFonts w:eastAsia="Times New Roman"/>
        </w:rPr>
      </w:pPr>
      <w:r>
        <w:rPr>
          <w:rFonts w:eastAsia="Times New Roman"/>
        </w:rPr>
        <w:t>(2)</w:t>
      </w:r>
      <w:r w:rsidR="0019518D">
        <w:rPr>
          <w:rFonts w:eastAsia="Times New Roman"/>
        </w:rPr>
        <w:t xml:space="preserve"> </w:t>
      </w:r>
      <w:r>
        <w:rPr>
          <w:rFonts w:eastAsia="Times New Roman"/>
        </w:rPr>
        <w:t>What is the average number of new records added annually?</w:t>
      </w:r>
    </w:p>
    <w:p w14:paraId="379E3362" w14:textId="77777777" w:rsidR="007A16DF" w:rsidRPr="003D6E9A" w:rsidRDefault="0019518D" w:rsidP="005C20D3">
      <w:pPr>
        <w:spacing w:after="0" w:line="240" w:lineRule="auto"/>
        <w:ind w:left="360"/>
        <w:rPr>
          <w:rFonts w:eastAsia="Times New Roman"/>
          <w:b/>
        </w:rPr>
      </w:pPr>
      <w:r w:rsidRPr="003D6E9A">
        <w:rPr>
          <w:rFonts w:eastAsia="Times New Roman"/>
          <w:b/>
        </w:rPr>
        <w:t xml:space="preserve">Approximately, </w:t>
      </w:r>
      <w:r w:rsidR="007A16DF" w:rsidRPr="003D6E9A">
        <w:rPr>
          <w:rFonts w:eastAsia="Times New Roman"/>
          <w:b/>
        </w:rPr>
        <w:t>16,0</w:t>
      </w:r>
      <w:r w:rsidR="00FD26DB" w:rsidRPr="003D6E9A">
        <w:rPr>
          <w:rFonts w:eastAsia="Times New Roman"/>
          <w:b/>
        </w:rPr>
        <w:t>33</w:t>
      </w:r>
      <w:r w:rsidRPr="003D6E9A">
        <w:rPr>
          <w:rFonts w:eastAsia="Times New Roman"/>
          <w:b/>
        </w:rPr>
        <w:t xml:space="preserve"> new constituents added annually.</w:t>
      </w:r>
    </w:p>
    <w:p w14:paraId="4B2607F9" w14:textId="77777777" w:rsidR="007A16DF" w:rsidRDefault="007A16DF" w:rsidP="005C20D3">
      <w:pPr>
        <w:spacing w:after="0" w:line="240" w:lineRule="auto"/>
        <w:ind w:left="360"/>
        <w:rPr>
          <w:rFonts w:eastAsia="Times New Roman"/>
        </w:rPr>
      </w:pPr>
    </w:p>
    <w:p w14:paraId="0D0CBF57" w14:textId="77777777" w:rsidR="00962E3D" w:rsidRDefault="00962E3D" w:rsidP="005C20D3">
      <w:pPr>
        <w:numPr>
          <w:ilvl w:val="0"/>
          <w:numId w:val="1"/>
        </w:numPr>
        <w:spacing w:after="0" w:line="240" w:lineRule="auto"/>
        <w:ind w:left="360"/>
        <w:rPr>
          <w:rFonts w:eastAsia="Times New Roman"/>
        </w:rPr>
      </w:pPr>
      <w:r>
        <w:rPr>
          <w:rFonts w:eastAsia="Times New Roman"/>
        </w:rPr>
        <w:t>(2) How many records does GVSU anticipate being in the new Advancement Donor Management System 3 years from contract sign off date?</w:t>
      </w:r>
    </w:p>
    <w:p w14:paraId="6F376EE4" w14:textId="77777777" w:rsidR="007A16DF" w:rsidRPr="003D6E9A" w:rsidRDefault="00FD26DB" w:rsidP="008F2C28">
      <w:pPr>
        <w:spacing w:after="0" w:line="240" w:lineRule="auto"/>
        <w:ind w:firstLine="360"/>
        <w:rPr>
          <w:rFonts w:eastAsia="Times New Roman"/>
          <w:b/>
        </w:rPr>
      </w:pPr>
      <w:r w:rsidRPr="003D6E9A">
        <w:rPr>
          <w:rFonts w:eastAsia="Times New Roman"/>
          <w:b/>
        </w:rPr>
        <w:t>Approximately</w:t>
      </w:r>
      <w:r w:rsidR="0019518D" w:rsidRPr="003D6E9A">
        <w:rPr>
          <w:rFonts w:eastAsia="Times New Roman"/>
          <w:b/>
        </w:rPr>
        <w:t>,</w:t>
      </w:r>
      <w:r w:rsidRPr="003D6E9A">
        <w:rPr>
          <w:rFonts w:eastAsia="Times New Roman"/>
          <w:b/>
        </w:rPr>
        <w:t xml:space="preserve"> 535,000</w:t>
      </w:r>
      <w:r w:rsidR="0019518D" w:rsidRPr="003D6E9A">
        <w:rPr>
          <w:rFonts w:eastAsia="Times New Roman"/>
          <w:b/>
        </w:rPr>
        <w:t xml:space="preserve"> total constituents in 3 years.</w:t>
      </w:r>
    </w:p>
    <w:p w14:paraId="3CA62141" w14:textId="77777777" w:rsidR="007A16DF" w:rsidRDefault="007A16DF" w:rsidP="005C20D3">
      <w:pPr>
        <w:spacing w:after="0" w:line="240" w:lineRule="auto"/>
        <w:ind w:left="360"/>
        <w:rPr>
          <w:rFonts w:eastAsia="Times New Roman"/>
        </w:rPr>
      </w:pPr>
    </w:p>
    <w:p w14:paraId="4C56A157" w14:textId="77777777" w:rsidR="00962E3D" w:rsidRDefault="00962E3D" w:rsidP="005C20D3">
      <w:pPr>
        <w:numPr>
          <w:ilvl w:val="0"/>
          <w:numId w:val="1"/>
        </w:numPr>
        <w:spacing w:after="0" w:line="240" w:lineRule="auto"/>
        <w:ind w:left="360"/>
        <w:rPr>
          <w:rFonts w:eastAsia="Times New Roman"/>
        </w:rPr>
      </w:pPr>
      <w:r>
        <w:rPr>
          <w:rFonts w:eastAsia="Times New Roman"/>
        </w:rPr>
        <w:t xml:space="preserve">(4.5, 7.4.2) Describe in more detail the types of events that need to be supported (single events, reunion/homecoming, golf tournaments, gala, others etc.?). </w:t>
      </w:r>
    </w:p>
    <w:p w14:paraId="32786192" w14:textId="77777777" w:rsidR="00FD26DB" w:rsidRDefault="00FD26DB" w:rsidP="005C20D3">
      <w:pPr>
        <w:spacing w:after="0" w:line="240" w:lineRule="auto"/>
        <w:ind w:left="360"/>
        <w:rPr>
          <w:rFonts w:eastAsia="Times New Roman"/>
        </w:rPr>
      </w:pPr>
    </w:p>
    <w:p w14:paraId="4F43E525" w14:textId="77777777" w:rsidR="00FD26DB" w:rsidRPr="003D6E9A" w:rsidRDefault="00FD26DB" w:rsidP="005C20D3">
      <w:pPr>
        <w:spacing w:after="0" w:line="240" w:lineRule="auto"/>
        <w:ind w:left="360"/>
        <w:rPr>
          <w:rFonts w:eastAsia="Times New Roman"/>
          <w:b/>
        </w:rPr>
      </w:pPr>
      <w:r w:rsidRPr="003D6E9A">
        <w:rPr>
          <w:rFonts w:eastAsia="Times New Roman"/>
          <w:b/>
        </w:rPr>
        <w:t>Event types</w:t>
      </w:r>
      <w:r w:rsidR="006452E5" w:rsidRPr="003D6E9A">
        <w:rPr>
          <w:rFonts w:eastAsia="Times New Roman"/>
          <w:b/>
        </w:rPr>
        <w:t xml:space="preserve"> include:</w:t>
      </w:r>
    </w:p>
    <w:p w14:paraId="654EE0DE" w14:textId="038E3040" w:rsidR="006452E5" w:rsidRPr="003D6E9A" w:rsidRDefault="006452E5" w:rsidP="005C20D3">
      <w:pPr>
        <w:spacing w:after="0" w:line="240" w:lineRule="auto"/>
        <w:ind w:left="360"/>
        <w:rPr>
          <w:rFonts w:eastAsia="Times New Roman"/>
          <w:b/>
        </w:rPr>
      </w:pPr>
      <w:r w:rsidRPr="003D6E9A">
        <w:rPr>
          <w:rFonts w:eastAsia="Times New Roman"/>
          <w:b/>
        </w:rPr>
        <w:tab/>
        <w:t xml:space="preserve">Formal dinner events (50 – </w:t>
      </w:r>
      <w:r w:rsidR="00CD00FD">
        <w:rPr>
          <w:rFonts w:eastAsia="Times New Roman"/>
          <w:b/>
        </w:rPr>
        <w:t>1</w:t>
      </w:r>
      <w:r w:rsidR="00623481">
        <w:rPr>
          <w:rFonts w:eastAsia="Times New Roman"/>
          <w:b/>
        </w:rPr>
        <w:t>,</w:t>
      </w:r>
      <w:r w:rsidR="00CD00FD">
        <w:rPr>
          <w:rFonts w:eastAsia="Times New Roman"/>
          <w:b/>
        </w:rPr>
        <w:t>0</w:t>
      </w:r>
      <w:r w:rsidRPr="003D6E9A">
        <w:rPr>
          <w:rFonts w:eastAsia="Times New Roman"/>
          <w:b/>
        </w:rPr>
        <w:t>00 guests)</w:t>
      </w:r>
    </w:p>
    <w:p w14:paraId="1E158861" w14:textId="77777777" w:rsidR="006452E5" w:rsidRPr="003D6E9A" w:rsidRDefault="006452E5" w:rsidP="005C20D3">
      <w:pPr>
        <w:spacing w:after="0" w:line="240" w:lineRule="auto"/>
        <w:ind w:left="360"/>
        <w:rPr>
          <w:rFonts w:eastAsia="Times New Roman"/>
          <w:b/>
        </w:rPr>
      </w:pPr>
      <w:r w:rsidRPr="003D6E9A">
        <w:rPr>
          <w:rFonts w:eastAsia="Times New Roman"/>
          <w:b/>
        </w:rPr>
        <w:tab/>
        <w:t>Presidents smaller dinner engagements &lt; 20 guests</w:t>
      </w:r>
    </w:p>
    <w:p w14:paraId="3B1DC203" w14:textId="47A6B9E6" w:rsidR="009C1549" w:rsidRPr="003D6E9A" w:rsidRDefault="009C1549" w:rsidP="005C20D3">
      <w:pPr>
        <w:spacing w:after="0" w:line="240" w:lineRule="auto"/>
        <w:ind w:left="360"/>
        <w:rPr>
          <w:rFonts w:eastAsia="Times New Roman"/>
          <w:b/>
        </w:rPr>
      </w:pPr>
      <w:r w:rsidRPr="003D6E9A">
        <w:rPr>
          <w:rFonts w:eastAsia="Times New Roman"/>
          <w:b/>
        </w:rPr>
        <w:tab/>
        <w:t>Mid-sized events (20</w:t>
      </w:r>
      <w:r w:rsidR="00854D1D">
        <w:rPr>
          <w:rFonts w:eastAsia="Times New Roman"/>
          <w:b/>
        </w:rPr>
        <w:t xml:space="preserve"> </w:t>
      </w:r>
      <w:r w:rsidRPr="003D6E9A">
        <w:rPr>
          <w:rFonts w:eastAsia="Times New Roman"/>
          <w:b/>
        </w:rPr>
        <w:t xml:space="preserve">- </w:t>
      </w:r>
      <w:r w:rsidR="00854D1D">
        <w:rPr>
          <w:rFonts w:eastAsia="Times New Roman"/>
          <w:b/>
        </w:rPr>
        <w:t>2</w:t>
      </w:r>
      <w:r w:rsidRPr="003D6E9A">
        <w:rPr>
          <w:rFonts w:eastAsia="Times New Roman"/>
          <w:b/>
        </w:rPr>
        <w:t>50 guests)</w:t>
      </w:r>
    </w:p>
    <w:p w14:paraId="7FA8BF95" w14:textId="027BDA94" w:rsidR="006452E5" w:rsidRPr="003D6E9A" w:rsidRDefault="006452E5" w:rsidP="005C20D3">
      <w:pPr>
        <w:spacing w:after="0" w:line="240" w:lineRule="auto"/>
        <w:ind w:left="360"/>
        <w:rPr>
          <w:rFonts w:eastAsia="Times New Roman"/>
          <w:b/>
        </w:rPr>
      </w:pPr>
      <w:r w:rsidRPr="003D6E9A">
        <w:rPr>
          <w:rFonts w:eastAsia="Times New Roman"/>
          <w:b/>
        </w:rPr>
        <w:tab/>
        <w:t xml:space="preserve">Wine and Cheese events informal events </w:t>
      </w:r>
      <w:r w:rsidR="00FF3070">
        <w:rPr>
          <w:rFonts w:eastAsia="Times New Roman"/>
          <w:b/>
        </w:rPr>
        <w:t>(</w:t>
      </w:r>
      <w:r w:rsidRPr="003D6E9A">
        <w:rPr>
          <w:rFonts w:eastAsia="Times New Roman"/>
          <w:b/>
        </w:rPr>
        <w:t>50 – 100 guests</w:t>
      </w:r>
      <w:r w:rsidR="00FF3070">
        <w:rPr>
          <w:rFonts w:eastAsia="Times New Roman"/>
          <w:b/>
        </w:rPr>
        <w:t>)</w:t>
      </w:r>
    </w:p>
    <w:p w14:paraId="07CAB6CF" w14:textId="77777777" w:rsidR="006452E5" w:rsidRPr="003D6E9A" w:rsidRDefault="006452E5" w:rsidP="005C20D3">
      <w:pPr>
        <w:spacing w:after="0" w:line="240" w:lineRule="auto"/>
        <w:ind w:left="360"/>
        <w:rPr>
          <w:rFonts w:eastAsia="Times New Roman"/>
          <w:b/>
        </w:rPr>
      </w:pPr>
      <w:r w:rsidRPr="003D6E9A">
        <w:rPr>
          <w:rFonts w:eastAsia="Times New Roman"/>
          <w:b/>
        </w:rPr>
        <w:tab/>
      </w:r>
    </w:p>
    <w:p w14:paraId="06D3EA76" w14:textId="77777777" w:rsidR="00FD26DB" w:rsidRPr="003D6E9A" w:rsidRDefault="00FD26DB" w:rsidP="005C20D3">
      <w:pPr>
        <w:spacing w:after="0" w:line="240" w:lineRule="auto"/>
        <w:ind w:left="360"/>
        <w:rPr>
          <w:rFonts w:eastAsia="Times New Roman"/>
          <w:b/>
        </w:rPr>
      </w:pPr>
      <w:r w:rsidRPr="003D6E9A">
        <w:rPr>
          <w:rFonts w:eastAsia="Times New Roman"/>
          <w:b/>
        </w:rPr>
        <w:t>Largest Event</w:t>
      </w:r>
      <w:r w:rsidR="006452E5" w:rsidRPr="003D6E9A">
        <w:rPr>
          <w:rFonts w:eastAsia="Times New Roman"/>
          <w:b/>
        </w:rPr>
        <w:t>s</w:t>
      </w:r>
      <w:r w:rsidRPr="003D6E9A">
        <w:rPr>
          <w:rFonts w:eastAsia="Times New Roman"/>
          <w:b/>
        </w:rPr>
        <w:t>:</w:t>
      </w:r>
    </w:p>
    <w:p w14:paraId="0AD65A62" w14:textId="6F7AF656" w:rsidR="00FD26DB" w:rsidRPr="003D6E9A" w:rsidRDefault="00FD26DB" w:rsidP="005C20D3">
      <w:pPr>
        <w:spacing w:after="0" w:line="240" w:lineRule="auto"/>
        <w:ind w:left="360"/>
        <w:rPr>
          <w:rFonts w:eastAsia="Times New Roman"/>
          <w:b/>
        </w:rPr>
      </w:pPr>
      <w:r w:rsidRPr="003D6E9A">
        <w:rPr>
          <w:rFonts w:eastAsia="Times New Roman"/>
          <w:b/>
        </w:rPr>
        <w:t xml:space="preserve">Enrichment Dinner: </w:t>
      </w:r>
      <w:r w:rsidR="00FF3070">
        <w:rPr>
          <w:rFonts w:eastAsia="Times New Roman"/>
          <w:b/>
        </w:rPr>
        <w:t>1,0</w:t>
      </w:r>
      <w:r w:rsidRPr="003D6E9A">
        <w:rPr>
          <w:rFonts w:eastAsia="Times New Roman"/>
          <w:b/>
        </w:rPr>
        <w:t xml:space="preserve">00 guests. 5 course meal, hosted in a ballroom. </w:t>
      </w:r>
      <w:r w:rsidR="006452E5" w:rsidRPr="003D6E9A">
        <w:rPr>
          <w:rFonts w:eastAsia="Times New Roman"/>
          <w:b/>
        </w:rPr>
        <w:t>Seating guest by table (8-10 seats per table).</w:t>
      </w:r>
    </w:p>
    <w:p w14:paraId="5C5606D7" w14:textId="77777777" w:rsidR="006452E5" w:rsidRPr="003D6E9A" w:rsidRDefault="006452E5" w:rsidP="005C20D3">
      <w:pPr>
        <w:spacing w:after="0" w:line="240" w:lineRule="auto"/>
        <w:ind w:left="360"/>
        <w:rPr>
          <w:rFonts w:eastAsia="Times New Roman"/>
          <w:b/>
        </w:rPr>
      </w:pPr>
    </w:p>
    <w:p w14:paraId="6B514A82" w14:textId="0B1489E9" w:rsidR="006452E5" w:rsidRPr="003D6E9A" w:rsidRDefault="006452E5" w:rsidP="005C20D3">
      <w:pPr>
        <w:spacing w:after="0" w:line="240" w:lineRule="auto"/>
        <w:ind w:left="360"/>
        <w:rPr>
          <w:rFonts w:eastAsia="Times New Roman"/>
          <w:b/>
        </w:rPr>
      </w:pPr>
      <w:r w:rsidRPr="003D6E9A">
        <w:rPr>
          <w:rFonts w:eastAsia="Times New Roman"/>
          <w:b/>
        </w:rPr>
        <w:t xml:space="preserve">Scholarship Dinner: </w:t>
      </w:r>
      <w:r w:rsidR="00AA27A6">
        <w:rPr>
          <w:rFonts w:eastAsia="Times New Roman"/>
          <w:b/>
        </w:rPr>
        <w:t>5</w:t>
      </w:r>
      <w:r w:rsidRPr="003D6E9A">
        <w:rPr>
          <w:rFonts w:eastAsia="Times New Roman"/>
          <w:b/>
        </w:rPr>
        <w:t>00 guests. Appetizers and drinks. Coordination required between donors and related scholarship students.</w:t>
      </w:r>
    </w:p>
    <w:p w14:paraId="28A4465A" w14:textId="77777777" w:rsidR="006452E5" w:rsidRPr="003D6E9A" w:rsidRDefault="006452E5" w:rsidP="005C20D3">
      <w:pPr>
        <w:spacing w:after="0" w:line="240" w:lineRule="auto"/>
        <w:ind w:left="360"/>
        <w:rPr>
          <w:rFonts w:eastAsia="Times New Roman"/>
          <w:b/>
        </w:rPr>
      </w:pPr>
    </w:p>
    <w:p w14:paraId="412BBE8A" w14:textId="602012D4" w:rsidR="006452E5" w:rsidRPr="003D6E9A" w:rsidRDefault="006452E5" w:rsidP="005C20D3">
      <w:pPr>
        <w:spacing w:after="0" w:line="240" w:lineRule="auto"/>
        <w:ind w:left="360"/>
        <w:rPr>
          <w:rFonts w:eastAsia="Times New Roman"/>
          <w:b/>
        </w:rPr>
      </w:pPr>
      <w:r w:rsidRPr="003D6E9A">
        <w:rPr>
          <w:rFonts w:eastAsia="Times New Roman"/>
          <w:b/>
        </w:rPr>
        <w:t>Events use registration, attendance</w:t>
      </w:r>
      <w:r w:rsidR="004C2C52">
        <w:rPr>
          <w:rFonts w:eastAsia="Times New Roman"/>
          <w:b/>
        </w:rPr>
        <w:t>, table hosting</w:t>
      </w:r>
      <w:r w:rsidRPr="003D6E9A">
        <w:rPr>
          <w:rFonts w:eastAsia="Times New Roman"/>
          <w:b/>
        </w:rPr>
        <w:t xml:space="preserve"> and seating options. We would like a more robust seating option. Perhaps an option to integrate guest seating restrictions (food allergies, personality conflicts, </w:t>
      </w:r>
      <w:r w:rsidR="004C2C52" w:rsidRPr="003D6E9A">
        <w:rPr>
          <w:rFonts w:eastAsia="Times New Roman"/>
          <w:b/>
        </w:rPr>
        <w:t>etc.</w:t>
      </w:r>
      <w:r w:rsidRPr="003D6E9A">
        <w:rPr>
          <w:rFonts w:eastAsia="Times New Roman"/>
          <w:b/>
        </w:rPr>
        <w:t xml:space="preserve">). We currently track attendance through name tags pickup and </w:t>
      </w:r>
      <w:r w:rsidR="009C1549" w:rsidRPr="003D6E9A">
        <w:rPr>
          <w:rFonts w:eastAsia="Times New Roman"/>
          <w:b/>
        </w:rPr>
        <w:t>will connect our actions and tasks to follow up with a guest.</w:t>
      </w:r>
      <w:r w:rsidR="004C2C52">
        <w:rPr>
          <w:rFonts w:eastAsia="Times New Roman"/>
          <w:b/>
        </w:rPr>
        <w:t xml:space="preserve"> </w:t>
      </w:r>
    </w:p>
    <w:p w14:paraId="463997CA" w14:textId="77777777" w:rsidR="009C1549" w:rsidRPr="003D6E9A" w:rsidRDefault="009C1549" w:rsidP="005C20D3">
      <w:pPr>
        <w:spacing w:after="0" w:line="240" w:lineRule="auto"/>
        <w:ind w:left="360"/>
        <w:rPr>
          <w:rFonts w:eastAsia="Times New Roman"/>
          <w:b/>
        </w:rPr>
      </w:pPr>
    </w:p>
    <w:p w14:paraId="2A80EA30" w14:textId="21FFC3B5" w:rsidR="006452E5" w:rsidRPr="003D6E9A" w:rsidRDefault="009C1549" w:rsidP="005C20D3">
      <w:pPr>
        <w:spacing w:after="0" w:line="240" w:lineRule="auto"/>
        <w:ind w:left="360"/>
        <w:rPr>
          <w:rFonts w:eastAsia="Times New Roman"/>
          <w:b/>
        </w:rPr>
      </w:pPr>
      <w:r w:rsidRPr="003D6E9A">
        <w:rPr>
          <w:rFonts w:eastAsia="Times New Roman"/>
          <w:b/>
        </w:rPr>
        <w:t>We currently</w:t>
      </w:r>
      <w:r w:rsidR="000A4454" w:rsidRPr="003D6E9A">
        <w:rPr>
          <w:rFonts w:eastAsia="Times New Roman"/>
          <w:b/>
        </w:rPr>
        <w:t xml:space="preserve"> use </w:t>
      </w:r>
      <w:r w:rsidR="00E2357D">
        <w:rPr>
          <w:rFonts w:eastAsia="Times New Roman"/>
          <w:b/>
        </w:rPr>
        <w:t xml:space="preserve">ticket tracking in Millennium and </w:t>
      </w:r>
      <w:r w:rsidR="0003065C">
        <w:rPr>
          <w:rFonts w:eastAsia="Times New Roman"/>
          <w:b/>
        </w:rPr>
        <w:t>through the content management system</w:t>
      </w:r>
      <w:r w:rsidR="00FC6FAA">
        <w:rPr>
          <w:rFonts w:eastAsia="Times New Roman"/>
          <w:b/>
        </w:rPr>
        <w:t xml:space="preserve"> (CMS)</w:t>
      </w:r>
      <w:r w:rsidR="005B7048">
        <w:rPr>
          <w:rFonts w:eastAsia="Times New Roman"/>
          <w:b/>
        </w:rPr>
        <w:t>.</w:t>
      </w:r>
      <w:r w:rsidR="0003065C">
        <w:rPr>
          <w:rFonts w:eastAsia="Times New Roman"/>
          <w:b/>
        </w:rPr>
        <w:t xml:space="preserve"> </w:t>
      </w:r>
      <w:r w:rsidR="005B7048">
        <w:rPr>
          <w:rFonts w:eastAsia="Times New Roman"/>
          <w:b/>
        </w:rPr>
        <w:t>We</w:t>
      </w:r>
      <w:r w:rsidRPr="003D6E9A">
        <w:rPr>
          <w:rFonts w:eastAsia="Times New Roman"/>
          <w:b/>
        </w:rPr>
        <w:t xml:space="preserve"> would like to </w:t>
      </w:r>
      <w:r w:rsidR="005B7048">
        <w:rPr>
          <w:rFonts w:eastAsia="Times New Roman"/>
          <w:b/>
        </w:rPr>
        <w:t>more closely integrate w</w:t>
      </w:r>
      <w:r w:rsidR="000A4454" w:rsidRPr="003D6E9A">
        <w:rPr>
          <w:rFonts w:eastAsia="Times New Roman"/>
          <w:b/>
        </w:rPr>
        <w:t>ith giving options</w:t>
      </w:r>
      <w:r w:rsidR="00FC6FAA">
        <w:rPr>
          <w:rFonts w:eastAsia="Times New Roman"/>
          <w:b/>
        </w:rPr>
        <w:t xml:space="preserve"> and registration</w:t>
      </w:r>
      <w:r w:rsidR="000A4454" w:rsidRPr="003D6E9A">
        <w:rPr>
          <w:rFonts w:eastAsia="Times New Roman"/>
          <w:b/>
        </w:rPr>
        <w:t xml:space="preserve"> for mid-sized events</w:t>
      </w:r>
      <w:r w:rsidRPr="003D6E9A">
        <w:rPr>
          <w:rFonts w:eastAsia="Times New Roman"/>
          <w:b/>
        </w:rPr>
        <w:t>.</w:t>
      </w:r>
      <w:r w:rsidR="000A4454" w:rsidRPr="003D6E9A">
        <w:rPr>
          <w:rFonts w:eastAsia="Times New Roman"/>
          <w:b/>
        </w:rPr>
        <w:t xml:space="preserve"> </w:t>
      </w:r>
      <w:r w:rsidRPr="003D6E9A">
        <w:rPr>
          <w:rFonts w:eastAsia="Times New Roman"/>
          <w:b/>
        </w:rPr>
        <w:t xml:space="preserve">We have </w:t>
      </w:r>
      <w:r w:rsidR="000A4454" w:rsidRPr="003D6E9A">
        <w:rPr>
          <w:rFonts w:eastAsia="Times New Roman"/>
          <w:b/>
        </w:rPr>
        <w:t>in excess of</w:t>
      </w:r>
      <w:r w:rsidRPr="003D6E9A">
        <w:rPr>
          <w:rFonts w:eastAsia="Times New Roman"/>
          <w:b/>
        </w:rPr>
        <w:t xml:space="preserve"> 100 events annually. </w:t>
      </w:r>
      <w:r w:rsidR="000A4454" w:rsidRPr="003D6E9A">
        <w:rPr>
          <w:rFonts w:eastAsia="Times New Roman"/>
          <w:b/>
        </w:rPr>
        <w:t>Event registration and payments are handled separately.</w:t>
      </w:r>
    </w:p>
    <w:p w14:paraId="2EA50A0E" w14:textId="77777777" w:rsidR="00FD26DB" w:rsidRDefault="00FD26DB" w:rsidP="005C20D3">
      <w:pPr>
        <w:spacing w:after="0" w:line="240" w:lineRule="auto"/>
        <w:ind w:left="360"/>
        <w:rPr>
          <w:rFonts w:eastAsia="Times New Roman"/>
        </w:rPr>
      </w:pPr>
    </w:p>
    <w:p w14:paraId="0C7F9407" w14:textId="77777777" w:rsidR="00962E3D" w:rsidRDefault="00962E3D" w:rsidP="005C20D3">
      <w:pPr>
        <w:pStyle w:val="ListParagraph"/>
        <w:numPr>
          <w:ilvl w:val="0"/>
          <w:numId w:val="1"/>
        </w:numPr>
        <w:ind w:left="360"/>
        <w:rPr>
          <w:rFonts w:eastAsia="Times New Roman"/>
        </w:rPr>
      </w:pPr>
      <w:r>
        <w:rPr>
          <w:rFonts w:eastAsia="Times New Roman"/>
        </w:rPr>
        <w:t>(4.5, 7.4.2) Please describe the types of ticketing required?</w:t>
      </w:r>
    </w:p>
    <w:p w14:paraId="69797D44" w14:textId="5CAA7C52" w:rsidR="007D0F77" w:rsidRPr="003D6E9A" w:rsidRDefault="006F3EEA" w:rsidP="005C20D3">
      <w:pPr>
        <w:pStyle w:val="ListParagraph"/>
        <w:ind w:left="360"/>
        <w:rPr>
          <w:rFonts w:eastAsia="Times New Roman"/>
          <w:b/>
        </w:rPr>
      </w:pPr>
      <w:r w:rsidRPr="003D6E9A">
        <w:rPr>
          <w:rFonts w:eastAsia="Times New Roman"/>
          <w:b/>
        </w:rPr>
        <w:t>At a minimum, we would like to have a simple ticketing system where a guest may register for an event and receive a ticket</w:t>
      </w:r>
      <w:r w:rsidR="009F083D" w:rsidRPr="003D6E9A">
        <w:rPr>
          <w:rFonts w:eastAsia="Times New Roman"/>
          <w:b/>
        </w:rPr>
        <w:t xml:space="preserve"> as a follow up</w:t>
      </w:r>
      <w:r w:rsidR="00944216">
        <w:rPr>
          <w:rFonts w:eastAsia="Times New Roman"/>
          <w:b/>
        </w:rPr>
        <w:t>, w</w:t>
      </w:r>
      <w:r w:rsidR="004438AB">
        <w:rPr>
          <w:rFonts w:eastAsia="Times New Roman"/>
          <w:b/>
        </w:rPr>
        <w:t xml:space="preserve">e currently process </w:t>
      </w:r>
      <w:r w:rsidR="00944216">
        <w:rPr>
          <w:rFonts w:eastAsia="Times New Roman"/>
          <w:b/>
        </w:rPr>
        <w:t xml:space="preserve">ticketing </w:t>
      </w:r>
      <w:r w:rsidR="004438AB">
        <w:rPr>
          <w:rFonts w:eastAsia="Times New Roman"/>
          <w:b/>
        </w:rPr>
        <w:t xml:space="preserve">manually. We also manually process </w:t>
      </w:r>
      <w:r w:rsidR="00634EAE">
        <w:rPr>
          <w:rFonts w:eastAsia="Times New Roman"/>
          <w:b/>
        </w:rPr>
        <w:t>q</w:t>
      </w:r>
      <w:r w:rsidR="004438AB">
        <w:rPr>
          <w:rFonts w:eastAsia="Times New Roman"/>
          <w:b/>
        </w:rPr>
        <w:t>uid</w:t>
      </w:r>
      <w:r w:rsidR="00634EAE">
        <w:rPr>
          <w:rFonts w:eastAsia="Times New Roman"/>
          <w:b/>
        </w:rPr>
        <w:t xml:space="preserve"> pro quo </w:t>
      </w:r>
      <w:r w:rsidR="004438AB">
        <w:rPr>
          <w:rFonts w:eastAsia="Times New Roman"/>
          <w:b/>
        </w:rPr>
        <w:t xml:space="preserve">and </w:t>
      </w:r>
      <w:r w:rsidR="00634EAE">
        <w:rPr>
          <w:rFonts w:eastAsia="Times New Roman"/>
          <w:b/>
        </w:rPr>
        <w:t>gifts</w:t>
      </w:r>
      <w:r w:rsidR="004438AB">
        <w:rPr>
          <w:rFonts w:eastAsia="Times New Roman"/>
          <w:b/>
        </w:rPr>
        <w:t xml:space="preserve"> independently.</w:t>
      </w:r>
      <w:r w:rsidR="004A6009">
        <w:rPr>
          <w:rFonts w:eastAsia="Times New Roman"/>
          <w:b/>
        </w:rPr>
        <w:br/>
      </w:r>
      <w:r w:rsidR="004A6009">
        <w:rPr>
          <w:rFonts w:eastAsia="Times New Roman"/>
          <w:b/>
        </w:rPr>
        <w:br/>
      </w:r>
    </w:p>
    <w:p w14:paraId="74C789CB" w14:textId="7C130B50" w:rsidR="007D0F77" w:rsidRDefault="009B3F90" w:rsidP="005C20D3">
      <w:pPr>
        <w:pStyle w:val="ListParagraph"/>
        <w:ind w:left="360"/>
        <w:rPr>
          <w:rFonts w:eastAsia="Times New Roman"/>
        </w:rPr>
      </w:pPr>
      <w:r>
        <w:rPr>
          <w:rFonts w:eastAsia="Times New Roman"/>
        </w:rPr>
        <w:br/>
      </w:r>
      <w:r>
        <w:rPr>
          <w:rFonts w:eastAsia="Times New Roman"/>
        </w:rPr>
        <w:br/>
      </w:r>
    </w:p>
    <w:p w14:paraId="25FE26C3" w14:textId="77777777" w:rsidR="00962E3D" w:rsidRDefault="00962E3D" w:rsidP="005C20D3">
      <w:pPr>
        <w:numPr>
          <w:ilvl w:val="0"/>
          <w:numId w:val="1"/>
        </w:numPr>
        <w:spacing w:after="0" w:line="240" w:lineRule="auto"/>
        <w:ind w:left="360"/>
        <w:rPr>
          <w:rFonts w:eastAsia="Times New Roman"/>
        </w:rPr>
      </w:pPr>
      <w:r>
        <w:rPr>
          <w:rFonts w:eastAsia="Times New Roman"/>
        </w:rPr>
        <w:lastRenderedPageBreak/>
        <w:t>(4.5) Is the intent for the new Advancement Donor Management System to manage event information only or to also include online event registration functionality?</w:t>
      </w:r>
    </w:p>
    <w:p w14:paraId="03740169" w14:textId="6900E04C" w:rsidR="00BF25E6" w:rsidRPr="003D6E9A" w:rsidRDefault="00BF25E6" w:rsidP="005C20D3">
      <w:pPr>
        <w:spacing w:after="0" w:line="240" w:lineRule="auto"/>
        <w:ind w:left="360"/>
        <w:rPr>
          <w:rFonts w:eastAsia="Times New Roman"/>
          <w:b/>
        </w:rPr>
      </w:pPr>
      <w:r w:rsidRPr="003D6E9A">
        <w:rPr>
          <w:rFonts w:eastAsia="Times New Roman"/>
          <w:b/>
        </w:rPr>
        <w:t>We would like the option to move to an online event registration functionality.</w:t>
      </w:r>
      <w:r w:rsidR="00762DD9">
        <w:rPr>
          <w:rFonts w:eastAsia="Times New Roman"/>
          <w:b/>
        </w:rPr>
        <w:t xml:space="preserve"> </w:t>
      </w:r>
      <w:r w:rsidR="004758B3">
        <w:rPr>
          <w:rFonts w:eastAsia="Times New Roman"/>
          <w:b/>
        </w:rPr>
        <w:t>However, w</w:t>
      </w:r>
      <w:r w:rsidR="00762DD9">
        <w:rPr>
          <w:rFonts w:eastAsia="Times New Roman"/>
          <w:b/>
        </w:rPr>
        <w:t xml:space="preserve">e currently use </w:t>
      </w:r>
      <w:r w:rsidR="00FB4910">
        <w:rPr>
          <w:rFonts w:eastAsia="Times New Roman"/>
          <w:b/>
        </w:rPr>
        <w:t xml:space="preserve">a custom </w:t>
      </w:r>
      <w:r w:rsidR="004C74D3">
        <w:rPr>
          <w:rFonts w:eastAsia="Times New Roman"/>
          <w:b/>
        </w:rPr>
        <w:t>Oracle database</w:t>
      </w:r>
      <w:r w:rsidR="004758B3">
        <w:rPr>
          <w:rFonts w:eastAsia="Times New Roman"/>
          <w:b/>
        </w:rPr>
        <w:t xml:space="preserve"> and would like a way </w:t>
      </w:r>
      <w:r w:rsidR="004C74D3">
        <w:rPr>
          <w:rFonts w:eastAsia="Times New Roman"/>
          <w:b/>
        </w:rPr>
        <w:t>to</w:t>
      </w:r>
      <w:r w:rsidR="00C02D9C">
        <w:rPr>
          <w:rFonts w:eastAsia="Times New Roman"/>
          <w:b/>
        </w:rPr>
        <w:t xml:space="preserve"> integrate the registrations.</w:t>
      </w:r>
      <w:r w:rsidR="00D06ED9">
        <w:rPr>
          <w:rFonts w:eastAsia="Times New Roman"/>
          <w:b/>
        </w:rPr>
        <w:t xml:space="preserve"> We are open to all options</w:t>
      </w:r>
      <w:r w:rsidR="003C5389">
        <w:rPr>
          <w:rFonts w:eastAsia="Times New Roman"/>
          <w:b/>
        </w:rPr>
        <w:t xml:space="preserve"> to automate processes.</w:t>
      </w:r>
    </w:p>
    <w:p w14:paraId="1466D6AA" w14:textId="77777777" w:rsidR="00BF25E6" w:rsidRDefault="00BF25E6" w:rsidP="005C20D3">
      <w:pPr>
        <w:spacing w:after="0" w:line="240" w:lineRule="auto"/>
        <w:ind w:left="360"/>
        <w:rPr>
          <w:rFonts w:eastAsia="Times New Roman"/>
        </w:rPr>
      </w:pPr>
    </w:p>
    <w:p w14:paraId="4845F01B" w14:textId="77777777" w:rsidR="00962E3D" w:rsidRDefault="00962E3D" w:rsidP="005C20D3">
      <w:pPr>
        <w:numPr>
          <w:ilvl w:val="0"/>
          <w:numId w:val="1"/>
        </w:numPr>
        <w:spacing w:after="0" w:line="240" w:lineRule="auto"/>
        <w:ind w:left="360"/>
        <w:rPr>
          <w:rFonts w:eastAsia="Times New Roman"/>
        </w:rPr>
      </w:pPr>
      <w:r>
        <w:rPr>
          <w:rFonts w:eastAsia="Times New Roman"/>
        </w:rPr>
        <w:t xml:space="preserve">(2, 7.4.11) Is supporting and integrating with PAYA Payment Solutions for credit card processing required or open to other options? </w:t>
      </w:r>
    </w:p>
    <w:p w14:paraId="610A6DE0" w14:textId="0C27DB22" w:rsidR="00C24C4C" w:rsidRPr="003D6E9A" w:rsidRDefault="00C24C4C" w:rsidP="005C20D3">
      <w:pPr>
        <w:spacing w:after="0" w:line="240" w:lineRule="auto"/>
        <w:ind w:left="360"/>
        <w:rPr>
          <w:rFonts w:eastAsia="Times New Roman"/>
          <w:b/>
        </w:rPr>
      </w:pPr>
      <w:r w:rsidRPr="003D6E9A">
        <w:rPr>
          <w:rFonts w:eastAsia="Times New Roman"/>
          <w:b/>
        </w:rPr>
        <w:t xml:space="preserve">We are open to all options. We need a way to process </w:t>
      </w:r>
      <w:r w:rsidR="00F03329">
        <w:rPr>
          <w:rFonts w:eastAsia="Times New Roman"/>
          <w:b/>
        </w:rPr>
        <w:t>300 to 500+</w:t>
      </w:r>
      <w:r w:rsidRPr="003D6E9A">
        <w:rPr>
          <w:rFonts w:eastAsia="Times New Roman"/>
          <w:b/>
        </w:rPr>
        <w:t xml:space="preserve"> </w:t>
      </w:r>
      <w:r w:rsidR="003D6E9A">
        <w:rPr>
          <w:rFonts w:eastAsia="Times New Roman"/>
          <w:b/>
        </w:rPr>
        <w:t xml:space="preserve">giving </w:t>
      </w:r>
      <w:r w:rsidRPr="003D6E9A">
        <w:rPr>
          <w:rFonts w:eastAsia="Times New Roman"/>
          <w:b/>
        </w:rPr>
        <w:t>transactions daily.</w:t>
      </w:r>
    </w:p>
    <w:p w14:paraId="682610F3" w14:textId="77777777" w:rsidR="00C24C4C" w:rsidRDefault="00C24C4C" w:rsidP="005C20D3">
      <w:pPr>
        <w:spacing w:after="0" w:line="240" w:lineRule="auto"/>
        <w:ind w:left="360"/>
        <w:rPr>
          <w:rFonts w:eastAsia="Times New Roman"/>
        </w:rPr>
      </w:pPr>
    </w:p>
    <w:p w14:paraId="17652DAB" w14:textId="77777777" w:rsidR="00962E3D" w:rsidRDefault="00962E3D" w:rsidP="005C20D3">
      <w:pPr>
        <w:numPr>
          <w:ilvl w:val="0"/>
          <w:numId w:val="1"/>
        </w:numPr>
        <w:spacing w:after="0" w:line="240" w:lineRule="auto"/>
        <w:ind w:left="360"/>
        <w:rPr>
          <w:rFonts w:eastAsia="Times New Roman"/>
        </w:rPr>
      </w:pPr>
      <w:r>
        <w:rPr>
          <w:rFonts w:eastAsia="Times New Roman"/>
        </w:rPr>
        <w:t xml:space="preserve">(4.4) Please describe in more detail “integration” regarding this question. “Does your solution support Public Broadcasting PBS/NPR integration?”. </w:t>
      </w:r>
    </w:p>
    <w:p w14:paraId="50388B25" w14:textId="03D7948B" w:rsidR="0045346A" w:rsidRPr="00C3600C" w:rsidRDefault="0045346A" w:rsidP="005C20D3">
      <w:pPr>
        <w:spacing w:after="0" w:line="240" w:lineRule="auto"/>
        <w:ind w:left="360"/>
        <w:rPr>
          <w:rFonts w:eastAsia="Times New Roman"/>
          <w:b/>
        </w:rPr>
      </w:pPr>
      <w:bookmarkStart w:id="0" w:name="_Hlk91784777"/>
      <w:r w:rsidRPr="00C3600C">
        <w:rPr>
          <w:rFonts w:eastAsia="Times New Roman"/>
          <w:b/>
        </w:rPr>
        <w:t xml:space="preserve">Our current solution </w:t>
      </w:r>
      <w:r w:rsidR="004D1162" w:rsidRPr="00C3600C">
        <w:rPr>
          <w:rFonts w:eastAsia="Times New Roman"/>
          <w:b/>
        </w:rPr>
        <w:t xml:space="preserve">uses a </w:t>
      </w:r>
      <w:r w:rsidR="00597B7E" w:rsidRPr="00C3600C">
        <w:rPr>
          <w:rFonts w:eastAsia="Times New Roman"/>
          <w:b/>
        </w:rPr>
        <w:t>re</w:t>
      </w:r>
      <w:r w:rsidR="004D1162" w:rsidRPr="00C3600C">
        <w:rPr>
          <w:rFonts w:eastAsia="Times New Roman"/>
          <w:b/>
        </w:rPr>
        <w:t>curring gift model for</w:t>
      </w:r>
      <w:r w:rsidR="00202C03" w:rsidRPr="00C3600C">
        <w:rPr>
          <w:rFonts w:eastAsia="Times New Roman"/>
          <w:b/>
        </w:rPr>
        <w:t xml:space="preserve"> monthly</w:t>
      </w:r>
      <w:r w:rsidR="004D1162" w:rsidRPr="00C3600C">
        <w:rPr>
          <w:rFonts w:eastAsia="Times New Roman"/>
          <w:b/>
        </w:rPr>
        <w:t xml:space="preserve"> membership. We currently support this model and would like to continue to utilize a </w:t>
      </w:r>
      <w:r w:rsidR="00C555F8" w:rsidRPr="00C3600C">
        <w:rPr>
          <w:rFonts w:eastAsia="Times New Roman"/>
          <w:b/>
        </w:rPr>
        <w:t>membership-based</w:t>
      </w:r>
      <w:r w:rsidR="004D1162" w:rsidRPr="00C3600C">
        <w:rPr>
          <w:rFonts w:eastAsia="Times New Roman"/>
          <w:b/>
        </w:rPr>
        <w:t xml:space="preserve"> subscription service to PBS/NPR.</w:t>
      </w:r>
      <w:r w:rsidR="00C555F8" w:rsidRPr="00C3600C">
        <w:rPr>
          <w:rFonts w:eastAsia="Times New Roman"/>
          <w:b/>
        </w:rPr>
        <w:t xml:space="preserve"> There are several thousand </w:t>
      </w:r>
      <w:r w:rsidR="002D6224">
        <w:rPr>
          <w:rFonts w:eastAsia="Times New Roman"/>
          <w:b/>
        </w:rPr>
        <w:t xml:space="preserve">membership </w:t>
      </w:r>
      <w:r w:rsidR="00C555F8" w:rsidRPr="00C3600C">
        <w:rPr>
          <w:rFonts w:eastAsia="Times New Roman"/>
          <w:b/>
        </w:rPr>
        <w:t xml:space="preserve">transactions processed monthly. </w:t>
      </w:r>
    </w:p>
    <w:bookmarkEnd w:id="0"/>
    <w:p w14:paraId="243EE555" w14:textId="77777777" w:rsidR="0045346A" w:rsidRDefault="0045346A" w:rsidP="005C20D3">
      <w:pPr>
        <w:spacing w:after="0" w:line="240" w:lineRule="auto"/>
        <w:ind w:left="360"/>
        <w:rPr>
          <w:rFonts w:eastAsia="Times New Roman"/>
        </w:rPr>
      </w:pPr>
    </w:p>
    <w:p w14:paraId="1BF0AE05" w14:textId="77777777" w:rsidR="00962E3D" w:rsidRDefault="00962E3D" w:rsidP="005C20D3">
      <w:pPr>
        <w:numPr>
          <w:ilvl w:val="0"/>
          <w:numId w:val="1"/>
        </w:numPr>
        <w:spacing w:after="0" w:line="240" w:lineRule="auto"/>
        <w:ind w:left="360"/>
        <w:rPr>
          <w:rFonts w:eastAsia="Times New Roman"/>
        </w:rPr>
      </w:pPr>
      <w:r>
        <w:rPr>
          <w:rFonts w:eastAsia="Times New Roman"/>
        </w:rPr>
        <w:t>(7.3.1) Is your organization currently using ACD Direct and PBS Passport?</w:t>
      </w:r>
    </w:p>
    <w:p w14:paraId="634453D8" w14:textId="5677D1AC" w:rsidR="003F5737" w:rsidRPr="00C3600C" w:rsidRDefault="003F5737" w:rsidP="005C20D3">
      <w:pPr>
        <w:spacing w:after="0" w:line="240" w:lineRule="auto"/>
        <w:ind w:left="360"/>
        <w:rPr>
          <w:rFonts w:eastAsia="Times New Roman"/>
          <w:b/>
        </w:rPr>
      </w:pPr>
      <w:r w:rsidRPr="00C3600C">
        <w:rPr>
          <w:rFonts w:eastAsia="Times New Roman"/>
          <w:b/>
        </w:rPr>
        <w:t>Yes, we use both</w:t>
      </w:r>
      <w:r w:rsidR="00250997">
        <w:rPr>
          <w:rFonts w:eastAsia="Times New Roman"/>
          <w:b/>
        </w:rPr>
        <w:t xml:space="preserve"> and we would like to use an API </w:t>
      </w:r>
      <w:r w:rsidR="008C5461">
        <w:rPr>
          <w:rFonts w:eastAsia="Times New Roman"/>
          <w:b/>
        </w:rPr>
        <w:t>or automated</w:t>
      </w:r>
      <w:r w:rsidR="00250997">
        <w:rPr>
          <w:rFonts w:eastAsia="Times New Roman"/>
          <w:b/>
        </w:rPr>
        <w:t xml:space="preserve"> transfer </w:t>
      </w:r>
      <w:r w:rsidR="008C5461">
        <w:rPr>
          <w:rFonts w:eastAsia="Times New Roman"/>
          <w:b/>
        </w:rPr>
        <w:t xml:space="preserve">of </w:t>
      </w:r>
      <w:r w:rsidR="00AC6575">
        <w:rPr>
          <w:rFonts w:eastAsia="Times New Roman"/>
          <w:b/>
        </w:rPr>
        <w:t xml:space="preserve">data into the new </w:t>
      </w:r>
      <w:r w:rsidR="009C68B6">
        <w:rPr>
          <w:rFonts w:eastAsia="Times New Roman"/>
          <w:b/>
        </w:rPr>
        <w:t xml:space="preserve">Donor Advancement </w:t>
      </w:r>
      <w:r w:rsidR="00AC6575">
        <w:rPr>
          <w:rFonts w:eastAsia="Times New Roman"/>
          <w:b/>
        </w:rPr>
        <w:t>system</w:t>
      </w:r>
      <w:r w:rsidR="009C68B6">
        <w:rPr>
          <w:rFonts w:eastAsia="Times New Roman"/>
          <w:b/>
        </w:rPr>
        <w:t>.</w:t>
      </w:r>
    </w:p>
    <w:p w14:paraId="4F516CCB" w14:textId="77777777" w:rsidR="003F5737" w:rsidRDefault="003F5737" w:rsidP="005C20D3">
      <w:pPr>
        <w:spacing w:after="0" w:line="240" w:lineRule="auto"/>
        <w:ind w:left="360"/>
        <w:rPr>
          <w:rFonts w:eastAsia="Times New Roman"/>
        </w:rPr>
      </w:pPr>
    </w:p>
    <w:p w14:paraId="01C79419" w14:textId="77777777" w:rsidR="00962E3D" w:rsidRDefault="00962E3D" w:rsidP="005C20D3">
      <w:pPr>
        <w:numPr>
          <w:ilvl w:val="0"/>
          <w:numId w:val="1"/>
        </w:numPr>
        <w:spacing w:after="0" w:line="240" w:lineRule="auto"/>
        <w:ind w:left="360"/>
        <w:rPr>
          <w:rFonts w:eastAsia="Times New Roman"/>
        </w:rPr>
      </w:pPr>
      <w:r>
        <w:rPr>
          <w:rFonts w:eastAsia="Times New Roman"/>
        </w:rPr>
        <w:t>(7.3.1) Is your organization currently using Allegiance? If yes is the intent to replace Allegiance with the new Advancement Donor Management Solution being proposed to continue using Allegiance and integrate the data with the new Advancement Donor Management Solution?</w:t>
      </w:r>
    </w:p>
    <w:p w14:paraId="19FFC727" w14:textId="58320BBA" w:rsidR="00F02340" w:rsidRDefault="009C68B6" w:rsidP="005C20D3">
      <w:pPr>
        <w:spacing w:after="0" w:line="240" w:lineRule="auto"/>
        <w:ind w:left="360"/>
        <w:rPr>
          <w:rFonts w:eastAsia="Times New Roman"/>
          <w:b/>
        </w:rPr>
      </w:pPr>
      <w:r>
        <w:rPr>
          <w:rFonts w:eastAsia="Times New Roman"/>
          <w:b/>
        </w:rPr>
        <w:t>We currently do not use Allegiance.</w:t>
      </w:r>
    </w:p>
    <w:p w14:paraId="6BCCFA0C" w14:textId="77777777" w:rsidR="009C68B6" w:rsidRPr="009C68B6" w:rsidRDefault="009C68B6" w:rsidP="005C20D3">
      <w:pPr>
        <w:spacing w:after="0" w:line="240" w:lineRule="auto"/>
        <w:ind w:left="360"/>
        <w:rPr>
          <w:rFonts w:eastAsia="Times New Roman"/>
        </w:rPr>
      </w:pPr>
    </w:p>
    <w:p w14:paraId="404D3700" w14:textId="4F44B5D0" w:rsidR="00962E3D" w:rsidRDefault="00962E3D" w:rsidP="005C20D3">
      <w:pPr>
        <w:numPr>
          <w:ilvl w:val="0"/>
          <w:numId w:val="1"/>
        </w:numPr>
        <w:spacing w:after="0" w:line="240" w:lineRule="auto"/>
        <w:ind w:left="360"/>
        <w:rPr>
          <w:rFonts w:eastAsia="Times New Roman"/>
        </w:rPr>
      </w:pPr>
      <w:r>
        <w:rPr>
          <w:rFonts w:eastAsia="Times New Roman"/>
        </w:rPr>
        <w:t>(7.3.4) What type of online fundraising marketing automation is required? What is currently being used for online fundraising marketing automation?</w:t>
      </w:r>
    </w:p>
    <w:p w14:paraId="5C607AC4" w14:textId="6D35BD2D" w:rsidR="003F5737" w:rsidRPr="004D1162" w:rsidRDefault="00124334" w:rsidP="005C20D3">
      <w:pPr>
        <w:spacing w:after="0" w:line="240" w:lineRule="auto"/>
        <w:ind w:left="360"/>
        <w:rPr>
          <w:rFonts w:eastAsia="Times New Roman"/>
          <w:b/>
        </w:rPr>
      </w:pPr>
      <w:r w:rsidRPr="004D1162">
        <w:rPr>
          <w:rFonts w:eastAsia="Times New Roman"/>
          <w:b/>
        </w:rPr>
        <w:t xml:space="preserve">Online fundraising marketing automation is optional. </w:t>
      </w:r>
      <w:r w:rsidR="004D1162">
        <w:rPr>
          <w:rFonts w:eastAsia="Times New Roman"/>
          <w:b/>
        </w:rPr>
        <w:t>If you do not wish to include this option in your proposal, please indicate “Not included”</w:t>
      </w:r>
      <w:r w:rsidR="00024B78">
        <w:rPr>
          <w:rFonts w:eastAsia="Times New Roman"/>
          <w:b/>
        </w:rPr>
        <w:t xml:space="preserve"> as a response</w:t>
      </w:r>
      <w:r w:rsidR="004D1162">
        <w:rPr>
          <w:rFonts w:eastAsia="Times New Roman"/>
          <w:b/>
        </w:rPr>
        <w:t xml:space="preserve">. </w:t>
      </w:r>
      <w:r w:rsidR="003F5737" w:rsidRPr="004D1162">
        <w:rPr>
          <w:rFonts w:eastAsia="Times New Roman"/>
          <w:b/>
        </w:rPr>
        <w:t xml:space="preserve">We currently have a </w:t>
      </w:r>
      <w:r w:rsidR="000C2DA0">
        <w:rPr>
          <w:rFonts w:eastAsia="Times New Roman"/>
          <w:b/>
        </w:rPr>
        <w:t>custom</w:t>
      </w:r>
      <w:r w:rsidR="003F5737" w:rsidRPr="004D1162">
        <w:rPr>
          <w:rFonts w:eastAsia="Times New Roman"/>
          <w:b/>
        </w:rPr>
        <w:t xml:space="preserve"> system we use in creating content for online fundraising. We also use Emma email marketing</w:t>
      </w:r>
      <w:r w:rsidRPr="004D1162">
        <w:rPr>
          <w:rFonts w:eastAsia="Times New Roman"/>
          <w:b/>
        </w:rPr>
        <w:t>. We are also investigating 3</w:t>
      </w:r>
      <w:r w:rsidRPr="004D1162">
        <w:rPr>
          <w:rFonts w:eastAsia="Times New Roman"/>
          <w:b/>
          <w:vertAlign w:val="superscript"/>
        </w:rPr>
        <w:t>rd</w:t>
      </w:r>
      <w:r w:rsidRPr="004D1162">
        <w:rPr>
          <w:rFonts w:eastAsia="Times New Roman"/>
          <w:b/>
        </w:rPr>
        <w:t xml:space="preserve"> party options. We use API technology to track email opens, clicks and opt-outs. </w:t>
      </w:r>
      <w:r w:rsidR="00C02DB6">
        <w:rPr>
          <w:rFonts w:eastAsia="Times New Roman"/>
          <w:b/>
        </w:rPr>
        <w:t>We would be interested in other options that may improve processes.</w:t>
      </w:r>
    </w:p>
    <w:p w14:paraId="7C528BA3" w14:textId="77777777" w:rsidR="003F5737" w:rsidRDefault="003F5737" w:rsidP="005C20D3">
      <w:pPr>
        <w:spacing w:after="0" w:line="240" w:lineRule="auto"/>
        <w:ind w:left="360"/>
        <w:rPr>
          <w:rFonts w:eastAsia="Times New Roman"/>
        </w:rPr>
      </w:pPr>
    </w:p>
    <w:p w14:paraId="05C3F5A3" w14:textId="77777777" w:rsidR="00962E3D" w:rsidRDefault="00962E3D" w:rsidP="005C20D3">
      <w:pPr>
        <w:numPr>
          <w:ilvl w:val="0"/>
          <w:numId w:val="1"/>
        </w:numPr>
        <w:spacing w:after="0" w:line="240" w:lineRule="auto"/>
        <w:ind w:left="360"/>
        <w:rPr>
          <w:rFonts w:eastAsia="Times New Roman"/>
        </w:rPr>
      </w:pPr>
      <w:r>
        <w:rPr>
          <w:rFonts w:eastAsia="Times New Roman"/>
        </w:rPr>
        <w:t>(7.3.5) Can you please clarify “campaigns”? Fundraising campaigns (ex: capital campaign, comprehensive campaign). email marketing campaigns, other?</w:t>
      </w:r>
    </w:p>
    <w:p w14:paraId="78E3CC2D" w14:textId="53AA4B1F" w:rsidR="009C1FC3" w:rsidRPr="004D1162" w:rsidRDefault="009C1FC3" w:rsidP="005C20D3">
      <w:pPr>
        <w:spacing w:after="0" w:line="240" w:lineRule="auto"/>
        <w:ind w:left="360"/>
        <w:rPr>
          <w:rFonts w:eastAsia="Times New Roman"/>
          <w:b/>
        </w:rPr>
      </w:pPr>
      <w:r w:rsidRPr="004D1162">
        <w:rPr>
          <w:rFonts w:eastAsia="Times New Roman"/>
          <w:b/>
        </w:rPr>
        <w:t xml:space="preserve">We are interested in comprehensive campaigns and optional email marketing campaigns. Specifically, we are interested in managing complex </w:t>
      </w:r>
      <w:r w:rsidR="00DA2E28" w:rsidRPr="004D1162">
        <w:rPr>
          <w:rFonts w:eastAsia="Times New Roman"/>
          <w:b/>
        </w:rPr>
        <w:t xml:space="preserve">requests from our gift officers with limited staff. </w:t>
      </w:r>
      <w:r w:rsidR="00ED01EB">
        <w:rPr>
          <w:rFonts w:eastAsia="Times New Roman"/>
          <w:b/>
        </w:rPr>
        <w:t xml:space="preserve">We are interested in innovative solutions. </w:t>
      </w:r>
    </w:p>
    <w:p w14:paraId="561CCE69" w14:textId="77777777" w:rsidR="00962E3D" w:rsidRDefault="00962E3D" w:rsidP="005C20D3">
      <w:pPr>
        <w:ind w:left="360"/>
      </w:pPr>
    </w:p>
    <w:p w14:paraId="25AE5166" w14:textId="136B9EE3" w:rsidR="00275247" w:rsidRPr="005C20D3" w:rsidRDefault="00275247" w:rsidP="005C20D3">
      <w:pPr>
        <w:pStyle w:val="ListParagraph"/>
        <w:numPr>
          <w:ilvl w:val="0"/>
          <w:numId w:val="1"/>
        </w:numPr>
        <w:ind w:left="360"/>
        <w:textAlignment w:val="center"/>
        <w:rPr>
          <w:rFonts w:eastAsia="Times New Roman"/>
        </w:rPr>
      </w:pPr>
      <w:r w:rsidRPr="005C20D3">
        <w:rPr>
          <w:rFonts w:eastAsia="Times New Roman"/>
        </w:rPr>
        <w:t>What other CRM systems are currently in use at GVSU in support of the student/alumni lifecycle from recruitment through graduation?</w:t>
      </w:r>
    </w:p>
    <w:p w14:paraId="55525610" w14:textId="4E5DA994" w:rsidR="00275247" w:rsidRPr="00275247" w:rsidRDefault="00275247" w:rsidP="005C20D3">
      <w:pPr>
        <w:spacing w:after="0" w:line="240" w:lineRule="auto"/>
        <w:ind w:left="360"/>
        <w:textAlignment w:val="center"/>
        <w:rPr>
          <w:rFonts w:eastAsia="Times New Roman"/>
          <w:b/>
        </w:rPr>
      </w:pPr>
      <w:r w:rsidRPr="00275247">
        <w:rPr>
          <w:rFonts w:eastAsia="Times New Roman"/>
          <w:b/>
        </w:rPr>
        <w:t>We currently use Banner for student information. However, upon graduation from GVSU, alumni are imported into Millennium.</w:t>
      </w:r>
      <w:r w:rsidR="00CE1D5C">
        <w:rPr>
          <w:rFonts w:eastAsia="Times New Roman"/>
          <w:b/>
        </w:rPr>
        <w:t xml:space="preserve"> </w:t>
      </w:r>
    </w:p>
    <w:p w14:paraId="52BC99E6" w14:textId="132E3862" w:rsidR="00275247" w:rsidRDefault="00275247" w:rsidP="005C20D3">
      <w:pPr>
        <w:ind w:left="360"/>
        <w:textAlignment w:val="center"/>
      </w:pPr>
    </w:p>
    <w:p w14:paraId="6F35BCDF" w14:textId="5C622BB8" w:rsidR="008F2C28" w:rsidRDefault="008F2C28" w:rsidP="005C20D3">
      <w:pPr>
        <w:ind w:left="360"/>
        <w:textAlignment w:val="center"/>
      </w:pPr>
    </w:p>
    <w:p w14:paraId="3D342A8E" w14:textId="77777777" w:rsidR="00CD2872" w:rsidRDefault="00CD2872" w:rsidP="005C20D3">
      <w:pPr>
        <w:ind w:left="360"/>
        <w:textAlignment w:val="center"/>
      </w:pPr>
    </w:p>
    <w:p w14:paraId="20A8211B" w14:textId="77777777" w:rsidR="008F2C28" w:rsidRDefault="008F2C28" w:rsidP="005C20D3">
      <w:pPr>
        <w:ind w:left="360"/>
        <w:textAlignment w:val="center"/>
      </w:pPr>
    </w:p>
    <w:p w14:paraId="2868F096"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The RFP Background notes you currently have 105 named users and also states 7 for "department usage". How do these relate to each other? How many users do you expect need to be licensed to use the new Advancement solution, and what is the breakdown by business function (i.e. # of users making up major giving offices, annual fund, gift and records processing, Information Technology, executive leadership, etc.)?</w:t>
      </w:r>
    </w:p>
    <w:p w14:paraId="5CE270C6" w14:textId="77777777" w:rsidR="00275247" w:rsidRDefault="00275247" w:rsidP="005C20D3">
      <w:pPr>
        <w:spacing w:after="0" w:line="240" w:lineRule="auto"/>
        <w:ind w:left="360"/>
        <w:textAlignment w:val="center"/>
        <w:rPr>
          <w:rFonts w:eastAsia="Times New Roman"/>
        </w:rPr>
      </w:pPr>
    </w:p>
    <w:p w14:paraId="6C6C42DE" w14:textId="29462C37" w:rsidR="009536F3" w:rsidRDefault="00CF0DB8" w:rsidP="005C20D3">
      <w:pPr>
        <w:spacing w:after="0" w:line="240" w:lineRule="auto"/>
        <w:ind w:left="360"/>
        <w:textAlignment w:val="center"/>
        <w:rPr>
          <w:rFonts w:eastAsia="Times New Roman"/>
          <w:b/>
        </w:rPr>
      </w:pPr>
      <w:r>
        <w:rPr>
          <w:rFonts w:eastAsia="Times New Roman"/>
          <w:b/>
        </w:rPr>
        <w:t>Some of the</w:t>
      </w:r>
      <w:r w:rsidR="00C555F8" w:rsidRPr="00C555F8">
        <w:rPr>
          <w:rFonts w:eastAsia="Times New Roman"/>
          <w:b/>
        </w:rPr>
        <w:t xml:space="preserve"> </w:t>
      </w:r>
      <w:r w:rsidR="00E572DE">
        <w:rPr>
          <w:rFonts w:eastAsia="Times New Roman"/>
          <w:b/>
        </w:rPr>
        <w:t xml:space="preserve">105 </w:t>
      </w:r>
      <w:r w:rsidR="0086588A">
        <w:rPr>
          <w:rFonts w:eastAsia="Times New Roman"/>
          <w:b/>
        </w:rPr>
        <w:t xml:space="preserve">GVSU </w:t>
      </w:r>
      <w:r w:rsidR="00E572DE">
        <w:rPr>
          <w:rFonts w:eastAsia="Times New Roman"/>
          <w:b/>
        </w:rPr>
        <w:t xml:space="preserve">licensed </w:t>
      </w:r>
      <w:r w:rsidR="00C555F8" w:rsidRPr="00C555F8">
        <w:rPr>
          <w:rFonts w:eastAsia="Times New Roman"/>
          <w:b/>
        </w:rPr>
        <w:t xml:space="preserve">users are </w:t>
      </w:r>
      <w:r>
        <w:rPr>
          <w:rFonts w:eastAsia="Times New Roman"/>
          <w:b/>
        </w:rPr>
        <w:t xml:space="preserve">located outside the </w:t>
      </w:r>
      <w:r w:rsidR="00C555F8" w:rsidRPr="00C555F8">
        <w:rPr>
          <w:rFonts w:eastAsia="Times New Roman"/>
          <w:b/>
        </w:rPr>
        <w:t xml:space="preserve">University Development Division. </w:t>
      </w:r>
      <w:r w:rsidR="00243D84">
        <w:rPr>
          <w:rFonts w:eastAsia="Times New Roman"/>
          <w:b/>
        </w:rPr>
        <w:t>We coordinate data entry and updating</w:t>
      </w:r>
      <w:r w:rsidR="0086588A">
        <w:rPr>
          <w:rFonts w:eastAsia="Times New Roman"/>
          <w:b/>
        </w:rPr>
        <w:t xml:space="preserve"> in the Development Division, WGVU and Alumni Relations departments.</w:t>
      </w:r>
      <w:r w:rsidR="00243D84">
        <w:rPr>
          <w:rFonts w:eastAsia="Times New Roman"/>
          <w:b/>
        </w:rPr>
        <w:t xml:space="preserve"> </w:t>
      </w:r>
      <w:r w:rsidR="00E34CFD">
        <w:rPr>
          <w:rFonts w:eastAsia="Times New Roman"/>
          <w:b/>
        </w:rPr>
        <w:t xml:space="preserve">Access is given by experience and job position. </w:t>
      </w:r>
      <w:r w:rsidR="00A3194A">
        <w:rPr>
          <w:rFonts w:eastAsia="Times New Roman"/>
          <w:b/>
        </w:rPr>
        <w:t xml:space="preserve">The breakdown </w:t>
      </w:r>
      <w:r w:rsidR="005A011A">
        <w:rPr>
          <w:rFonts w:eastAsia="Times New Roman"/>
          <w:b/>
        </w:rPr>
        <w:t xml:space="preserve">of our current license pool </w:t>
      </w:r>
      <w:r w:rsidR="00A3194A">
        <w:rPr>
          <w:rFonts w:eastAsia="Times New Roman"/>
          <w:b/>
        </w:rPr>
        <w:t>is listed below</w:t>
      </w:r>
    </w:p>
    <w:p w14:paraId="22DF9930" w14:textId="77777777" w:rsidR="009536F3" w:rsidRPr="00A6345E" w:rsidRDefault="009536F3" w:rsidP="005C20D3">
      <w:pPr>
        <w:spacing w:after="0" w:line="240" w:lineRule="auto"/>
        <w:ind w:left="360"/>
        <w:textAlignment w:val="center"/>
        <w:rPr>
          <w:rFonts w:eastAsia="Times New Roman"/>
          <w:b/>
        </w:rPr>
      </w:pPr>
    </w:p>
    <w:tbl>
      <w:tblPr>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7546"/>
      </w:tblGrid>
      <w:tr w:rsidR="00CB0D69" w:rsidRPr="00A6345E" w14:paraId="1D369036" w14:textId="77777777" w:rsidTr="008F2C28">
        <w:trPr>
          <w:trHeight w:val="323"/>
        </w:trPr>
        <w:tc>
          <w:tcPr>
            <w:tcW w:w="1904" w:type="dxa"/>
            <w:shd w:val="clear" w:color="auto" w:fill="auto"/>
            <w:noWrap/>
            <w:vAlign w:val="bottom"/>
            <w:hideMark/>
          </w:tcPr>
          <w:p w14:paraId="165C8056" w14:textId="77777777" w:rsidR="00CB0D69" w:rsidRPr="00CB0D69" w:rsidRDefault="00CB0D69" w:rsidP="005C20D3">
            <w:pPr>
              <w:spacing w:after="0" w:line="240" w:lineRule="auto"/>
              <w:ind w:left="360"/>
              <w:jc w:val="right"/>
              <w:rPr>
                <w:rFonts w:ascii="Calibri" w:eastAsia="Times New Roman" w:hAnsi="Calibri" w:cs="Calibri"/>
                <w:b/>
                <w:color w:val="000000"/>
              </w:rPr>
            </w:pPr>
            <w:r w:rsidRPr="00CB0D69">
              <w:rPr>
                <w:rFonts w:ascii="Calibri" w:eastAsia="Times New Roman" w:hAnsi="Calibri" w:cs="Calibri"/>
                <w:b/>
                <w:color w:val="000000"/>
              </w:rPr>
              <w:t>Licenses</w:t>
            </w:r>
          </w:p>
        </w:tc>
        <w:tc>
          <w:tcPr>
            <w:tcW w:w="7546" w:type="dxa"/>
            <w:shd w:val="clear" w:color="auto" w:fill="auto"/>
            <w:noWrap/>
            <w:vAlign w:val="bottom"/>
            <w:hideMark/>
          </w:tcPr>
          <w:p w14:paraId="75B433DD" w14:textId="77777777"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Description</w:t>
            </w:r>
          </w:p>
        </w:tc>
      </w:tr>
      <w:tr w:rsidR="00CB0D69" w:rsidRPr="00A6345E" w14:paraId="212C8F59" w14:textId="77777777" w:rsidTr="008F2C28">
        <w:trPr>
          <w:trHeight w:val="323"/>
        </w:trPr>
        <w:tc>
          <w:tcPr>
            <w:tcW w:w="1904" w:type="dxa"/>
            <w:shd w:val="clear" w:color="auto" w:fill="auto"/>
            <w:noWrap/>
            <w:vAlign w:val="center"/>
            <w:hideMark/>
          </w:tcPr>
          <w:p w14:paraId="514722E2" w14:textId="3DCC13FB" w:rsidR="00CB0D69" w:rsidRPr="00CB0D69" w:rsidRDefault="009A5BC9" w:rsidP="005C20D3">
            <w:pPr>
              <w:spacing w:after="0" w:line="240" w:lineRule="auto"/>
              <w:ind w:left="360" w:firstLineChars="500" w:firstLine="1104"/>
              <w:rPr>
                <w:rFonts w:ascii="Calibri" w:eastAsia="Times New Roman" w:hAnsi="Calibri" w:cs="Calibri"/>
                <w:b/>
                <w:color w:val="000000"/>
              </w:rPr>
            </w:pPr>
            <w:r w:rsidRPr="00A6345E">
              <w:rPr>
                <w:rFonts w:ascii="Calibri" w:eastAsia="Times New Roman" w:hAnsi="Calibri" w:cs="Calibri"/>
                <w:b/>
                <w:color w:val="000000"/>
              </w:rPr>
              <w:t>23</w:t>
            </w:r>
          </w:p>
        </w:tc>
        <w:tc>
          <w:tcPr>
            <w:tcW w:w="7546" w:type="dxa"/>
            <w:shd w:val="clear" w:color="auto" w:fill="auto"/>
            <w:noWrap/>
            <w:vAlign w:val="center"/>
            <w:hideMark/>
          </w:tcPr>
          <w:p w14:paraId="31122BF1" w14:textId="5C8C5D83"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Position Open – Positions to be filled, will be reclassified to Director or Director</w:t>
            </w:r>
            <w:r w:rsidR="005A011A" w:rsidRPr="00A6345E">
              <w:rPr>
                <w:rFonts w:ascii="Calibri" w:eastAsia="Times New Roman" w:hAnsi="Calibri" w:cs="Calibri"/>
                <w:b/>
                <w:color w:val="000000"/>
              </w:rPr>
              <w:t xml:space="preserve"> </w:t>
            </w:r>
            <w:r w:rsidRPr="00CB0D69">
              <w:rPr>
                <w:rFonts w:ascii="Calibri" w:eastAsia="Times New Roman" w:hAnsi="Calibri" w:cs="Calibri"/>
                <w:b/>
                <w:color w:val="000000"/>
              </w:rPr>
              <w:t>Advanced.</w:t>
            </w:r>
          </w:p>
        </w:tc>
      </w:tr>
      <w:tr w:rsidR="00CB0D69" w:rsidRPr="00A6345E" w14:paraId="3FF0D87E" w14:textId="77777777" w:rsidTr="008F2C28">
        <w:trPr>
          <w:trHeight w:val="323"/>
        </w:trPr>
        <w:tc>
          <w:tcPr>
            <w:tcW w:w="1904" w:type="dxa"/>
            <w:shd w:val="clear" w:color="auto" w:fill="auto"/>
            <w:noWrap/>
            <w:vAlign w:val="center"/>
            <w:hideMark/>
          </w:tcPr>
          <w:p w14:paraId="45841828"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24</w:t>
            </w:r>
          </w:p>
        </w:tc>
        <w:tc>
          <w:tcPr>
            <w:tcW w:w="7546" w:type="dxa"/>
            <w:shd w:val="clear" w:color="auto" w:fill="auto"/>
            <w:noWrap/>
            <w:vAlign w:val="center"/>
            <w:hideMark/>
          </w:tcPr>
          <w:p w14:paraId="779F93AA" w14:textId="77777777"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Advanced – Read and Write access to most data. Delete access is restricted.</w:t>
            </w:r>
          </w:p>
        </w:tc>
      </w:tr>
      <w:tr w:rsidR="00CB0D69" w:rsidRPr="00A6345E" w14:paraId="20413D47" w14:textId="77777777" w:rsidTr="008F2C28">
        <w:trPr>
          <w:trHeight w:val="323"/>
        </w:trPr>
        <w:tc>
          <w:tcPr>
            <w:tcW w:w="1904" w:type="dxa"/>
            <w:shd w:val="clear" w:color="auto" w:fill="auto"/>
            <w:noWrap/>
            <w:vAlign w:val="center"/>
            <w:hideMark/>
          </w:tcPr>
          <w:p w14:paraId="15AE3DCE"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8</w:t>
            </w:r>
          </w:p>
        </w:tc>
        <w:tc>
          <w:tcPr>
            <w:tcW w:w="7546" w:type="dxa"/>
            <w:shd w:val="clear" w:color="auto" w:fill="auto"/>
            <w:noWrap/>
            <w:vAlign w:val="center"/>
            <w:hideMark/>
          </w:tcPr>
          <w:p w14:paraId="5885CE1E" w14:textId="0563AFEB"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Basic – New users to the system</w:t>
            </w:r>
            <w:r w:rsidR="008F5D50" w:rsidRPr="00A6345E">
              <w:rPr>
                <w:rFonts w:ascii="Calibri" w:eastAsia="Times New Roman" w:hAnsi="Calibri" w:cs="Calibri"/>
                <w:b/>
                <w:color w:val="000000"/>
              </w:rPr>
              <w:t xml:space="preserve"> or temporary staff.</w:t>
            </w:r>
          </w:p>
        </w:tc>
      </w:tr>
      <w:tr w:rsidR="00CB0D69" w:rsidRPr="00A6345E" w14:paraId="459294A1" w14:textId="77777777" w:rsidTr="008F2C28">
        <w:trPr>
          <w:trHeight w:val="323"/>
        </w:trPr>
        <w:tc>
          <w:tcPr>
            <w:tcW w:w="1904" w:type="dxa"/>
            <w:shd w:val="clear" w:color="auto" w:fill="auto"/>
            <w:noWrap/>
            <w:vAlign w:val="center"/>
            <w:hideMark/>
          </w:tcPr>
          <w:p w14:paraId="01D8813F"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12</w:t>
            </w:r>
          </w:p>
        </w:tc>
        <w:tc>
          <w:tcPr>
            <w:tcW w:w="7546" w:type="dxa"/>
            <w:shd w:val="clear" w:color="auto" w:fill="auto"/>
            <w:noWrap/>
            <w:vAlign w:val="center"/>
            <w:hideMark/>
          </w:tcPr>
          <w:p w14:paraId="69E3070E" w14:textId="7BA6ACE1"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Director – Executives and Directors needing read access, some write access</w:t>
            </w:r>
            <w:r w:rsidR="00694915" w:rsidRPr="00A6345E">
              <w:rPr>
                <w:rFonts w:ascii="Calibri" w:eastAsia="Times New Roman" w:hAnsi="Calibri" w:cs="Calibri"/>
                <w:b/>
                <w:color w:val="000000"/>
              </w:rPr>
              <w:t>.</w:t>
            </w:r>
          </w:p>
        </w:tc>
      </w:tr>
      <w:tr w:rsidR="00CB0D69" w:rsidRPr="00A6345E" w14:paraId="3085C31A" w14:textId="77777777" w:rsidTr="008F2C28">
        <w:trPr>
          <w:trHeight w:val="323"/>
        </w:trPr>
        <w:tc>
          <w:tcPr>
            <w:tcW w:w="1904" w:type="dxa"/>
            <w:shd w:val="clear" w:color="auto" w:fill="auto"/>
            <w:noWrap/>
            <w:vAlign w:val="center"/>
            <w:hideMark/>
          </w:tcPr>
          <w:p w14:paraId="235CCE97"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13</w:t>
            </w:r>
          </w:p>
        </w:tc>
        <w:tc>
          <w:tcPr>
            <w:tcW w:w="7546" w:type="dxa"/>
            <w:shd w:val="clear" w:color="auto" w:fill="auto"/>
            <w:noWrap/>
            <w:vAlign w:val="center"/>
            <w:hideMark/>
          </w:tcPr>
          <w:p w14:paraId="3A6E3220" w14:textId="11F76FE5"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Director</w:t>
            </w:r>
            <w:r w:rsidR="005A011A" w:rsidRPr="00A6345E">
              <w:rPr>
                <w:rFonts w:ascii="Calibri" w:eastAsia="Times New Roman" w:hAnsi="Calibri" w:cs="Calibri"/>
                <w:b/>
                <w:color w:val="000000"/>
              </w:rPr>
              <w:t xml:space="preserve"> </w:t>
            </w:r>
            <w:r w:rsidRPr="00CB0D69">
              <w:rPr>
                <w:rFonts w:ascii="Calibri" w:eastAsia="Times New Roman" w:hAnsi="Calibri" w:cs="Calibri"/>
                <w:b/>
                <w:color w:val="000000"/>
              </w:rPr>
              <w:t>Advanced – Support staff to the Executives and Directors. Read and write access to most data.</w:t>
            </w:r>
          </w:p>
        </w:tc>
      </w:tr>
      <w:tr w:rsidR="00CB0D69" w:rsidRPr="00A6345E" w14:paraId="45C48F78" w14:textId="77777777" w:rsidTr="008F2C28">
        <w:trPr>
          <w:trHeight w:val="323"/>
        </w:trPr>
        <w:tc>
          <w:tcPr>
            <w:tcW w:w="1904" w:type="dxa"/>
            <w:shd w:val="clear" w:color="auto" w:fill="auto"/>
            <w:noWrap/>
            <w:vAlign w:val="center"/>
            <w:hideMark/>
          </w:tcPr>
          <w:p w14:paraId="169A8F3E"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3</w:t>
            </w:r>
          </w:p>
        </w:tc>
        <w:tc>
          <w:tcPr>
            <w:tcW w:w="7546" w:type="dxa"/>
            <w:shd w:val="clear" w:color="auto" w:fill="auto"/>
            <w:noWrap/>
            <w:vAlign w:val="center"/>
            <w:hideMark/>
          </w:tcPr>
          <w:p w14:paraId="42760C59" w14:textId="44433896"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Dues</w:t>
            </w:r>
            <w:r w:rsidR="005A011A" w:rsidRPr="00A6345E">
              <w:rPr>
                <w:rFonts w:ascii="Calibri" w:eastAsia="Times New Roman" w:hAnsi="Calibri" w:cs="Calibri"/>
                <w:b/>
                <w:color w:val="000000"/>
              </w:rPr>
              <w:t xml:space="preserve"> </w:t>
            </w:r>
            <w:r w:rsidRPr="00CB0D69">
              <w:rPr>
                <w:rFonts w:ascii="Calibri" w:eastAsia="Times New Roman" w:hAnsi="Calibri" w:cs="Calibri"/>
                <w:b/>
                <w:color w:val="000000"/>
              </w:rPr>
              <w:t>Processing - Advanced access with additional read and write access to WGVU gift processing</w:t>
            </w:r>
            <w:r w:rsidR="00694915" w:rsidRPr="00A6345E">
              <w:rPr>
                <w:rFonts w:ascii="Calibri" w:eastAsia="Times New Roman" w:hAnsi="Calibri" w:cs="Calibri"/>
                <w:b/>
                <w:color w:val="000000"/>
              </w:rPr>
              <w:t>.</w:t>
            </w:r>
          </w:p>
        </w:tc>
      </w:tr>
      <w:tr w:rsidR="00CB0D69" w:rsidRPr="00A6345E" w14:paraId="69E82161" w14:textId="77777777" w:rsidTr="008F2C28">
        <w:trPr>
          <w:trHeight w:val="323"/>
        </w:trPr>
        <w:tc>
          <w:tcPr>
            <w:tcW w:w="1904" w:type="dxa"/>
            <w:shd w:val="clear" w:color="auto" w:fill="auto"/>
            <w:noWrap/>
            <w:vAlign w:val="center"/>
            <w:hideMark/>
          </w:tcPr>
          <w:p w14:paraId="20C0BFF8"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3</w:t>
            </w:r>
          </w:p>
        </w:tc>
        <w:tc>
          <w:tcPr>
            <w:tcW w:w="7546" w:type="dxa"/>
            <w:shd w:val="clear" w:color="auto" w:fill="auto"/>
            <w:noWrap/>
            <w:vAlign w:val="center"/>
            <w:hideMark/>
          </w:tcPr>
          <w:p w14:paraId="1D914A9D" w14:textId="77777777"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 xml:space="preserve">Editor - A step above the basic level.                 </w:t>
            </w:r>
          </w:p>
        </w:tc>
      </w:tr>
      <w:tr w:rsidR="00CB0D69" w:rsidRPr="00A6345E" w14:paraId="38557F57" w14:textId="77777777" w:rsidTr="008F2C28">
        <w:trPr>
          <w:trHeight w:val="323"/>
        </w:trPr>
        <w:tc>
          <w:tcPr>
            <w:tcW w:w="1904" w:type="dxa"/>
            <w:shd w:val="clear" w:color="auto" w:fill="auto"/>
            <w:noWrap/>
            <w:vAlign w:val="center"/>
            <w:hideMark/>
          </w:tcPr>
          <w:p w14:paraId="095576DC"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3</w:t>
            </w:r>
          </w:p>
        </w:tc>
        <w:tc>
          <w:tcPr>
            <w:tcW w:w="7546" w:type="dxa"/>
            <w:shd w:val="clear" w:color="auto" w:fill="auto"/>
            <w:noWrap/>
            <w:vAlign w:val="center"/>
            <w:hideMark/>
          </w:tcPr>
          <w:p w14:paraId="2EBD89A0" w14:textId="36D0C730"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Gift</w:t>
            </w:r>
            <w:r w:rsidR="006151C2" w:rsidRPr="00A6345E">
              <w:rPr>
                <w:rFonts w:ascii="Calibri" w:eastAsia="Times New Roman" w:hAnsi="Calibri" w:cs="Calibri"/>
                <w:b/>
                <w:color w:val="000000"/>
              </w:rPr>
              <w:t xml:space="preserve"> </w:t>
            </w:r>
            <w:r w:rsidRPr="00CB0D69">
              <w:rPr>
                <w:rFonts w:ascii="Calibri" w:eastAsia="Times New Roman" w:hAnsi="Calibri" w:cs="Calibri"/>
                <w:b/>
                <w:color w:val="000000"/>
              </w:rPr>
              <w:t>Processing - Advanced access with additional read and write access to Development gift processing</w:t>
            </w:r>
            <w:r w:rsidR="00694915" w:rsidRPr="00A6345E">
              <w:rPr>
                <w:rFonts w:ascii="Calibri" w:eastAsia="Times New Roman" w:hAnsi="Calibri" w:cs="Calibri"/>
                <w:b/>
                <w:color w:val="000000"/>
              </w:rPr>
              <w:t>.</w:t>
            </w:r>
            <w:r w:rsidRPr="00CB0D69">
              <w:rPr>
                <w:rFonts w:ascii="Calibri" w:eastAsia="Times New Roman" w:hAnsi="Calibri" w:cs="Calibri"/>
                <w:b/>
                <w:color w:val="000000"/>
              </w:rPr>
              <w:t xml:space="preserve">         </w:t>
            </w:r>
          </w:p>
        </w:tc>
      </w:tr>
      <w:tr w:rsidR="00CB0D69" w:rsidRPr="00A6345E" w14:paraId="1711F38C" w14:textId="77777777" w:rsidTr="008F2C28">
        <w:trPr>
          <w:trHeight w:val="323"/>
        </w:trPr>
        <w:tc>
          <w:tcPr>
            <w:tcW w:w="1904" w:type="dxa"/>
            <w:shd w:val="clear" w:color="auto" w:fill="auto"/>
            <w:noWrap/>
            <w:vAlign w:val="center"/>
            <w:hideMark/>
          </w:tcPr>
          <w:p w14:paraId="7641D927"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5</w:t>
            </w:r>
          </w:p>
        </w:tc>
        <w:tc>
          <w:tcPr>
            <w:tcW w:w="7546" w:type="dxa"/>
            <w:shd w:val="clear" w:color="auto" w:fill="auto"/>
            <w:noWrap/>
            <w:vAlign w:val="center"/>
            <w:hideMark/>
          </w:tcPr>
          <w:p w14:paraId="573493AB" w14:textId="5C606EB6"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Read</w:t>
            </w:r>
            <w:r w:rsidR="006151C2" w:rsidRPr="00A6345E">
              <w:rPr>
                <w:rFonts w:ascii="Calibri" w:eastAsia="Times New Roman" w:hAnsi="Calibri" w:cs="Calibri"/>
                <w:b/>
                <w:color w:val="000000"/>
              </w:rPr>
              <w:t xml:space="preserve"> </w:t>
            </w:r>
            <w:r w:rsidRPr="00CB0D69">
              <w:rPr>
                <w:rFonts w:ascii="Calibri" w:eastAsia="Times New Roman" w:hAnsi="Calibri" w:cs="Calibri"/>
                <w:b/>
                <w:color w:val="000000"/>
              </w:rPr>
              <w:t>Only - Read only access to biographical and event constituent information</w:t>
            </w:r>
            <w:r w:rsidR="008F5D50" w:rsidRPr="00A6345E">
              <w:rPr>
                <w:rFonts w:ascii="Calibri" w:eastAsia="Times New Roman" w:hAnsi="Calibri" w:cs="Calibri"/>
                <w:b/>
                <w:color w:val="000000"/>
              </w:rPr>
              <w:t>.</w:t>
            </w:r>
          </w:p>
        </w:tc>
      </w:tr>
      <w:tr w:rsidR="00CB0D69" w:rsidRPr="00A6345E" w14:paraId="65F682B0" w14:textId="77777777" w:rsidTr="008F2C28">
        <w:trPr>
          <w:trHeight w:val="323"/>
        </w:trPr>
        <w:tc>
          <w:tcPr>
            <w:tcW w:w="1904" w:type="dxa"/>
            <w:shd w:val="clear" w:color="auto" w:fill="auto"/>
            <w:noWrap/>
            <w:vAlign w:val="center"/>
            <w:hideMark/>
          </w:tcPr>
          <w:p w14:paraId="26B8EEF8" w14:textId="77777777" w:rsidR="00CB0D69" w:rsidRPr="00CB0D69" w:rsidRDefault="00CB0D69" w:rsidP="005C20D3">
            <w:pPr>
              <w:spacing w:after="0" w:line="240" w:lineRule="auto"/>
              <w:ind w:left="360" w:firstLineChars="500" w:firstLine="1104"/>
              <w:rPr>
                <w:rFonts w:ascii="Calibri" w:eastAsia="Times New Roman" w:hAnsi="Calibri" w:cs="Calibri"/>
                <w:b/>
                <w:color w:val="000000"/>
              </w:rPr>
            </w:pPr>
            <w:r w:rsidRPr="00CB0D69">
              <w:rPr>
                <w:rFonts w:ascii="Calibri" w:eastAsia="Times New Roman" w:hAnsi="Calibri" w:cs="Calibri"/>
                <w:b/>
                <w:color w:val="000000"/>
              </w:rPr>
              <w:t>11</w:t>
            </w:r>
          </w:p>
        </w:tc>
        <w:tc>
          <w:tcPr>
            <w:tcW w:w="7546" w:type="dxa"/>
            <w:shd w:val="clear" w:color="auto" w:fill="auto"/>
            <w:noWrap/>
            <w:vAlign w:val="center"/>
            <w:hideMark/>
          </w:tcPr>
          <w:p w14:paraId="1FB460E9" w14:textId="6C35573A" w:rsidR="00CB0D69" w:rsidRPr="00CB0D69" w:rsidRDefault="00CB0D69" w:rsidP="005C20D3">
            <w:pPr>
              <w:spacing w:after="0" w:line="240" w:lineRule="auto"/>
              <w:ind w:left="360"/>
              <w:rPr>
                <w:rFonts w:ascii="Calibri" w:eastAsia="Times New Roman" w:hAnsi="Calibri" w:cs="Calibri"/>
                <w:b/>
                <w:color w:val="000000"/>
              </w:rPr>
            </w:pPr>
            <w:r w:rsidRPr="00CB0D69">
              <w:rPr>
                <w:rFonts w:ascii="Calibri" w:eastAsia="Times New Roman" w:hAnsi="Calibri" w:cs="Calibri"/>
                <w:b/>
                <w:color w:val="000000"/>
              </w:rPr>
              <w:t>mill - Super users, administrators, full access to all data, system and reporting</w:t>
            </w:r>
            <w:r w:rsidR="008F5D50" w:rsidRPr="00A6345E">
              <w:rPr>
                <w:rFonts w:ascii="Calibri" w:eastAsia="Times New Roman" w:hAnsi="Calibri" w:cs="Calibri"/>
                <w:b/>
                <w:color w:val="000000"/>
              </w:rPr>
              <w:t>.</w:t>
            </w:r>
            <w:r w:rsidRPr="00CB0D69">
              <w:rPr>
                <w:rFonts w:ascii="Calibri" w:eastAsia="Times New Roman" w:hAnsi="Calibri" w:cs="Calibri"/>
                <w:b/>
                <w:color w:val="000000"/>
              </w:rPr>
              <w:t xml:space="preserve">                    </w:t>
            </w:r>
          </w:p>
        </w:tc>
      </w:tr>
    </w:tbl>
    <w:p w14:paraId="0AB69BFA" w14:textId="77777777" w:rsidR="00CD2872" w:rsidRPr="00CD2872" w:rsidRDefault="00CD2872" w:rsidP="00CD2872">
      <w:pPr>
        <w:pStyle w:val="Answer"/>
        <w:ind w:left="360"/>
        <w:textAlignment w:val="center"/>
        <w:rPr>
          <w:rFonts w:eastAsia="Times New Roman"/>
        </w:rPr>
      </w:pPr>
    </w:p>
    <w:p w14:paraId="3AE9B379" w14:textId="23A4F779" w:rsidR="00FA600E" w:rsidRPr="008F2C28" w:rsidRDefault="00275247" w:rsidP="00896BFB">
      <w:pPr>
        <w:pStyle w:val="Answer"/>
        <w:numPr>
          <w:ilvl w:val="0"/>
          <w:numId w:val="1"/>
        </w:numPr>
        <w:ind w:left="360"/>
        <w:textAlignment w:val="center"/>
        <w:rPr>
          <w:rFonts w:eastAsia="Times New Roman"/>
          <w:b/>
        </w:rPr>
      </w:pPr>
      <w:r w:rsidRPr="00CD2872">
        <w:t>"Does</w:t>
      </w:r>
      <w:r>
        <w:t xml:space="preserve"> your solution support Public Broadcasting PBS/NPR integration?" Please provide more information about what data from your Public Broadcasting PBS/NPR solution that you would like to integrate with our solution.</w:t>
      </w:r>
      <w:r w:rsidR="008F2C28">
        <w:br/>
      </w:r>
      <w:r w:rsidR="00FA600E" w:rsidRPr="008F2C28">
        <w:rPr>
          <w:rFonts w:eastAsia="Times New Roman"/>
          <w:b/>
        </w:rPr>
        <w:t xml:space="preserve">Our current solution uses a recurring gift model for monthly membership. We currently support this model and would like to continue to utilize a membership-based subscription service to PBS/NPR. There are several thousand membership transactions processed monthly. </w:t>
      </w:r>
      <w:r w:rsidR="008F2C28">
        <w:rPr>
          <w:rFonts w:eastAsia="Times New Roman"/>
          <w:b/>
        </w:rPr>
        <w:br/>
      </w:r>
    </w:p>
    <w:p w14:paraId="08B23507" w14:textId="33419B78" w:rsidR="00146A3E" w:rsidRDefault="00275247" w:rsidP="00CB48EF">
      <w:pPr>
        <w:pStyle w:val="Answer"/>
        <w:numPr>
          <w:ilvl w:val="0"/>
          <w:numId w:val="1"/>
        </w:numPr>
        <w:ind w:left="360"/>
        <w:textAlignment w:val="center"/>
        <w:rPr>
          <w:b/>
        </w:rPr>
      </w:pPr>
      <w:r>
        <w:t>Are there specific metric targets identified in support of your stated goals to increase fundraising, improve PBS/NPR business functions, strengthen alumni relations, and improve collaboration throughout the university?</w:t>
      </w:r>
      <w:r w:rsidR="008F2C28">
        <w:br/>
      </w:r>
      <w:r w:rsidR="00A86C16" w:rsidRPr="008F2C28">
        <w:rPr>
          <w:b/>
        </w:rPr>
        <w:t>We track monthly fund raising</w:t>
      </w:r>
      <w:r w:rsidR="0002387F" w:rsidRPr="008F2C28">
        <w:rPr>
          <w:b/>
        </w:rPr>
        <w:t>. Most KPI’s are calculated through a series of report</w:t>
      </w:r>
      <w:r w:rsidR="009C7FF4" w:rsidRPr="008F2C28">
        <w:rPr>
          <w:b/>
        </w:rPr>
        <w:t>s and manual queries</w:t>
      </w:r>
      <w:r w:rsidR="0002387F" w:rsidRPr="008F2C28">
        <w:rPr>
          <w:b/>
        </w:rPr>
        <w:t>. We would like to automate</w:t>
      </w:r>
      <w:r w:rsidR="001E55A5" w:rsidRPr="008F2C28">
        <w:rPr>
          <w:b/>
        </w:rPr>
        <w:t xml:space="preserve"> </w:t>
      </w:r>
      <w:r w:rsidR="003D7D8F" w:rsidRPr="008F2C28">
        <w:rPr>
          <w:b/>
        </w:rPr>
        <w:t xml:space="preserve">gift officer specific goals and metrics. </w:t>
      </w:r>
      <w:r w:rsidR="008F2C28">
        <w:rPr>
          <w:b/>
        </w:rPr>
        <w:br/>
      </w:r>
    </w:p>
    <w:p w14:paraId="76F60B67" w14:textId="77777777" w:rsidR="008F2C28" w:rsidRPr="008F2C28" w:rsidRDefault="008F2C28" w:rsidP="008F2C28">
      <w:pPr>
        <w:pStyle w:val="Answer"/>
        <w:textAlignment w:val="center"/>
        <w:rPr>
          <w:b/>
        </w:rPr>
      </w:pPr>
    </w:p>
    <w:p w14:paraId="232C46BA" w14:textId="34D0EB97" w:rsidR="005A3A31" w:rsidRDefault="00275247" w:rsidP="005C20D3">
      <w:pPr>
        <w:numPr>
          <w:ilvl w:val="0"/>
          <w:numId w:val="1"/>
        </w:numPr>
        <w:spacing w:after="0" w:line="240" w:lineRule="auto"/>
        <w:ind w:left="360"/>
        <w:contextualSpacing/>
        <w:textAlignment w:val="center"/>
        <w:rPr>
          <w:rFonts w:eastAsia="Times New Roman"/>
        </w:rPr>
      </w:pPr>
      <w:r>
        <w:rPr>
          <w:rFonts w:eastAsia="Times New Roman"/>
        </w:rPr>
        <w:t xml:space="preserve">What other solutions are in use by the Development Division in addition to </w:t>
      </w:r>
      <w:r w:rsidR="009857D1">
        <w:rPr>
          <w:rFonts w:eastAsia="Times New Roman"/>
        </w:rPr>
        <w:t>Millennium</w:t>
      </w:r>
      <w:r>
        <w:rPr>
          <w:rFonts w:eastAsia="Times New Roman"/>
        </w:rPr>
        <w:t xml:space="preserve">, in particular supporting front line fundraising, event management, digital marketing (bulk email and text messaging), </w:t>
      </w:r>
      <w:r w:rsidR="009857D1">
        <w:rPr>
          <w:rFonts w:eastAsia="Times New Roman"/>
        </w:rPr>
        <w:t>tele fundraising</w:t>
      </w:r>
      <w:r>
        <w:rPr>
          <w:rFonts w:eastAsia="Times New Roman"/>
        </w:rPr>
        <w:t>, matching gift support? Are you intending to continue using any of these or are you open to eliminating or replacing any of them as part of a new solution?</w:t>
      </w:r>
    </w:p>
    <w:p w14:paraId="617B4A8F" w14:textId="77777777" w:rsidR="009C7FF4" w:rsidRPr="009C7FF4" w:rsidRDefault="009C7FF4" w:rsidP="005C20D3">
      <w:pPr>
        <w:spacing w:after="0" w:line="240" w:lineRule="auto"/>
        <w:ind w:left="360"/>
        <w:contextualSpacing/>
        <w:textAlignment w:val="center"/>
        <w:rPr>
          <w:rFonts w:eastAsia="Times New Roman"/>
        </w:rPr>
      </w:pPr>
    </w:p>
    <w:p w14:paraId="74A223E3" w14:textId="58207331" w:rsidR="005A3A31" w:rsidRPr="005A3A31" w:rsidRDefault="005A3A31" w:rsidP="005C20D3">
      <w:pPr>
        <w:spacing w:after="120"/>
        <w:ind w:left="360"/>
        <w:textAlignment w:val="center"/>
        <w:rPr>
          <w:b/>
        </w:rPr>
      </w:pPr>
      <w:r w:rsidRPr="005A3A31">
        <w:rPr>
          <w:b/>
        </w:rPr>
        <w:t xml:space="preserve">We currently use Emma for email marketing and have a </w:t>
      </w:r>
      <w:r w:rsidR="009857D1">
        <w:rPr>
          <w:b/>
        </w:rPr>
        <w:t>custom</w:t>
      </w:r>
      <w:r w:rsidRPr="005A3A31">
        <w:rPr>
          <w:b/>
        </w:rPr>
        <w:t xml:space="preserve"> content management system to support our online-giving system</w:t>
      </w:r>
      <w:r w:rsidR="009857D1">
        <w:rPr>
          <w:b/>
        </w:rPr>
        <w:t xml:space="preserve"> and we use</w:t>
      </w:r>
      <w:r w:rsidR="00CD4299">
        <w:rPr>
          <w:b/>
        </w:rPr>
        <w:t xml:space="preserve"> the Millennium functionality</w:t>
      </w:r>
      <w:r w:rsidRPr="005A3A31">
        <w:rPr>
          <w:b/>
        </w:rPr>
        <w:t>. We are interested in options to optimize and keep costs low</w:t>
      </w:r>
      <w:r>
        <w:rPr>
          <w:b/>
        </w:rPr>
        <w:t>.</w:t>
      </w:r>
      <w:r w:rsidR="008F2C28">
        <w:rPr>
          <w:b/>
        </w:rPr>
        <w:br/>
      </w:r>
    </w:p>
    <w:p w14:paraId="0B479EE6"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How many marketing/</w:t>
      </w:r>
      <w:proofErr w:type="gramStart"/>
      <w:r>
        <w:rPr>
          <w:rFonts w:eastAsia="Times New Roman"/>
        </w:rPr>
        <w:t>bulk</w:t>
      </w:r>
      <w:proofErr w:type="gramEnd"/>
      <w:r>
        <w:rPr>
          <w:rFonts w:eastAsia="Times New Roman"/>
        </w:rPr>
        <w:t xml:space="preserve"> email messages are sent in total on an annual basis to your constituents?</w:t>
      </w:r>
    </w:p>
    <w:p w14:paraId="18AD2EFF" w14:textId="77777777" w:rsidR="00550EDD" w:rsidRPr="00892073" w:rsidRDefault="00550EDD" w:rsidP="008F2C28">
      <w:pPr>
        <w:spacing w:after="0" w:line="240" w:lineRule="auto"/>
        <w:ind w:firstLine="360"/>
        <w:textAlignment w:val="center"/>
        <w:rPr>
          <w:rFonts w:eastAsia="Times New Roman"/>
          <w:b/>
        </w:rPr>
      </w:pPr>
      <w:r w:rsidRPr="00892073">
        <w:rPr>
          <w:rFonts w:eastAsia="Times New Roman"/>
          <w:b/>
        </w:rPr>
        <w:t>We currently send approximately 3.2 M emails annually.</w:t>
      </w:r>
    </w:p>
    <w:p w14:paraId="46F099F8" w14:textId="77777777" w:rsidR="00275247" w:rsidRDefault="00275247" w:rsidP="005C20D3">
      <w:pPr>
        <w:ind w:left="360"/>
        <w:textAlignment w:val="center"/>
      </w:pPr>
    </w:p>
    <w:p w14:paraId="174F94D1"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What email system is in use for office productivity (e.g., MS Outlook, Gmail, other)?</w:t>
      </w:r>
    </w:p>
    <w:p w14:paraId="7B6C5389" w14:textId="77777777" w:rsidR="00891008" w:rsidRPr="00891008" w:rsidRDefault="00891008" w:rsidP="005C20D3">
      <w:pPr>
        <w:spacing w:after="0" w:line="240" w:lineRule="auto"/>
        <w:ind w:left="360"/>
        <w:textAlignment w:val="center"/>
        <w:rPr>
          <w:rFonts w:eastAsia="Times New Roman"/>
          <w:b/>
        </w:rPr>
      </w:pPr>
      <w:r w:rsidRPr="00891008">
        <w:rPr>
          <w:rFonts w:eastAsia="Times New Roman"/>
          <w:b/>
        </w:rPr>
        <w:t xml:space="preserve">We use MS Outlook for </w:t>
      </w:r>
      <w:r>
        <w:rPr>
          <w:rFonts w:eastAsia="Times New Roman"/>
          <w:b/>
        </w:rPr>
        <w:t xml:space="preserve">business </w:t>
      </w:r>
      <w:r w:rsidRPr="00891008">
        <w:rPr>
          <w:rFonts w:eastAsia="Times New Roman"/>
          <w:b/>
        </w:rPr>
        <w:t>email</w:t>
      </w:r>
      <w:r>
        <w:rPr>
          <w:rFonts w:eastAsia="Times New Roman"/>
          <w:b/>
        </w:rPr>
        <w:t>.</w:t>
      </w:r>
    </w:p>
    <w:p w14:paraId="05CDB51F" w14:textId="77777777" w:rsidR="00275247" w:rsidRDefault="00275247" w:rsidP="005C20D3">
      <w:pPr>
        <w:ind w:left="360"/>
        <w:textAlignment w:val="center"/>
      </w:pPr>
    </w:p>
    <w:p w14:paraId="3FAA0D99" w14:textId="77777777" w:rsidR="009F0A51" w:rsidRDefault="00275247" w:rsidP="005C20D3">
      <w:pPr>
        <w:numPr>
          <w:ilvl w:val="0"/>
          <w:numId w:val="1"/>
        </w:numPr>
        <w:spacing w:after="0" w:line="240" w:lineRule="auto"/>
        <w:ind w:left="360"/>
        <w:textAlignment w:val="center"/>
        <w:rPr>
          <w:rFonts w:eastAsia="Times New Roman"/>
        </w:rPr>
      </w:pPr>
      <w:r>
        <w:rPr>
          <w:rFonts w:eastAsia="Times New Roman"/>
        </w:rPr>
        <w:t>Do you intend to continue using your current reporting solutions with the new Advancement solution, or are you intending or open to replace them?</w:t>
      </w:r>
    </w:p>
    <w:p w14:paraId="03D748FC" w14:textId="77777777" w:rsidR="00275247" w:rsidRPr="009F0A51" w:rsidRDefault="009F0A51" w:rsidP="005C20D3">
      <w:pPr>
        <w:spacing w:after="0" w:line="240" w:lineRule="auto"/>
        <w:ind w:left="360"/>
        <w:textAlignment w:val="center"/>
        <w:rPr>
          <w:rFonts w:eastAsia="Times New Roman"/>
          <w:b/>
        </w:rPr>
      </w:pPr>
      <w:r w:rsidRPr="009F0A51">
        <w:rPr>
          <w:rFonts w:eastAsia="Times New Roman"/>
          <w:b/>
        </w:rPr>
        <w:t>We are looking to replace the Millennium reporting structure.</w:t>
      </w:r>
      <w:r w:rsidR="00275247" w:rsidRPr="009F0A51">
        <w:rPr>
          <w:rFonts w:eastAsia="Times New Roman"/>
          <w:b/>
        </w:rPr>
        <w:br/>
        <w:t> </w:t>
      </w:r>
    </w:p>
    <w:p w14:paraId="7517A384"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Tell us about your flows as prospects move from the earliest point of contact through your stages to the point of including you in their planned giving – how are they unique?  Describe any bottlenecks in your process or areas that you’d like to change.</w:t>
      </w:r>
    </w:p>
    <w:p w14:paraId="282932B1" w14:textId="6FEFF38B" w:rsidR="00814C27" w:rsidRPr="00814C27" w:rsidRDefault="008F2C28" w:rsidP="005C20D3">
      <w:pPr>
        <w:ind w:left="360"/>
        <w:rPr>
          <w:rFonts w:eastAsia="Times New Roman"/>
          <w:b/>
        </w:rPr>
      </w:pPr>
      <w:r>
        <w:rPr>
          <w:rFonts w:eastAsia="Times New Roman"/>
          <w:b/>
        </w:rPr>
        <w:br/>
      </w:r>
      <w:r w:rsidR="00814C27" w:rsidRPr="00814C27">
        <w:rPr>
          <w:rFonts w:eastAsia="Times New Roman"/>
          <w:b/>
        </w:rPr>
        <w:t>We have basic prospect management capabilities. We manually track and move prospects through the donor development cycle. Our stages are: identification, qualification, cultivation, solicitation, and stewardship. We also have categories outside of the cycle for disqualification, wait list, and permanent stewardship where some of our planned gift donors reside.</w:t>
      </w:r>
    </w:p>
    <w:p w14:paraId="4F8A73D0" w14:textId="77777777" w:rsidR="00814C27" w:rsidRPr="00814C27" w:rsidRDefault="00814C27" w:rsidP="005C20D3">
      <w:pPr>
        <w:ind w:left="360"/>
        <w:rPr>
          <w:rFonts w:eastAsia="Times New Roman"/>
          <w:b/>
        </w:rPr>
      </w:pPr>
      <w:r w:rsidRPr="00814C27">
        <w:rPr>
          <w:rFonts w:eastAsia="Times New Roman"/>
          <w:b/>
        </w:rPr>
        <w:t>A significant bottleneck is our ability to easily glean actionable insights from the prospect movement data.  Any sort of analysis requires running reports, and the outputs are basic (prospect name, stage, days in stage, etc.)  </w:t>
      </w:r>
    </w:p>
    <w:p w14:paraId="0D89BF4B" w14:textId="25BBEF47" w:rsidR="00814C27" w:rsidRPr="00814C27" w:rsidRDefault="00E77F2A" w:rsidP="005C20D3">
      <w:pPr>
        <w:ind w:left="360"/>
        <w:rPr>
          <w:rFonts w:eastAsia="Times New Roman"/>
          <w:b/>
        </w:rPr>
      </w:pPr>
      <w:r>
        <w:rPr>
          <w:rFonts w:eastAsia="Times New Roman"/>
          <w:b/>
        </w:rPr>
        <w:br/>
      </w:r>
      <w:r w:rsidR="00814C27" w:rsidRPr="00814C27">
        <w:rPr>
          <w:rFonts w:eastAsia="Times New Roman"/>
          <w:b/>
        </w:rPr>
        <w:t>Areas for change:</w:t>
      </w:r>
    </w:p>
    <w:p w14:paraId="787C53B8" w14:textId="77777777" w:rsidR="00814C27" w:rsidRPr="00814C27" w:rsidRDefault="00814C27" w:rsidP="004A6009">
      <w:pPr>
        <w:pStyle w:val="ListParagraph"/>
        <w:numPr>
          <w:ilvl w:val="1"/>
          <w:numId w:val="5"/>
        </w:numPr>
        <w:ind w:left="720"/>
        <w:rPr>
          <w:rFonts w:eastAsia="Times New Roman"/>
          <w:b/>
        </w:rPr>
      </w:pPr>
      <w:r w:rsidRPr="00814C27">
        <w:rPr>
          <w:rFonts w:eastAsia="Times New Roman"/>
          <w:b/>
        </w:rPr>
        <w:t>Need a user-friendly, yet comprehensive prospect management / portfolio tool. In addition to the basics, desired integrated data points include: goals/ KPI metrics (portfolio engagement, % to fundraising goal, yield &amp; solicitation levels, etc.), proposal tracking, giving history, pipeline forecasts, capacity ratings, etc.</w:t>
      </w:r>
    </w:p>
    <w:p w14:paraId="54A4B1E1" w14:textId="77777777" w:rsidR="00814C27" w:rsidRPr="00814C27" w:rsidRDefault="00814C27" w:rsidP="004A6009">
      <w:pPr>
        <w:pStyle w:val="ListParagraph"/>
        <w:numPr>
          <w:ilvl w:val="1"/>
          <w:numId w:val="5"/>
        </w:numPr>
        <w:ind w:left="720"/>
        <w:rPr>
          <w:rFonts w:eastAsia="Times New Roman"/>
          <w:b/>
        </w:rPr>
      </w:pPr>
      <w:r w:rsidRPr="00814C27">
        <w:rPr>
          <w:rFonts w:eastAsia="Times New Roman"/>
          <w:b/>
        </w:rPr>
        <w:t>Visual and interactive</w:t>
      </w:r>
    </w:p>
    <w:p w14:paraId="4D48DE47" w14:textId="77777777" w:rsidR="00814C27" w:rsidRPr="00814C27" w:rsidRDefault="00814C27" w:rsidP="004A6009">
      <w:pPr>
        <w:pStyle w:val="ListParagraph"/>
        <w:numPr>
          <w:ilvl w:val="1"/>
          <w:numId w:val="5"/>
        </w:numPr>
        <w:ind w:left="720"/>
        <w:rPr>
          <w:rFonts w:eastAsia="Times New Roman"/>
          <w:b/>
        </w:rPr>
      </w:pPr>
      <w:r w:rsidRPr="00814C27">
        <w:rPr>
          <w:rFonts w:eastAsia="Times New Roman"/>
          <w:b/>
        </w:rPr>
        <w:t xml:space="preserve">Added bonuses: </w:t>
      </w:r>
    </w:p>
    <w:p w14:paraId="7F8425F4" w14:textId="77777777" w:rsidR="00814C27" w:rsidRPr="00814C27" w:rsidRDefault="00814C27" w:rsidP="004A6009">
      <w:pPr>
        <w:pStyle w:val="ListParagraph"/>
        <w:numPr>
          <w:ilvl w:val="2"/>
          <w:numId w:val="5"/>
        </w:numPr>
        <w:ind w:left="720" w:firstLine="0"/>
        <w:rPr>
          <w:rFonts w:eastAsia="Times New Roman"/>
          <w:b/>
        </w:rPr>
      </w:pPr>
      <w:r w:rsidRPr="00814C27">
        <w:rPr>
          <w:rFonts w:eastAsia="Times New Roman"/>
          <w:b/>
        </w:rPr>
        <w:t>Pushes/ reminders when a prospect has spent too long in a particular stage</w:t>
      </w:r>
    </w:p>
    <w:p w14:paraId="0BB0EB85" w14:textId="77777777" w:rsidR="00814C27" w:rsidRPr="00814C27" w:rsidRDefault="00814C27" w:rsidP="004A6009">
      <w:pPr>
        <w:pStyle w:val="ListParagraph"/>
        <w:numPr>
          <w:ilvl w:val="2"/>
          <w:numId w:val="5"/>
        </w:numPr>
        <w:ind w:left="720" w:firstLine="0"/>
        <w:rPr>
          <w:rFonts w:eastAsia="Times New Roman"/>
          <w:b/>
        </w:rPr>
      </w:pPr>
      <w:r w:rsidRPr="00814C27">
        <w:rPr>
          <w:rFonts w:eastAsia="Times New Roman"/>
          <w:b/>
        </w:rPr>
        <w:t>Ability to identify unassigned pools for discovery, options for segmentation</w:t>
      </w:r>
    </w:p>
    <w:p w14:paraId="1D47F3C2" w14:textId="77777777" w:rsidR="00814C27" w:rsidRPr="00814C27" w:rsidRDefault="00814C27" w:rsidP="004A6009">
      <w:pPr>
        <w:pStyle w:val="ListParagraph"/>
        <w:numPr>
          <w:ilvl w:val="2"/>
          <w:numId w:val="5"/>
        </w:numPr>
        <w:ind w:left="720" w:firstLine="0"/>
        <w:rPr>
          <w:rFonts w:eastAsia="Times New Roman"/>
          <w:b/>
        </w:rPr>
      </w:pPr>
      <w:r w:rsidRPr="00814C27">
        <w:rPr>
          <w:rFonts w:eastAsia="Times New Roman"/>
          <w:b/>
        </w:rPr>
        <w:t xml:space="preserve">Anything that can assist with automation </w:t>
      </w:r>
    </w:p>
    <w:p w14:paraId="33BA92A0" w14:textId="01A5EF62" w:rsidR="00275247" w:rsidRDefault="00275247" w:rsidP="009B3F90">
      <w:pPr>
        <w:textAlignment w:val="center"/>
      </w:pPr>
    </w:p>
    <w:p w14:paraId="1797DA85"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lastRenderedPageBreak/>
        <w:t>Tell us about your last major event that you ran - what challenges did you encounter?</w:t>
      </w:r>
    </w:p>
    <w:p w14:paraId="189327D7" w14:textId="3F09A8C2" w:rsidR="009F0A51" w:rsidRPr="00E616AD" w:rsidRDefault="008F2C28" w:rsidP="008F2C28">
      <w:pPr>
        <w:spacing w:after="0" w:line="240" w:lineRule="auto"/>
        <w:ind w:left="360"/>
        <w:textAlignment w:val="center"/>
        <w:rPr>
          <w:rFonts w:eastAsia="Times New Roman"/>
          <w:b/>
        </w:rPr>
      </w:pPr>
      <w:r w:rsidRPr="008F2C28">
        <w:rPr>
          <w:rFonts w:eastAsia="Times New Roman"/>
          <w:b/>
        </w:rPr>
        <w:t>T</w:t>
      </w:r>
      <w:r w:rsidR="009F0A51" w:rsidRPr="00E616AD">
        <w:rPr>
          <w:rFonts w:eastAsia="Times New Roman"/>
          <w:b/>
        </w:rPr>
        <w:t>he largest event is t</w:t>
      </w:r>
      <w:bookmarkStart w:id="1" w:name="_GoBack"/>
      <w:bookmarkEnd w:id="1"/>
      <w:r w:rsidR="009F0A51" w:rsidRPr="00E616AD">
        <w:rPr>
          <w:rFonts w:eastAsia="Times New Roman"/>
          <w:b/>
        </w:rPr>
        <w:t xml:space="preserve">he Enrichment Dinner with approximately </w:t>
      </w:r>
      <w:r w:rsidR="008A7F3F">
        <w:rPr>
          <w:rFonts w:eastAsia="Times New Roman"/>
          <w:b/>
        </w:rPr>
        <w:t>1,0</w:t>
      </w:r>
      <w:r w:rsidR="009F0A51" w:rsidRPr="00E616AD">
        <w:rPr>
          <w:rFonts w:eastAsia="Times New Roman"/>
          <w:b/>
        </w:rPr>
        <w:t xml:space="preserve">00 guests. We currently have a need to streamline events </w:t>
      </w:r>
      <w:r w:rsidR="008A7F3F">
        <w:rPr>
          <w:rFonts w:eastAsia="Times New Roman"/>
          <w:b/>
        </w:rPr>
        <w:t>occurring</w:t>
      </w:r>
      <w:r w:rsidR="009F0A51" w:rsidRPr="00E616AD">
        <w:rPr>
          <w:rFonts w:eastAsia="Times New Roman"/>
          <w:b/>
        </w:rPr>
        <w:t xml:space="preserve"> </w:t>
      </w:r>
      <w:r w:rsidR="008A7F3F">
        <w:rPr>
          <w:rFonts w:eastAsia="Times New Roman"/>
          <w:b/>
        </w:rPr>
        <w:t>in</w:t>
      </w:r>
      <w:r w:rsidR="009F0A51" w:rsidRPr="00E616AD">
        <w:rPr>
          <w:rFonts w:eastAsia="Times New Roman"/>
          <w:b/>
        </w:rPr>
        <w:t xml:space="preserve"> a short time frame. Our large events take approximately 1 year to plan</w:t>
      </w:r>
      <w:r w:rsidR="00E616AD">
        <w:rPr>
          <w:rFonts w:eastAsia="Times New Roman"/>
          <w:b/>
        </w:rPr>
        <w:t xml:space="preserve">. </w:t>
      </w:r>
    </w:p>
    <w:p w14:paraId="606C2018" w14:textId="77777777" w:rsidR="00275247" w:rsidRDefault="00275247" w:rsidP="005C20D3">
      <w:pPr>
        <w:ind w:left="360"/>
        <w:textAlignment w:val="center"/>
      </w:pPr>
    </w:p>
    <w:p w14:paraId="2F183361"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When your staff members are processing donations, what tasks take the most time?  If they could change anything about the process, what would they change?  How do gift clubs and membership programs fit into the equation?</w:t>
      </w:r>
    </w:p>
    <w:p w14:paraId="6598DE42" w14:textId="52F1C91C" w:rsidR="0067003E" w:rsidRPr="0067003E" w:rsidRDefault="0067003E" w:rsidP="005C20D3">
      <w:pPr>
        <w:spacing w:after="0" w:line="240" w:lineRule="auto"/>
        <w:ind w:left="360"/>
        <w:textAlignment w:val="center"/>
        <w:rPr>
          <w:rFonts w:eastAsia="Times New Roman"/>
          <w:b/>
        </w:rPr>
      </w:pPr>
      <w:r w:rsidRPr="0067003E">
        <w:rPr>
          <w:rFonts w:eastAsia="Times New Roman"/>
          <w:b/>
        </w:rPr>
        <w:t xml:space="preserve">The most time-consuming steps for processing </w:t>
      </w:r>
      <w:r w:rsidR="00656859">
        <w:rPr>
          <w:rFonts w:eastAsia="Times New Roman"/>
          <w:b/>
        </w:rPr>
        <w:t>gifts and pledged</w:t>
      </w:r>
      <w:r w:rsidRPr="0067003E">
        <w:rPr>
          <w:rFonts w:eastAsia="Times New Roman"/>
          <w:b/>
        </w:rPr>
        <w:t xml:space="preserve"> would be vetting constituent names, addresses and contact information. Streamlining and automating this process would be helpful, it is currently very manual. Memberships are based on giving levels to specific funds.</w:t>
      </w:r>
      <w:r w:rsidR="002B7894">
        <w:rPr>
          <w:rFonts w:eastAsia="Times New Roman"/>
          <w:b/>
        </w:rPr>
        <w:t xml:space="preserve"> </w:t>
      </w:r>
    </w:p>
    <w:p w14:paraId="34938935" w14:textId="77777777" w:rsidR="00275247" w:rsidRDefault="00275247" w:rsidP="005C20D3">
      <w:pPr>
        <w:ind w:left="360"/>
        <w:textAlignment w:val="center"/>
      </w:pPr>
    </w:p>
    <w:p w14:paraId="1B037A11"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What about your processes causes your solicitors to complain the most?  What tasks are the most difficult for them to complete?</w:t>
      </w:r>
    </w:p>
    <w:p w14:paraId="020CCBDE" w14:textId="77777777" w:rsidR="0067003E" w:rsidRPr="0067003E" w:rsidRDefault="0067003E" w:rsidP="005C20D3">
      <w:pPr>
        <w:spacing w:after="0" w:line="240" w:lineRule="auto"/>
        <w:ind w:left="360"/>
        <w:textAlignment w:val="center"/>
        <w:rPr>
          <w:rFonts w:eastAsia="Times New Roman"/>
          <w:b/>
        </w:rPr>
      </w:pPr>
      <w:r w:rsidRPr="0067003E">
        <w:rPr>
          <w:rFonts w:eastAsia="Times New Roman"/>
          <w:b/>
        </w:rPr>
        <w:t xml:space="preserve">We currently have a lot of new staff and need better training materials and guides.  </w:t>
      </w:r>
    </w:p>
    <w:p w14:paraId="3FF5B088" w14:textId="77777777" w:rsidR="00275247" w:rsidRDefault="00275247" w:rsidP="005C20D3">
      <w:pPr>
        <w:ind w:left="360"/>
        <w:textAlignment w:val="center"/>
      </w:pPr>
    </w:p>
    <w:p w14:paraId="4F8223AE"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What causes your constituents to get frustrated with you?  What do they wish they could do that they can’t?</w:t>
      </w:r>
    </w:p>
    <w:p w14:paraId="5DA1B5AD" w14:textId="049CB5F6" w:rsidR="0067003E" w:rsidRPr="0067003E" w:rsidRDefault="0067003E" w:rsidP="005C20D3">
      <w:pPr>
        <w:spacing w:after="0" w:line="240" w:lineRule="auto"/>
        <w:ind w:left="360"/>
        <w:textAlignment w:val="center"/>
        <w:rPr>
          <w:rFonts w:eastAsia="Times New Roman"/>
          <w:b/>
        </w:rPr>
      </w:pPr>
      <w:r w:rsidRPr="0067003E">
        <w:rPr>
          <w:rFonts w:eastAsia="Times New Roman"/>
          <w:b/>
        </w:rPr>
        <w:t xml:space="preserve">We would like to streamline processes </w:t>
      </w:r>
      <w:r w:rsidR="000B4533">
        <w:rPr>
          <w:rFonts w:eastAsia="Times New Roman"/>
          <w:b/>
        </w:rPr>
        <w:t xml:space="preserve">involving </w:t>
      </w:r>
      <w:r w:rsidR="00B30003">
        <w:rPr>
          <w:rFonts w:eastAsia="Times New Roman"/>
          <w:b/>
        </w:rPr>
        <w:t>any internal and external constituencies</w:t>
      </w:r>
      <w:r w:rsidR="000B4533">
        <w:rPr>
          <w:rFonts w:eastAsia="Times New Roman"/>
          <w:b/>
        </w:rPr>
        <w:t>.</w:t>
      </w:r>
    </w:p>
    <w:p w14:paraId="1FC3A3C9" w14:textId="77777777" w:rsidR="00275247" w:rsidRDefault="00275247" w:rsidP="005C20D3">
      <w:pPr>
        <w:ind w:left="360"/>
        <w:textAlignment w:val="center"/>
      </w:pPr>
    </w:p>
    <w:p w14:paraId="2F6F2C1D"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What happened the last time that you tried to identify and work with potential major donors?  What change do you think that you could make which would have the biggest impact on your overall yield? Where would you like to enhance your capabilities around this?</w:t>
      </w:r>
    </w:p>
    <w:p w14:paraId="56FC230F" w14:textId="77777777" w:rsidR="00C01C7B" w:rsidRDefault="00C01C7B" w:rsidP="005C20D3">
      <w:pPr>
        <w:spacing w:after="0" w:line="240" w:lineRule="auto"/>
        <w:ind w:left="360"/>
        <w:textAlignment w:val="center"/>
        <w:rPr>
          <w:rFonts w:eastAsia="Times New Roman"/>
        </w:rPr>
      </w:pPr>
    </w:p>
    <w:p w14:paraId="594715FD" w14:textId="77777777" w:rsidR="000C7696" w:rsidRPr="00A766A2" w:rsidRDefault="000C7696" w:rsidP="005C20D3">
      <w:pPr>
        <w:ind w:left="360"/>
        <w:textAlignment w:val="center"/>
        <w:rPr>
          <w:rFonts w:eastAsia="Times New Roman"/>
          <w:b/>
        </w:rPr>
      </w:pPr>
      <w:r w:rsidRPr="00A766A2">
        <w:rPr>
          <w:rFonts w:eastAsia="Times New Roman"/>
          <w:b/>
        </w:rPr>
        <w:t xml:space="preserve">An example that comes to mind is a high-capacity alum. This person came to our attention from a wealth screening. He accepted a meeting with a gift officer, and mentioned that he has a strong affinity for our university but has felt disconnected over the years. We learned about his passions and desire to provide significant support in a certain field. </w:t>
      </w:r>
    </w:p>
    <w:p w14:paraId="3E2960C2" w14:textId="709BE747" w:rsidR="00275247" w:rsidRPr="005A3BB4" w:rsidRDefault="000C7696" w:rsidP="005C20D3">
      <w:pPr>
        <w:ind w:left="360"/>
        <w:textAlignment w:val="center"/>
        <w:rPr>
          <w:rFonts w:eastAsia="Times New Roman"/>
          <w:b/>
        </w:rPr>
      </w:pPr>
      <w:r w:rsidRPr="00A766A2">
        <w:rPr>
          <w:rFonts w:eastAsia="Times New Roman"/>
          <w:b/>
        </w:rPr>
        <w:t>This success story is in part the result of a name that happened to be screened and manually pulled on a high-capacity list. Changes that would provide the biggest impact from a prospect research perspective are the abilities to identify similar prospects, and refer them to gift officers so they can start building relationships earlier. A system that could automatically flag high potential prospects and create pools for discovery (and that works in tandem with the overall prospect management/ portfolio tool) would be a huge help in this effort.</w:t>
      </w:r>
      <w:r w:rsidR="008F2C28">
        <w:rPr>
          <w:rFonts w:eastAsia="Times New Roman"/>
          <w:b/>
        </w:rPr>
        <w:br/>
      </w:r>
    </w:p>
    <w:p w14:paraId="5471D4DB"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What features do you like about your current system that you’d want to retain?</w:t>
      </w:r>
    </w:p>
    <w:p w14:paraId="47CFED02" w14:textId="5A42250A" w:rsidR="00C01C7B" w:rsidRPr="00C01C7B" w:rsidRDefault="00C01C7B" w:rsidP="005C20D3">
      <w:pPr>
        <w:spacing w:after="0" w:line="240" w:lineRule="auto"/>
        <w:ind w:left="360"/>
        <w:textAlignment w:val="center"/>
        <w:rPr>
          <w:rFonts w:eastAsia="Times New Roman"/>
          <w:b/>
        </w:rPr>
      </w:pPr>
      <w:r w:rsidRPr="00C01C7B">
        <w:rPr>
          <w:rFonts w:eastAsia="Times New Roman"/>
          <w:b/>
        </w:rPr>
        <w:t>We have complete access to the database and are able to manage the database as needed.</w:t>
      </w:r>
      <w:r w:rsidR="0008095D">
        <w:rPr>
          <w:rFonts w:eastAsia="Times New Roman"/>
          <w:b/>
        </w:rPr>
        <w:t xml:space="preserve"> We also have a matching test environment</w:t>
      </w:r>
      <w:r w:rsidR="000A6E92">
        <w:rPr>
          <w:rFonts w:eastAsia="Times New Roman"/>
          <w:b/>
        </w:rPr>
        <w:t xml:space="preserve"> with refreshing data bi-monthly.</w:t>
      </w:r>
      <w:r w:rsidRPr="00C01C7B">
        <w:rPr>
          <w:rFonts w:eastAsia="Times New Roman"/>
          <w:b/>
        </w:rPr>
        <w:t xml:space="preserve">  </w:t>
      </w:r>
    </w:p>
    <w:p w14:paraId="0EC4384D" w14:textId="77777777" w:rsidR="00275247" w:rsidRDefault="00275247" w:rsidP="005C20D3">
      <w:pPr>
        <w:ind w:left="360"/>
        <w:textAlignment w:val="center"/>
      </w:pPr>
    </w:p>
    <w:p w14:paraId="18B09BE5"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t>What happens if you don’t do anything and stay on your current system?</w:t>
      </w:r>
    </w:p>
    <w:p w14:paraId="62445DC3" w14:textId="77777777" w:rsidR="00C01C7B" w:rsidRPr="00C01C7B" w:rsidRDefault="00C01C7B" w:rsidP="005C20D3">
      <w:pPr>
        <w:spacing w:after="0" w:line="240" w:lineRule="auto"/>
        <w:ind w:left="360"/>
        <w:textAlignment w:val="center"/>
        <w:rPr>
          <w:rFonts w:eastAsia="Times New Roman"/>
          <w:b/>
        </w:rPr>
      </w:pPr>
      <w:r w:rsidRPr="00C01C7B">
        <w:rPr>
          <w:rFonts w:eastAsia="Times New Roman"/>
          <w:b/>
        </w:rPr>
        <w:t>N/A</w:t>
      </w:r>
    </w:p>
    <w:p w14:paraId="73CDF048" w14:textId="77777777" w:rsidR="00275247" w:rsidRDefault="00275247" w:rsidP="005C20D3">
      <w:pPr>
        <w:ind w:left="360"/>
        <w:textAlignment w:val="center"/>
      </w:pPr>
    </w:p>
    <w:p w14:paraId="3E87F052" w14:textId="77777777" w:rsidR="00275247" w:rsidRDefault="00275247" w:rsidP="005C20D3">
      <w:pPr>
        <w:numPr>
          <w:ilvl w:val="0"/>
          <w:numId w:val="1"/>
        </w:numPr>
        <w:spacing w:after="0" w:line="240" w:lineRule="auto"/>
        <w:ind w:left="360"/>
        <w:textAlignment w:val="center"/>
        <w:rPr>
          <w:rFonts w:eastAsia="Times New Roman"/>
        </w:rPr>
      </w:pPr>
      <w:r>
        <w:rPr>
          <w:rFonts w:eastAsia="Times New Roman"/>
        </w:rPr>
        <w:lastRenderedPageBreak/>
        <w:t>How quickly would you want to begin an implementation and be live on a new system?  Do you have any driving factors that we need to be aware of from a scheduling perspective?</w:t>
      </w:r>
    </w:p>
    <w:p w14:paraId="30397DA2" w14:textId="77777777" w:rsidR="00C01C7B" w:rsidRPr="00C01C7B" w:rsidRDefault="00C01C7B" w:rsidP="005C20D3">
      <w:pPr>
        <w:spacing w:after="0" w:line="240" w:lineRule="auto"/>
        <w:ind w:left="360"/>
        <w:textAlignment w:val="center"/>
        <w:rPr>
          <w:rFonts w:eastAsia="Times New Roman"/>
          <w:b/>
        </w:rPr>
      </w:pPr>
      <w:r w:rsidRPr="00C01C7B">
        <w:rPr>
          <w:rFonts w:eastAsia="Times New Roman"/>
          <w:b/>
        </w:rPr>
        <w:t>We would like to begin as soon as possible. We would like to be on the new system by March of 2023.</w:t>
      </w:r>
    </w:p>
    <w:p w14:paraId="28956E1F" w14:textId="77777777" w:rsidR="00275247" w:rsidRDefault="00275247" w:rsidP="005C20D3">
      <w:pPr>
        <w:ind w:left="360"/>
        <w:textAlignment w:val="center"/>
      </w:pPr>
    </w:p>
    <w:p w14:paraId="46E40540" w14:textId="53F8AE6E" w:rsidR="00C01C7B" w:rsidRPr="008F2C28" w:rsidRDefault="00275247" w:rsidP="008F2C28">
      <w:pPr>
        <w:numPr>
          <w:ilvl w:val="0"/>
          <w:numId w:val="1"/>
        </w:numPr>
        <w:spacing w:after="240" w:line="240" w:lineRule="auto"/>
        <w:ind w:left="360"/>
        <w:textAlignment w:val="center"/>
        <w:rPr>
          <w:rFonts w:eastAsia="Times New Roman"/>
        </w:rPr>
      </w:pPr>
      <w:r>
        <w:rPr>
          <w:rFonts w:eastAsia="Times New Roman"/>
        </w:rPr>
        <w:t>Please tell us about any anticipated upcoming staff, policy or institutional changes that could impact how your area operates?</w:t>
      </w:r>
      <w:r w:rsidR="008F2C28">
        <w:rPr>
          <w:rFonts w:eastAsia="Times New Roman"/>
        </w:rPr>
        <w:br/>
      </w:r>
      <w:r w:rsidR="00C01C7B" w:rsidRPr="008F2C28">
        <w:rPr>
          <w:rFonts w:eastAsia="Times New Roman"/>
          <w:b/>
        </w:rPr>
        <w:t>A new Vice President of University Development has been hired</w:t>
      </w:r>
      <w:r w:rsidR="00751A0A" w:rsidRPr="008F2C28">
        <w:rPr>
          <w:rFonts w:eastAsia="Times New Roman"/>
          <w:b/>
        </w:rPr>
        <w:t xml:space="preserve"> F</w:t>
      </w:r>
      <w:r w:rsidR="00C01C7B" w:rsidRPr="008F2C28">
        <w:rPr>
          <w:rFonts w:eastAsia="Times New Roman"/>
          <w:b/>
        </w:rPr>
        <w:t>all</w:t>
      </w:r>
      <w:r w:rsidR="00751A0A" w:rsidRPr="008F2C28">
        <w:rPr>
          <w:rFonts w:eastAsia="Times New Roman"/>
          <w:b/>
        </w:rPr>
        <w:t xml:space="preserve"> 2021</w:t>
      </w:r>
      <w:r w:rsidR="00C01C7B" w:rsidRPr="008F2C28">
        <w:rPr>
          <w:rFonts w:eastAsia="Times New Roman"/>
          <w:b/>
        </w:rPr>
        <w:t>. We are currently working to replace additional staff and get back up to full staff. We would like to move the department forward in technology.</w:t>
      </w:r>
    </w:p>
    <w:p w14:paraId="34AA5473" w14:textId="77777777" w:rsidR="00275247" w:rsidRDefault="00275247"/>
    <w:sectPr w:rsidR="00275247" w:rsidSect="008F2C28">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55C"/>
    <w:multiLevelType w:val="hybridMultilevel"/>
    <w:tmpl w:val="0598FA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8B458D4"/>
    <w:multiLevelType w:val="multilevel"/>
    <w:tmpl w:val="01269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38067F"/>
    <w:multiLevelType w:val="hybridMultilevel"/>
    <w:tmpl w:val="F508B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B718D3"/>
    <w:multiLevelType w:val="hybridMultilevel"/>
    <w:tmpl w:val="26B68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76753843"/>
    <w:multiLevelType w:val="hybridMultilevel"/>
    <w:tmpl w:val="3454EBFE"/>
    <w:lvl w:ilvl="0" w:tplc="6E005C4C">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9A"/>
    <w:rsid w:val="0002387F"/>
    <w:rsid w:val="00024B78"/>
    <w:rsid w:val="0003065C"/>
    <w:rsid w:val="000577E5"/>
    <w:rsid w:val="0007181C"/>
    <w:rsid w:val="0008095D"/>
    <w:rsid w:val="000A4454"/>
    <w:rsid w:val="000A6E92"/>
    <w:rsid w:val="000B4533"/>
    <w:rsid w:val="000C1363"/>
    <w:rsid w:val="000C2DA0"/>
    <w:rsid w:val="000C7696"/>
    <w:rsid w:val="000D5BF9"/>
    <w:rsid w:val="000D7445"/>
    <w:rsid w:val="000F5659"/>
    <w:rsid w:val="0011505D"/>
    <w:rsid w:val="00124334"/>
    <w:rsid w:val="001350DD"/>
    <w:rsid w:val="00146A3E"/>
    <w:rsid w:val="00151549"/>
    <w:rsid w:val="0016379F"/>
    <w:rsid w:val="0019518D"/>
    <w:rsid w:val="001A2D06"/>
    <w:rsid w:val="001E55A5"/>
    <w:rsid w:val="00202C03"/>
    <w:rsid w:val="00224C37"/>
    <w:rsid w:val="00243D84"/>
    <w:rsid w:val="00250997"/>
    <w:rsid w:val="00252A08"/>
    <w:rsid w:val="00275247"/>
    <w:rsid w:val="002B7894"/>
    <w:rsid w:val="002D6224"/>
    <w:rsid w:val="00357915"/>
    <w:rsid w:val="0036661B"/>
    <w:rsid w:val="00382158"/>
    <w:rsid w:val="003B2617"/>
    <w:rsid w:val="003C5389"/>
    <w:rsid w:val="003D6E9A"/>
    <w:rsid w:val="003D7D8F"/>
    <w:rsid w:val="003F5737"/>
    <w:rsid w:val="00417258"/>
    <w:rsid w:val="004236A1"/>
    <w:rsid w:val="004438AB"/>
    <w:rsid w:val="00445086"/>
    <w:rsid w:val="0045346A"/>
    <w:rsid w:val="004758B3"/>
    <w:rsid w:val="004A6009"/>
    <w:rsid w:val="004A608D"/>
    <w:rsid w:val="004B3ACA"/>
    <w:rsid w:val="004B74E8"/>
    <w:rsid w:val="004C03E5"/>
    <w:rsid w:val="004C2C52"/>
    <w:rsid w:val="004C74D3"/>
    <w:rsid w:val="004D1162"/>
    <w:rsid w:val="004E6824"/>
    <w:rsid w:val="00527226"/>
    <w:rsid w:val="00550EDD"/>
    <w:rsid w:val="00597B7E"/>
    <w:rsid w:val="005A011A"/>
    <w:rsid w:val="005A3A31"/>
    <w:rsid w:val="005A3BB4"/>
    <w:rsid w:val="005B7048"/>
    <w:rsid w:val="005C20D3"/>
    <w:rsid w:val="005E5D61"/>
    <w:rsid w:val="00602B15"/>
    <w:rsid w:val="006151C2"/>
    <w:rsid w:val="00623481"/>
    <w:rsid w:val="00624A0E"/>
    <w:rsid w:val="00634EAE"/>
    <w:rsid w:val="006452E5"/>
    <w:rsid w:val="00656859"/>
    <w:rsid w:val="0067003E"/>
    <w:rsid w:val="00694915"/>
    <w:rsid w:val="006F3EEA"/>
    <w:rsid w:val="00720772"/>
    <w:rsid w:val="00751A0A"/>
    <w:rsid w:val="00762DD9"/>
    <w:rsid w:val="00772503"/>
    <w:rsid w:val="0078222B"/>
    <w:rsid w:val="007A16DF"/>
    <w:rsid w:val="007C6B02"/>
    <w:rsid w:val="007D0F77"/>
    <w:rsid w:val="007E0A99"/>
    <w:rsid w:val="00814C27"/>
    <w:rsid w:val="00846198"/>
    <w:rsid w:val="00854D1D"/>
    <w:rsid w:val="0086588A"/>
    <w:rsid w:val="00876B1A"/>
    <w:rsid w:val="00884528"/>
    <w:rsid w:val="00891008"/>
    <w:rsid w:val="00892073"/>
    <w:rsid w:val="008A7F3F"/>
    <w:rsid w:val="008C5461"/>
    <w:rsid w:val="008E3375"/>
    <w:rsid w:val="008F2C28"/>
    <w:rsid w:val="008F5D50"/>
    <w:rsid w:val="00900969"/>
    <w:rsid w:val="009133ED"/>
    <w:rsid w:val="00944216"/>
    <w:rsid w:val="009536F3"/>
    <w:rsid w:val="00962E3D"/>
    <w:rsid w:val="00964B51"/>
    <w:rsid w:val="009857D1"/>
    <w:rsid w:val="009873B9"/>
    <w:rsid w:val="009A5BC9"/>
    <w:rsid w:val="009A63FD"/>
    <w:rsid w:val="009B3F90"/>
    <w:rsid w:val="009C1549"/>
    <w:rsid w:val="009C1FC3"/>
    <w:rsid w:val="009C68B6"/>
    <w:rsid w:val="009C7FF4"/>
    <w:rsid w:val="009D7F1B"/>
    <w:rsid w:val="009E6A23"/>
    <w:rsid w:val="009F083D"/>
    <w:rsid w:val="009F0A51"/>
    <w:rsid w:val="00A15BFB"/>
    <w:rsid w:val="00A23271"/>
    <w:rsid w:val="00A3194A"/>
    <w:rsid w:val="00A6345E"/>
    <w:rsid w:val="00A766A2"/>
    <w:rsid w:val="00A86C16"/>
    <w:rsid w:val="00AA27A6"/>
    <w:rsid w:val="00AC6575"/>
    <w:rsid w:val="00B30003"/>
    <w:rsid w:val="00B4219B"/>
    <w:rsid w:val="00B524AA"/>
    <w:rsid w:val="00BB119A"/>
    <w:rsid w:val="00BB6EE1"/>
    <w:rsid w:val="00BE4F38"/>
    <w:rsid w:val="00BF25E6"/>
    <w:rsid w:val="00C01C7B"/>
    <w:rsid w:val="00C02D9C"/>
    <w:rsid w:val="00C02DB6"/>
    <w:rsid w:val="00C24C4C"/>
    <w:rsid w:val="00C3600C"/>
    <w:rsid w:val="00C555F8"/>
    <w:rsid w:val="00C670F0"/>
    <w:rsid w:val="00C77BA0"/>
    <w:rsid w:val="00C84C63"/>
    <w:rsid w:val="00CB0D69"/>
    <w:rsid w:val="00CB4512"/>
    <w:rsid w:val="00CD00FD"/>
    <w:rsid w:val="00CD2872"/>
    <w:rsid w:val="00CD4299"/>
    <w:rsid w:val="00CE1D5C"/>
    <w:rsid w:val="00CF0DB8"/>
    <w:rsid w:val="00D06ED9"/>
    <w:rsid w:val="00D272B2"/>
    <w:rsid w:val="00DA2E28"/>
    <w:rsid w:val="00DA323E"/>
    <w:rsid w:val="00DC00E4"/>
    <w:rsid w:val="00DC4E06"/>
    <w:rsid w:val="00E10392"/>
    <w:rsid w:val="00E17AF6"/>
    <w:rsid w:val="00E2357D"/>
    <w:rsid w:val="00E309AF"/>
    <w:rsid w:val="00E34CFD"/>
    <w:rsid w:val="00E572DE"/>
    <w:rsid w:val="00E616AD"/>
    <w:rsid w:val="00E73182"/>
    <w:rsid w:val="00E77F2A"/>
    <w:rsid w:val="00EA0114"/>
    <w:rsid w:val="00ED01EB"/>
    <w:rsid w:val="00F02340"/>
    <w:rsid w:val="00F03329"/>
    <w:rsid w:val="00FA600E"/>
    <w:rsid w:val="00FB4910"/>
    <w:rsid w:val="00FC6FAA"/>
    <w:rsid w:val="00FD26DB"/>
    <w:rsid w:val="00FF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DA4"/>
  <w15:chartTrackingRefBased/>
  <w15:docId w15:val="{995EE20F-1BFB-45A7-BE39-FAFAB456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3D"/>
    <w:pPr>
      <w:spacing w:after="0" w:line="240" w:lineRule="auto"/>
      <w:ind w:left="720"/>
    </w:pPr>
    <w:rPr>
      <w:rFonts w:ascii="Calibri" w:hAnsi="Calibri" w:cs="Calibri"/>
    </w:rPr>
  </w:style>
  <w:style w:type="character" w:styleId="Hyperlink">
    <w:name w:val="Hyperlink"/>
    <w:basedOn w:val="DefaultParagraphFont"/>
    <w:uiPriority w:val="99"/>
    <w:unhideWhenUsed/>
    <w:rsid w:val="003D6E9A"/>
    <w:rPr>
      <w:color w:val="0563C1" w:themeColor="hyperlink"/>
      <w:u w:val="single"/>
    </w:rPr>
  </w:style>
  <w:style w:type="character" w:styleId="UnresolvedMention">
    <w:name w:val="Unresolved Mention"/>
    <w:basedOn w:val="DefaultParagraphFont"/>
    <w:uiPriority w:val="99"/>
    <w:semiHidden/>
    <w:unhideWhenUsed/>
    <w:rsid w:val="003D6E9A"/>
    <w:rPr>
      <w:color w:val="605E5C"/>
      <w:shd w:val="clear" w:color="auto" w:fill="E1DFDD"/>
    </w:rPr>
  </w:style>
  <w:style w:type="character" w:customStyle="1" w:styleId="AnswerChar">
    <w:name w:val="Answer Char"/>
    <w:basedOn w:val="DefaultParagraphFont"/>
    <w:link w:val="Answer"/>
    <w:locked/>
    <w:rsid w:val="00275247"/>
    <w:rPr>
      <w:rFonts w:ascii="Calibri" w:hAnsi="Calibri" w:cs="Calibri"/>
      <w:color w:val="000000"/>
    </w:rPr>
  </w:style>
  <w:style w:type="paragraph" w:customStyle="1" w:styleId="Answer">
    <w:name w:val="Answer"/>
    <w:basedOn w:val="Normal"/>
    <w:link w:val="AnswerChar"/>
    <w:rsid w:val="00275247"/>
    <w:pPr>
      <w:spacing w:before="180" w:after="120" w:line="276" w:lineRule="auto"/>
    </w:pPr>
    <w:rPr>
      <w:rFonts w:ascii="Calibri" w:hAnsi="Calibri" w:cs="Calibri"/>
      <w:color w:val="000000"/>
    </w:rPr>
  </w:style>
  <w:style w:type="paragraph" w:styleId="NoSpacing">
    <w:name w:val="No Spacing"/>
    <w:uiPriority w:val="1"/>
    <w:qFormat/>
    <w:rsid w:val="005C2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77546">
      <w:bodyDiv w:val="1"/>
      <w:marLeft w:val="0"/>
      <w:marRight w:val="0"/>
      <w:marTop w:val="0"/>
      <w:marBottom w:val="0"/>
      <w:divBdr>
        <w:top w:val="none" w:sz="0" w:space="0" w:color="auto"/>
        <w:left w:val="none" w:sz="0" w:space="0" w:color="auto"/>
        <w:bottom w:val="none" w:sz="0" w:space="0" w:color="auto"/>
        <w:right w:val="none" w:sz="0" w:space="0" w:color="auto"/>
      </w:divBdr>
    </w:div>
    <w:div w:id="1223446246">
      <w:bodyDiv w:val="1"/>
      <w:marLeft w:val="0"/>
      <w:marRight w:val="0"/>
      <w:marTop w:val="0"/>
      <w:marBottom w:val="0"/>
      <w:divBdr>
        <w:top w:val="none" w:sz="0" w:space="0" w:color="auto"/>
        <w:left w:val="none" w:sz="0" w:space="0" w:color="auto"/>
        <w:bottom w:val="none" w:sz="0" w:space="0" w:color="auto"/>
        <w:right w:val="none" w:sz="0" w:space="0" w:color="auto"/>
      </w:divBdr>
    </w:div>
    <w:div w:id="1778065544">
      <w:bodyDiv w:val="1"/>
      <w:marLeft w:val="0"/>
      <w:marRight w:val="0"/>
      <w:marTop w:val="0"/>
      <w:marBottom w:val="0"/>
      <w:divBdr>
        <w:top w:val="none" w:sz="0" w:space="0" w:color="auto"/>
        <w:left w:val="none" w:sz="0" w:space="0" w:color="auto"/>
        <w:bottom w:val="none" w:sz="0" w:space="0" w:color="auto"/>
        <w:right w:val="none" w:sz="0" w:space="0" w:color="auto"/>
      </w:divBdr>
    </w:div>
    <w:div w:id="1902209765">
      <w:bodyDiv w:val="1"/>
      <w:marLeft w:val="0"/>
      <w:marRight w:val="0"/>
      <w:marTop w:val="0"/>
      <w:marBottom w:val="0"/>
      <w:divBdr>
        <w:top w:val="none" w:sz="0" w:space="0" w:color="auto"/>
        <w:left w:val="none" w:sz="0" w:space="0" w:color="auto"/>
        <w:bottom w:val="none" w:sz="0" w:space="0" w:color="auto"/>
        <w:right w:val="none" w:sz="0" w:space="0" w:color="auto"/>
      </w:divBdr>
    </w:div>
    <w:div w:id="20966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A4A501EE0CC49AA7EB5222959C1E7" ma:contentTypeVersion="6" ma:contentTypeDescription="Create a new document." ma:contentTypeScope="" ma:versionID="aca5db7cf144d8a9ddadaab2b654e9ad">
  <xsd:schema xmlns:xsd="http://www.w3.org/2001/XMLSchema" xmlns:xs="http://www.w3.org/2001/XMLSchema" xmlns:p="http://schemas.microsoft.com/office/2006/metadata/properties" xmlns:ns2="908e5ae2-adce-4423-9c2a-f59bc0d23f69" xmlns:ns3="04617825-ea6a-4bdd-a718-b656057353b9" targetNamespace="http://schemas.microsoft.com/office/2006/metadata/properties" ma:root="true" ma:fieldsID="2da8db123212908e59de32765481dd89" ns2:_="" ns3:_="">
    <xsd:import namespace="908e5ae2-adce-4423-9c2a-f59bc0d23f69"/>
    <xsd:import namespace="04617825-ea6a-4bdd-a718-b656057353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e5ae2-adce-4423-9c2a-f59bc0d23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17825-ea6a-4bdd-a718-b656057353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F4B8B-C1B9-458B-842B-C943B71F0B1B}">
  <ds:schemaRefs>
    <ds:schemaRef ds:uri="http://schemas.microsoft.com/sharepoint/v3/contenttype/forms"/>
  </ds:schemaRefs>
</ds:datastoreItem>
</file>

<file path=customXml/itemProps2.xml><?xml version="1.0" encoding="utf-8"?>
<ds:datastoreItem xmlns:ds="http://schemas.openxmlformats.org/officeDocument/2006/customXml" ds:itemID="{A96C1567-208C-47A7-87D5-A96FE222A8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75CC56-399F-4DEE-BCBF-11EAA1CE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e5ae2-adce-4423-9c2a-f59bc0d23f69"/>
    <ds:schemaRef ds:uri="04617825-ea6a-4bdd-a718-b6560573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Hills</dc:creator>
  <cp:keywords/>
  <dc:description/>
  <cp:lastModifiedBy>Kip Smalligan</cp:lastModifiedBy>
  <cp:revision>10</cp:revision>
  <dcterms:created xsi:type="dcterms:W3CDTF">2022-01-04T20:25:00Z</dcterms:created>
  <dcterms:modified xsi:type="dcterms:W3CDTF">2022-01-04T20:40:00Z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0x010100D27A4A501EE0CC49AA7EB5222959C1E7</vt:lpwstr>
  </property>
</Properties>
</file>