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DFEB" w14:textId="77777777"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A07549" wp14:editId="5BC03DB8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C1D21" w14:textId="6373CD10" w:rsidR="00456765" w:rsidRPr="00900E0D" w:rsidRDefault="00CF25AF">
      <w:pPr>
        <w:rPr>
          <w:rFonts w:ascii="Arial Narrow" w:hAnsi="Arial Narrow"/>
        </w:rPr>
      </w:pPr>
      <w:r>
        <w:rPr>
          <w:rFonts w:ascii="Arial Narrow" w:hAnsi="Arial Narrow"/>
        </w:rPr>
        <w:t>November 9, 2022</w:t>
      </w:r>
    </w:p>
    <w:p w14:paraId="1FD63E0D" w14:textId="77777777" w:rsidR="00A8083D" w:rsidRPr="00900E0D" w:rsidRDefault="00A8083D">
      <w:pPr>
        <w:rPr>
          <w:rFonts w:ascii="Arial Narrow" w:hAnsi="Arial Narrow"/>
        </w:rPr>
      </w:pPr>
    </w:p>
    <w:p w14:paraId="79174200" w14:textId="77777777" w:rsidR="00A8083D" w:rsidRPr="00900E0D" w:rsidRDefault="00A8083D">
      <w:pPr>
        <w:rPr>
          <w:rFonts w:ascii="Arial Narrow" w:hAnsi="Arial Narrow"/>
        </w:rPr>
      </w:pPr>
    </w:p>
    <w:p w14:paraId="0C4BEC92" w14:textId="77777777" w:rsidR="00C93AF8" w:rsidRDefault="00C93AF8" w:rsidP="001E5A47">
      <w:pPr>
        <w:rPr>
          <w:rFonts w:ascii="Arial Narrow" w:hAnsi="Arial Narrow"/>
          <w:b/>
        </w:rPr>
      </w:pPr>
    </w:p>
    <w:p w14:paraId="57BF462C" w14:textId="77777777"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14:paraId="2E03239B" w14:textId="05A9D423" w:rsidR="00991058" w:rsidRDefault="00CF25AF" w:rsidP="00460998">
      <w:pPr>
        <w:rPr>
          <w:rFonts w:ascii="Arial Narrow" w:hAnsi="Arial Narrow"/>
          <w:b/>
        </w:rPr>
      </w:pPr>
      <w:bookmarkStart w:id="0" w:name="_Hlk68260709"/>
      <w:r>
        <w:rPr>
          <w:rFonts w:ascii="Arial Narrow" w:hAnsi="Arial Narrow"/>
          <w:b/>
        </w:rPr>
        <w:t xml:space="preserve">Facilities Services </w:t>
      </w:r>
      <w:r w:rsidRPr="00016BA6">
        <w:rPr>
          <w:rFonts w:ascii="Arial Narrow" w:hAnsi="Arial Narrow"/>
          <w:b/>
        </w:rPr>
        <w:t>General Janitorial Supplies Equipment</w:t>
      </w:r>
      <w:r>
        <w:rPr>
          <w:rFonts w:ascii="Arial Narrow" w:hAnsi="Arial Narrow"/>
          <w:b/>
        </w:rPr>
        <w:t xml:space="preserve">, </w:t>
      </w:r>
      <w:r w:rsidR="008D0758">
        <w:rPr>
          <w:rFonts w:ascii="Arial Narrow" w:hAnsi="Arial Narrow"/>
          <w:b/>
        </w:rPr>
        <w:t>and</w:t>
      </w:r>
      <w:r>
        <w:rPr>
          <w:rFonts w:ascii="Arial Narrow" w:hAnsi="Arial Narrow"/>
          <w:b/>
        </w:rPr>
        <w:t xml:space="preserve"> Chemicals</w:t>
      </w:r>
    </w:p>
    <w:p w14:paraId="4CF07352" w14:textId="6FC4E71F" w:rsidR="00CF25AF" w:rsidRPr="00900E0D" w:rsidRDefault="00CF25AF" w:rsidP="004609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Ref. Bid No. 223-11</w:t>
      </w:r>
    </w:p>
    <w:bookmarkEnd w:id="0"/>
    <w:p w14:paraId="4979B232" w14:textId="77777777" w:rsidR="00A8083D" w:rsidRPr="00900E0D" w:rsidRDefault="00A8083D" w:rsidP="00460998">
      <w:pPr>
        <w:rPr>
          <w:rFonts w:ascii="Arial Narrow" w:hAnsi="Arial Narrow"/>
          <w:b/>
        </w:rPr>
      </w:pPr>
    </w:p>
    <w:p w14:paraId="5CB60D8A" w14:textId="77777777" w:rsidR="00460998" w:rsidRPr="00900E0D" w:rsidRDefault="00460998" w:rsidP="00460998">
      <w:pPr>
        <w:rPr>
          <w:rFonts w:ascii="Arial Narrow" w:hAnsi="Arial Narrow"/>
          <w:b/>
        </w:rPr>
      </w:pPr>
    </w:p>
    <w:p w14:paraId="4F325E1E" w14:textId="43D7170A" w:rsidR="00740DFB" w:rsidRPr="00846390" w:rsidRDefault="00460998" w:rsidP="00A20356">
      <w:pPr>
        <w:rPr>
          <w:rFonts w:ascii="Arial Narrow" w:hAnsi="Arial Narrow"/>
          <w:b/>
        </w:rPr>
      </w:pPr>
      <w:r w:rsidRPr="00900E0D">
        <w:rPr>
          <w:rFonts w:ascii="Arial Narrow" w:hAnsi="Arial Narrow" w:cs="Segoe UI"/>
        </w:rPr>
        <w:t xml:space="preserve">Grand Valley State University </w:t>
      </w:r>
      <w:r w:rsidR="00113FE9" w:rsidRPr="00900E0D">
        <w:rPr>
          <w:rFonts w:ascii="Arial Narrow" w:hAnsi="Arial Narrow" w:cs="Segoe UI"/>
        </w:rPr>
        <w:t xml:space="preserve">(GVSU) </w:t>
      </w:r>
      <w:r w:rsidR="00A961F3" w:rsidRPr="00900E0D">
        <w:rPr>
          <w:rFonts w:ascii="Arial Narrow" w:hAnsi="Arial Narrow" w:cs="Segoe UI"/>
        </w:rPr>
        <w:t xml:space="preserve">has issued </w:t>
      </w:r>
      <w:r w:rsidR="00867247">
        <w:rPr>
          <w:rFonts w:ascii="Arial Narrow" w:hAnsi="Arial Narrow" w:cs="Segoe UI"/>
        </w:rPr>
        <w:t>an addendum t</w:t>
      </w:r>
      <w:r w:rsidR="00DA2641" w:rsidRPr="00900E0D">
        <w:rPr>
          <w:rFonts w:ascii="Arial Narrow" w:hAnsi="Arial Narrow" w:cs="Segoe UI"/>
        </w:rPr>
        <w:t xml:space="preserve">o our </w:t>
      </w:r>
      <w:r w:rsidR="00113FE9" w:rsidRPr="00900E0D">
        <w:rPr>
          <w:rFonts w:ascii="Arial Narrow" w:hAnsi="Arial Narrow" w:cs="Segoe UI"/>
        </w:rPr>
        <w:t xml:space="preserve">request for </w:t>
      </w:r>
      <w:r w:rsidR="00CF25AF">
        <w:rPr>
          <w:rFonts w:ascii="Arial Narrow" w:hAnsi="Arial Narrow" w:cs="Segoe UI"/>
        </w:rPr>
        <w:t xml:space="preserve">proposal for </w:t>
      </w:r>
      <w:r w:rsidR="00CF25AF" w:rsidRPr="00CF25AF">
        <w:rPr>
          <w:rFonts w:ascii="Arial Narrow" w:hAnsi="Arial Narrow" w:cs="Segoe UI"/>
        </w:rPr>
        <w:t xml:space="preserve">Facilities Services General Janitorial Supplies Equipment, </w:t>
      </w:r>
      <w:r w:rsidR="000626AF">
        <w:rPr>
          <w:rFonts w:ascii="Arial Narrow" w:hAnsi="Arial Narrow" w:cs="Segoe UI"/>
        </w:rPr>
        <w:t>and</w:t>
      </w:r>
      <w:r w:rsidR="00CF25AF" w:rsidRPr="00CF25AF">
        <w:rPr>
          <w:rFonts w:ascii="Arial Narrow" w:hAnsi="Arial Narrow" w:cs="Segoe UI"/>
        </w:rPr>
        <w:t xml:space="preserve"> Chemicals</w:t>
      </w:r>
      <w:r w:rsidR="00CF25AF">
        <w:rPr>
          <w:rFonts w:ascii="Arial Narrow" w:hAnsi="Arial Narrow" w:cs="Segoe UI"/>
        </w:rPr>
        <w:t xml:space="preserve"> </w:t>
      </w:r>
      <w:r w:rsidR="00951CBA" w:rsidRPr="00900E0D">
        <w:rPr>
          <w:rFonts w:ascii="Arial Narrow" w:hAnsi="Arial Narrow" w:cs="Segoe UI"/>
        </w:rPr>
        <w:t xml:space="preserve">specifications </w:t>
      </w:r>
      <w:r w:rsidR="005E5987">
        <w:rPr>
          <w:rFonts w:ascii="Arial Narrow" w:hAnsi="Arial Narrow" w:cs="Segoe UI"/>
        </w:rPr>
        <w:t xml:space="preserve">Reference </w:t>
      </w:r>
      <w:r w:rsidR="00CF25AF">
        <w:rPr>
          <w:rFonts w:ascii="Arial Narrow" w:hAnsi="Arial Narrow" w:cs="Segoe UI"/>
        </w:rPr>
        <w:t xml:space="preserve">attachment </w:t>
      </w:r>
      <w:r w:rsidR="00867247">
        <w:rPr>
          <w:rFonts w:ascii="Arial Narrow" w:hAnsi="Arial Narrow" w:cs="Segoe UI"/>
        </w:rPr>
        <w:t xml:space="preserve">Excel document </w:t>
      </w:r>
      <w:r w:rsidR="00CF25AF">
        <w:rPr>
          <w:rFonts w:ascii="Arial Narrow" w:hAnsi="Arial Narrow" w:cs="Segoe UI"/>
        </w:rPr>
        <w:t>for additional product needs and specifications</w:t>
      </w:r>
      <w:r w:rsidR="00867247">
        <w:rPr>
          <w:rFonts w:ascii="Arial Narrow" w:hAnsi="Arial Narrow" w:cs="Segoe UI"/>
        </w:rPr>
        <w:t>.</w:t>
      </w:r>
    </w:p>
    <w:p w14:paraId="5A518FD2" w14:textId="77777777" w:rsidR="001715E6" w:rsidRDefault="001715E6" w:rsidP="00A20356">
      <w:pPr>
        <w:rPr>
          <w:rFonts w:ascii="Arial Narrow" w:hAnsi="Arial Narrow"/>
        </w:rPr>
      </w:pPr>
    </w:p>
    <w:p w14:paraId="476E1C12" w14:textId="77777777" w:rsidR="00A8083D" w:rsidRPr="00900E0D" w:rsidRDefault="00A8083D" w:rsidP="00A20356">
      <w:pPr>
        <w:rPr>
          <w:rFonts w:ascii="Arial Narrow" w:hAnsi="Arial Narrow" w:cs="Segoe UI"/>
          <w:b/>
        </w:rPr>
      </w:pPr>
    </w:p>
    <w:p w14:paraId="24A995A7" w14:textId="77777777" w:rsidR="003A1728" w:rsidRDefault="003A1728" w:rsidP="00460998">
      <w:pPr>
        <w:rPr>
          <w:rFonts w:ascii="Arial Narrow" w:hAnsi="Arial Narrow"/>
        </w:rPr>
      </w:pPr>
    </w:p>
    <w:p w14:paraId="18DEF1B4" w14:textId="77777777"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14:paraId="3BEB3393" w14:textId="77777777" w:rsidR="00460998" w:rsidRDefault="00460998" w:rsidP="00460998">
      <w:pPr>
        <w:rPr>
          <w:rFonts w:ascii="Arial Narrow" w:hAnsi="Arial Narrow"/>
        </w:rPr>
      </w:pPr>
    </w:p>
    <w:p w14:paraId="4926562F" w14:textId="77777777" w:rsidR="003A1728" w:rsidRPr="00900E0D" w:rsidRDefault="003A1728" w:rsidP="00460998">
      <w:pPr>
        <w:rPr>
          <w:rFonts w:ascii="Arial Narrow" w:hAnsi="Arial Narrow"/>
        </w:rPr>
      </w:pPr>
    </w:p>
    <w:p w14:paraId="5EC5235C" w14:textId="77777777"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14:paraId="4BEA7BE7" w14:textId="77777777"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14:paraId="7DA033F1" w14:textId="77777777" w:rsidR="00A8083D" w:rsidRDefault="00A8083D" w:rsidP="003A612E">
      <w:pPr>
        <w:rPr>
          <w:rFonts w:ascii="Arial Narrow" w:hAnsi="Arial Narrow"/>
        </w:rPr>
      </w:pPr>
    </w:p>
    <w:p w14:paraId="05F59B64" w14:textId="77777777" w:rsidR="00C93AF8" w:rsidRDefault="00C93AF8" w:rsidP="003A612E">
      <w:pPr>
        <w:rPr>
          <w:rFonts w:ascii="Arial Narrow" w:hAnsi="Arial Narrow"/>
        </w:rPr>
      </w:pPr>
    </w:p>
    <w:p w14:paraId="3A57021A" w14:textId="77777777" w:rsidR="00C93AF8" w:rsidRDefault="00C93AF8" w:rsidP="003A612E">
      <w:pPr>
        <w:rPr>
          <w:rFonts w:ascii="Arial Narrow" w:hAnsi="Arial Narrow"/>
        </w:rPr>
      </w:pPr>
    </w:p>
    <w:p w14:paraId="36F870D1" w14:textId="77777777" w:rsidR="00C93AF8" w:rsidRDefault="00C93AF8" w:rsidP="003A612E">
      <w:pPr>
        <w:rPr>
          <w:rFonts w:ascii="Arial Narrow" w:hAnsi="Arial Narrow"/>
        </w:rPr>
      </w:pPr>
    </w:p>
    <w:p w14:paraId="740CE5CD" w14:textId="77777777" w:rsidR="00C93AF8" w:rsidRDefault="00C93AF8" w:rsidP="003A612E">
      <w:pPr>
        <w:rPr>
          <w:rFonts w:ascii="Arial Narrow" w:hAnsi="Arial Narrow"/>
        </w:rPr>
      </w:pPr>
    </w:p>
    <w:p w14:paraId="2DD8EE8C" w14:textId="77777777" w:rsidR="00C93AF8" w:rsidRDefault="00C93AF8" w:rsidP="003A612E">
      <w:pPr>
        <w:rPr>
          <w:rFonts w:ascii="Arial Narrow" w:hAnsi="Arial Narrow"/>
        </w:rPr>
      </w:pPr>
    </w:p>
    <w:p w14:paraId="76443B1C" w14:textId="77777777" w:rsidR="00C93AF8" w:rsidRDefault="00C93AF8" w:rsidP="003A612E">
      <w:pPr>
        <w:rPr>
          <w:rFonts w:ascii="Arial Narrow" w:hAnsi="Arial Narrow"/>
        </w:rPr>
      </w:pPr>
    </w:p>
    <w:p w14:paraId="329CA19A" w14:textId="77777777" w:rsidR="00C93AF8" w:rsidRDefault="00C93AF8" w:rsidP="003A612E">
      <w:pPr>
        <w:rPr>
          <w:rFonts w:ascii="Arial Narrow" w:hAnsi="Arial Narrow"/>
        </w:rPr>
      </w:pPr>
    </w:p>
    <w:p w14:paraId="3DF0514F" w14:textId="77777777" w:rsidR="00C93AF8" w:rsidRDefault="00C93AF8" w:rsidP="003A612E">
      <w:pPr>
        <w:rPr>
          <w:rFonts w:ascii="Arial Narrow" w:hAnsi="Arial Narrow"/>
        </w:rPr>
      </w:pPr>
    </w:p>
    <w:p w14:paraId="476C1EA9" w14:textId="77777777" w:rsidR="00C93AF8" w:rsidRDefault="00C93AF8" w:rsidP="003A612E">
      <w:pPr>
        <w:rPr>
          <w:rFonts w:ascii="Arial Narrow" w:hAnsi="Arial Narrow"/>
        </w:rPr>
      </w:pPr>
    </w:p>
    <w:p w14:paraId="19E126DE" w14:textId="77777777" w:rsidR="001715E6" w:rsidRDefault="001715E6" w:rsidP="003A612E">
      <w:pPr>
        <w:rPr>
          <w:rFonts w:ascii="Arial Narrow" w:hAnsi="Arial Narrow"/>
        </w:rPr>
      </w:pPr>
    </w:p>
    <w:p w14:paraId="6D9CD495" w14:textId="77777777" w:rsidR="00C24207" w:rsidRDefault="00C24207" w:rsidP="003A612E">
      <w:pPr>
        <w:rPr>
          <w:rFonts w:ascii="Arial Narrow" w:hAnsi="Arial Narrow"/>
        </w:rPr>
      </w:pPr>
    </w:p>
    <w:p w14:paraId="34945257" w14:textId="77777777" w:rsidR="00055EC1" w:rsidRDefault="00055EC1" w:rsidP="003A612E">
      <w:pPr>
        <w:rPr>
          <w:rFonts w:ascii="Arial Narrow" w:hAnsi="Arial Narrow"/>
        </w:rPr>
      </w:pPr>
    </w:p>
    <w:p w14:paraId="392790F9" w14:textId="77777777" w:rsidR="00055EC1" w:rsidRDefault="00055EC1" w:rsidP="003A612E">
      <w:pPr>
        <w:rPr>
          <w:rFonts w:ascii="Arial Narrow" w:hAnsi="Arial Narrow"/>
        </w:rPr>
      </w:pPr>
    </w:p>
    <w:p w14:paraId="3DF1713B" w14:textId="386E9D0A" w:rsidR="00055EC1" w:rsidRDefault="00055EC1" w:rsidP="003A612E">
      <w:pPr>
        <w:rPr>
          <w:rFonts w:ascii="Arial Narrow" w:hAnsi="Arial Narrow"/>
        </w:rPr>
      </w:pPr>
    </w:p>
    <w:p w14:paraId="068B6147" w14:textId="2C1F8FB3" w:rsidR="00867247" w:rsidRDefault="00867247" w:rsidP="003A612E">
      <w:pPr>
        <w:rPr>
          <w:rFonts w:ascii="Arial Narrow" w:hAnsi="Arial Narrow"/>
        </w:rPr>
      </w:pPr>
    </w:p>
    <w:p w14:paraId="51D894A0" w14:textId="7CCAACB7" w:rsidR="00867247" w:rsidRDefault="00867247" w:rsidP="003A612E">
      <w:pPr>
        <w:rPr>
          <w:rFonts w:ascii="Arial Narrow" w:hAnsi="Arial Narrow"/>
        </w:rPr>
      </w:pPr>
    </w:p>
    <w:p w14:paraId="0650EC95" w14:textId="77777777" w:rsidR="00867247" w:rsidRDefault="00867247" w:rsidP="003A612E">
      <w:pPr>
        <w:rPr>
          <w:rFonts w:ascii="Arial Narrow" w:hAnsi="Arial Narrow"/>
        </w:rPr>
      </w:pPr>
    </w:p>
    <w:p w14:paraId="7291B6ED" w14:textId="77777777" w:rsidR="00055EC1" w:rsidRDefault="00055EC1" w:rsidP="003A612E">
      <w:pPr>
        <w:rPr>
          <w:rFonts w:ascii="Arial Narrow" w:hAnsi="Arial Narrow"/>
        </w:rPr>
      </w:pPr>
    </w:p>
    <w:p w14:paraId="5B23A1C6" w14:textId="458EB3DE" w:rsidR="00055EC1" w:rsidRDefault="00055EC1" w:rsidP="003A612E">
      <w:pPr>
        <w:rPr>
          <w:rFonts w:ascii="Arial Narrow" w:hAnsi="Arial Narrow"/>
        </w:rPr>
      </w:pPr>
    </w:p>
    <w:p w14:paraId="0E9733BA" w14:textId="59A82582" w:rsidR="00867247" w:rsidRDefault="00867247" w:rsidP="003A612E">
      <w:pPr>
        <w:rPr>
          <w:rFonts w:ascii="Arial Narrow" w:hAnsi="Arial Narrow"/>
        </w:rPr>
      </w:pPr>
    </w:p>
    <w:p w14:paraId="22B3DC3F" w14:textId="69152591" w:rsidR="00867247" w:rsidRDefault="00867247" w:rsidP="003A612E">
      <w:pPr>
        <w:rPr>
          <w:rFonts w:ascii="Arial Narrow" w:hAnsi="Arial Narrow"/>
        </w:rPr>
      </w:pPr>
    </w:p>
    <w:p w14:paraId="6B4F0CDB" w14:textId="52AD1DF3" w:rsidR="00867247" w:rsidRDefault="00867247" w:rsidP="003A612E">
      <w:pPr>
        <w:rPr>
          <w:rFonts w:ascii="Arial Narrow" w:hAnsi="Arial Narrow"/>
        </w:rPr>
      </w:pPr>
    </w:p>
    <w:p w14:paraId="5662DECC" w14:textId="2A0A2B0D" w:rsidR="00867247" w:rsidRDefault="00867247" w:rsidP="003A612E">
      <w:pPr>
        <w:rPr>
          <w:rFonts w:ascii="Arial Narrow" w:hAnsi="Arial Narrow"/>
        </w:rPr>
      </w:pPr>
    </w:p>
    <w:p w14:paraId="63225DA0" w14:textId="77777777" w:rsidR="00867247" w:rsidRDefault="00867247" w:rsidP="003A612E">
      <w:pPr>
        <w:rPr>
          <w:rFonts w:ascii="Arial Narrow" w:hAnsi="Arial Narrow"/>
        </w:rPr>
      </w:pPr>
    </w:p>
    <w:p w14:paraId="0102168E" w14:textId="77777777" w:rsidR="00055EC1" w:rsidRDefault="00055EC1" w:rsidP="003A612E">
      <w:pPr>
        <w:rPr>
          <w:rFonts w:ascii="Arial Narrow" w:hAnsi="Arial Narrow"/>
        </w:rPr>
      </w:pPr>
    </w:p>
    <w:p w14:paraId="4827EF19" w14:textId="77777777" w:rsidR="00C93AF8" w:rsidRDefault="00C93AF8" w:rsidP="003A612E">
      <w:pPr>
        <w:rPr>
          <w:rFonts w:ascii="Arial Narrow" w:hAnsi="Arial Narrow"/>
        </w:rPr>
      </w:pPr>
    </w:p>
    <w:p w14:paraId="3F0C5DB0" w14:textId="77777777" w:rsidR="00C93AF8" w:rsidRPr="00900E0D" w:rsidRDefault="00C93AF8" w:rsidP="003A612E">
      <w:pPr>
        <w:rPr>
          <w:rFonts w:ascii="Arial Narrow" w:hAnsi="Arial Narrow"/>
        </w:rPr>
      </w:pPr>
    </w:p>
    <w:p w14:paraId="5872F271" w14:textId="77777777"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14:paraId="4CCBBA28" w14:textId="77777777"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14:paraId="3EB179F5" w14:textId="77777777"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85"/>
    <w:multiLevelType w:val="singleLevel"/>
    <w:tmpl w:val="A162CE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638951">
    <w:abstractNumId w:val="3"/>
  </w:num>
  <w:num w:numId="2" w16cid:durableId="1058168619">
    <w:abstractNumId w:val="5"/>
  </w:num>
  <w:num w:numId="3" w16cid:durableId="1558937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9616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6265729">
    <w:abstractNumId w:val="1"/>
  </w:num>
  <w:num w:numId="6" w16cid:durableId="2078243486">
    <w:abstractNumId w:val="2"/>
  </w:num>
  <w:num w:numId="7" w16cid:durableId="1346008639">
    <w:abstractNumId w:val="7"/>
  </w:num>
  <w:num w:numId="8" w16cid:durableId="1109661520">
    <w:abstractNumId w:val="6"/>
  </w:num>
  <w:num w:numId="9" w16cid:durableId="2035224084">
    <w:abstractNumId w:val="8"/>
  </w:num>
  <w:num w:numId="10" w16cid:durableId="66331482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55EC1"/>
    <w:rsid w:val="000626AF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56AFC"/>
    <w:rsid w:val="00275B45"/>
    <w:rsid w:val="0029085F"/>
    <w:rsid w:val="00294769"/>
    <w:rsid w:val="002C2E0E"/>
    <w:rsid w:val="002F4EBB"/>
    <w:rsid w:val="0033444E"/>
    <w:rsid w:val="00362E11"/>
    <w:rsid w:val="00391C75"/>
    <w:rsid w:val="003A1728"/>
    <w:rsid w:val="003A612E"/>
    <w:rsid w:val="00456765"/>
    <w:rsid w:val="00460998"/>
    <w:rsid w:val="0056738E"/>
    <w:rsid w:val="005D01E1"/>
    <w:rsid w:val="005E5987"/>
    <w:rsid w:val="0060620B"/>
    <w:rsid w:val="006B0287"/>
    <w:rsid w:val="006C2A52"/>
    <w:rsid w:val="00740DFB"/>
    <w:rsid w:val="00767AB2"/>
    <w:rsid w:val="007D52D6"/>
    <w:rsid w:val="007E66EE"/>
    <w:rsid w:val="00822BBB"/>
    <w:rsid w:val="00846390"/>
    <w:rsid w:val="00847467"/>
    <w:rsid w:val="00862581"/>
    <w:rsid w:val="00867247"/>
    <w:rsid w:val="008D0758"/>
    <w:rsid w:val="00900E0D"/>
    <w:rsid w:val="009365BE"/>
    <w:rsid w:val="00941D4E"/>
    <w:rsid w:val="0094553D"/>
    <w:rsid w:val="009460A2"/>
    <w:rsid w:val="00951CBA"/>
    <w:rsid w:val="00991058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24207"/>
    <w:rsid w:val="00C54D25"/>
    <w:rsid w:val="00C67FB0"/>
    <w:rsid w:val="00C84C37"/>
    <w:rsid w:val="00C93AF8"/>
    <w:rsid w:val="00CC54E5"/>
    <w:rsid w:val="00CD06AF"/>
    <w:rsid w:val="00CF25AF"/>
    <w:rsid w:val="00D3561D"/>
    <w:rsid w:val="00DA2641"/>
    <w:rsid w:val="00DC604E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5C01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4</cp:revision>
  <cp:lastPrinted>2017-05-16T14:41:00Z</cp:lastPrinted>
  <dcterms:created xsi:type="dcterms:W3CDTF">2022-11-09T17:56:00Z</dcterms:created>
  <dcterms:modified xsi:type="dcterms:W3CDTF">2022-11-09T18:36:00Z</dcterms:modified>
</cp:coreProperties>
</file>