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584A97" w:rsidRDefault="0020459C">
      <w:pPr>
        <w:pStyle w:val="Title"/>
      </w:pPr>
      <w:r w:rsidRPr="00584A97">
        <w:t>Grand Valley State University</w:t>
      </w:r>
    </w:p>
    <w:p w:rsidR="0020459C" w:rsidRPr="00584A97" w:rsidRDefault="0020459C">
      <w:pPr>
        <w:jc w:val="center"/>
        <w:rPr>
          <w:rFonts w:ascii="Arial" w:hAnsi="Arial"/>
          <w:i/>
          <w:sz w:val="28"/>
        </w:rPr>
      </w:pPr>
      <w:r w:rsidRPr="00584A97">
        <w:rPr>
          <w:rFonts w:ascii="Arial" w:hAnsi="Arial"/>
          <w:i/>
          <w:sz w:val="28"/>
        </w:rPr>
        <w:t xml:space="preserve">General Education </w:t>
      </w:r>
      <w:r w:rsidR="006E741E" w:rsidRPr="00584A97">
        <w:rPr>
          <w:rFonts w:ascii="Arial" w:hAnsi="Arial"/>
          <w:i/>
          <w:sz w:val="28"/>
        </w:rPr>
        <w:t>C</w:t>
      </w:r>
      <w:r w:rsidRPr="00584A97">
        <w:rPr>
          <w:rFonts w:ascii="Arial" w:hAnsi="Arial"/>
          <w:i/>
          <w:sz w:val="28"/>
        </w:rPr>
        <w:t xml:space="preserve">ommittee </w:t>
      </w:r>
    </w:p>
    <w:p w:rsidR="0020459C" w:rsidRPr="00584A97" w:rsidRDefault="007015BD">
      <w:pPr>
        <w:jc w:val="center"/>
        <w:rPr>
          <w:rFonts w:ascii="Arial" w:hAnsi="Arial"/>
          <w:sz w:val="28"/>
        </w:rPr>
      </w:pPr>
      <w:r w:rsidRPr="00584A97">
        <w:rPr>
          <w:rFonts w:ascii="Arial" w:hAnsi="Arial"/>
          <w:sz w:val="28"/>
        </w:rPr>
        <w:t xml:space="preserve">Minutes of </w:t>
      </w:r>
      <w:r w:rsidR="0063435F">
        <w:rPr>
          <w:rFonts w:ascii="Arial" w:hAnsi="Arial"/>
          <w:sz w:val="28"/>
        </w:rPr>
        <w:t>1-16-12</w:t>
      </w:r>
      <w:bookmarkStart w:id="0" w:name="_GoBack"/>
      <w:bookmarkEnd w:id="0"/>
    </w:p>
    <w:p w:rsidR="000A2DAF" w:rsidRPr="00584A97" w:rsidRDefault="000A2DAF">
      <w:pPr>
        <w:jc w:val="center"/>
        <w:rPr>
          <w:rFonts w:ascii="Arial" w:hAnsi="Arial"/>
          <w:sz w:val="20"/>
          <w:szCs w:val="20"/>
        </w:rPr>
      </w:pPr>
    </w:p>
    <w:p w:rsidR="00916231" w:rsidRPr="007F0FA8" w:rsidRDefault="0020459C">
      <w:r w:rsidRPr="007F0FA8">
        <w:rPr>
          <w:rFonts w:ascii="Arial" w:hAnsi="Arial"/>
          <w:b/>
          <w:sz w:val="20"/>
        </w:rPr>
        <w:t>PRESENT:</w:t>
      </w:r>
      <w:r w:rsidR="00916231" w:rsidRPr="007F0FA8">
        <w:t xml:space="preserve">, </w:t>
      </w:r>
      <w:r w:rsidR="0063435F" w:rsidRPr="007F0FA8">
        <w:t>Deb Bambini</w:t>
      </w:r>
      <w:r w:rsidR="003E659A" w:rsidRPr="007F0FA8">
        <w:t>,</w:t>
      </w:r>
      <w:r w:rsidR="0063435F" w:rsidRPr="007F0FA8">
        <w:t xml:space="preserve"> </w:t>
      </w:r>
      <w:r w:rsidR="00243CC5" w:rsidRPr="007F0FA8">
        <w:t xml:space="preserve">Jim Bell, </w:t>
      </w:r>
      <w:r w:rsidR="0072671F" w:rsidRPr="007F0FA8">
        <w:t xml:space="preserve">Susan Carson, </w:t>
      </w:r>
      <w:r w:rsidR="0028787C" w:rsidRPr="007F0FA8">
        <w:t>Jason Crouthamel</w:t>
      </w:r>
      <w:r w:rsidR="00C05426" w:rsidRPr="007F0FA8">
        <w:t xml:space="preserve">, </w:t>
      </w:r>
      <w:r w:rsidR="0072671F" w:rsidRPr="007F0FA8">
        <w:t xml:space="preserve"> </w:t>
      </w:r>
      <w:r w:rsidR="00243CC5" w:rsidRPr="007F0FA8">
        <w:t>Alisha Davis,</w:t>
      </w:r>
      <w:r w:rsidR="00243CC5" w:rsidRPr="007F0FA8">
        <w:rPr>
          <w:rFonts w:ascii="Arial" w:hAnsi="Arial"/>
          <w:sz w:val="20"/>
        </w:rPr>
        <w:t xml:space="preserve"> </w:t>
      </w:r>
      <w:r w:rsidR="00916231" w:rsidRPr="007F0FA8">
        <w:t xml:space="preserve">Emily Frigo, Roger Gilles, </w:t>
      </w:r>
      <w:r w:rsidR="0072671F" w:rsidRPr="007F0FA8">
        <w:t>Gabriele Gottlieb,</w:t>
      </w:r>
      <w:r w:rsidR="0063435F" w:rsidRPr="007F0FA8">
        <w:t xml:space="preserve"> Jagadeesh Nandigam Keith Rhodes</w:t>
      </w:r>
      <w:r w:rsidR="003E659A" w:rsidRPr="007F0FA8">
        <w:t>,</w:t>
      </w:r>
      <w:r w:rsidR="0072671F" w:rsidRPr="007F0FA8">
        <w:rPr>
          <w:rFonts w:ascii="Arial" w:hAnsi="Arial"/>
          <w:sz w:val="20"/>
        </w:rPr>
        <w:t xml:space="preserve"> </w:t>
      </w:r>
      <w:r w:rsidR="00916231" w:rsidRPr="007F0FA8">
        <w:t>Paul Sicilian</w:t>
      </w:r>
      <w:r w:rsidR="0072671F" w:rsidRPr="007F0FA8">
        <w:t xml:space="preserve">, </w:t>
      </w:r>
      <w:r w:rsidR="0072671F" w:rsidRPr="007F0FA8">
        <w:rPr>
          <w:rFonts w:ascii="Arial" w:hAnsi="Arial"/>
          <w:sz w:val="20"/>
        </w:rPr>
        <w:t xml:space="preserve">Ruth Stevens, </w:t>
      </w:r>
      <w:r w:rsidR="0063435F" w:rsidRPr="007F0FA8">
        <w:t xml:space="preserve">David Vessey , </w:t>
      </w:r>
      <w:r w:rsidR="001B7701" w:rsidRPr="007F0FA8">
        <w:t>Judy Whipps</w:t>
      </w:r>
    </w:p>
    <w:p w:rsidR="0020459C" w:rsidRPr="007F0FA8" w:rsidRDefault="0020459C">
      <w:pPr>
        <w:rPr>
          <w:rFonts w:ascii="Arial" w:hAnsi="Arial"/>
          <w:sz w:val="20"/>
        </w:rPr>
      </w:pPr>
      <w:r w:rsidRPr="007F0FA8">
        <w:rPr>
          <w:rFonts w:ascii="Arial" w:hAnsi="Arial"/>
          <w:b/>
          <w:sz w:val="20"/>
        </w:rPr>
        <w:t>ALSO PRESENT:</w:t>
      </w:r>
      <w:r w:rsidRPr="007F0FA8">
        <w:rPr>
          <w:rFonts w:ascii="Arial" w:hAnsi="Arial"/>
          <w:sz w:val="20"/>
        </w:rPr>
        <w:t xml:space="preserve"> </w:t>
      </w:r>
      <w:r w:rsidR="0063435F" w:rsidRPr="007F0FA8">
        <w:rPr>
          <w:rFonts w:ascii="Arial" w:hAnsi="Arial"/>
          <w:sz w:val="20"/>
        </w:rPr>
        <w:t>C. “Griff” Griffin</w:t>
      </w:r>
      <w:r w:rsidR="00390E72" w:rsidRPr="007F0FA8">
        <w:rPr>
          <w:rFonts w:ascii="Arial" w:hAnsi="Arial"/>
          <w:sz w:val="20"/>
        </w:rPr>
        <w:t>,</w:t>
      </w:r>
      <w:r w:rsidR="0063435F" w:rsidRPr="007F0FA8">
        <w:rPr>
          <w:rFonts w:ascii="Arial" w:hAnsi="Arial"/>
          <w:sz w:val="20"/>
        </w:rPr>
        <w:t xml:space="preserve"> </w:t>
      </w:r>
      <w:r w:rsidRPr="007F0FA8">
        <w:rPr>
          <w:rFonts w:ascii="Arial" w:hAnsi="Arial"/>
          <w:sz w:val="20"/>
        </w:rPr>
        <w:t xml:space="preserve">Krista </w:t>
      </w:r>
      <w:r w:rsidR="006E741E" w:rsidRPr="007F0FA8">
        <w:rPr>
          <w:rFonts w:ascii="Arial" w:hAnsi="Arial"/>
          <w:sz w:val="20"/>
        </w:rPr>
        <w:t>McFarland</w:t>
      </w:r>
      <w:r w:rsidRPr="007F0FA8">
        <w:rPr>
          <w:rFonts w:ascii="Arial" w:hAnsi="Arial"/>
          <w:sz w:val="20"/>
        </w:rPr>
        <w:t xml:space="preserve">, General Education Office Coordinator </w:t>
      </w:r>
    </w:p>
    <w:p w:rsidR="00916231" w:rsidRPr="007F0FA8" w:rsidRDefault="00330ACD">
      <w:pPr>
        <w:rPr>
          <w:rFonts w:ascii="Arial" w:hAnsi="Arial"/>
          <w:sz w:val="20"/>
        </w:rPr>
      </w:pPr>
      <w:r w:rsidRPr="007F0FA8">
        <w:rPr>
          <w:rFonts w:ascii="Arial" w:hAnsi="Arial"/>
          <w:b/>
          <w:sz w:val="20"/>
        </w:rPr>
        <w:t>ABSENT:</w:t>
      </w:r>
      <w:r w:rsidR="006908EE" w:rsidRPr="007F0FA8">
        <w:rPr>
          <w:rFonts w:ascii="Arial" w:hAnsi="Arial"/>
          <w:b/>
          <w:sz w:val="20"/>
        </w:rPr>
        <w:t xml:space="preserve">  </w:t>
      </w:r>
      <w:r w:rsidR="006908EE" w:rsidRPr="007F0FA8">
        <w:t>Kirk Anderson, JJ Manser,  Penney Nichols-Whitehead</w:t>
      </w:r>
    </w:p>
    <w:p w:rsidR="0020459C" w:rsidRPr="007F0FA8" w:rsidRDefault="0020459C">
      <w:pPr>
        <w:jc w:val="cente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6"/>
        <w:gridCol w:w="10632"/>
        <w:gridCol w:w="1861"/>
      </w:tblGrid>
      <w:tr w:rsidR="0020459C" w:rsidRPr="007F0FA8" w:rsidTr="000478A7">
        <w:tc>
          <w:tcPr>
            <w:tcW w:w="1986" w:type="dxa"/>
          </w:tcPr>
          <w:p w:rsidR="0020459C" w:rsidRPr="007F0FA8" w:rsidRDefault="0020459C" w:rsidP="000478A7">
            <w:pPr>
              <w:spacing w:line="240" w:lineRule="auto"/>
              <w:rPr>
                <w:rFonts w:ascii="Arial" w:hAnsi="Arial"/>
                <w:sz w:val="20"/>
              </w:rPr>
            </w:pPr>
            <w:r w:rsidRPr="007F0FA8">
              <w:rPr>
                <w:rFonts w:ascii="Arial" w:hAnsi="Arial"/>
                <w:sz w:val="20"/>
              </w:rPr>
              <w:t>Agenda Items</w:t>
            </w:r>
          </w:p>
        </w:tc>
        <w:tc>
          <w:tcPr>
            <w:tcW w:w="10632" w:type="dxa"/>
          </w:tcPr>
          <w:p w:rsidR="0020459C" w:rsidRPr="007F0FA8" w:rsidRDefault="0020459C" w:rsidP="000478A7">
            <w:pPr>
              <w:spacing w:line="240" w:lineRule="auto"/>
              <w:rPr>
                <w:rFonts w:ascii="Arial" w:hAnsi="Arial"/>
                <w:sz w:val="20"/>
              </w:rPr>
            </w:pPr>
            <w:r w:rsidRPr="007F0FA8">
              <w:rPr>
                <w:rFonts w:ascii="Arial" w:hAnsi="Arial"/>
                <w:sz w:val="20"/>
              </w:rPr>
              <w:t>Discussion</w:t>
            </w:r>
          </w:p>
        </w:tc>
        <w:tc>
          <w:tcPr>
            <w:tcW w:w="1861" w:type="dxa"/>
          </w:tcPr>
          <w:p w:rsidR="0020459C" w:rsidRPr="007F0FA8" w:rsidRDefault="0020459C" w:rsidP="000478A7">
            <w:pPr>
              <w:spacing w:line="240" w:lineRule="auto"/>
              <w:rPr>
                <w:rFonts w:ascii="Arial" w:hAnsi="Arial"/>
                <w:sz w:val="20"/>
              </w:rPr>
            </w:pPr>
            <w:r w:rsidRPr="007F0FA8">
              <w:rPr>
                <w:rFonts w:ascii="Arial" w:hAnsi="Arial"/>
                <w:sz w:val="20"/>
              </w:rPr>
              <w:t>Action / Decisions</w:t>
            </w:r>
          </w:p>
        </w:tc>
      </w:tr>
      <w:tr w:rsidR="0020459C" w:rsidRPr="007F0FA8" w:rsidTr="000478A7">
        <w:tc>
          <w:tcPr>
            <w:tcW w:w="1986" w:type="dxa"/>
          </w:tcPr>
          <w:p w:rsidR="0024525E" w:rsidRPr="007F0FA8" w:rsidRDefault="0020459C" w:rsidP="000478A7">
            <w:pPr>
              <w:pStyle w:val="ListParagraph"/>
              <w:spacing w:line="240" w:lineRule="auto"/>
              <w:ind w:left="0"/>
              <w:rPr>
                <w:b/>
              </w:rPr>
            </w:pPr>
            <w:r w:rsidRPr="007F0FA8">
              <w:rPr>
                <w:b/>
              </w:rPr>
              <w:t xml:space="preserve">Approval of </w:t>
            </w:r>
          </w:p>
          <w:p w:rsidR="0020459C" w:rsidRPr="007F0FA8" w:rsidRDefault="0004480B" w:rsidP="00390E72">
            <w:pPr>
              <w:pStyle w:val="ListParagraph"/>
              <w:spacing w:line="240" w:lineRule="auto"/>
              <w:ind w:left="0"/>
              <w:rPr>
                <w:rFonts w:ascii="Arial" w:hAnsi="Arial"/>
                <w:sz w:val="20"/>
              </w:rPr>
            </w:pPr>
            <w:r w:rsidRPr="007F0FA8">
              <w:rPr>
                <w:b/>
              </w:rPr>
              <w:t xml:space="preserve">Nov </w:t>
            </w:r>
            <w:r w:rsidR="00390E72" w:rsidRPr="007F0FA8">
              <w:rPr>
                <w:b/>
              </w:rPr>
              <w:t>21</w:t>
            </w:r>
            <w:r w:rsidRPr="007F0FA8">
              <w:rPr>
                <w:b/>
              </w:rPr>
              <w:t xml:space="preserve"> </w:t>
            </w:r>
            <w:r w:rsidR="0060431C" w:rsidRPr="007F0FA8">
              <w:rPr>
                <w:b/>
              </w:rPr>
              <w:t>Minutes</w:t>
            </w:r>
          </w:p>
        </w:tc>
        <w:tc>
          <w:tcPr>
            <w:tcW w:w="10632" w:type="dxa"/>
          </w:tcPr>
          <w:p w:rsidR="0020459C" w:rsidRPr="007F0FA8" w:rsidRDefault="0020459C" w:rsidP="000478A7">
            <w:pPr>
              <w:spacing w:line="240" w:lineRule="auto"/>
              <w:rPr>
                <w:rFonts w:ascii="Arial" w:hAnsi="Arial"/>
                <w:sz w:val="20"/>
              </w:rPr>
            </w:pPr>
          </w:p>
        </w:tc>
        <w:tc>
          <w:tcPr>
            <w:tcW w:w="1861" w:type="dxa"/>
          </w:tcPr>
          <w:p w:rsidR="0020459C" w:rsidRPr="007F0FA8" w:rsidRDefault="006908EE" w:rsidP="00E155CF">
            <w:pPr>
              <w:spacing w:line="240" w:lineRule="auto"/>
              <w:rPr>
                <w:rFonts w:ascii="Arial" w:hAnsi="Arial"/>
                <w:sz w:val="20"/>
              </w:rPr>
            </w:pPr>
            <w:r w:rsidRPr="007F0FA8">
              <w:rPr>
                <w:rFonts w:ascii="Arial" w:hAnsi="Arial"/>
                <w:sz w:val="20"/>
              </w:rPr>
              <w:t>Approved as amended.</w:t>
            </w:r>
          </w:p>
        </w:tc>
      </w:tr>
      <w:tr w:rsidR="0020459C" w:rsidRPr="007F0FA8" w:rsidTr="000478A7">
        <w:tc>
          <w:tcPr>
            <w:tcW w:w="1986" w:type="dxa"/>
          </w:tcPr>
          <w:p w:rsidR="0020459C" w:rsidRPr="007F0FA8" w:rsidRDefault="00E155CF" w:rsidP="000478A7">
            <w:pPr>
              <w:pStyle w:val="ListParagraph"/>
              <w:spacing w:line="240" w:lineRule="auto"/>
              <w:ind w:left="0"/>
              <w:rPr>
                <w:b/>
              </w:rPr>
            </w:pPr>
            <w:r w:rsidRPr="007F0FA8">
              <w:rPr>
                <w:b/>
              </w:rPr>
              <w:t>Agenda</w:t>
            </w:r>
          </w:p>
        </w:tc>
        <w:tc>
          <w:tcPr>
            <w:tcW w:w="10632" w:type="dxa"/>
          </w:tcPr>
          <w:p w:rsidR="00F5347E" w:rsidRPr="007F0FA8" w:rsidRDefault="00F5347E" w:rsidP="000478A7">
            <w:pPr>
              <w:spacing w:line="240" w:lineRule="auto"/>
              <w:rPr>
                <w:rFonts w:ascii="Arial" w:hAnsi="Arial"/>
                <w:sz w:val="20"/>
              </w:rPr>
            </w:pPr>
          </w:p>
          <w:p w:rsidR="008D30A2" w:rsidRPr="007F0FA8" w:rsidRDefault="008D30A2" w:rsidP="00D818EA">
            <w:pPr>
              <w:spacing w:line="240" w:lineRule="auto"/>
            </w:pPr>
            <w:r w:rsidRPr="007F0FA8">
              <w:t xml:space="preserve">Jagadeesh Nandigan </w:t>
            </w:r>
            <w:r w:rsidR="004D412B" w:rsidRPr="007F0FA8">
              <w:t xml:space="preserve">was </w:t>
            </w:r>
            <w:r w:rsidRPr="007F0FA8">
              <w:t>introduced as Hugh McGuire</w:t>
            </w:r>
            <w:r w:rsidR="004D412B" w:rsidRPr="007F0FA8">
              <w:t xml:space="preserve">’s committee </w:t>
            </w:r>
            <w:r w:rsidRPr="007F0FA8">
              <w:t xml:space="preserve">replacement </w:t>
            </w:r>
            <w:r w:rsidR="004D412B" w:rsidRPr="007F0FA8">
              <w:t>from CIS for Winter 2012 semester.</w:t>
            </w:r>
          </w:p>
          <w:p w:rsidR="004D412B" w:rsidRPr="007F0FA8" w:rsidRDefault="004D412B" w:rsidP="00D818EA">
            <w:pPr>
              <w:spacing w:line="240" w:lineRule="auto"/>
            </w:pPr>
          </w:p>
          <w:p w:rsidR="004D412B" w:rsidRPr="007F0FA8" w:rsidRDefault="004D412B" w:rsidP="00D818EA">
            <w:pPr>
              <w:spacing w:line="240" w:lineRule="auto"/>
              <w:rPr>
                <w:rFonts w:ascii="Arial" w:hAnsi="Arial"/>
                <w:sz w:val="20"/>
              </w:rPr>
            </w:pPr>
          </w:p>
        </w:tc>
        <w:tc>
          <w:tcPr>
            <w:tcW w:w="1861" w:type="dxa"/>
          </w:tcPr>
          <w:p w:rsidR="0020459C" w:rsidRPr="007F0FA8" w:rsidRDefault="006A7731" w:rsidP="000478A7">
            <w:pPr>
              <w:spacing w:line="240" w:lineRule="auto"/>
              <w:rPr>
                <w:rFonts w:ascii="Arial" w:hAnsi="Arial"/>
                <w:sz w:val="20"/>
              </w:rPr>
            </w:pPr>
            <w:r w:rsidRPr="007F0FA8">
              <w:rPr>
                <w:rFonts w:ascii="Arial" w:hAnsi="Arial"/>
                <w:sz w:val="20"/>
              </w:rPr>
              <w:t>Approved.</w:t>
            </w:r>
          </w:p>
        </w:tc>
      </w:tr>
      <w:tr w:rsidR="00D818EA" w:rsidRPr="007F0FA8" w:rsidTr="000478A7">
        <w:tc>
          <w:tcPr>
            <w:tcW w:w="1986" w:type="dxa"/>
          </w:tcPr>
          <w:p w:rsidR="00D818EA" w:rsidRPr="007F0FA8" w:rsidRDefault="00390E72" w:rsidP="000478A7">
            <w:pPr>
              <w:pStyle w:val="ListParagraph"/>
              <w:spacing w:line="240" w:lineRule="auto"/>
              <w:ind w:left="0"/>
              <w:rPr>
                <w:b/>
              </w:rPr>
            </w:pPr>
            <w:r w:rsidRPr="007F0FA8">
              <w:rPr>
                <w:b/>
              </w:rPr>
              <w:t>Update on GE Revision Proposal</w:t>
            </w:r>
          </w:p>
        </w:tc>
        <w:tc>
          <w:tcPr>
            <w:tcW w:w="10632" w:type="dxa"/>
          </w:tcPr>
          <w:p w:rsidR="00390E72" w:rsidRPr="007F0FA8" w:rsidRDefault="00390E72" w:rsidP="00390E72">
            <w:pPr>
              <w:spacing w:line="240" w:lineRule="auto"/>
              <w:ind w:left="-6"/>
              <w:rPr>
                <w:i/>
              </w:rPr>
            </w:pPr>
            <w:r w:rsidRPr="007F0FA8">
              <w:rPr>
                <w:i/>
              </w:rPr>
              <w:t>On December 9, the ECS voted to forward the proposal to the UAS for initial discussion on Friday, January 27.</w:t>
            </w:r>
          </w:p>
          <w:p w:rsidR="00390E72" w:rsidRPr="007F0FA8" w:rsidRDefault="00390E72" w:rsidP="00390E72">
            <w:pPr>
              <w:spacing w:line="240" w:lineRule="auto"/>
              <w:ind w:left="-6"/>
            </w:pPr>
          </w:p>
          <w:p w:rsidR="00390E72" w:rsidRPr="007F0FA8" w:rsidRDefault="008D30A2" w:rsidP="00390E72">
            <w:pPr>
              <w:spacing w:line="240" w:lineRule="auto"/>
              <w:ind w:left="-6"/>
            </w:pPr>
            <w:r w:rsidRPr="007F0FA8">
              <w:t>The GEC Chair and GE Director attended the ECS meeting on December 9.</w:t>
            </w:r>
          </w:p>
          <w:p w:rsidR="008D30A2" w:rsidRPr="007F0FA8" w:rsidRDefault="008D30A2" w:rsidP="00390E72">
            <w:pPr>
              <w:spacing w:line="240" w:lineRule="auto"/>
              <w:ind w:left="-6"/>
            </w:pPr>
          </w:p>
          <w:p w:rsidR="007D7D2B" w:rsidRPr="007F0FA8" w:rsidRDefault="007D7D2B" w:rsidP="00390E72">
            <w:pPr>
              <w:spacing w:line="240" w:lineRule="auto"/>
              <w:ind w:left="-6"/>
            </w:pPr>
            <w:r w:rsidRPr="007F0FA8">
              <w:t>There were a few questions that came up during the meeting:</w:t>
            </w:r>
          </w:p>
          <w:p w:rsidR="007439D2" w:rsidRDefault="007D7D2B" w:rsidP="007D7D2B">
            <w:pPr>
              <w:pStyle w:val="ListParagraph"/>
              <w:numPr>
                <w:ilvl w:val="0"/>
                <w:numId w:val="28"/>
              </w:numPr>
              <w:spacing w:line="240" w:lineRule="auto"/>
            </w:pPr>
            <w:r w:rsidRPr="007F0FA8">
              <w:t>What is an “Issue”?</w:t>
            </w:r>
            <w:r w:rsidR="008D30A2" w:rsidRPr="007F0FA8">
              <w:t xml:space="preserve">  We wel</w:t>
            </w:r>
            <w:r w:rsidR="00261CCE" w:rsidRPr="007F0FA8">
              <w:t xml:space="preserve">come faculty proposals to teach through posing problems or questions that reach beyond our fields.  </w:t>
            </w:r>
          </w:p>
          <w:p w:rsidR="007D7D2B" w:rsidRPr="007F0FA8" w:rsidRDefault="007D7D2B" w:rsidP="007D7D2B">
            <w:pPr>
              <w:pStyle w:val="ListParagraph"/>
              <w:numPr>
                <w:ilvl w:val="0"/>
                <w:numId w:val="28"/>
              </w:numPr>
              <w:spacing w:line="240" w:lineRule="auto"/>
            </w:pPr>
            <w:r w:rsidRPr="007F0FA8">
              <w:t>Questions about courses that may not fit into one of the proposed categories.  GEC response was that we would like to hear about that course and see if it is true.</w:t>
            </w:r>
          </w:p>
          <w:p w:rsidR="007D7D2B" w:rsidRPr="007F0FA8" w:rsidRDefault="007D7D2B" w:rsidP="007D7D2B">
            <w:pPr>
              <w:pStyle w:val="ListParagraph"/>
              <w:numPr>
                <w:ilvl w:val="0"/>
                <w:numId w:val="28"/>
              </w:numPr>
              <w:spacing w:line="240" w:lineRule="auto"/>
            </w:pPr>
            <w:r w:rsidRPr="007F0FA8">
              <w:t>Will you have enough Issues courses to offer?  GEC response was there will be enough sections.  This doesn’t mean that departments get more money to add to tenure lines in their department.</w:t>
            </w:r>
          </w:p>
          <w:p w:rsidR="007D7D2B" w:rsidRPr="007F0FA8" w:rsidRDefault="007D7D2B" w:rsidP="007D7D2B">
            <w:pPr>
              <w:pStyle w:val="ListParagraph"/>
              <w:numPr>
                <w:ilvl w:val="0"/>
                <w:numId w:val="28"/>
              </w:numPr>
              <w:spacing w:line="240" w:lineRule="auto"/>
            </w:pPr>
            <w:r w:rsidRPr="007F0FA8">
              <w:t>How many courses will switch from Themes to Issues?  GEC can’t guess; we don’t know.</w:t>
            </w:r>
          </w:p>
          <w:p w:rsidR="00261CCE" w:rsidRPr="007F0FA8" w:rsidRDefault="00261CCE" w:rsidP="007D7D2B">
            <w:pPr>
              <w:pStyle w:val="ListParagraph"/>
              <w:numPr>
                <w:ilvl w:val="0"/>
                <w:numId w:val="28"/>
              </w:numPr>
              <w:spacing w:line="240" w:lineRule="auto"/>
            </w:pPr>
            <w:r w:rsidRPr="007F0FA8">
              <w:t>What is the reason behind the cap of 40 per class?  It is pedagogical and based on students working in groups of up to 6.</w:t>
            </w:r>
          </w:p>
          <w:p w:rsidR="008D30A2" w:rsidRPr="007F0FA8" w:rsidRDefault="008D30A2" w:rsidP="00390E72">
            <w:pPr>
              <w:spacing w:line="240" w:lineRule="auto"/>
              <w:ind w:left="-6"/>
            </w:pPr>
          </w:p>
          <w:p w:rsidR="004D412B" w:rsidRPr="007F0FA8" w:rsidRDefault="00257424" w:rsidP="00390E72">
            <w:pPr>
              <w:spacing w:line="240" w:lineRule="auto"/>
              <w:ind w:left="-6"/>
            </w:pPr>
            <w:r w:rsidRPr="007F0FA8">
              <w:t xml:space="preserve">UAS </w:t>
            </w:r>
            <w:r w:rsidR="007D7D2B" w:rsidRPr="007F0FA8">
              <w:t xml:space="preserve">will have an </w:t>
            </w:r>
            <w:r w:rsidRPr="007F0FA8">
              <w:t>initial discussion</w:t>
            </w:r>
            <w:r w:rsidR="007D7D2B" w:rsidRPr="007F0FA8">
              <w:t xml:space="preserve"> about the prop</w:t>
            </w:r>
            <w:r w:rsidR="00261CCE" w:rsidRPr="007F0FA8">
              <w:t>o</w:t>
            </w:r>
            <w:r w:rsidR="007D7D2B" w:rsidRPr="007F0FA8">
              <w:t>sal</w:t>
            </w:r>
            <w:r w:rsidRPr="007F0FA8">
              <w:t xml:space="preserve"> on January 27</w:t>
            </w:r>
            <w:r w:rsidRPr="007F0FA8">
              <w:rPr>
                <w:vertAlign w:val="superscript"/>
              </w:rPr>
              <w:t>th</w:t>
            </w:r>
            <w:r w:rsidRPr="007F0FA8">
              <w:t xml:space="preserve">.  </w:t>
            </w:r>
            <w:r w:rsidR="004D412B" w:rsidRPr="007F0FA8">
              <w:t>The proposal will probably not go up</w:t>
            </w:r>
            <w:r w:rsidRPr="007F0FA8">
              <w:t xml:space="preserve"> for a vote that day, </w:t>
            </w:r>
            <w:r w:rsidR="004D412B" w:rsidRPr="007F0FA8">
              <w:t>but rather will probably be an</w:t>
            </w:r>
            <w:r w:rsidRPr="007F0FA8">
              <w:t xml:space="preserve"> initial </w:t>
            </w:r>
            <w:r w:rsidR="004D412B" w:rsidRPr="007F0FA8">
              <w:t>discussion and then up for vote during the UAS February meeting.</w:t>
            </w:r>
            <w:r w:rsidR="00261CCE" w:rsidRPr="007F0FA8">
              <w:t xml:space="preserve">  They can vote yes, no, or ask for amendments on the proposal.  The GEC Chair and Director will attend the January meeting.  The meetings are open and GEC members are encouraged to attend.</w:t>
            </w:r>
          </w:p>
          <w:p w:rsidR="00257424" w:rsidRPr="007F0FA8" w:rsidRDefault="004D412B" w:rsidP="00390E72">
            <w:pPr>
              <w:spacing w:line="240" w:lineRule="auto"/>
              <w:ind w:left="-6"/>
            </w:pPr>
            <w:r w:rsidRPr="007F0FA8">
              <w:t xml:space="preserve"> </w:t>
            </w:r>
            <w:r w:rsidR="00257424" w:rsidRPr="007F0FA8">
              <w:t xml:space="preserve">A report on the financial implications of Issues will also be discussed.  </w:t>
            </w:r>
            <w:r w:rsidR="007D7D2B" w:rsidRPr="007F0FA8">
              <w:t xml:space="preserve">GEC has said that we don’t foresee any </w:t>
            </w:r>
            <w:r w:rsidR="007D7D2B" w:rsidRPr="007F0FA8">
              <w:lastRenderedPageBreak/>
              <w:t>fi</w:t>
            </w:r>
            <w:r w:rsidR="00257424" w:rsidRPr="007F0FA8">
              <w:t xml:space="preserve">nancial implications because </w:t>
            </w:r>
            <w:r w:rsidR="007D7D2B" w:rsidRPr="007F0FA8">
              <w:t xml:space="preserve">there are </w:t>
            </w:r>
            <w:r w:rsidR="00257424" w:rsidRPr="007F0FA8">
              <w:t>no changes</w:t>
            </w:r>
            <w:r w:rsidR="007D7D2B" w:rsidRPr="007F0FA8">
              <w:t xml:space="preserve"> (from 2 Theme courses to 2 Issues courses)</w:t>
            </w:r>
            <w:r w:rsidR="00257424" w:rsidRPr="007F0FA8">
              <w:t xml:space="preserve">.  </w:t>
            </w:r>
            <w:r w:rsidR="007D7D2B" w:rsidRPr="007F0FA8">
              <w:t>The o</w:t>
            </w:r>
            <w:r w:rsidR="00257424" w:rsidRPr="007F0FA8">
              <w:t xml:space="preserve">nly cost is </w:t>
            </w:r>
            <w:r w:rsidR="007D7D2B" w:rsidRPr="007F0FA8">
              <w:t xml:space="preserve">for faculty </w:t>
            </w:r>
            <w:r w:rsidR="00257424" w:rsidRPr="007F0FA8">
              <w:t xml:space="preserve">training that </w:t>
            </w:r>
            <w:r w:rsidR="007D7D2B" w:rsidRPr="007F0FA8">
              <w:t xml:space="preserve">the </w:t>
            </w:r>
            <w:r w:rsidR="00257424" w:rsidRPr="007F0FA8">
              <w:t xml:space="preserve">Provost will be covering.  </w:t>
            </w:r>
            <w:r w:rsidR="007D7D2B" w:rsidRPr="007F0FA8">
              <w:t>The FSBC committee will still review to see how much money it will cost to run the program.</w:t>
            </w:r>
          </w:p>
          <w:p w:rsidR="00257424" w:rsidRPr="007F0FA8" w:rsidRDefault="00257424" w:rsidP="00390E72">
            <w:pPr>
              <w:spacing w:line="240" w:lineRule="auto"/>
              <w:ind w:left="-6"/>
            </w:pPr>
          </w:p>
          <w:p w:rsidR="00257424" w:rsidRPr="007F0FA8" w:rsidRDefault="00257424" w:rsidP="00390E72">
            <w:pPr>
              <w:spacing w:line="240" w:lineRule="auto"/>
              <w:ind w:left="-6"/>
            </w:pPr>
            <w:r w:rsidRPr="007F0FA8">
              <w:t>We do have to account for c</w:t>
            </w:r>
            <w:r w:rsidR="007D7D2B" w:rsidRPr="007F0FA8">
              <w:t>lasses above the 40 student cap.  This is about 15% of courses, but the number of sections will not change.  If departments add sections it would</w:t>
            </w:r>
            <w:r w:rsidRPr="007F0FA8">
              <w:t xml:space="preserve"> be to accommodate majors, not to change for GE.</w:t>
            </w:r>
          </w:p>
          <w:p w:rsidR="00257424" w:rsidRPr="007F0FA8" w:rsidRDefault="00257424" w:rsidP="00390E72">
            <w:pPr>
              <w:spacing w:line="240" w:lineRule="auto"/>
              <w:ind w:left="-6"/>
            </w:pPr>
          </w:p>
          <w:p w:rsidR="0001660F" w:rsidRPr="007F0FA8" w:rsidRDefault="00261CCE" w:rsidP="00390E72">
            <w:pPr>
              <w:spacing w:line="240" w:lineRule="auto"/>
              <w:ind w:left="-6"/>
            </w:pPr>
            <w:r w:rsidRPr="007F0FA8">
              <w:t xml:space="preserve">The Chair added that it was encouraging to see the President of Student Senate at the meeting saying that Student Senate supported the proposal and asked for a speedy approval.  </w:t>
            </w:r>
          </w:p>
          <w:p w:rsidR="00F5347E" w:rsidRPr="007F0FA8" w:rsidRDefault="00F5347E" w:rsidP="00390E72">
            <w:pPr>
              <w:spacing w:line="240" w:lineRule="auto"/>
              <w:rPr>
                <w:rFonts w:ascii="Arial" w:hAnsi="Arial"/>
                <w:sz w:val="20"/>
              </w:rPr>
            </w:pPr>
          </w:p>
        </w:tc>
        <w:tc>
          <w:tcPr>
            <w:tcW w:w="1861" w:type="dxa"/>
          </w:tcPr>
          <w:p w:rsidR="009D0438" w:rsidRPr="007F0FA8" w:rsidRDefault="004D412B" w:rsidP="000478A7">
            <w:pPr>
              <w:spacing w:line="240" w:lineRule="auto"/>
              <w:rPr>
                <w:rFonts w:ascii="Arial" w:hAnsi="Arial"/>
                <w:sz w:val="20"/>
              </w:rPr>
            </w:pPr>
            <w:r w:rsidRPr="007F0FA8">
              <w:rPr>
                <w:rFonts w:ascii="Arial" w:hAnsi="Arial"/>
                <w:sz w:val="20"/>
              </w:rPr>
              <w:lastRenderedPageBreak/>
              <w:t>UAS will have an initial discussion of the GE proposal on January 27</w:t>
            </w:r>
            <w:r w:rsidRPr="007F0FA8">
              <w:rPr>
                <w:rFonts w:ascii="Arial" w:hAnsi="Arial"/>
                <w:sz w:val="20"/>
                <w:vertAlign w:val="superscript"/>
              </w:rPr>
              <w:t>th</w:t>
            </w:r>
            <w:r w:rsidRPr="007F0FA8">
              <w:rPr>
                <w:rFonts w:ascii="Arial" w:hAnsi="Arial"/>
                <w:sz w:val="20"/>
              </w:rPr>
              <w:t>.  The meetings are open and GEC members are encouraged to attend.</w:t>
            </w:r>
          </w:p>
        </w:tc>
      </w:tr>
      <w:tr w:rsidR="00F578C4" w:rsidRPr="007F0FA8" w:rsidTr="000478A7">
        <w:tc>
          <w:tcPr>
            <w:tcW w:w="1986" w:type="dxa"/>
          </w:tcPr>
          <w:p w:rsidR="00F578C4" w:rsidRPr="007F0FA8" w:rsidRDefault="00390E72" w:rsidP="0013232C">
            <w:pPr>
              <w:pStyle w:val="ListParagraph"/>
              <w:spacing w:line="240" w:lineRule="auto"/>
              <w:ind w:left="0"/>
              <w:rPr>
                <w:rFonts w:ascii="Arial" w:hAnsi="Arial" w:cs="Arial"/>
                <w:b/>
                <w:sz w:val="20"/>
                <w:szCs w:val="20"/>
              </w:rPr>
            </w:pPr>
            <w:r w:rsidRPr="007F0FA8">
              <w:rPr>
                <w:b/>
              </w:rPr>
              <w:lastRenderedPageBreak/>
              <w:t>Update on GE Assessment</w:t>
            </w:r>
          </w:p>
        </w:tc>
        <w:tc>
          <w:tcPr>
            <w:tcW w:w="10632" w:type="dxa"/>
          </w:tcPr>
          <w:p w:rsidR="00390E72" w:rsidRPr="007F0FA8" w:rsidRDefault="00390E72" w:rsidP="00390E72">
            <w:pPr>
              <w:spacing w:line="240" w:lineRule="auto"/>
              <w:ind w:left="-6"/>
              <w:rPr>
                <w:i/>
              </w:rPr>
            </w:pPr>
            <w:r w:rsidRPr="007F0FA8">
              <w:rPr>
                <w:i/>
              </w:rPr>
              <w:t>Joan Borst, School of Social Work and former GEC member, will help us this semester as we return our attention to the ongoing assessment. Griff will update us on where we are and what we need to accomplish this semester.</w:t>
            </w:r>
          </w:p>
          <w:p w:rsidR="00390E72" w:rsidRPr="007F0FA8" w:rsidRDefault="00390E72" w:rsidP="00390E72">
            <w:pPr>
              <w:spacing w:line="240" w:lineRule="auto"/>
              <w:ind w:left="-6"/>
            </w:pPr>
          </w:p>
          <w:p w:rsidR="0001660F" w:rsidRPr="007F0FA8" w:rsidRDefault="00F83B69" w:rsidP="00390E72">
            <w:pPr>
              <w:spacing w:line="240" w:lineRule="auto"/>
              <w:ind w:left="-6"/>
            </w:pPr>
            <w:r w:rsidRPr="007F0FA8">
              <w:t>AAC&amp;U</w:t>
            </w:r>
            <w:r w:rsidR="0001660F" w:rsidRPr="007F0FA8">
              <w:t xml:space="preserve"> </w:t>
            </w:r>
            <w:r w:rsidRPr="007F0FA8">
              <w:t xml:space="preserve">will be hosting a free </w:t>
            </w:r>
            <w:r w:rsidR="0001660F" w:rsidRPr="007F0FA8">
              <w:t>webinar</w:t>
            </w:r>
            <w:r w:rsidRPr="007F0FA8">
              <w:t>.  The Director will forward information if you would like to participate.</w:t>
            </w:r>
          </w:p>
          <w:p w:rsidR="00F83B69" w:rsidRPr="007F0FA8" w:rsidRDefault="0001660F" w:rsidP="00390E72">
            <w:pPr>
              <w:spacing w:line="240" w:lineRule="auto"/>
              <w:ind w:left="-6"/>
            </w:pPr>
            <w:r w:rsidRPr="007F0FA8">
              <w:t xml:space="preserve">Feb 29 1:30-3:30 </w:t>
            </w:r>
          </w:p>
          <w:p w:rsidR="0001660F" w:rsidRPr="007F0FA8" w:rsidRDefault="0001660F" w:rsidP="00390E72">
            <w:pPr>
              <w:spacing w:line="240" w:lineRule="auto"/>
              <w:ind w:left="-6"/>
            </w:pPr>
            <w:r w:rsidRPr="007F0FA8">
              <w:t>Employers speak on a Liberal Education</w:t>
            </w:r>
          </w:p>
          <w:p w:rsidR="0001660F" w:rsidRPr="007F0FA8" w:rsidRDefault="0001660F" w:rsidP="00390E72">
            <w:pPr>
              <w:spacing w:line="240" w:lineRule="auto"/>
              <w:ind w:left="-6"/>
            </w:pPr>
          </w:p>
          <w:p w:rsidR="00F83B69" w:rsidRPr="007F0FA8" w:rsidRDefault="00F83B69" w:rsidP="00390E72">
            <w:pPr>
              <w:spacing w:line="240" w:lineRule="auto"/>
              <w:ind w:left="-6"/>
            </w:pPr>
            <w:r w:rsidRPr="007F0FA8">
              <w:t>The next six weeks we will start to work on the GE Handbook changes.  In becomes critical to approve curricular items in order to make sure they are included/updated in the Handbook.</w:t>
            </w:r>
          </w:p>
          <w:p w:rsidR="009C1AD0" w:rsidRPr="007F0FA8" w:rsidRDefault="00F83B69" w:rsidP="00390E72">
            <w:pPr>
              <w:spacing w:line="240" w:lineRule="auto"/>
              <w:ind w:left="-6"/>
            </w:pPr>
            <w:r w:rsidRPr="007F0FA8">
              <w:t xml:space="preserve"> </w:t>
            </w:r>
          </w:p>
          <w:p w:rsidR="009C1AD0" w:rsidRPr="007F0FA8" w:rsidRDefault="00F83B69" w:rsidP="00390E72">
            <w:pPr>
              <w:spacing w:line="240" w:lineRule="auto"/>
              <w:ind w:left="-6"/>
            </w:pPr>
            <w:r w:rsidRPr="007F0FA8">
              <w:t xml:space="preserve">The process for assessment is that </w:t>
            </w:r>
            <w:r w:rsidR="009C1AD0" w:rsidRPr="007F0FA8">
              <w:t>faculty write</w:t>
            </w:r>
            <w:r w:rsidRPr="007F0FA8">
              <w:t xml:space="preserve"> a</w:t>
            </w:r>
            <w:r w:rsidR="009C1AD0" w:rsidRPr="007F0FA8">
              <w:t xml:space="preserve"> CAP</w:t>
            </w:r>
            <w:r w:rsidRPr="007F0FA8">
              <w:t>, the unit determines which section</w:t>
            </w:r>
            <w:r w:rsidR="009E7D4F" w:rsidRPr="007F0FA8">
              <w:t xml:space="preserve"> of the course will assess, </w:t>
            </w:r>
            <w:r w:rsidR="009C1AD0" w:rsidRPr="007F0FA8">
              <w:t>they</w:t>
            </w:r>
            <w:r w:rsidR="009E7D4F" w:rsidRPr="007F0FA8">
              <w:t xml:space="preserve"> faculty</w:t>
            </w:r>
            <w:r w:rsidR="009C1AD0" w:rsidRPr="007F0FA8">
              <w:t xml:space="preserve"> collect</w:t>
            </w:r>
            <w:r w:rsidR="009E7D4F" w:rsidRPr="007F0FA8">
              <w:t>s</w:t>
            </w:r>
            <w:r w:rsidR="009C1AD0" w:rsidRPr="007F0FA8">
              <w:t xml:space="preserve"> </w:t>
            </w:r>
            <w:r w:rsidR="009E7D4F" w:rsidRPr="007F0FA8">
              <w:t xml:space="preserve">data </w:t>
            </w:r>
            <w:r w:rsidR="009C1AD0" w:rsidRPr="007F0FA8">
              <w:t xml:space="preserve">for that one section, </w:t>
            </w:r>
            <w:r w:rsidR="009E7D4F" w:rsidRPr="007F0FA8">
              <w:t>the date is returned to GE, uploaded into the assessment system, we send back to faculty member with charts and tables for them to finish their CAR. A few years ago we decided that we also need to have a review process.</w:t>
            </w:r>
          </w:p>
          <w:p w:rsidR="009C1AD0" w:rsidRPr="007F0FA8" w:rsidRDefault="009C1AD0" w:rsidP="00390E72">
            <w:pPr>
              <w:spacing w:line="240" w:lineRule="auto"/>
              <w:ind w:left="-6"/>
            </w:pPr>
          </w:p>
          <w:p w:rsidR="009C1AD0" w:rsidRPr="007F0FA8" w:rsidRDefault="009E7D4F" w:rsidP="009E7D4F">
            <w:pPr>
              <w:spacing w:line="240" w:lineRule="auto"/>
              <w:ind w:left="-6"/>
            </w:pPr>
            <w:r w:rsidRPr="007F0FA8">
              <w:t xml:space="preserve">The first year reviews were completed by </w:t>
            </w:r>
            <w:r w:rsidR="009C1AD0" w:rsidRPr="007F0FA8">
              <w:t>Maria</w:t>
            </w:r>
            <w:r w:rsidRPr="007F0FA8">
              <w:t xml:space="preserve"> Cimitile</w:t>
            </w:r>
            <w:r w:rsidR="009C1AD0" w:rsidRPr="007F0FA8">
              <w:t xml:space="preserve">, then Roy Cole, then Shelley Schuurman.  </w:t>
            </w:r>
            <w:r w:rsidRPr="007F0FA8">
              <w:t xml:space="preserve">Joan Borst will be doing the reviews this semester.  </w:t>
            </w:r>
            <w:r w:rsidR="009C1AD0" w:rsidRPr="007F0FA8">
              <w:t>Her job will be to look at previous work, write a response</w:t>
            </w:r>
            <w:r w:rsidR="00BB3E9D" w:rsidRPr="007F0FA8">
              <w:t>, and</w:t>
            </w:r>
            <w:r w:rsidR="009C1AD0" w:rsidRPr="007F0FA8">
              <w:t xml:space="preserve"> then 3</w:t>
            </w:r>
            <w:r w:rsidRPr="007F0FA8">
              <w:t xml:space="preserve"> GEC members will </w:t>
            </w:r>
            <w:r w:rsidR="009C1AD0" w:rsidRPr="007F0FA8">
              <w:t xml:space="preserve">review Joan’s </w:t>
            </w:r>
            <w:r w:rsidRPr="007F0FA8">
              <w:t xml:space="preserve">work before we send the report back to the </w:t>
            </w:r>
            <w:r w:rsidR="009C1AD0" w:rsidRPr="007F0FA8">
              <w:t xml:space="preserve">faculty member.    </w:t>
            </w:r>
            <w:r w:rsidRPr="007F0FA8">
              <w:t>Joan will be on faculty overload</w:t>
            </w:r>
            <w:r w:rsidR="009C1AD0" w:rsidRPr="007F0FA8">
              <w:t xml:space="preserve"> </w:t>
            </w:r>
            <w:r w:rsidRPr="007F0FA8">
              <w:t xml:space="preserve">and review </w:t>
            </w:r>
            <w:r w:rsidR="00BB3E9D" w:rsidRPr="007F0FA8">
              <w:t>approximately 40</w:t>
            </w:r>
            <w:r w:rsidR="009C1AD0" w:rsidRPr="007F0FA8">
              <w:t xml:space="preserve"> assessment reports.</w:t>
            </w:r>
            <w:r w:rsidRPr="007F0FA8">
              <w:t xml:space="preserve">  The Director will be meeting with Joan to discuss the process.  Joan will come to a GEC meeting in early February to discuss the approach she is taking in the reviews on behalf of GEC.</w:t>
            </w:r>
          </w:p>
          <w:p w:rsidR="009C1AD0" w:rsidRPr="007F0FA8" w:rsidRDefault="009C1AD0" w:rsidP="00390E72">
            <w:pPr>
              <w:spacing w:line="240" w:lineRule="auto"/>
              <w:ind w:left="-6"/>
            </w:pPr>
          </w:p>
          <w:p w:rsidR="009E7D4F" w:rsidRPr="007F0FA8" w:rsidRDefault="009C1AD0" w:rsidP="00390E72">
            <w:pPr>
              <w:spacing w:line="240" w:lineRule="auto"/>
              <w:ind w:left="-6"/>
            </w:pPr>
            <w:r w:rsidRPr="007F0FA8">
              <w:t xml:space="preserve">If </w:t>
            </w:r>
            <w:r w:rsidR="009E7D4F" w:rsidRPr="007F0FA8">
              <w:t xml:space="preserve">the </w:t>
            </w:r>
            <w:r w:rsidRPr="007F0FA8">
              <w:t xml:space="preserve">GE proposal gets approved, we will step out of doing assessment for entire next year.  </w:t>
            </w:r>
            <w:r w:rsidR="009E7D4F" w:rsidRPr="007F0FA8">
              <w:t>The only way switch to new goals is to train faculty on them, which also means rewriting course assessment plans (CAP’s).</w:t>
            </w:r>
          </w:p>
          <w:p w:rsidR="009C1AD0" w:rsidRPr="007F0FA8" w:rsidRDefault="009E7D4F" w:rsidP="00390E72">
            <w:pPr>
              <w:spacing w:line="240" w:lineRule="auto"/>
              <w:ind w:left="-6"/>
            </w:pPr>
            <w:r w:rsidRPr="007F0FA8">
              <w:t xml:space="preserve"> </w:t>
            </w:r>
          </w:p>
          <w:p w:rsidR="009C1AD0" w:rsidRPr="007F0FA8" w:rsidRDefault="009C1AD0" w:rsidP="00390E72">
            <w:pPr>
              <w:spacing w:line="240" w:lineRule="auto"/>
              <w:ind w:left="-6"/>
            </w:pPr>
            <w:r w:rsidRPr="007F0FA8">
              <w:t xml:space="preserve">Training would start this summer and start all of next year.  Procedure for CAP in </w:t>
            </w:r>
            <w:r w:rsidR="009E7D4F" w:rsidRPr="007F0FA8">
              <w:t>that they must be completed by a certain date or the courses drops out of GE</w:t>
            </w:r>
            <w:r w:rsidRPr="007F0FA8">
              <w:t xml:space="preserve">.   </w:t>
            </w:r>
            <w:r w:rsidR="009E7D4F" w:rsidRPr="007F0FA8">
              <w:t>The f</w:t>
            </w:r>
            <w:r w:rsidRPr="007F0FA8">
              <w:t xml:space="preserve">all assessment would start again in 2013.  </w:t>
            </w:r>
          </w:p>
          <w:p w:rsidR="009E7D4F" w:rsidRPr="007F0FA8" w:rsidRDefault="009E7D4F" w:rsidP="00390E72">
            <w:pPr>
              <w:spacing w:line="240" w:lineRule="auto"/>
              <w:ind w:left="-6"/>
            </w:pPr>
          </w:p>
          <w:p w:rsidR="00DC5133" w:rsidRPr="007F0FA8" w:rsidRDefault="009E7D4F" w:rsidP="00DC5133">
            <w:pPr>
              <w:spacing w:line="240" w:lineRule="auto"/>
              <w:ind w:left="-6"/>
            </w:pPr>
            <w:r w:rsidRPr="007F0FA8">
              <w:lastRenderedPageBreak/>
              <w:t>20</w:t>
            </w:r>
            <w:r w:rsidR="009C1AD0" w:rsidRPr="007F0FA8">
              <w:t xml:space="preserve">12-13 will be to train </w:t>
            </w:r>
            <w:r w:rsidRPr="007F0FA8">
              <w:t xml:space="preserve">faculty on the new goals and </w:t>
            </w:r>
            <w:r w:rsidR="009C1AD0" w:rsidRPr="007F0FA8">
              <w:t xml:space="preserve">assessment plans.  </w:t>
            </w:r>
            <w:r w:rsidRPr="007F0FA8">
              <w:t>We</w:t>
            </w:r>
            <w:r w:rsidR="00DC5133" w:rsidRPr="007F0FA8">
              <w:t xml:space="preserve"> will have to strategize this term on how to organize training and work by goals.  There will be different categories with the goal.</w:t>
            </w:r>
            <w:r w:rsidR="007F31AC" w:rsidRPr="007F0FA8">
              <w:t xml:space="preserve">  </w:t>
            </w:r>
            <w:r w:rsidRPr="007F0FA8">
              <w:t>One of the</w:t>
            </w:r>
            <w:r w:rsidR="007F31AC" w:rsidRPr="007F0FA8">
              <w:t xml:space="preserve"> biggest challenge</w:t>
            </w:r>
            <w:r w:rsidRPr="007F0FA8">
              <w:t>s</w:t>
            </w:r>
            <w:r w:rsidR="007F31AC" w:rsidRPr="007F0FA8">
              <w:t xml:space="preserve"> will be to get people to the training.</w:t>
            </w:r>
          </w:p>
          <w:p w:rsidR="00A134C4" w:rsidRPr="007F0FA8" w:rsidRDefault="00A134C4" w:rsidP="00390E72">
            <w:pPr>
              <w:spacing w:line="240" w:lineRule="auto"/>
              <w:rPr>
                <w:rFonts w:ascii="Arial" w:hAnsi="Arial" w:cs="Arial"/>
                <w:sz w:val="20"/>
                <w:szCs w:val="20"/>
              </w:rPr>
            </w:pPr>
          </w:p>
        </w:tc>
        <w:tc>
          <w:tcPr>
            <w:tcW w:w="1861" w:type="dxa"/>
          </w:tcPr>
          <w:p w:rsidR="0097147C" w:rsidRPr="007F0FA8" w:rsidRDefault="009E7D4F" w:rsidP="00342219">
            <w:pPr>
              <w:spacing w:line="240" w:lineRule="auto"/>
            </w:pPr>
            <w:r w:rsidRPr="007F0FA8">
              <w:lastRenderedPageBreak/>
              <w:t xml:space="preserve">Joan Borst will be doing the CAR reviews for GEC this semester.  </w:t>
            </w:r>
          </w:p>
          <w:p w:rsidR="009E7D4F" w:rsidRPr="007F0FA8" w:rsidRDefault="009E7D4F" w:rsidP="00342219">
            <w:pPr>
              <w:spacing w:line="240" w:lineRule="auto"/>
            </w:pPr>
          </w:p>
          <w:p w:rsidR="009E7D4F" w:rsidRPr="007F0FA8" w:rsidRDefault="009E7D4F" w:rsidP="00342219">
            <w:pPr>
              <w:spacing w:line="240" w:lineRule="auto"/>
              <w:rPr>
                <w:rFonts w:ascii="Arial" w:hAnsi="Arial" w:cs="Arial"/>
                <w:sz w:val="20"/>
                <w:szCs w:val="20"/>
              </w:rPr>
            </w:pPr>
            <w:r w:rsidRPr="007F0FA8">
              <w:t>The Director will invite Joan to a GEC meeting in early February.</w:t>
            </w:r>
          </w:p>
        </w:tc>
      </w:tr>
      <w:tr w:rsidR="00390E72" w:rsidRPr="007F0FA8" w:rsidTr="000478A7">
        <w:tc>
          <w:tcPr>
            <w:tcW w:w="1986" w:type="dxa"/>
          </w:tcPr>
          <w:p w:rsidR="00390E72" w:rsidRPr="007F0FA8" w:rsidRDefault="00390E72" w:rsidP="0013232C">
            <w:pPr>
              <w:pStyle w:val="ListParagraph"/>
              <w:spacing w:line="240" w:lineRule="auto"/>
              <w:ind w:left="0"/>
              <w:rPr>
                <w:b/>
              </w:rPr>
            </w:pPr>
            <w:r w:rsidRPr="007F0FA8">
              <w:rPr>
                <w:b/>
              </w:rPr>
              <w:lastRenderedPageBreak/>
              <w:t>Update on Curricular Proposals</w:t>
            </w:r>
          </w:p>
        </w:tc>
        <w:tc>
          <w:tcPr>
            <w:tcW w:w="10632" w:type="dxa"/>
          </w:tcPr>
          <w:p w:rsidR="00390E72" w:rsidRPr="007F0FA8" w:rsidRDefault="00390E72" w:rsidP="00390E72">
            <w:pPr>
              <w:spacing w:line="240" w:lineRule="auto"/>
              <w:ind w:left="-6"/>
              <w:rPr>
                <w:i/>
              </w:rPr>
            </w:pPr>
            <w:r w:rsidRPr="007F0FA8">
              <w:rPr>
                <w:i/>
              </w:rPr>
              <w:t xml:space="preserve">At this point, we have just two active curricular proposals, which we will consider at our next meeting. Because they involve the cross-listing of current Theme courses, we need first to consider a general policy on how cross-listed courses should be handled in the upper-level component. The basic question: If a student takes a course in that is cross-listed with another discipline, can the student go on to take a second upper-level GE course in the second discipline and still satisfy our two-prefix requirement?  </w:t>
            </w:r>
          </w:p>
          <w:p w:rsidR="00390E72" w:rsidRPr="007F0FA8" w:rsidRDefault="00390E72" w:rsidP="00390E72">
            <w:pPr>
              <w:spacing w:line="240" w:lineRule="auto"/>
              <w:ind w:left="-6"/>
            </w:pPr>
          </w:p>
          <w:p w:rsidR="007F31AC" w:rsidRPr="007F0FA8" w:rsidRDefault="0002535E" w:rsidP="00390E72">
            <w:pPr>
              <w:spacing w:line="240" w:lineRule="auto"/>
              <w:ind w:left="-6"/>
            </w:pPr>
            <w:r w:rsidRPr="007F0FA8">
              <w:t xml:space="preserve">We have two proposals for review.  They are both </w:t>
            </w:r>
            <w:r w:rsidR="007F31AC" w:rsidRPr="007F0FA8">
              <w:t xml:space="preserve">GPY </w:t>
            </w:r>
            <w:r w:rsidRPr="007F0FA8">
              <w:t xml:space="preserve">courses that </w:t>
            </w:r>
            <w:r w:rsidR="007F31AC" w:rsidRPr="007F0FA8">
              <w:t xml:space="preserve">want to </w:t>
            </w:r>
            <w:r w:rsidRPr="007F0FA8">
              <w:t xml:space="preserve">be </w:t>
            </w:r>
            <w:r w:rsidR="00F83B69" w:rsidRPr="007F0FA8">
              <w:t>cross-listed</w:t>
            </w:r>
            <w:r w:rsidR="007F31AC" w:rsidRPr="007F0FA8">
              <w:t xml:space="preserve"> with ENS</w:t>
            </w:r>
            <w:r w:rsidRPr="007F0FA8">
              <w:t>.</w:t>
            </w:r>
          </w:p>
          <w:p w:rsidR="007F31AC" w:rsidRPr="007F0FA8" w:rsidRDefault="007F31AC" w:rsidP="00390E72">
            <w:pPr>
              <w:spacing w:line="240" w:lineRule="auto"/>
              <w:ind w:left="-6"/>
            </w:pPr>
          </w:p>
          <w:p w:rsidR="0002535E" w:rsidRPr="007F0FA8" w:rsidRDefault="0002535E" w:rsidP="00390E72">
            <w:pPr>
              <w:spacing w:line="240" w:lineRule="auto"/>
              <w:ind w:left="-6"/>
            </w:pPr>
          </w:p>
          <w:tbl>
            <w:tblPr>
              <w:tblStyle w:val="TableGrid"/>
              <w:tblW w:w="0" w:type="auto"/>
              <w:tblLook w:val="04A0" w:firstRow="1" w:lastRow="0" w:firstColumn="1" w:lastColumn="0" w:noHBand="0" w:noVBand="1"/>
            </w:tblPr>
            <w:tblGrid>
              <w:gridCol w:w="5200"/>
              <w:gridCol w:w="5201"/>
            </w:tblGrid>
            <w:tr w:rsidR="0002535E" w:rsidRPr="007F0FA8" w:rsidTr="0002535E">
              <w:tc>
                <w:tcPr>
                  <w:tcW w:w="5200" w:type="dxa"/>
                </w:tcPr>
                <w:p w:rsidR="0002535E" w:rsidRPr="007F0FA8" w:rsidRDefault="0002535E" w:rsidP="0002535E">
                  <w:pPr>
                    <w:spacing w:line="240" w:lineRule="auto"/>
                    <w:ind w:left="-6"/>
                    <w:rPr>
                      <w:b/>
                    </w:rPr>
                  </w:pPr>
                  <w:r w:rsidRPr="007F0FA8">
                    <w:rPr>
                      <w:b/>
                    </w:rPr>
                    <w:t>MODEL 1  (CURRENT MODEL IN THEMES)</w:t>
                  </w:r>
                </w:p>
                <w:p w:rsidR="0002535E" w:rsidRPr="007F0FA8" w:rsidRDefault="0002535E" w:rsidP="0002535E">
                  <w:pPr>
                    <w:spacing w:line="240" w:lineRule="auto"/>
                    <w:ind w:left="-6"/>
                  </w:pPr>
                  <w:r w:rsidRPr="007F0FA8">
                    <w:t xml:space="preserve">For example: </w:t>
                  </w:r>
                </w:p>
                <w:p w:rsidR="0002535E" w:rsidRPr="007F0FA8" w:rsidRDefault="0002535E" w:rsidP="0002535E">
                  <w:pPr>
                    <w:spacing w:line="240" w:lineRule="auto"/>
                    <w:ind w:left="-6"/>
                  </w:pPr>
                  <w:r w:rsidRPr="007F0FA8">
                    <w:t xml:space="preserve">Gender Theme has the most </w:t>
                  </w:r>
                  <w:r w:rsidR="00F83B69" w:rsidRPr="007F0FA8">
                    <w:t>cross-listings</w:t>
                  </w:r>
                  <w:r w:rsidRPr="007F0FA8">
                    <w:t>.</w:t>
                  </w:r>
                </w:p>
                <w:p w:rsidR="0002535E" w:rsidRPr="007F0FA8" w:rsidRDefault="0002535E" w:rsidP="0002535E">
                  <w:pPr>
                    <w:spacing w:line="240" w:lineRule="auto"/>
                    <w:ind w:left="-6"/>
                  </w:pPr>
                  <w:r w:rsidRPr="007F0FA8">
                    <w:t xml:space="preserve">The first course listed owns the pedagogy.  </w:t>
                  </w:r>
                </w:p>
                <w:p w:rsidR="0002535E" w:rsidRPr="007F0FA8" w:rsidRDefault="0002535E" w:rsidP="0002535E">
                  <w:pPr>
                    <w:spacing w:line="240" w:lineRule="auto"/>
                    <w:ind w:left="-6"/>
                  </w:pPr>
                  <w:r w:rsidRPr="007F0FA8">
                    <w:t xml:space="preserve">AAA/WGS 333 (student takes) </w:t>
                  </w:r>
                </w:p>
                <w:p w:rsidR="0002535E" w:rsidRPr="007F0FA8" w:rsidRDefault="0002535E" w:rsidP="0002535E">
                  <w:pPr>
                    <w:spacing w:line="240" w:lineRule="auto"/>
                    <w:ind w:left="-6"/>
                  </w:pPr>
                  <w:r w:rsidRPr="007F0FA8">
                    <w:t>AAA 386 (student CANNOT take as 2</w:t>
                  </w:r>
                  <w:r w:rsidRPr="007F0FA8">
                    <w:rPr>
                      <w:vertAlign w:val="superscript"/>
                    </w:rPr>
                    <w:t>nd</w:t>
                  </w:r>
                  <w:r w:rsidRPr="007F0FA8">
                    <w:t xml:space="preserve"> course because same discipline)</w:t>
                  </w:r>
                </w:p>
                <w:p w:rsidR="0002535E" w:rsidRPr="007F0FA8" w:rsidRDefault="0002535E" w:rsidP="0002535E">
                  <w:pPr>
                    <w:spacing w:line="240" w:lineRule="auto"/>
                    <w:ind w:left="-6"/>
                  </w:pPr>
                  <w:r w:rsidRPr="007F0FA8">
                    <w:t>WGS 325 (student CAN take as 2</w:t>
                  </w:r>
                  <w:r w:rsidRPr="007F0FA8">
                    <w:rPr>
                      <w:vertAlign w:val="superscript"/>
                    </w:rPr>
                    <w:t>nd</w:t>
                  </w:r>
                  <w:r w:rsidRPr="007F0FA8">
                    <w:t xml:space="preserve"> course)</w:t>
                  </w:r>
                </w:p>
                <w:p w:rsidR="0002535E" w:rsidRPr="007F0FA8" w:rsidRDefault="0002535E" w:rsidP="0002535E">
                  <w:pPr>
                    <w:spacing w:line="240" w:lineRule="auto"/>
                  </w:pPr>
                </w:p>
              </w:tc>
              <w:tc>
                <w:tcPr>
                  <w:tcW w:w="5201" w:type="dxa"/>
                </w:tcPr>
                <w:p w:rsidR="0002535E" w:rsidRPr="007F0FA8" w:rsidRDefault="0002535E" w:rsidP="0002535E">
                  <w:pPr>
                    <w:spacing w:line="240" w:lineRule="auto"/>
                    <w:ind w:left="-6"/>
                    <w:rPr>
                      <w:b/>
                    </w:rPr>
                  </w:pPr>
                  <w:r w:rsidRPr="007F0FA8">
                    <w:rPr>
                      <w:b/>
                    </w:rPr>
                    <w:t>MODEL 2:</w:t>
                  </w:r>
                </w:p>
                <w:p w:rsidR="0002535E" w:rsidRPr="007F0FA8" w:rsidRDefault="0002535E" w:rsidP="0002535E">
                  <w:pPr>
                    <w:spacing w:line="240" w:lineRule="auto"/>
                    <w:ind w:left="-6"/>
                  </w:pPr>
                  <w:r w:rsidRPr="007F0FA8">
                    <w:t>AAA/WGS 333 (student takes course)</w:t>
                  </w:r>
                </w:p>
                <w:p w:rsidR="0002535E" w:rsidRPr="007F0FA8" w:rsidRDefault="0002535E" w:rsidP="0002535E">
                  <w:pPr>
                    <w:spacing w:line="240" w:lineRule="auto"/>
                    <w:ind w:left="-6"/>
                  </w:pPr>
                  <w:r w:rsidRPr="007F0FA8">
                    <w:t>Student can’t then take AAA OR WGS as second discipline for course.</w:t>
                  </w:r>
                </w:p>
                <w:p w:rsidR="0002535E" w:rsidRPr="007F0FA8" w:rsidRDefault="0002535E" w:rsidP="00390E72">
                  <w:pPr>
                    <w:spacing w:line="240" w:lineRule="auto"/>
                  </w:pPr>
                </w:p>
              </w:tc>
            </w:tr>
          </w:tbl>
          <w:p w:rsidR="00D9127D" w:rsidRPr="007F0FA8" w:rsidRDefault="00D9127D" w:rsidP="00D9127D">
            <w:pPr>
              <w:spacing w:line="240" w:lineRule="auto"/>
              <w:ind w:left="-6"/>
            </w:pPr>
          </w:p>
          <w:p w:rsidR="00DE1CEF" w:rsidRPr="007F0FA8" w:rsidRDefault="00DE1CEF" w:rsidP="00D9127D">
            <w:pPr>
              <w:spacing w:line="240" w:lineRule="auto"/>
              <w:ind w:left="-6"/>
            </w:pPr>
            <w:r w:rsidRPr="007F0FA8">
              <w:t>The committee discussed advantages and disadvantages to cross-listing courses.  A committee member noted that there were several reasons including marketing to raise awareness of the courses for students, accreditation, and also as a side benefit for fulfilling minors.</w:t>
            </w:r>
          </w:p>
          <w:p w:rsidR="00DE1CEF" w:rsidRPr="007F0FA8" w:rsidRDefault="00DE1CEF" w:rsidP="00D9127D">
            <w:pPr>
              <w:spacing w:line="240" w:lineRule="auto"/>
              <w:ind w:left="-6"/>
            </w:pPr>
          </w:p>
          <w:p w:rsidR="00DE1CEF" w:rsidRPr="007F0FA8" w:rsidRDefault="00DE1CEF" w:rsidP="00D9127D">
            <w:pPr>
              <w:spacing w:line="240" w:lineRule="auto"/>
              <w:ind w:left="-6"/>
            </w:pPr>
            <w:r w:rsidRPr="007F0FA8">
              <w:t xml:space="preserve">If we want students to have multiple perspectives than we would want them to take a second courses that is not within either of the cross-listed disciplines.  This seems reasonable since we are now only asking students to take two courses in the upper-level component.  Courses can still be </w:t>
            </w:r>
            <w:r w:rsidR="00F83B69" w:rsidRPr="007F0FA8">
              <w:t>cross-listed</w:t>
            </w:r>
            <w:r w:rsidRPr="007F0FA8">
              <w:t xml:space="preserve"> and beneficial for major/</w:t>
            </w:r>
            <w:r w:rsidR="00F83B69" w:rsidRPr="007F0FA8">
              <w:t>minor;</w:t>
            </w:r>
            <w:r w:rsidRPr="007F0FA8">
              <w:t xml:space="preserve"> students just won’t be able to take another course in either discipline.</w:t>
            </w:r>
          </w:p>
          <w:p w:rsidR="00DE1CEF" w:rsidRPr="007F0FA8" w:rsidRDefault="00DE1CEF" w:rsidP="00D9127D">
            <w:pPr>
              <w:spacing w:line="240" w:lineRule="auto"/>
              <w:ind w:left="-6"/>
            </w:pPr>
          </w:p>
          <w:p w:rsidR="00DA6B7B" w:rsidRPr="007F0FA8" w:rsidRDefault="00DE1CEF" w:rsidP="00DE1CEF">
            <w:pPr>
              <w:spacing w:line="240" w:lineRule="auto"/>
              <w:ind w:left="-6"/>
            </w:pPr>
            <w:r w:rsidRPr="007F0FA8">
              <w:t>The Director noted that we s</w:t>
            </w:r>
            <w:r w:rsidR="00ED0EB5" w:rsidRPr="007F0FA8">
              <w:t xml:space="preserve">till have </w:t>
            </w:r>
            <w:r w:rsidRPr="007F0FA8">
              <w:t>T</w:t>
            </w:r>
            <w:r w:rsidR="00ED0EB5" w:rsidRPr="007F0FA8">
              <w:t>hemes for another year.  We don’t want to change rules Theme</w:t>
            </w:r>
            <w:r w:rsidRPr="007F0FA8">
              <w:t>s now because</w:t>
            </w:r>
            <w:r w:rsidR="00ED0EB5" w:rsidRPr="007F0FA8">
              <w:t xml:space="preserve"> we want</w:t>
            </w:r>
            <w:r w:rsidRPr="007F0FA8">
              <w:t xml:space="preserve"> students to get through Theme, so we might want to make the change with Issues if the proposal passes.</w:t>
            </w:r>
            <w:r w:rsidR="00ED0EB5" w:rsidRPr="007F0FA8">
              <w:t xml:space="preserve"> </w:t>
            </w:r>
          </w:p>
          <w:p w:rsidR="00ED0EB5" w:rsidRPr="007F0FA8" w:rsidRDefault="00DE1CEF" w:rsidP="00DE1CEF">
            <w:pPr>
              <w:spacing w:line="240" w:lineRule="auto"/>
              <w:ind w:left="-6"/>
            </w:pPr>
            <w:r w:rsidRPr="007F0FA8">
              <w:t>It was agreed that the rule would change with Issues.  If Theme courses come through now with a request for cross-listing we can tell them that it will change when they reapply as an Issues course.</w:t>
            </w:r>
          </w:p>
          <w:p w:rsidR="00ED0EB5" w:rsidRPr="007F0FA8" w:rsidRDefault="00ED0EB5" w:rsidP="00D9127D">
            <w:pPr>
              <w:spacing w:line="240" w:lineRule="auto"/>
              <w:ind w:left="-6"/>
            </w:pPr>
          </w:p>
          <w:p w:rsidR="00ED0EB5" w:rsidRPr="007F0FA8" w:rsidRDefault="00ED0EB5" w:rsidP="00D9127D">
            <w:pPr>
              <w:spacing w:line="240" w:lineRule="auto"/>
              <w:ind w:left="-6"/>
            </w:pPr>
            <w:r w:rsidRPr="007F0FA8">
              <w:t xml:space="preserve">Motion to </w:t>
            </w:r>
            <w:r w:rsidR="0002535E" w:rsidRPr="007F0FA8">
              <w:t xml:space="preserve">approve that a cross-listed course excludes both disciplines (Model 2) from being taken as a second </w:t>
            </w:r>
            <w:r w:rsidR="0002535E" w:rsidRPr="007F0FA8">
              <w:lastRenderedPageBreak/>
              <w:t>course to fulfill Issues</w:t>
            </w:r>
            <w:r w:rsidR="00DA6B7B" w:rsidRPr="007F0FA8">
              <w:t xml:space="preserve"> (pending approval of proposal)</w:t>
            </w:r>
            <w:r w:rsidR="0002535E" w:rsidRPr="007F0FA8">
              <w:t xml:space="preserve"> requirement;</w:t>
            </w:r>
            <w:r w:rsidRPr="007F0FA8">
              <w:t xml:space="preserve"> second</w:t>
            </w:r>
            <w:r w:rsidR="0002535E" w:rsidRPr="007F0FA8">
              <w:t>ed</w:t>
            </w:r>
            <w:r w:rsidRPr="007F0FA8">
              <w:t>.  One abstain.  Motion passes.</w:t>
            </w:r>
          </w:p>
          <w:p w:rsidR="00ED0EB5" w:rsidRPr="007F0FA8" w:rsidRDefault="00ED0EB5" w:rsidP="00D9127D">
            <w:pPr>
              <w:spacing w:line="240" w:lineRule="auto"/>
              <w:ind w:left="-6"/>
            </w:pPr>
          </w:p>
          <w:p w:rsidR="00ED0EB5" w:rsidRPr="007F0FA8" w:rsidRDefault="0002535E" w:rsidP="00D9127D">
            <w:pPr>
              <w:spacing w:line="240" w:lineRule="auto"/>
              <w:ind w:left="-6"/>
            </w:pPr>
            <w:r w:rsidRPr="007F0FA8">
              <w:t>The GPY curricular proposals</w:t>
            </w:r>
            <w:r w:rsidR="00ED0EB5" w:rsidRPr="007F0FA8">
              <w:t xml:space="preserve"> we</w:t>
            </w:r>
            <w:r w:rsidRPr="007F0FA8">
              <w:t xml:space="preserve"> be </w:t>
            </w:r>
            <w:r w:rsidR="00ED0EB5" w:rsidRPr="007F0FA8">
              <w:t>review</w:t>
            </w:r>
            <w:r w:rsidRPr="007F0FA8">
              <w:t>ed at the</w:t>
            </w:r>
            <w:r w:rsidR="00ED0EB5" w:rsidRPr="007F0FA8">
              <w:t xml:space="preserve"> next meeting.</w:t>
            </w:r>
          </w:p>
          <w:p w:rsidR="00ED0EB5" w:rsidRPr="007F0FA8" w:rsidRDefault="00ED0EB5" w:rsidP="00D9127D">
            <w:pPr>
              <w:spacing w:line="240" w:lineRule="auto"/>
              <w:ind w:left="-6"/>
            </w:pPr>
          </w:p>
          <w:p w:rsidR="00ED0EB5" w:rsidRPr="007F0FA8" w:rsidRDefault="0002535E" w:rsidP="00D9127D">
            <w:pPr>
              <w:spacing w:line="240" w:lineRule="auto"/>
              <w:ind w:left="-6"/>
            </w:pPr>
            <w:r w:rsidRPr="007F0FA8">
              <w:t>The Director</w:t>
            </w:r>
            <w:r w:rsidR="00ED0EB5" w:rsidRPr="007F0FA8">
              <w:t xml:space="preserve"> will advance warn the Gender Theme </w:t>
            </w:r>
            <w:r w:rsidRPr="007F0FA8">
              <w:t>about the cross-listing change if</w:t>
            </w:r>
            <w:r w:rsidR="00ED0EB5" w:rsidRPr="007F0FA8">
              <w:t xml:space="preserve"> the proposal passes.</w:t>
            </w:r>
          </w:p>
          <w:p w:rsidR="00D9127D" w:rsidRPr="007F0FA8" w:rsidRDefault="00D9127D" w:rsidP="00390E72">
            <w:pPr>
              <w:spacing w:line="240" w:lineRule="auto"/>
              <w:ind w:left="-6"/>
            </w:pPr>
          </w:p>
          <w:p w:rsidR="00390E72" w:rsidRPr="007F0FA8" w:rsidRDefault="00390E72" w:rsidP="00390E72">
            <w:pPr>
              <w:spacing w:line="240" w:lineRule="auto"/>
              <w:rPr>
                <w:rFonts w:ascii="Arial" w:hAnsi="Arial" w:cs="Arial"/>
                <w:sz w:val="20"/>
                <w:szCs w:val="20"/>
              </w:rPr>
            </w:pPr>
          </w:p>
        </w:tc>
        <w:tc>
          <w:tcPr>
            <w:tcW w:w="1861" w:type="dxa"/>
          </w:tcPr>
          <w:p w:rsidR="0002535E" w:rsidRPr="007F0FA8" w:rsidRDefault="0002535E" w:rsidP="0002535E">
            <w:pPr>
              <w:spacing w:line="240" w:lineRule="auto"/>
              <w:ind w:left="-6"/>
            </w:pPr>
            <w:r w:rsidRPr="007F0FA8">
              <w:lastRenderedPageBreak/>
              <w:t>Motion to approve that a cross-listed course excludes both disciplines (Model 2) from being taken as a second course to fulfill Issues requirement; seconded.  One abstain.  Motion passes.</w:t>
            </w:r>
          </w:p>
          <w:p w:rsidR="0002535E" w:rsidRPr="007F0FA8" w:rsidRDefault="0002535E" w:rsidP="0002535E">
            <w:pPr>
              <w:spacing w:line="240" w:lineRule="auto"/>
              <w:ind w:left="-6"/>
            </w:pPr>
          </w:p>
          <w:p w:rsidR="0002535E" w:rsidRPr="007F0FA8" w:rsidRDefault="0002535E" w:rsidP="0002535E">
            <w:pPr>
              <w:spacing w:line="240" w:lineRule="auto"/>
              <w:ind w:left="-6"/>
            </w:pPr>
            <w:r w:rsidRPr="007F0FA8">
              <w:t>The GPY curricular proposals w</w:t>
            </w:r>
            <w:r w:rsidR="000C5873">
              <w:t>ill</w:t>
            </w:r>
            <w:r w:rsidRPr="007F0FA8">
              <w:t xml:space="preserve"> be reviewed at the next meeting.</w:t>
            </w:r>
          </w:p>
          <w:p w:rsidR="0002535E" w:rsidRPr="007F0FA8" w:rsidRDefault="0002535E" w:rsidP="0002535E">
            <w:pPr>
              <w:spacing w:line="240" w:lineRule="auto"/>
              <w:ind w:left="-6"/>
            </w:pPr>
          </w:p>
          <w:p w:rsidR="0002535E" w:rsidRPr="007F0FA8" w:rsidRDefault="0002535E" w:rsidP="0002535E">
            <w:pPr>
              <w:spacing w:line="240" w:lineRule="auto"/>
              <w:ind w:left="-6"/>
            </w:pPr>
            <w:r w:rsidRPr="007F0FA8">
              <w:t>The Director will advance warn the Gender Theme about the cross-listing change if the proposal passes.</w:t>
            </w:r>
          </w:p>
          <w:p w:rsidR="00390E72" w:rsidRPr="007F0FA8" w:rsidRDefault="00390E72" w:rsidP="00342219">
            <w:pPr>
              <w:spacing w:line="240" w:lineRule="auto"/>
              <w:rPr>
                <w:rFonts w:ascii="Arial" w:hAnsi="Arial" w:cs="Arial"/>
                <w:sz w:val="20"/>
                <w:szCs w:val="20"/>
              </w:rPr>
            </w:pPr>
          </w:p>
        </w:tc>
      </w:tr>
      <w:tr w:rsidR="00390E72" w:rsidRPr="007F0FA8" w:rsidTr="000478A7">
        <w:tc>
          <w:tcPr>
            <w:tcW w:w="1986" w:type="dxa"/>
          </w:tcPr>
          <w:p w:rsidR="00390E72" w:rsidRPr="007F0FA8" w:rsidRDefault="00390E72" w:rsidP="0013232C">
            <w:pPr>
              <w:pStyle w:val="ListParagraph"/>
              <w:spacing w:line="240" w:lineRule="auto"/>
              <w:ind w:left="0"/>
              <w:rPr>
                <w:b/>
              </w:rPr>
            </w:pPr>
            <w:r w:rsidRPr="007F0FA8">
              <w:rPr>
                <w:b/>
              </w:rPr>
              <w:lastRenderedPageBreak/>
              <w:t>Update on Strategic Plan</w:t>
            </w:r>
          </w:p>
        </w:tc>
        <w:tc>
          <w:tcPr>
            <w:tcW w:w="10632" w:type="dxa"/>
          </w:tcPr>
          <w:p w:rsidR="00390E72" w:rsidRPr="007F0FA8" w:rsidRDefault="00390E72" w:rsidP="00390E72">
            <w:pPr>
              <w:spacing w:line="240" w:lineRule="auto"/>
              <w:ind w:left="-6"/>
              <w:rPr>
                <w:i/>
              </w:rPr>
            </w:pPr>
            <w:r w:rsidRPr="007F0FA8">
              <w:rPr>
                <w:i/>
              </w:rPr>
              <w:t>Our strategic plan is due May 1, 2012, so we need to discuss what that will entail and how we should go about completing it.</w:t>
            </w:r>
          </w:p>
          <w:p w:rsidR="00390E72" w:rsidRPr="007F0FA8" w:rsidRDefault="00390E72" w:rsidP="00390E72">
            <w:pPr>
              <w:spacing w:line="240" w:lineRule="auto"/>
              <w:ind w:left="-6"/>
            </w:pPr>
          </w:p>
          <w:p w:rsidR="000F6DCE" w:rsidRPr="007F0FA8" w:rsidRDefault="00F83B69" w:rsidP="00390E72">
            <w:pPr>
              <w:spacing w:line="240" w:lineRule="auto"/>
              <w:ind w:left="-6"/>
            </w:pPr>
            <w:r w:rsidRPr="007F0FA8">
              <w:t>The Strategic</w:t>
            </w:r>
            <w:r w:rsidR="000F6DCE" w:rsidRPr="007F0FA8">
              <w:t xml:space="preserve"> Plan from 2006 is available on the GE website.</w:t>
            </w:r>
          </w:p>
          <w:p w:rsidR="00806312" w:rsidRPr="007F0FA8" w:rsidRDefault="000F6DCE" w:rsidP="00390E72">
            <w:pPr>
              <w:spacing w:line="240" w:lineRule="auto"/>
              <w:ind w:left="-6"/>
            </w:pPr>
            <w:r w:rsidRPr="007F0FA8">
              <w:t xml:space="preserve"> </w:t>
            </w:r>
          </w:p>
          <w:p w:rsidR="00806312" w:rsidRPr="007F0FA8" w:rsidRDefault="00806312" w:rsidP="00390E72">
            <w:pPr>
              <w:spacing w:line="240" w:lineRule="auto"/>
              <w:ind w:left="-6"/>
            </w:pPr>
            <w:r w:rsidRPr="007F0FA8">
              <w:t xml:space="preserve">The strategic plan is what </w:t>
            </w:r>
            <w:r w:rsidR="000F6DCE" w:rsidRPr="007F0FA8">
              <w:t xml:space="preserve">we </w:t>
            </w:r>
            <w:r w:rsidRPr="007F0FA8">
              <w:t xml:space="preserve">want </w:t>
            </w:r>
            <w:r w:rsidR="000F6DCE" w:rsidRPr="007F0FA8">
              <w:t>our</w:t>
            </w:r>
            <w:r w:rsidRPr="007F0FA8">
              <w:t xml:space="preserve"> </w:t>
            </w:r>
            <w:r w:rsidR="000F6DCE" w:rsidRPr="007F0FA8">
              <w:t>program to do.  GE is different because</w:t>
            </w:r>
            <w:r w:rsidRPr="007F0FA8">
              <w:t xml:space="preserve"> we are a committee </w:t>
            </w:r>
            <w:r w:rsidR="000F6DCE" w:rsidRPr="007F0FA8">
              <w:t xml:space="preserve">and </w:t>
            </w:r>
            <w:r w:rsidRPr="007F0FA8">
              <w:t>not a unit.  No one else as committee does it, just GEC.  It really does drive the</w:t>
            </w:r>
            <w:r w:rsidR="000F6DCE" w:rsidRPr="007F0FA8">
              <w:t xml:space="preserve"> process of doing GE revision because</w:t>
            </w:r>
            <w:r w:rsidRPr="007F0FA8">
              <w:t xml:space="preserve"> we said we will periodically look at assessment.</w:t>
            </w:r>
          </w:p>
          <w:p w:rsidR="00806312" w:rsidRPr="007F0FA8" w:rsidRDefault="00806312" w:rsidP="00390E72">
            <w:pPr>
              <w:spacing w:line="240" w:lineRule="auto"/>
              <w:ind w:left="-6"/>
            </w:pPr>
          </w:p>
          <w:p w:rsidR="00806312" w:rsidRPr="007F0FA8" w:rsidRDefault="00806312" w:rsidP="00390E72">
            <w:pPr>
              <w:spacing w:line="240" w:lineRule="auto"/>
              <w:ind w:left="-6"/>
            </w:pPr>
            <w:r w:rsidRPr="007F0FA8">
              <w:t>Assessment plan links back to strategic plan and we will have to line up with the university’s strategic plan.  Julie G</w:t>
            </w:r>
            <w:r w:rsidR="000F6DCE" w:rsidRPr="007F0FA8">
              <w:t>uevara</w:t>
            </w:r>
            <w:r w:rsidRPr="007F0FA8">
              <w:t xml:space="preserve"> will </w:t>
            </w:r>
            <w:r w:rsidR="000F6DCE" w:rsidRPr="007F0FA8">
              <w:t>attend a GEC meeting</w:t>
            </w:r>
            <w:r w:rsidRPr="007F0FA8">
              <w:t xml:space="preserve"> whenever we want her to.  </w:t>
            </w:r>
            <w:r w:rsidR="000F6DCE" w:rsidRPr="007F0FA8">
              <w:t>The Director originally asked for a delay to completing the plan because of the current proposal.</w:t>
            </w:r>
          </w:p>
          <w:p w:rsidR="00806312" w:rsidRPr="007F0FA8" w:rsidRDefault="00806312" w:rsidP="00390E72">
            <w:pPr>
              <w:spacing w:line="240" w:lineRule="auto"/>
              <w:ind w:left="-6"/>
            </w:pPr>
          </w:p>
          <w:p w:rsidR="00806312" w:rsidRPr="007F0FA8" w:rsidRDefault="00806312" w:rsidP="000F6DCE">
            <w:pPr>
              <w:spacing w:line="240" w:lineRule="auto"/>
              <w:ind w:left="-6"/>
            </w:pPr>
            <w:r w:rsidRPr="007F0FA8">
              <w:t>Our c</w:t>
            </w:r>
            <w:r w:rsidR="000F6DCE" w:rsidRPr="007F0FA8">
              <w:t>urrent due date is May 1 for our strategic plan for the next 5 years.  It should include the goal of the GEC committee and how it furthers GVSU’s mission.</w:t>
            </w:r>
          </w:p>
          <w:p w:rsidR="000F6DCE" w:rsidRPr="007F0FA8" w:rsidRDefault="000F6DCE" w:rsidP="000F6DCE">
            <w:pPr>
              <w:spacing w:line="240" w:lineRule="auto"/>
              <w:ind w:left="-6"/>
            </w:pPr>
          </w:p>
          <w:p w:rsidR="000F6DCE" w:rsidRPr="007F0FA8" w:rsidRDefault="000F6DCE" w:rsidP="000F6DCE">
            <w:pPr>
              <w:spacing w:line="240" w:lineRule="auto"/>
              <w:ind w:left="-6"/>
            </w:pPr>
            <w:r w:rsidRPr="007F0FA8">
              <w:t>For example:</w:t>
            </w:r>
          </w:p>
          <w:p w:rsidR="00806312" w:rsidRPr="007F0FA8" w:rsidRDefault="00294EF1" w:rsidP="00294EF1">
            <w:pPr>
              <w:pStyle w:val="ListParagraph"/>
              <w:numPr>
                <w:ilvl w:val="0"/>
                <w:numId w:val="29"/>
              </w:numPr>
              <w:spacing w:line="240" w:lineRule="auto"/>
            </w:pPr>
            <w:r w:rsidRPr="007F0FA8">
              <w:t>S</w:t>
            </w:r>
            <w:r w:rsidR="00806312" w:rsidRPr="007F0FA8">
              <w:t>h</w:t>
            </w:r>
            <w:r w:rsidRPr="007F0FA8">
              <w:t>ould do something about Honors?</w:t>
            </w:r>
            <w:r w:rsidR="00806312" w:rsidRPr="007F0FA8">
              <w:t xml:space="preserve"> </w:t>
            </w:r>
          </w:p>
          <w:p w:rsidR="00806312" w:rsidRPr="007F0FA8" w:rsidRDefault="00806312" w:rsidP="00294EF1">
            <w:pPr>
              <w:pStyle w:val="ListParagraph"/>
              <w:numPr>
                <w:ilvl w:val="0"/>
                <w:numId w:val="29"/>
              </w:numPr>
              <w:spacing w:line="240" w:lineRule="auto"/>
            </w:pPr>
            <w:r w:rsidRPr="007F0FA8">
              <w:t xml:space="preserve">What happens when people don’t do </w:t>
            </w:r>
            <w:r w:rsidR="00F83B69" w:rsidRPr="007F0FA8">
              <w:t>assessment?</w:t>
            </w:r>
            <w:r w:rsidRPr="007F0FA8">
              <w:t xml:space="preserve">  Is there a recertification process?</w:t>
            </w:r>
          </w:p>
          <w:p w:rsidR="00294EF1" w:rsidRPr="007F0FA8" w:rsidRDefault="00294EF1" w:rsidP="00294EF1">
            <w:pPr>
              <w:pStyle w:val="ListParagraph"/>
              <w:numPr>
                <w:ilvl w:val="0"/>
                <w:numId w:val="29"/>
              </w:numPr>
              <w:spacing w:line="240" w:lineRule="auto"/>
            </w:pPr>
            <w:r w:rsidRPr="007F0FA8">
              <w:t xml:space="preserve"> Do we want to ever consider moving to a one-course, team-taught, upper-division course?</w:t>
            </w:r>
          </w:p>
          <w:p w:rsidR="00806312" w:rsidRPr="007F0FA8" w:rsidRDefault="00806312" w:rsidP="00294EF1">
            <w:pPr>
              <w:pStyle w:val="ListParagraph"/>
              <w:spacing w:line="240" w:lineRule="auto"/>
              <w:ind w:left="714"/>
            </w:pPr>
            <w:r w:rsidRPr="007F0FA8">
              <w:t xml:space="preserve">would add to strategic plan if want that, whether do or not.  </w:t>
            </w:r>
          </w:p>
          <w:p w:rsidR="00806312" w:rsidRPr="007F0FA8" w:rsidRDefault="00806312" w:rsidP="00390E72">
            <w:pPr>
              <w:spacing w:line="240" w:lineRule="auto"/>
              <w:ind w:left="-6"/>
            </w:pPr>
            <w:r w:rsidRPr="007F0FA8">
              <w:t xml:space="preserve"> </w:t>
            </w:r>
          </w:p>
          <w:p w:rsidR="00806312" w:rsidRPr="007F0FA8" w:rsidRDefault="00294EF1" w:rsidP="00390E72">
            <w:pPr>
              <w:spacing w:line="240" w:lineRule="auto"/>
              <w:ind w:left="-6"/>
            </w:pPr>
            <w:r w:rsidRPr="007F0FA8">
              <w:t>The 2006 document was written by an ou</w:t>
            </w:r>
            <w:r w:rsidR="00806312" w:rsidRPr="007F0FA8">
              <w:t xml:space="preserve">tside consultant </w:t>
            </w:r>
            <w:r w:rsidRPr="007F0FA8">
              <w:t xml:space="preserve">after they </w:t>
            </w:r>
            <w:r w:rsidR="00806312" w:rsidRPr="007F0FA8">
              <w:t xml:space="preserve">brainstormed </w:t>
            </w:r>
            <w:r w:rsidRPr="007F0FA8">
              <w:t xml:space="preserve">the </w:t>
            </w:r>
            <w:r w:rsidR="00806312" w:rsidRPr="007F0FA8">
              <w:t xml:space="preserve">goals and how we wanted to achieve them.  </w:t>
            </w:r>
            <w:r w:rsidRPr="007F0FA8">
              <w:t xml:space="preserve">The Director wrote the </w:t>
            </w:r>
            <w:r w:rsidR="00F83B69" w:rsidRPr="007F0FA8">
              <w:t>assessment plan</w:t>
            </w:r>
            <w:r w:rsidRPr="007F0FA8">
              <w:t xml:space="preserve">, worked on it with the consultant and </w:t>
            </w:r>
            <w:r w:rsidR="00806312" w:rsidRPr="007F0FA8">
              <w:t>then GEC approved</w:t>
            </w:r>
            <w:r w:rsidRPr="007F0FA8">
              <w:t xml:space="preserve"> the entire plan.</w:t>
            </w:r>
          </w:p>
          <w:p w:rsidR="00806312" w:rsidRPr="007F0FA8" w:rsidRDefault="00806312" w:rsidP="00390E72">
            <w:pPr>
              <w:spacing w:line="240" w:lineRule="auto"/>
              <w:ind w:left="-6"/>
            </w:pPr>
          </w:p>
          <w:p w:rsidR="00806312" w:rsidRPr="007F0FA8" w:rsidRDefault="00294EF1" w:rsidP="00390E72">
            <w:pPr>
              <w:spacing w:line="240" w:lineRule="auto"/>
              <w:ind w:left="-6"/>
            </w:pPr>
            <w:r w:rsidRPr="007F0FA8">
              <w:t>The timeline will be to have Julie Guevara attend a GEC meeting in January, work on it in February and March and then write it in April.  It will be much easier to modify the original document and not have to create an entirely new document this time.</w:t>
            </w:r>
          </w:p>
          <w:p w:rsidR="00F54BBB" w:rsidRPr="007F0FA8" w:rsidRDefault="00F54BBB" w:rsidP="00390E72">
            <w:pPr>
              <w:spacing w:line="240" w:lineRule="auto"/>
              <w:ind w:left="-6"/>
            </w:pPr>
          </w:p>
          <w:p w:rsidR="00E8084F" w:rsidRPr="007F0FA8" w:rsidRDefault="00E8084F" w:rsidP="00390E72">
            <w:pPr>
              <w:spacing w:line="240" w:lineRule="auto"/>
              <w:ind w:left="-6"/>
            </w:pPr>
            <w:r w:rsidRPr="007F0FA8">
              <w:t>The Director will check with Julie Guevara on availability and the Chair will also touch base with her.</w:t>
            </w:r>
          </w:p>
          <w:p w:rsidR="00F54BBB" w:rsidRPr="007F0FA8" w:rsidRDefault="00E8084F" w:rsidP="00390E72">
            <w:pPr>
              <w:spacing w:line="240" w:lineRule="auto"/>
              <w:ind w:left="-6"/>
            </w:pPr>
            <w:r w:rsidRPr="007F0FA8">
              <w:lastRenderedPageBreak/>
              <w:t xml:space="preserve"> </w:t>
            </w:r>
          </w:p>
          <w:p w:rsidR="00E8084F" w:rsidRPr="007F0FA8" w:rsidRDefault="00E8084F" w:rsidP="00390E72">
            <w:pPr>
              <w:spacing w:line="240" w:lineRule="auto"/>
              <w:ind w:left="-6"/>
            </w:pPr>
            <w:r w:rsidRPr="007F0FA8">
              <w:t xml:space="preserve">A committee member asked if it would be efficient for a small group to work on the plan and bring it back to the committee.  It was decided that GEC should have an initial discussion with Julie and then make a decision on how to work on the plan after that.  The Director is mindful </w:t>
            </w:r>
            <w:r w:rsidR="00F83B69" w:rsidRPr="007F0FA8">
              <w:t>of how</w:t>
            </w:r>
            <w:r w:rsidRPr="007F0FA8">
              <w:t xml:space="preserve"> much time is spent by the committee to work on this and she can work on portions with Julie and bring them back to the committee.  </w:t>
            </w:r>
          </w:p>
          <w:p w:rsidR="00390E72" w:rsidRPr="007F0FA8" w:rsidRDefault="00390E72" w:rsidP="00E8084F">
            <w:pPr>
              <w:spacing w:line="240" w:lineRule="auto"/>
              <w:ind w:left="-6"/>
              <w:rPr>
                <w:rFonts w:ascii="Arial" w:hAnsi="Arial" w:cs="Arial"/>
                <w:sz w:val="20"/>
                <w:szCs w:val="20"/>
              </w:rPr>
            </w:pPr>
          </w:p>
        </w:tc>
        <w:tc>
          <w:tcPr>
            <w:tcW w:w="1861" w:type="dxa"/>
          </w:tcPr>
          <w:p w:rsidR="00E8084F" w:rsidRPr="007F0FA8" w:rsidRDefault="00E8084F" w:rsidP="00E8084F">
            <w:pPr>
              <w:spacing w:line="240" w:lineRule="auto"/>
              <w:ind w:left="-6"/>
            </w:pPr>
          </w:p>
          <w:p w:rsidR="00E8084F" w:rsidRPr="007F0FA8" w:rsidRDefault="00E8084F" w:rsidP="00E8084F">
            <w:pPr>
              <w:spacing w:line="240" w:lineRule="auto"/>
              <w:ind w:left="-6"/>
            </w:pPr>
            <w:r w:rsidRPr="007F0FA8">
              <w:t>The GE strategic plan will be due on May 1, 2012.</w:t>
            </w:r>
          </w:p>
          <w:p w:rsidR="00E8084F" w:rsidRPr="007F0FA8" w:rsidRDefault="00E8084F" w:rsidP="00E8084F">
            <w:pPr>
              <w:spacing w:line="240" w:lineRule="auto"/>
              <w:ind w:left="-6"/>
            </w:pPr>
          </w:p>
          <w:p w:rsidR="00E8084F" w:rsidRPr="007F0FA8" w:rsidRDefault="00E8084F" w:rsidP="00E8084F">
            <w:pPr>
              <w:spacing w:line="240" w:lineRule="auto"/>
              <w:ind w:left="-6"/>
            </w:pPr>
            <w:r w:rsidRPr="007F0FA8">
              <w:t>The Director will check with Julie Guevara on availability and the Chair will also touch base with her.</w:t>
            </w:r>
          </w:p>
          <w:p w:rsidR="00E8084F" w:rsidRPr="007F0FA8" w:rsidRDefault="00E8084F" w:rsidP="00E8084F">
            <w:pPr>
              <w:spacing w:line="240" w:lineRule="auto"/>
              <w:ind w:left="-6"/>
            </w:pPr>
          </w:p>
          <w:p w:rsidR="00390E72" w:rsidRPr="007F0FA8" w:rsidRDefault="00E8084F" w:rsidP="00342219">
            <w:pPr>
              <w:spacing w:line="240" w:lineRule="auto"/>
              <w:rPr>
                <w:rFonts w:ascii="Arial" w:hAnsi="Arial" w:cs="Arial"/>
                <w:sz w:val="20"/>
                <w:szCs w:val="20"/>
              </w:rPr>
            </w:pPr>
            <w:r w:rsidRPr="007F0FA8">
              <w:rPr>
                <w:rFonts w:ascii="Arial" w:hAnsi="Arial" w:cs="Arial"/>
                <w:sz w:val="20"/>
                <w:szCs w:val="20"/>
              </w:rPr>
              <w:t>The timeline will be to have</w:t>
            </w:r>
          </w:p>
          <w:p w:rsidR="00E8084F" w:rsidRPr="007F0FA8" w:rsidRDefault="00E8084F" w:rsidP="00342219">
            <w:pPr>
              <w:spacing w:line="240" w:lineRule="auto"/>
              <w:rPr>
                <w:rFonts w:ascii="Arial" w:hAnsi="Arial" w:cs="Arial"/>
                <w:sz w:val="20"/>
                <w:szCs w:val="20"/>
              </w:rPr>
            </w:pPr>
            <w:r w:rsidRPr="007F0FA8">
              <w:t xml:space="preserve">Julie Guevara attend a GEC meeting in January, work on it in February and March and then write it in April.  </w:t>
            </w:r>
          </w:p>
        </w:tc>
      </w:tr>
      <w:tr w:rsidR="00390E72" w:rsidRPr="007F0FA8" w:rsidTr="000478A7">
        <w:tc>
          <w:tcPr>
            <w:tcW w:w="1986" w:type="dxa"/>
          </w:tcPr>
          <w:p w:rsidR="00390E72" w:rsidRPr="007F0FA8" w:rsidRDefault="00390E72" w:rsidP="00390E72">
            <w:pPr>
              <w:rPr>
                <w:b/>
              </w:rPr>
            </w:pPr>
            <w:r w:rsidRPr="007F0FA8">
              <w:rPr>
                <w:b/>
              </w:rPr>
              <w:lastRenderedPageBreak/>
              <w:t>Plans for the Summer “Issues” Workshops</w:t>
            </w:r>
          </w:p>
          <w:p w:rsidR="00390E72" w:rsidRPr="007F0FA8" w:rsidRDefault="00390E72" w:rsidP="0013232C">
            <w:pPr>
              <w:pStyle w:val="ListParagraph"/>
              <w:spacing w:line="240" w:lineRule="auto"/>
              <w:ind w:left="0"/>
              <w:rPr>
                <w:b/>
              </w:rPr>
            </w:pPr>
          </w:p>
        </w:tc>
        <w:tc>
          <w:tcPr>
            <w:tcW w:w="10632" w:type="dxa"/>
          </w:tcPr>
          <w:p w:rsidR="00390E72" w:rsidRPr="007F0FA8" w:rsidRDefault="00390E72" w:rsidP="00390E72">
            <w:pPr>
              <w:spacing w:line="240" w:lineRule="auto"/>
              <w:ind w:left="-6"/>
              <w:rPr>
                <w:i/>
              </w:rPr>
            </w:pPr>
            <w:r w:rsidRPr="007F0FA8">
              <w:rPr>
                <w:i/>
              </w:rPr>
              <w:t>Our revision proposal calls for two rounds of summer workshops focusing on faculty development of Issues courses. We need to discuss the details of those workshops and how we plan to recruit faculty to participate in them.</w:t>
            </w:r>
          </w:p>
          <w:p w:rsidR="00390E72" w:rsidRPr="007F0FA8" w:rsidRDefault="00390E72" w:rsidP="00390E72">
            <w:pPr>
              <w:spacing w:line="240" w:lineRule="auto"/>
              <w:rPr>
                <w:rFonts w:ascii="Arial" w:hAnsi="Arial" w:cs="Arial"/>
                <w:sz w:val="20"/>
                <w:szCs w:val="20"/>
              </w:rPr>
            </w:pPr>
          </w:p>
          <w:p w:rsidR="00404227" w:rsidRPr="007F0FA8" w:rsidRDefault="00404227" w:rsidP="00390E72">
            <w:pPr>
              <w:spacing w:line="240" w:lineRule="auto"/>
              <w:rPr>
                <w:rFonts w:ascii="Arial" w:hAnsi="Arial" w:cs="Arial"/>
                <w:sz w:val="20"/>
                <w:szCs w:val="20"/>
              </w:rPr>
            </w:pPr>
            <w:r w:rsidRPr="007F0FA8">
              <w:rPr>
                <w:rFonts w:ascii="Arial" w:hAnsi="Arial" w:cs="Arial"/>
                <w:sz w:val="20"/>
                <w:szCs w:val="20"/>
              </w:rPr>
              <w:t xml:space="preserve">The Chair referenced </w:t>
            </w:r>
            <w:r w:rsidR="003B5572" w:rsidRPr="007F0FA8">
              <w:rPr>
                <w:rFonts w:ascii="Arial" w:hAnsi="Arial" w:cs="Arial"/>
                <w:sz w:val="20"/>
                <w:szCs w:val="20"/>
              </w:rPr>
              <w:t xml:space="preserve">the last page of our GE proposal </w:t>
            </w:r>
            <w:r w:rsidRPr="007F0FA8">
              <w:rPr>
                <w:rFonts w:ascii="Arial" w:hAnsi="Arial" w:cs="Arial"/>
                <w:sz w:val="20"/>
                <w:szCs w:val="20"/>
              </w:rPr>
              <w:t>that stated GEC will, before the end of Winter 2012 semester, invite units and faculty to propose new or existing courses for inclusion in the Issues component.</w:t>
            </w:r>
          </w:p>
          <w:p w:rsidR="003B5572" w:rsidRPr="007F0FA8" w:rsidRDefault="00404227" w:rsidP="00390E72">
            <w:pPr>
              <w:spacing w:line="240" w:lineRule="auto"/>
              <w:rPr>
                <w:rFonts w:ascii="Arial" w:hAnsi="Arial" w:cs="Arial"/>
                <w:sz w:val="20"/>
                <w:szCs w:val="20"/>
              </w:rPr>
            </w:pPr>
            <w:r w:rsidRPr="007F0FA8">
              <w:rPr>
                <w:rFonts w:ascii="Arial" w:hAnsi="Arial" w:cs="Arial"/>
                <w:sz w:val="20"/>
                <w:szCs w:val="20"/>
              </w:rPr>
              <w:t xml:space="preserve"> </w:t>
            </w:r>
          </w:p>
          <w:p w:rsidR="00404227" w:rsidRPr="007F0FA8" w:rsidRDefault="00404227" w:rsidP="00390E72">
            <w:pPr>
              <w:spacing w:line="240" w:lineRule="auto"/>
              <w:rPr>
                <w:rFonts w:ascii="Arial" w:hAnsi="Arial" w:cs="Arial"/>
                <w:sz w:val="20"/>
                <w:szCs w:val="20"/>
              </w:rPr>
            </w:pPr>
            <w:r w:rsidRPr="007F0FA8">
              <w:rPr>
                <w:rFonts w:ascii="Arial" w:hAnsi="Arial" w:cs="Arial"/>
                <w:sz w:val="20"/>
                <w:szCs w:val="20"/>
              </w:rPr>
              <w:t>In preparation, the committee needs to:</w:t>
            </w:r>
          </w:p>
          <w:p w:rsidR="003B5572" w:rsidRPr="007F0FA8" w:rsidRDefault="00404227" w:rsidP="00404227">
            <w:pPr>
              <w:pStyle w:val="ListParagraph"/>
              <w:numPr>
                <w:ilvl w:val="0"/>
                <w:numId w:val="24"/>
              </w:numPr>
              <w:spacing w:line="240" w:lineRule="auto"/>
              <w:rPr>
                <w:rFonts w:ascii="Arial" w:hAnsi="Arial" w:cs="Arial"/>
                <w:sz w:val="20"/>
                <w:szCs w:val="20"/>
              </w:rPr>
            </w:pPr>
            <w:r w:rsidRPr="007F0FA8">
              <w:rPr>
                <w:rFonts w:ascii="Arial" w:hAnsi="Arial" w:cs="Arial"/>
                <w:sz w:val="20"/>
                <w:szCs w:val="20"/>
              </w:rPr>
              <w:t>Create an invitation for an Initial call to start working on proposals.</w:t>
            </w:r>
          </w:p>
          <w:p w:rsidR="003B5572" w:rsidRPr="007F0FA8" w:rsidRDefault="00404227" w:rsidP="00404227">
            <w:pPr>
              <w:pStyle w:val="ListParagraph"/>
              <w:numPr>
                <w:ilvl w:val="0"/>
                <w:numId w:val="24"/>
              </w:numPr>
              <w:spacing w:line="240" w:lineRule="auto"/>
              <w:rPr>
                <w:rFonts w:ascii="Arial" w:hAnsi="Arial" w:cs="Arial"/>
                <w:sz w:val="20"/>
                <w:szCs w:val="20"/>
              </w:rPr>
            </w:pPr>
            <w:r w:rsidRPr="007F0FA8">
              <w:rPr>
                <w:rFonts w:ascii="Arial" w:hAnsi="Arial" w:cs="Arial"/>
                <w:sz w:val="20"/>
                <w:szCs w:val="20"/>
              </w:rPr>
              <w:t>GEC and FTLC will need to collaborate on the details of the workshops.</w:t>
            </w:r>
          </w:p>
          <w:p w:rsidR="00404227" w:rsidRPr="007F0FA8" w:rsidRDefault="00404227" w:rsidP="00404227">
            <w:pPr>
              <w:pStyle w:val="ListParagraph"/>
              <w:spacing w:line="240" w:lineRule="auto"/>
              <w:rPr>
                <w:rFonts w:ascii="Arial" w:hAnsi="Arial" w:cs="Arial"/>
                <w:sz w:val="20"/>
                <w:szCs w:val="20"/>
              </w:rPr>
            </w:pPr>
          </w:p>
          <w:p w:rsidR="003B5572" w:rsidRPr="007F0FA8" w:rsidRDefault="0061545B" w:rsidP="00390E72">
            <w:pPr>
              <w:spacing w:line="240" w:lineRule="auto"/>
              <w:rPr>
                <w:rFonts w:ascii="Arial" w:hAnsi="Arial" w:cs="Arial"/>
                <w:sz w:val="20"/>
                <w:szCs w:val="20"/>
              </w:rPr>
            </w:pPr>
            <w:r w:rsidRPr="007F0FA8">
              <w:rPr>
                <w:rFonts w:ascii="Arial" w:hAnsi="Arial" w:cs="Arial"/>
                <w:sz w:val="20"/>
                <w:szCs w:val="20"/>
              </w:rPr>
              <w:t xml:space="preserve">As previously discussed, the </w:t>
            </w:r>
            <w:r w:rsidR="003B5572" w:rsidRPr="007F0FA8">
              <w:rPr>
                <w:rFonts w:ascii="Arial" w:hAnsi="Arial" w:cs="Arial"/>
                <w:sz w:val="20"/>
                <w:szCs w:val="20"/>
              </w:rPr>
              <w:t>Provos</w:t>
            </w:r>
            <w:r w:rsidRPr="007F0FA8">
              <w:rPr>
                <w:rFonts w:ascii="Arial" w:hAnsi="Arial" w:cs="Arial"/>
                <w:sz w:val="20"/>
                <w:szCs w:val="20"/>
              </w:rPr>
              <w:t xml:space="preserve">t will approve $1,000 for faculty </w:t>
            </w:r>
            <w:r w:rsidR="003B5572" w:rsidRPr="007F0FA8">
              <w:rPr>
                <w:rFonts w:ascii="Arial" w:hAnsi="Arial" w:cs="Arial"/>
                <w:sz w:val="20"/>
                <w:szCs w:val="20"/>
              </w:rPr>
              <w:t>that complete an online module</w:t>
            </w:r>
            <w:r w:rsidRPr="007F0FA8">
              <w:rPr>
                <w:rFonts w:ascii="Arial" w:hAnsi="Arial" w:cs="Arial"/>
                <w:sz w:val="20"/>
                <w:szCs w:val="20"/>
              </w:rPr>
              <w:t>,</w:t>
            </w:r>
            <w:r w:rsidR="003B5572" w:rsidRPr="007F0FA8">
              <w:rPr>
                <w:rFonts w:ascii="Arial" w:hAnsi="Arial" w:cs="Arial"/>
                <w:sz w:val="20"/>
                <w:szCs w:val="20"/>
              </w:rPr>
              <w:t xml:space="preserve"> (to make sure </w:t>
            </w:r>
            <w:r w:rsidRPr="007F0FA8">
              <w:rPr>
                <w:rFonts w:ascii="Arial" w:hAnsi="Arial" w:cs="Arial"/>
                <w:sz w:val="20"/>
                <w:szCs w:val="20"/>
              </w:rPr>
              <w:t xml:space="preserve">they are </w:t>
            </w:r>
            <w:r w:rsidR="003B5572" w:rsidRPr="007F0FA8">
              <w:rPr>
                <w:rFonts w:ascii="Arial" w:hAnsi="Arial" w:cs="Arial"/>
                <w:sz w:val="20"/>
                <w:szCs w:val="20"/>
              </w:rPr>
              <w:t xml:space="preserve">familiar with process </w:t>
            </w:r>
            <w:r w:rsidRPr="007F0FA8">
              <w:rPr>
                <w:rFonts w:ascii="Arial" w:hAnsi="Arial" w:cs="Arial"/>
                <w:sz w:val="20"/>
                <w:szCs w:val="20"/>
              </w:rPr>
              <w:t>and intent</w:t>
            </w:r>
            <w:r w:rsidR="003B5572" w:rsidRPr="007F0FA8">
              <w:rPr>
                <w:rFonts w:ascii="Arial" w:hAnsi="Arial" w:cs="Arial"/>
                <w:sz w:val="20"/>
                <w:szCs w:val="20"/>
              </w:rPr>
              <w:t xml:space="preserve">), then attend </w:t>
            </w:r>
            <w:r w:rsidRPr="007F0FA8">
              <w:rPr>
                <w:rFonts w:ascii="Arial" w:hAnsi="Arial" w:cs="Arial"/>
                <w:sz w:val="20"/>
                <w:szCs w:val="20"/>
              </w:rPr>
              <w:t>a 3-hour workshop</w:t>
            </w:r>
            <w:r w:rsidR="003B5572" w:rsidRPr="007F0FA8">
              <w:rPr>
                <w:rFonts w:ascii="Arial" w:hAnsi="Arial" w:cs="Arial"/>
                <w:sz w:val="20"/>
                <w:szCs w:val="20"/>
              </w:rPr>
              <w:t xml:space="preserve">, </w:t>
            </w:r>
            <w:r w:rsidRPr="007F0FA8">
              <w:rPr>
                <w:rFonts w:ascii="Arial" w:hAnsi="Arial" w:cs="Arial"/>
                <w:sz w:val="20"/>
                <w:szCs w:val="20"/>
              </w:rPr>
              <w:t>meet for an</w:t>
            </w:r>
            <w:r w:rsidR="003B5572" w:rsidRPr="007F0FA8">
              <w:rPr>
                <w:rFonts w:ascii="Arial" w:hAnsi="Arial" w:cs="Arial"/>
                <w:sz w:val="20"/>
                <w:szCs w:val="20"/>
              </w:rPr>
              <w:t xml:space="preserve"> online peer consultation from those familiar with proposal, </w:t>
            </w:r>
            <w:r w:rsidRPr="007F0FA8">
              <w:rPr>
                <w:rFonts w:ascii="Arial" w:hAnsi="Arial" w:cs="Arial"/>
                <w:sz w:val="20"/>
                <w:szCs w:val="20"/>
              </w:rPr>
              <w:t xml:space="preserve">and </w:t>
            </w:r>
            <w:r w:rsidR="003B5572" w:rsidRPr="007F0FA8">
              <w:rPr>
                <w:rFonts w:ascii="Arial" w:hAnsi="Arial" w:cs="Arial"/>
                <w:sz w:val="20"/>
                <w:szCs w:val="20"/>
              </w:rPr>
              <w:t xml:space="preserve">submit </w:t>
            </w:r>
            <w:r w:rsidRPr="007F0FA8">
              <w:rPr>
                <w:rFonts w:ascii="Arial" w:hAnsi="Arial" w:cs="Arial"/>
                <w:sz w:val="20"/>
                <w:szCs w:val="20"/>
              </w:rPr>
              <w:t xml:space="preserve">an </w:t>
            </w:r>
            <w:r w:rsidR="003B5572" w:rsidRPr="007F0FA8">
              <w:rPr>
                <w:rFonts w:ascii="Arial" w:hAnsi="Arial" w:cs="Arial"/>
                <w:sz w:val="20"/>
                <w:szCs w:val="20"/>
              </w:rPr>
              <w:t>online curricular proposal by August 1.</w:t>
            </w:r>
          </w:p>
          <w:p w:rsidR="003B5572" w:rsidRPr="007F0FA8" w:rsidRDefault="003B5572" w:rsidP="00390E72">
            <w:pPr>
              <w:spacing w:line="240" w:lineRule="auto"/>
              <w:rPr>
                <w:rFonts w:ascii="Arial" w:hAnsi="Arial" w:cs="Arial"/>
                <w:sz w:val="20"/>
                <w:szCs w:val="20"/>
              </w:rPr>
            </w:pPr>
          </w:p>
          <w:p w:rsidR="003B5572" w:rsidRPr="007F0FA8" w:rsidRDefault="003B5572" w:rsidP="00390E72">
            <w:pPr>
              <w:spacing w:line="240" w:lineRule="auto"/>
              <w:rPr>
                <w:rFonts w:ascii="Arial" w:hAnsi="Arial" w:cs="Arial"/>
                <w:sz w:val="20"/>
                <w:szCs w:val="20"/>
              </w:rPr>
            </w:pPr>
            <w:r w:rsidRPr="007F0FA8">
              <w:rPr>
                <w:rFonts w:ascii="Arial" w:hAnsi="Arial" w:cs="Arial"/>
                <w:sz w:val="20"/>
                <w:szCs w:val="20"/>
              </w:rPr>
              <w:t xml:space="preserve">Anyone can submit </w:t>
            </w:r>
            <w:r w:rsidR="0061545B" w:rsidRPr="007F0FA8">
              <w:rPr>
                <w:rFonts w:ascii="Arial" w:hAnsi="Arial" w:cs="Arial"/>
                <w:sz w:val="20"/>
                <w:szCs w:val="20"/>
              </w:rPr>
              <w:t xml:space="preserve">an </w:t>
            </w:r>
            <w:r w:rsidRPr="007F0FA8">
              <w:rPr>
                <w:rFonts w:ascii="Arial" w:hAnsi="Arial" w:cs="Arial"/>
                <w:sz w:val="20"/>
                <w:szCs w:val="20"/>
              </w:rPr>
              <w:t>online proposal before or after August 1, but to get $1,000 have to go through our process.</w:t>
            </w:r>
          </w:p>
          <w:p w:rsidR="003427EB" w:rsidRPr="007F0FA8" w:rsidRDefault="003427EB" w:rsidP="00390E72">
            <w:pPr>
              <w:spacing w:line="240" w:lineRule="auto"/>
              <w:rPr>
                <w:rFonts w:ascii="Arial" w:hAnsi="Arial" w:cs="Arial"/>
                <w:sz w:val="20"/>
                <w:szCs w:val="20"/>
              </w:rPr>
            </w:pPr>
          </w:p>
          <w:p w:rsidR="003427EB" w:rsidRPr="007F0FA8" w:rsidRDefault="0061545B" w:rsidP="00390E72">
            <w:pPr>
              <w:spacing w:line="240" w:lineRule="auto"/>
              <w:rPr>
                <w:rFonts w:ascii="Arial" w:hAnsi="Arial" w:cs="Arial"/>
                <w:sz w:val="20"/>
                <w:szCs w:val="20"/>
              </w:rPr>
            </w:pPr>
            <w:r w:rsidRPr="007F0FA8">
              <w:rPr>
                <w:rFonts w:ascii="Arial" w:hAnsi="Arial" w:cs="Arial"/>
                <w:sz w:val="20"/>
                <w:szCs w:val="20"/>
              </w:rPr>
              <w:t xml:space="preserve">In the month of August there will be a streamlined process with </w:t>
            </w:r>
            <w:r w:rsidR="007C59A3" w:rsidRPr="007F0FA8">
              <w:rPr>
                <w:rFonts w:ascii="Arial" w:hAnsi="Arial" w:cs="Arial"/>
                <w:sz w:val="20"/>
                <w:szCs w:val="20"/>
              </w:rPr>
              <w:t xml:space="preserve">a “super-committee” of </w:t>
            </w:r>
            <w:r w:rsidRPr="007F0FA8">
              <w:rPr>
                <w:rFonts w:ascii="Arial" w:hAnsi="Arial" w:cs="Arial"/>
                <w:sz w:val="20"/>
                <w:szCs w:val="20"/>
              </w:rPr>
              <w:t>members</w:t>
            </w:r>
            <w:r w:rsidR="003427EB" w:rsidRPr="007F0FA8">
              <w:rPr>
                <w:rFonts w:ascii="Arial" w:hAnsi="Arial" w:cs="Arial"/>
                <w:sz w:val="20"/>
                <w:szCs w:val="20"/>
              </w:rPr>
              <w:t xml:space="preserve"> from UCC, CCC</w:t>
            </w:r>
            <w:r w:rsidR="00F83B69" w:rsidRPr="007F0FA8">
              <w:rPr>
                <w:rFonts w:ascii="Arial" w:hAnsi="Arial" w:cs="Arial"/>
                <w:sz w:val="20"/>
                <w:szCs w:val="20"/>
              </w:rPr>
              <w:t>, GEC</w:t>
            </w:r>
            <w:r w:rsidRPr="007F0FA8">
              <w:rPr>
                <w:rFonts w:ascii="Arial" w:hAnsi="Arial" w:cs="Arial"/>
                <w:sz w:val="20"/>
                <w:szCs w:val="20"/>
              </w:rPr>
              <w:t xml:space="preserve"> Chair and Director</w:t>
            </w:r>
            <w:r w:rsidR="003427EB" w:rsidRPr="007F0FA8">
              <w:rPr>
                <w:rFonts w:ascii="Arial" w:hAnsi="Arial" w:cs="Arial"/>
                <w:sz w:val="20"/>
                <w:szCs w:val="20"/>
              </w:rPr>
              <w:t xml:space="preserve"> to</w:t>
            </w:r>
            <w:r w:rsidRPr="007F0FA8">
              <w:rPr>
                <w:rFonts w:ascii="Arial" w:hAnsi="Arial" w:cs="Arial"/>
                <w:sz w:val="20"/>
                <w:szCs w:val="20"/>
              </w:rPr>
              <w:t xml:space="preserve"> meet and consider these proposals.  The goal will be to have an answer on each of the proposals by the time school starts.</w:t>
            </w:r>
          </w:p>
          <w:p w:rsidR="003427EB" w:rsidRPr="007F0FA8" w:rsidRDefault="003427EB" w:rsidP="00390E72">
            <w:pPr>
              <w:spacing w:line="240" w:lineRule="auto"/>
              <w:rPr>
                <w:rFonts w:ascii="Arial" w:hAnsi="Arial" w:cs="Arial"/>
                <w:sz w:val="20"/>
                <w:szCs w:val="20"/>
              </w:rPr>
            </w:pPr>
          </w:p>
          <w:p w:rsidR="003427EB" w:rsidRPr="007F0FA8" w:rsidRDefault="0061545B" w:rsidP="00390E72">
            <w:pPr>
              <w:spacing w:line="240" w:lineRule="auto"/>
              <w:rPr>
                <w:rFonts w:ascii="Arial" w:hAnsi="Arial" w:cs="Arial"/>
                <w:sz w:val="20"/>
                <w:szCs w:val="20"/>
              </w:rPr>
            </w:pPr>
            <w:r w:rsidRPr="007F0FA8">
              <w:rPr>
                <w:rFonts w:ascii="Arial" w:hAnsi="Arial" w:cs="Arial"/>
                <w:sz w:val="20"/>
                <w:szCs w:val="20"/>
              </w:rPr>
              <w:t xml:space="preserve">The Director added that we are </w:t>
            </w:r>
            <w:r w:rsidR="003427EB" w:rsidRPr="007F0FA8">
              <w:rPr>
                <w:rFonts w:ascii="Arial" w:hAnsi="Arial" w:cs="Arial"/>
                <w:sz w:val="20"/>
                <w:szCs w:val="20"/>
              </w:rPr>
              <w:t xml:space="preserve">working toward </w:t>
            </w:r>
            <w:r w:rsidRPr="007F0FA8">
              <w:rPr>
                <w:rFonts w:ascii="Arial" w:hAnsi="Arial" w:cs="Arial"/>
                <w:sz w:val="20"/>
                <w:szCs w:val="20"/>
              </w:rPr>
              <w:t xml:space="preserve">and </w:t>
            </w:r>
            <w:r w:rsidR="003427EB" w:rsidRPr="007F0FA8">
              <w:rPr>
                <w:rFonts w:ascii="Arial" w:hAnsi="Arial" w:cs="Arial"/>
                <w:sz w:val="20"/>
                <w:szCs w:val="20"/>
              </w:rPr>
              <w:t>Oct</w:t>
            </w:r>
            <w:r w:rsidRPr="007F0FA8">
              <w:rPr>
                <w:rFonts w:ascii="Arial" w:hAnsi="Arial" w:cs="Arial"/>
                <w:sz w:val="20"/>
                <w:szCs w:val="20"/>
              </w:rPr>
              <w:t>ober</w:t>
            </w:r>
            <w:r w:rsidR="003427EB" w:rsidRPr="007F0FA8">
              <w:rPr>
                <w:rFonts w:ascii="Arial" w:hAnsi="Arial" w:cs="Arial"/>
                <w:sz w:val="20"/>
                <w:szCs w:val="20"/>
              </w:rPr>
              <w:t xml:space="preserve"> 1 deadline for curricul</w:t>
            </w:r>
            <w:r w:rsidRPr="007F0FA8">
              <w:rPr>
                <w:rFonts w:ascii="Arial" w:hAnsi="Arial" w:cs="Arial"/>
                <w:sz w:val="20"/>
                <w:szCs w:val="20"/>
              </w:rPr>
              <w:t>u</w:t>
            </w:r>
            <w:r w:rsidR="003427EB" w:rsidRPr="007F0FA8">
              <w:rPr>
                <w:rFonts w:ascii="Arial" w:hAnsi="Arial" w:cs="Arial"/>
                <w:sz w:val="20"/>
                <w:szCs w:val="20"/>
              </w:rPr>
              <w:t xml:space="preserve">m for units so </w:t>
            </w:r>
            <w:r w:rsidRPr="007F0FA8">
              <w:rPr>
                <w:rFonts w:ascii="Arial" w:hAnsi="Arial" w:cs="Arial"/>
                <w:sz w:val="20"/>
                <w:szCs w:val="20"/>
              </w:rPr>
              <w:t xml:space="preserve">that it </w:t>
            </w:r>
            <w:r w:rsidR="003427EB" w:rsidRPr="007F0FA8">
              <w:rPr>
                <w:rFonts w:ascii="Arial" w:hAnsi="Arial" w:cs="Arial"/>
                <w:sz w:val="20"/>
                <w:szCs w:val="20"/>
              </w:rPr>
              <w:t>doesn’t take months to get through process.</w:t>
            </w:r>
          </w:p>
          <w:p w:rsidR="003427EB" w:rsidRPr="007F0FA8" w:rsidRDefault="003427EB" w:rsidP="00390E72">
            <w:pPr>
              <w:spacing w:line="240" w:lineRule="auto"/>
              <w:rPr>
                <w:rFonts w:ascii="Arial" w:hAnsi="Arial" w:cs="Arial"/>
                <w:sz w:val="20"/>
                <w:szCs w:val="20"/>
              </w:rPr>
            </w:pPr>
          </w:p>
          <w:p w:rsidR="003427EB" w:rsidRPr="007F0FA8" w:rsidRDefault="0061545B" w:rsidP="00390E72">
            <w:pPr>
              <w:spacing w:line="240" w:lineRule="auto"/>
              <w:rPr>
                <w:rFonts w:ascii="Arial" w:hAnsi="Arial" w:cs="Arial"/>
                <w:sz w:val="20"/>
                <w:szCs w:val="20"/>
              </w:rPr>
            </w:pPr>
            <w:r w:rsidRPr="007F0FA8">
              <w:rPr>
                <w:rFonts w:ascii="Arial" w:hAnsi="Arial" w:cs="Arial"/>
                <w:sz w:val="20"/>
                <w:szCs w:val="20"/>
              </w:rPr>
              <w:t>There will be spots for 30 faculty in Summer 2012 with the intention of resulting in 30+ courses.  If more than 30 people apply we can discuss the possibility of increasing to 60 spots; it will be partially contingent on FY budgets.  It will be to our advantage to have more than 30 participants, so we will review if more apply.</w:t>
            </w:r>
          </w:p>
          <w:p w:rsidR="0061545B" w:rsidRPr="007F0FA8" w:rsidRDefault="0061545B" w:rsidP="00390E72">
            <w:pPr>
              <w:spacing w:line="240" w:lineRule="auto"/>
              <w:rPr>
                <w:rFonts w:ascii="Arial" w:hAnsi="Arial" w:cs="Arial"/>
                <w:sz w:val="20"/>
                <w:szCs w:val="20"/>
              </w:rPr>
            </w:pPr>
          </w:p>
          <w:p w:rsidR="003427EB" w:rsidRPr="007F0FA8" w:rsidRDefault="0061545B" w:rsidP="00390E72">
            <w:pPr>
              <w:spacing w:line="240" w:lineRule="auto"/>
              <w:rPr>
                <w:rFonts w:ascii="Arial" w:hAnsi="Arial" w:cs="Arial"/>
                <w:sz w:val="20"/>
                <w:szCs w:val="20"/>
              </w:rPr>
            </w:pPr>
            <w:r w:rsidRPr="007F0FA8">
              <w:rPr>
                <w:rFonts w:ascii="Arial" w:hAnsi="Arial" w:cs="Arial"/>
                <w:sz w:val="20"/>
                <w:szCs w:val="20"/>
              </w:rPr>
              <w:t>A committee member commented on the timeline for approvals and was not comfortable with approvals happening prior to the school year as this would not give departments time to review.  The Director agreed that perhaps mid-September would be a better time for the super-committee to meet to review proposals.</w:t>
            </w:r>
            <w:r w:rsidR="00720080" w:rsidRPr="007F0FA8">
              <w:rPr>
                <w:rFonts w:ascii="Arial" w:hAnsi="Arial" w:cs="Arial"/>
                <w:sz w:val="20"/>
                <w:szCs w:val="20"/>
              </w:rPr>
              <w:t xml:space="preserve">  We want to make sure </w:t>
            </w:r>
            <w:r w:rsidR="009C1007" w:rsidRPr="007F0FA8">
              <w:rPr>
                <w:rFonts w:ascii="Arial" w:hAnsi="Arial" w:cs="Arial"/>
                <w:sz w:val="20"/>
                <w:szCs w:val="20"/>
              </w:rPr>
              <w:t>everything is reviewed by the departments first.</w:t>
            </w:r>
            <w:r w:rsidR="00720080" w:rsidRPr="007F0FA8">
              <w:rPr>
                <w:rFonts w:ascii="Arial" w:hAnsi="Arial" w:cs="Arial"/>
                <w:sz w:val="20"/>
                <w:szCs w:val="20"/>
              </w:rPr>
              <w:t xml:space="preserve">  </w:t>
            </w:r>
            <w:r w:rsidR="009C1007" w:rsidRPr="007F0FA8">
              <w:rPr>
                <w:rFonts w:ascii="Arial" w:hAnsi="Arial" w:cs="Arial"/>
                <w:sz w:val="20"/>
                <w:szCs w:val="20"/>
              </w:rPr>
              <w:t xml:space="preserve">The timeline can be adjusted for faculty to </w:t>
            </w:r>
            <w:r w:rsidR="00720080" w:rsidRPr="007F0FA8">
              <w:rPr>
                <w:rFonts w:ascii="Arial" w:hAnsi="Arial" w:cs="Arial"/>
                <w:sz w:val="20"/>
                <w:szCs w:val="20"/>
              </w:rPr>
              <w:t>submit</w:t>
            </w:r>
            <w:r w:rsidR="009C1007" w:rsidRPr="007F0FA8">
              <w:rPr>
                <w:rFonts w:ascii="Arial" w:hAnsi="Arial" w:cs="Arial"/>
                <w:sz w:val="20"/>
                <w:szCs w:val="20"/>
              </w:rPr>
              <w:t xml:space="preserve"> proposals</w:t>
            </w:r>
            <w:r w:rsidR="00720080" w:rsidRPr="007F0FA8">
              <w:rPr>
                <w:rFonts w:ascii="Arial" w:hAnsi="Arial" w:cs="Arial"/>
                <w:sz w:val="20"/>
                <w:szCs w:val="20"/>
              </w:rPr>
              <w:t xml:space="preserve"> by Aug</w:t>
            </w:r>
            <w:r w:rsidR="009C1007" w:rsidRPr="007F0FA8">
              <w:rPr>
                <w:rFonts w:ascii="Arial" w:hAnsi="Arial" w:cs="Arial"/>
                <w:sz w:val="20"/>
                <w:szCs w:val="20"/>
              </w:rPr>
              <w:t xml:space="preserve">ust </w:t>
            </w:r>
            <w:r w:rsidR="00720080" w:rsidRPr="007F0FA8">
              <w:rPr>
                <w:rFonts w:ascii="Arial" w:hAnsi="Arial" w:cs="Arial"/>
                <w:sz w:val="20"/>
                <w:szCs w:val="20"/>
              </w:rPr>
              <w:t>15 instead of Aug</w:t>
            </w:r>
            <w:r w:rsidR="009C1007" w:rsidRPr="007F0FA8">
              <w:rPr>
                <w:rFonts w:ascii="Arial" w:hAnsi="Arial" w:cs="Arial"/>
                <w:sz w:val="20"/>
                <w:szCs w:val="20"/>
              </w:rPr>
              <w:t>ust</w:t>
            </w:r>
            <w:r w:rsidR="00720080" w:rsidRPr="007F0FA8">
              <w:rPr>
                <w:rFonts w:ascii="Arial" w:hAnsi="Arial" w:cs="Arial"/>
                <w:sz w:val="20"/>
                <w:szCs w:val="20"/>
              </w:rPr>
              <w:t xml:space="preserve"> 1.  </w:t>
            </w:r>
            <w:r w:rsidR="009C1007" w:rsidRPr="007F0FA8">
              <w:rPr>
                <w:rFonts w:ascii="Arial" w:hAnsi="Arial" w:cs="Arial"/>
                <w:sz w:val="20"/>
                <w:szCs w:val="20"/>
              </w:rPr>
              <w:t>We still want faculty to have an earlier deadline to submit before they are back for the semester.</w:t>
            </w:r>
            <w:r w:rsidR="00720080" w:rsidRPr="007F0FA8">
              <w:rPr>
                <w:rFonts w:ascii="Arial" w:hAnsi="Arial" w:cs="Arial"/>
                <w:sz w:val="20"/>
                <w:szCs w:val="20"/>
              </w:rPr>
              <w:t xml:space="preserve">  </w:t>
            </w:r>
          </w:p>
          <w:p w:rsidR="00720080" w:rsidRPr="007F0FA8" w:rsidRDefault="00720080" w:rsidP="00390E72">
            <w:pPr>
              <w:spacing w:line="240" w:lineRule="auto"/>
              <w:rPr>
                <w:rFonts w:ascii="Arial" w:hAnsi="Arial" w:cs="Arial"/>
                <w:sz w:val="20"/>
                <w:szCs w:val="20"/>
              </w:rPr>
            </w:pPr>
          </w:p>
          <w:p w:rsidR="00C21CB9" w:rsidRPr="007F0FA8" w:rsidRDefault="00700511" w:rsidP="00390E72">
            <w:pPr>
              <w:spacing w:line="240" w:lineRule="auto"/>
              <w:rPr>
                <w:rFonts w:ascii="Arial" w:hAnsi="Arial" w:cs="Arial"/>
                <w:sz w:val="20"/>
                <w:szCs w:val="20"/>
              </w:rPr>
            </w:pPr>
            <w:r w:rsidRPr="007F0FA8">
              <w:rPr>
                <w:rFonts w:ascii="Arial" w:hAnsi="Arial" w:cs="Arial"/>
                <w:sz w:val="20"/>
                <w:szCs w:val="20"/>
              </w:rPr>
              <w:t xml:space="preserve">The next step for GEC is to </w:t>
            </w:r>
            <w:r w:rsidR="00B653EE" w:rsidRPr="007F0FA8">
              <w:rPr>
                <w:rFonts w:ascii="Arial" w:hAnsi="Arial" w:cs="Arial"/>
                <w:sz w:val="20"/>
                <w:szCs w:val="20"/>
              </w:rPr>
              <w:t xml:space="preserve">outline </w:t>
            </w:r>
            <w:r w:rsidRPr="007F0FA8">
              <w:rPr>
                <w:rFonts w:ascii="Arial" w:hAnsi="Arial" w:cs="Arial"/>
                <w:sz w:val="20"/>
                <w:szCs w:val="20"/>
              </w:rPr>
              <w:t xml:space="preserve">the </w:t>
            </w:r>
            <w:r w:rsidR="00B653EE" w:rsidRPr="007F0FA8">
              <w:rPr>
                <w:rFonts w:ascii="Arial" w:hAnsi="Arial" w:cs="Arial"/>
                <w:sz w:val="20"/>
                <w:szCs w:val="20"/>
              </w:rPr>
              <w:t xml:space="preserve">process for online module. </w:t>
            </w:r>
            <w:r w:rsidRPr="007F0FA8">
              <w:rPr>
                <w:rFonts w:ascii="Arial" w:hAnsi="Arial" w:cs="Arial"/>
                <w:sz w:val="20"/>
                <w:szCs w:val="20"/>
              </w:rPr>
              <w:t xml:space="preserve">Christine Rener from FTLC envisioned that </w:t>
            </w:r>
            <w:r w:rsidR="00B653EE" w:rsidRPr="007F0FA8">
              <w:rPr>
                <w:rFonts w:ascii="Arial" w:hAnsi="Arial" w:cs="Arial"/>
                <w:sz w:val="20"/>
                <w:szCs w:val="20"/>
              </w:rPr>
              <w:t xml:space="preserve">once approved she </w:t>
            </w:r>
            <w:r w:rsidRPr="007F0FA8">
              <w:rPr>
                <w:rFonts w:ascii="Arial" w:hAnsi="Arial" w:cs="Arial"/>
                <w:sz w:val="20"/>
                <w:szCs w:val="20"/>
              </w:rPr>
              <w:t>can take on the process to start design and instructional system for training.</w:t>
            </w:r>
            <w:r w:rsidR="00B653EE" w:rsidRPr="007F0FA8">
              <w:rPr>
                <w:rFonts w:ascii="Arial" w:hAnsi="Arial" w:cs="Arial"/>
                <w:sz w:val="20"/>
                <w:szCs w:val="20"/>
              </w:rPr>
              <w:t xml:space="preserve"> </w:t>
            </w:r>
            <w:r w:rsidRPr="007F0FA8">
              <w:rPr>
                <w:rFonts w:ascii="Arial" w:hAnsi="Arial" w:cs="Arial"/>
                <w:sz w:val="20"/>
                <w:szCs w:val="20"/>
              </w:rPr>
              <w:t xml:space="preserve"> It was suggested to invite Christine to a GEC meeting to talk about what </w:t>
            </w:r>
            <w:r w:rsidR="00415B70" w:rsidRPr="007F0FA8">
              <w:rPr>
                <w:rFonts w:ascii="Arial" w:hAnsi="Arial" w:cs="Arial"/>
                <w:sz w:val="20"/>
                <w:szCs w:val="20"/>
              </w:rPr>
              <w:t>is envisioned for the online modules and training.</w:t>
            </w:r>
          </w:p>
          <w:p w:rsidR="00386927" w:rsidRPr="007F0FA8" w:rsidRDefault="00386927" w:rsidP="00390E72">
            <w:pPr>
              <w:spacing w:line="240" w:lineRule="auto"/>
              <w:rPr>
                <w:rFonts w:ascii="Arial" w:hAnsi="Arial" w:cs="Arial"/>
                <w:sz w:val="20"/>
                <w:szCs w:val="20"/>
              </w:rPr>
            </w:pPr>
          </w:p>
          <w:p w:rsidR="00B06003" w:rsidRPr="007F0FA8" w:rsidRDefault="00B06003" w:rsidP="00390E72">
            <w:pPr>
              <w:spacing w:line="240" w:lineRule="auto"/>
              <w:rPr>
                <w:rFonts w:ascii="Arial" w:hAnsi="Arial" w:cs="Arial"/>
                <w:sz w:val="20"/>
                <w:szCs w:val="20"/>
              </w:rPr>
            </w:pPr>
            <w:r w:rsidRPr="007F0FA8">
              <w:rPr>
                <w:rFonts w:ascii="Arial" w:hAnsi="Arial" w:cs="Arial"/>
                <w:sz w:val="20"/>
                <w:szCs w:val="20"/>
              </w:rPr>
              <w:t xml:space="preserve">The first step in the process will be to </w:t>
            </w:r>
            <w:r w:rsidR="00386927" w:rsidRPr="007F0FA8">
              <w:rPr>
                <w:rFonts w:ascii="Arial" w:hAnsi="Arial" w:cs="Arial"/>
                <w:sz w:val="20"/>
                <w:szCs w:val="20"/>
              </w:rPr>
              <w:t xml:space="preserve">evaluate proposals </w:t>
            </w:r>
            <w:r w:rsidRPr="007F0FA8">
              <w:rPr>
                <w:rFonts w:ascii="Arial" w:hAnsi="Arial" w:cs="Arial"/>
                <w:sz w:val="20"/>
                <w:szCs w:val="20"/>
              </w:rPr>
              <w:t>received and decide which ones we want to fund.  If we get more than 30 we might need to make decisions on the best ones to fund. For example, one faculty member might be teaching three courses in GE.  If we get less than 30 proposals we may decide to fund all of them.</w:t>
            </w:r>
          </w:p>
          <w:p w:rsidR="00386927" w:rsidRPr="007F0FA8" w:rsidRDefault="00B06003" w:rsidP="00390E72">
            <w:pPr>
              <w:spacing w:line="240" w:lineRule="auto"/>
              <w:rPr>
                <w:rFonts w:ascii="Arial" w:hAnsi="Arial" w:cs="Arial"/>
                <w:sz w:val="20"/>
                <w:szCs w:val="20"/>
              </w:rPr>
            </w:pPr>
            <w:r w:rsidRPr="007F0FA8">
              <w:rPr>
                <w:rFonts w:ascii="Arial" w:hAnsi="Arial" w:cs="Arial"/>
                <w:sz w:val="20"/>
                <w:szCs w:val="20"/>
              </w:rPr>
              <w:t xml:space="preserve">To reiterate the process for faculty </w:t>
            </w:r>
          </w:p>
          <w:p w:rsidR="00386927" w:rsidRPr="007F0FA8" w:rsidRDefault="00B06003" w:rsidP="00B06003">
            <w:pPr>
              <w:pStyle w:val="ListParagraph"/>
              <w:numPr>
                <w:ilvl w:val="0"/>
                <w:numId w:val="25"/>
              </w:numPr>
              <w:spacing w:line="240" w:lineRule="auto"/>
              <w:rPr>
                <w:rFonts w:ascii="Arial" w:hAnsi="Arial" w:cs="Arial"/>
                <w:sz w:val="20"/>
                <w:szCs w:val="20"/>
              </w:rPr>
            </w:pPr>
            <w:r w:rsidRPr="007F0FA8">
              <w:rPr>
                <w:rFonts w:ascii="Arial" w:hAnsi="Arial" w:cs="Arial"/>
                <w:sz w:val="20"/>
                <w:szCs w:val="20"/>
              </w:rPr>
              <w:t xml:space="preserve">They attend a </w:t>
            </w:r>
            <w:r w:rsidR="00386927" w:rsidRPr="007F0FA8">
              <w:rPr>
                <w:rFonts w:ascii="Arial" w:hAnsi="Arial" w:cs="Arial"/>
                <w:sz w:val="20"/>
                <w:szCs w:val="20"/>
              </w:rPr>
              <w:t>brief online mod</w:t>
            </w:r>
            <w:r w:rsidRPr="007F0FA8">
              <w:rPr>
                <w:rFonts w:ascii="Arial" w:hAnsi="Arial" w:cs="Arial"/>
                <w:sz w:val="20"/>
                <w:szCs w:val="20"/>
              </w:rPr>
              <w:t>ule</w:t>
            </w:r>
            <w:r w:rsidR="00386927" w:rsidRPr="007F0FA8">
              <w:rPr>
                <w:rFonts w:ascii="Arial" w:hAnsi="Arial" w:cs="Arial"/>
                <w:sz w:val="20"/>
                <w:szCs w:val="20"/>
              </w:rPr>
              <w:t xml:space="preserve"> (</w:t>
            </w:r>
            <w:r w:rsidRPr="007F0FA8">
              <w:rPr>
                <w:rFonts w:ascii="Arial" w:hAnsi="Arial" w:cs="Arial"/>
                <w:sz w:val="20"/>
                <w:szCs w:val="20"/>
              </w:rPr>
              <w:t>through FTLC</w:t>
            </w:r>
            <w:r w:rsidR="00386927" w:rsidRPr="007F0FA8">
              <w:rPr>
                <w:rFonts w:ascii="Arial" w:hAnsi="Arial" w:cs="Arial"/>
                <w:sz w:val="20"/>
                <w:szCs w:val="20"/>
              </w:rPr>
              <w:t>)</w:t>
            </w:r>
          </w:p>
          <w:p w:rsidR="00386927" w:rsidRPr="007F0FA8" w:rsidRDefault="00B06003" w:rsidP="00B06003">
            <w:pPr>
              <w:pStyle w:val="ListParagraph"/>
              <w:numPr>
                <w:ilvl w:val="0"/>
                <w:numId w:val="25"/>
              </w:numPr>
              <w:spacing w:line="240" w:lineRule="auto"/>
              <w:rPr>
                <w:rFonts w:ascii="Arial" w:hAnsi="Arial" w:cs="Arial"/>
                <w:sz w:val="20"/>
                <w:szCs w:val="20"/>
              </w:rPr>
            </w:pPr>
            <w:r w:rsidRPr="007F0FA8">
              <w:rPr>
                <w:rFonts w:ascii="Arial" w:hAnsi="Arial" w:cs="Arial"/>
                <w:sz w:val="20"/>
                <w:szCs w:val="20"/>
              </w:rPr>
              <w:t>They attend a 3-</w:t>
            </w:r>
            <w:r w:rsidR="00386927" w:rsidRPr="007F0FA8">
              <w:rPr>
                <w:rFonts w:ascii="Arial" w:hAnsi="Arial" w:cs="Arial"/>
                <w:sz w:val="20"/>
                <w:szCs w:val="20"/>
              </w:rPr>
              <w:t>hour training (</w:t>
            </w:r>
            <w:r w:rsidRPr="007F0FA8">
              <w:rPr>
                <w:rFonts w:ascii="Arial" w:hAnsi="Arial" w:cs="Arial"/>
                <w:sz w:val="20"/>
                <w:szCs w:val="20"/>
              </w:rPr>
              <w:t>created by GEC and FTLC</w:t>
            </w:r>
            <w:r w:rsidR="00386927" w:rsidRPr="007F0FA8">
              <w:rPr>
                <w:rFonts w:ascii="Arial" w:hAnsi="Arial" w:cs="Arial"/>
                <w:sz w:val="20"/>
                <w:szCs w:val="20"/>
              </w:rPr>
              <w:t>)</w:t>
            </w:r>
          </w:p>
          <w:p w:rsidR="00386927" w:rsidRPr="007F0FA8" w:rsidRDefault="00B06003" w:rsidP="00B06003">
            <w:pPr>
              <w:pStyle w:val="ListParagraph"/>
              <w:numPr>
                <w:ilvl w:val="0"/>
                <w:numId w:val="25"/>
              </w:numPr>
              <w:spacing w:line="240" w:lineRule="auto"/>
              <w:rPr>
                <w:rFonts w:ascii="Arial" w:hAnsi="Arial" w:cs="Arial"/>
                <w:sz w:val="20"/>
                <w:szCs w:val="20"/>
              </w:rPr>
            </w:pPr>
            <w:r w:rsidRPr="007F0FA8">
              <w:rPr>
                <w:rFonts w:ascii="Arial" w:hAnsi="Arial" w:cs="Arial"/>
                <w:sz w:val="20"/>
                <w:szCs w:val="20"/>
              </w:rPr>
              <w:t>They complete and online peer consultation session (through FTLC)</w:t>
            </w:r>
          </w:p>
          <w:p w:rsidR="00386927" w:rsidRPr="007F0FA8" w:rsidRDefault="00386927" w:rsidP="00390E72">
            <w:pPr>
              <w:spacing w:line="240" w:lineRule="auto"/>
              <w:rPr>
                <w:rFonts w:ascii="Arial" w:hAnsi="Arial" w:cs="Arial"/>
                <w:sz w:val="20"/>
                <w:szCs w:val="20"/>
              </w:rPr>
            </w:pPr>
          </w:p>
          <w:p w:rsidR="00386927" w:rsidRPr="007F0FA8" w:rsidRDefault="00B06003" w:rsidP="00390E72">
            <w:pPr>
              <w:spacing w:line="240" w:lineRule="auto"/>
              <w:rPr>
                <w:rFonts w:ascii="Arial" w:hAnsi="Arial" w:cs="Arial"/>
                <w:sz w:val="20"/>
                <w:szCs w:val="20"/>
              </w:rPr>
            </w:pPr>
            <w:r w:rsidRPr="007F0FA8">
              <w:rPr>
                <w:rFonts w:ascii="Arial" w:hAnsi="Arial" w:cs="Arial"/>
                <w:sz w:val="20"/>
                <w:szCs w:val="20"/>
              </w:rPr>
              <w:t>Discussion notes from the</w:t>
            </w:r>
            <w:r w:rsidR="00386927" w:rsidRPr="007F0FA8">
              <w:rPr>
                <w:rFonts w:ascii="Arial" w:hAnsi="Arial" w:cs="Arial"/>
                <w:sz w:val="20"/>
                <w:szCs w:val="20"/>
              </w:rPr>
              <w:t xml:space="preserve"> white board:</w:t>
            </w:r>
          </w:p>
          <w:p w:rsidR="00386927" w:rsidRPr="007F0FA8" w:rsidRDefault="00386927" w:rsidP="00390E72">
            <w:pPr>
              <w:spacing w:line="240"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3241"/>
              <w:gridCol w:w="3279"/>
              <w:gridCol w:w="3166"/>
            </w:tblGrid>
            <w:tr w:rsidR="00B06003" w:rsidRPr="007F0FA8" w:rsidTr="00B06003">
              <w:tc>
                <w:tcPr>
                  <w:tcW w:w="3241" w:type="dxa"/>
                </w:tcPr>
                <w:p w:rsidR="00B06003" w:rsidRPr="007F0FA8" w:rsidRDefault="00B06003" w:rsidP="00B06003">
                  <w:pPr>
                    <w:pStyle w:val="ListParagraph"/>
                    <w:numPr>
                      <w:ilvl w:val="0"/>
                      <w:numId w:val="26"/>
                    </w:numPr>
                    <w:spacing w:line="240" w:lineRule="auto"/>
                    <w:rPr>
                      <w:rFonts w:ascii="Arial" w:hAnsi="Arial" w:cs="Arial"/>
                      <w:sz w:val="20"/>
                      <w:szCs w:val="20"/>
                    </w:rPr>
                  </w:pPr>
                  <w:r w:rsidRPr="007F0FA8">
                    <w:rPr>
                      <w:rFonts w:ascii="Arial" w:hAnsi="Arial" w:cs="Arial"/>
                      <w:sz w:val="20"/>
                      <w:szCs w:val="20"/>
                    </w:rPr>
                    <w:t>Recruitment (RFP)</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How</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Selection Process </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   Diversity of Issues</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   # of Sections</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When </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  Probably March</w:t>
                  </w:r>
                </w:p>
                <w:p w:rsidR="00B06003" w:rsidRPr="007F0FA8" w:rsidRDefault="007F0FA8" w:rsidP="007F0FA8">
                  <w:pPr>
                    <w:spacing w:line="240" w:lineRule="auto"/>
                    <w:rPr>
                      <w:rFonts w:ascii="Arial" w:hAnsi="Arial" w:cs="Arial"/>
                      <w:sz w:val="20"/>
                      <w:szCs w:val="20"/>
                    </w:rPr>
                  </w:pPr>
                  <w:r>
                    <w:rPr>
                      <w:rFonts w:ascii="Arial" w:hAnsi="Arial" w:cs="Arial"/>
                      <w:sz w:val="20"/>
                      <w:szCs w:val="20"/>
                    </w:rPr>
                    <w:t xml:space="preserve">                </w:t>
                  </w:r>
                  <w:r w:rsidR="00B06003" w:rsidRPr="007F0FA8">
                    <w:rPr>
                      <w:rFonts w:ascii="Arial" w:hAnsi="Arial" w:cs="Arial"/>
                      <w:sz w:val="20"/>
                      <w:szCs w:val="20"/>
                    </w:rPr>
                    <w:t>a-Spring  b-Summer</w:t>
                  </w:r>
                </w:p>
              </w:tc>
              <w:tc>
                <w:tcPr>
                  <w:tcW w:w="3279" w:type="dxa"/>
                </w:tcPr>
                <w:p w:rsidR="00B06003" w:rsidRPr="007F0FA8" w:rsidRDefault="00B06003" w:rsidP="00B06003">
                  <w:pPr>
                    <w:pStyle w:val="ListParagraph"/>
                    <w:numPr>
                      <w:ilvl w:val="0"/>
                      <w:numId w:val="26"/>
                    </w:numPr>
                    <w:spacing w:line="240" w:lineRule="auto"/>
                    <w:rPr>
                      <w:rFonts w:ascii="Arial" w:hAnsi="Arial" w:cs="Arial"/>
                      <w:sz w:val="20"/>
                      <w:szCs w:val="20"/>
                    </w:rPr>
                  </w:pPr>
                  <w:r w:rsidRPr="007F0FA8">
                    <w:rPr>
                      <w:rFonts w:ascii="Arial" w:hAnsi="Arial" w:cs="Arial"/>
                      <w:sz w:val="20"/>
                      <w:szCs w:val="20"/>
                    </w:rPr>
                    <w:t>Forms/Criteria</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Course Proposal = CAP</w:t>
                  </w:r>
                </w:p>
              </w:tc>
              <w:tc>
                <w:tcPr>
                  <w:tcW w:w="3166" w:type="dxa"/>
                </w:tcPr>
                <w:p w:rsidR="00B06003" w:rsidRPr="007F0FA8" w:rsidRDefault="00B06003" w:rsidP="00B06003">
                  <w:pPr>
                    <w:pStyle w:val="ListParagraph"/>
                    <w:numPr>
                      <w:ilvl w:val="0"/>
                      <w:numId w:val="26"/>
                    </w:numPr>
                    <w:spacing w:line="240" w:lineRule="auto"/>
                    <w:rPr>
                      <w:rFonts w:ascii="Arial" w:hAnsi="Arial" w:cs="Arial"/>
                      <w:sz w:val="20"/>
                      <w:szCs w:val="20"/>
                    </w:rPr>
                  </w:pPr>
                  <w:r w:rsidRPr="007F0FA8">
                    <w:rPr>
                      <w:rFonts w:ascii="Arial" w:hAnsi="Arial" w:cs="Arial"/>
                      <w:sz w:val="20"/>
                      <w:szCs w:val="20"/>
                    </w:rPr>
                    <w:t>Training</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Online</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 In person in May</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   Teach skills, content</w:t>
                  </w:r>
                </w:p>
                <w:p w:rsidR="00B06003" w:rsidRPr="007F0FA8" w:rsidRDefault="00B06003" w:rsidP="00B06003">
                  <w:pPr>
                    <w:pStyle w:val="ListParagraph"/>
                    <w:spacing w:line="240" w:lineRule="auto"/>
                    <w:rPr>
                      <w:rFonts w:ascii="Arial" w:hAnsi="Arial" w:cs="Arial"/>
                      <w:sz w:val="20"/>
                      <w:szCs w:val="20"/>
                    </w:rPr>
                  </w:pPr>
                  <w:r w:rsidRPr="007F0FA8">
                    <w:rPr>
                      <w:rFonts w:ascii="Arial" w:hAnsi="Arial" w:cs="Arial"/>
                      <w:sz w:val="20"/>
                      <w:szCs w:val="20"/>
                    </w:rPr>
                    <w:t xml:space="preserve">   Teach how to fill in our                                             forms.</w:t>
                  </w:r>
                </w:p>
              </w:tc>
            </w:tr>
          </w:tbl>
          <w:p w:rsidR="00386927" w:rsidRPr="007F0FA8" w:rsidRDefault="00386927" w:rsidP="00386927">
            <w:pPr>
              <w:spacing w:line="240" w:lineRule="auto"/>
              <w:ind w:left="720"/>
              <w:rPr>
                <w:rFonts w:ascii="Arial" w:hAnsi="Arial" w:cs="Arial"/>
                <w:sz w:val="20"/>
                <w:szCs w:val="20"/>
              </w:rPr>
            </w:pPr>
          </w:p>
          <w:p w:rsidR="00875D4C" w:rsidRPr="007F0FA8" w:rsidRDefault="0097349A" w:rsidP="004B1031">
            <w:pPr>
              <w:spacing w:line="240" w:lineRule="auto"/>
              <w:ind w:left="84"/>
              <w:rPr>
                <w:rFonts w:ascii="Arial" w:hAnsi="Arial" w:cs="Arial"/>
                <w:sz w:val="20"/>
                <w:szCs w:val="20"/>
              </w:rPr>
            </w:pPr>
            <w:r w:rsidRPr="007F0FA8">
              <w:rPr>
                <w:rFonts w:ascii="Arial" w:hAnsi="Arial" w:cs="Arial"/>
                <w:sz w:val="20"/>
                <w:szCs w:val="20"/>
              </w:rPr>
              <w:t xml:space="preserve">Committee members suggested that it would be helpful to have the </w:t>
            </w:r>
            <w:r w:rsidR="00875D4C" w:rsidRPr="007F0FA8">
              <w:rPr>
                <w:rFonts w:ascii="Arial" w:hAnsi="Arial" w:cs="Arial"/>
                <w:sz w:val="20"/>
                <w:szCs w:val="20"/>
              </w:rPr>
              <w:t xml:space="preserve">RFP </w:t>
            </w:r>
            <w:r w:rsidRPr="007F0FA8">
              <w:rPr>
                <w:rFonts w:ascii="Arial" w:hAnsi="Arial" w:cs="Arial"/>
                <w:sz w:val="20"/>
                <w:szCs w:val="20"/>
              </w:rPr>
              <w:t xml:space="preserve">forms </w:t>
            </w:r>
            <w:r w:rsidR="00875D4C" w:rsidRPr="007F0FA8">
              <w:rPr>
                <w:rFonts w:ascii="Arial" w:hAnsi="Arial" w:cs="Arial"/>
                <w:sz w:val="20"/>
                <w:szCs w:val="20"/>
              </w:rPr>
              <w:t>drafted and the departments aware of the process early on so they know what to expect if the proposal passes. Faculty are beginning to talk about courses they would like to propose, but we really need the units to look at what the overall proposals are for the unit.</w:t>
            </w:r>
            <w:r w:rsidR="004B1031" w:rsidRPr="007F0FA8">
              <w:rPr>
                <w:rFonts w:ascii="Arial" w:hAnsi="Arial" w:cs="Arial"/>
                <w:sz w:val="20"/>
                <w:szCs w:val="20"/>
              </w:rPr>
              <w:t xml:space="preserve">  </w:t>
            </w:r>
          </w:p>
          <w:p w:rsidR="00875D4C" w:rsidRPr="007F0FA8" w:rsidRDefault="00875D4C" w:rsidP="004B1031">
            <w:pPr>
              <w:spacing w:line="240" w:lineRule="auto"/>
              <w:ind w:left="84"/>
              <w:rPr>
                <w:rFonts w:ascii="Arial" w:hAnsi="Arial" w:cs="Arial"/>
                <w:sz w:val="20"/>
                <w:szCs w:val="20"/>
              </w:rPr>
            </w:pPr>
          </w:p>
          <w:p w:rsidR="00E43AB8" w:rsidRPr="007F0FA8" w:rsidRDefault="00875D4C" w:rsidP="004B1031">
            <w:pPr>
              <w:spacing w:line="240" w:lineRule="auto"/>
              <w:ind w:left="84"/>
              <w:rPr>
                <w:rFonts w:ascii="Arial" w:hAnsi="Arial" w:cs="Arial"/>
                <w:sz w:val="20"/>
                <w:szCs w:val="20"/>
              </w:rPr>
            </w:pPr>
            <w:r w:rsidRPr="007F0FA8">
              <w:rPr>
                <w:rFonts w:ascii="Arial" w:hAnsi="Arial" w:cs="Arial"/>
                <w:sz w:val="20"/>
                <w:szCs w:val="20"/>
              </w:rPr>
              <w:t>A committee member suggested sending an email to units to let them know UAS is reviewing in January.  If the proposal is approved</w:t>
            </w:r>
            <w:r w:rsidR="00E43AB8" w:rsidRPr="007F0FA8">
              <w:rPr>
                <w:rFonts w:ascii="Arial" w:hAnsi="Arial" w:cs="Arial"/>
                <w:sz w:val="20"/>
                <w:szCs w:val="20"/>
              </w:rPr>
              <w:t xml:space="preserve"> </w:t>
            </w:r>
            <w:r w:rsidRPr="007F0FA8">
              <w:rPr>
                <w:rFonts w:ascii="Arial" w:hAnsi="Arial" w:cs="Arial"/>
                <w:sz w:val="20"/>
                <w:szCs w:val="20"/>
              </w:rPr>
              <w:t>this will be the RFP process and we want you to start thinking about what your unit would like to propose.</w:t>
            </w:r>
            <w:r w:rsidR="00E43AB8" w:rsidRPr="007F0FA8">
              <w:rPr>
                <w:rFonts w:ascii="Arial" w:hAnsi="Arial" w:cs="Arial"/>
                <w:sz w:val="20"/>
                <w:szCs w:val="20"/>
              </w:rPr>
              <w:t xml:space="preserve">  </w:t>
            </w:r>
            <w:r w:rsidRPr="007F0FA8">
              <w:rPr>
                <w:rFonts w:ascii="Arial" w:hAnsi="Arial" w:cs="Arial"/>
                <w:sz w:val="20"/>
                <w:szCs w:val="20"/>
              </w:rPr>
              <w:t>The Chair suggested contacting the Dean’s and asking them to pass along to unit head’s. The email will not include the RFP, but rather mention that an RFP will be a part of the process.  It will be important to include in the correspondence that each unit will have to schedule a meeting in September to review department course proposals.</w:t>
            </w:r>
          </w:p>
          <w:p w:rsidR="00E43AB8" w:rsidRPr="007F0FA8" w:rsidRDefault="00E43AB8" w:rsidP="004B1031">
            <w:pPr>
              <w:spacing w:line="240" w:lineRule="auto"/>
              <w:ind w:left="84"/>
              <w:rPr>
                <w:rFonts w:ascii="Arial" w:hAnsi="Arial" w:cs="Arial"/>
                <w:sz w:val="20"/>
                <w:szCs w:val="20"/>
              </w:rPr>
            </w:pPr>
          </w:p>
          <w:p w:rsidR="00786CA6" w:rsidRPr="007F0FA8" w:rsidRDefault="00786CA6" w:rsidP="00786CA6">
            <w:pPr>
              <w:spacing w:line="240" w:lineRule="auto"/>
              <w:ind w:left="84"/>
              <w:rPr>
                <w:rFonts w:ascii="Arial" w:hAnsi="Arial" w:cs="Arial"/>
                <w:sz w:val="20"/>
                <w:szCs w:val="20"/>
              </w:rPr>
            </w:pPr>
            <w:r w:rsidRPr="007F0FA8">
              <w:rPr>
                <w:rFonts w:ascii="Arial" w:hAnsi="Arial" w:cs="Arial"/>
                <w:sz w:val="20"/>
                <w:szCs w:val="20"/>
              </w:rPr>
              <w:t>The Chair will draft a letter to send to the Dean’s about the RFP process.  The Director will send to the Dean’s by February 1</w:t>
            </w:r>
            <w:r w:rsidRPr="007F0FA8">
              <w:rPr>
                <w:rFonts w:ascii="Arial" w:hAnsi="Arial" w:cs="Arial"/>
                <w:sz w:val="20"/>
                <w:szCs w:val="20"/>
                <w:vertAlign w:val="superscript"/>
              </w:rPr>
              <w:t>st</w:t>
            </w:r>
            <w:r w:rsidRPr="007F0FA8">
              <w:rPr>
                <w:rFonts w:ascii="Arial" w:hAnsi="Arial" w:cs="Arial"/>
                <w:sz w:val="20"/>
                <w:szCs w:val="20"/>
              </w:rPr>
              <w:t xml:space="preserve">.  </w:t>
            </w:r>
          </w:p>
          <w:p w:rsidR="00786CA6" w:rsidRPr="007F0FA8" w:rsidRDefault="00786CA6" w:rsidP="00786CA6">
            <w:pPr>
              <w:spacing w:line="240" w:lineRule="auto"/>
              <w:ind w:left="84"/>
              <w:rPr>
                <w:rFonts w:ascii="Arial" w:hAnsi="Arial" w:cs="Arial"/>
                <w:sz w:val="20"/>
                <w:szCs w:val="20"/>
              </w:rPr>
            </w:pPr>
          </w:p>
          <w:p w:rsidR="00786CA6" w:rsidRPr="007F0FA8" w:rsidRDefault="00786CA6" w:rsidP="00786CA6">
            <w:pPr>
              <w:spacing w:line="240" w:lineRule="auto"/>
              <w:ind w:left="84"/>
              <w:rPr>
                <w:rFonts w:ascii="Arial" w:hAnsi="Arial" w:cs="Arial"/>
                <w:sz w:val="20"/>
                <w:szCs w:val="20"/>
              </w:rPr>
            </w:pPr>
            <w:r w:rsidRPr="007F0FA8">
              <w:rPr>
                <w:rFonts w:ascii="Arial" w:hAnsi="Arial" w:cs="Arial"/>
                <w:sz w:val="20"/>
                <w:szCs w:val="20"/>
              </w:rPr>
              <w:t>The Director will contact Christine in FTLC about coming to the GEC meeting in February.</w:t>
            </w:r>
          </w:p>
          <w:p w:rsidR="00F831AB" w:rsidRPr="007F0FA8" w:rsidRDefault="00F831AB" w:rsidP="004B1031">
            <w:pPr>
              <w:spacing w:line="240" w:lineRule="auto"/>
              <w:ind w:left="84"/>
              <w:rPr>
                <w:rFonts w:ascii="Arial" w:hAnsi="Arial" w:cs="Arial"/>
                <w:sz w:val="20"/>
                <w:szCs w:val="20"/>
              </w:rPr>
            </w:pPr>
          </w:p>
          <w:p w:rsidR="00A30A99" w:rsidRPr="007F0FA8" w:rsidRDefault="00786CA6" w:rsidP="00F831AB">
            <w:pPr>
              <w:spacing w:line="240" w:lineRule="auto"/>
              <w:ind w:left="84"/>
              <w:rPr>
                <w:rFonts w:ascii="Arial" w:hAnsi="Arial" w:cs="Arial"/>
                <w:sz w:val="20"/>
                <w:szCs w:val="20"/>
              </w:rPr>
            </w:pPr>
            <w:r w:rsidRPr="007F0FA8">
              <w:rPr>
                <w:rFonts w:ascii="Arial" w:hAnsi="Arial" w:cs="Arial"/>
                <w:sz w:val="20"/>
                <w:szCs w:val="20"/>
              </w:rPr>
              <w:t>The Director distributed an</w:t>
            </w:r>
            <w:r w:rsidR="00A30A99" w:rsidRPr="007F0FA8">
              <w:rPr>
                <w:rFonts w:ascii="Arial" w:hAnsi="Arial" w:cs="Arial"/>
                <w:sz w:val="20"/>
                <w:szCs w:val="20"/>
              </w:rPr>
              <w:t xml:space="preserve"> article from Chronicle of H</w:t>
            </w:r>
            <w:r w:rsidRPr="007F0FA8">
              <w:rPr>
                <w:rFonts w:ascii="Arial" w:hAnsi="Arial" w:cs="Arial"/>
                <w:sz w:val="20"/>
                <w:szCs w:val="20"/>
              </w:rPr>
              <w:t>igher Ed. We will add the article to the GE website.</w:t>
            </w:r>
          </w:p>
          <w:p w:rsidR="003B5572" w:rsidRPr="007F0FA8" w:rsidRDefault="003B5572" w:rsidP="00390E72">
            <w:pPr>
              <w:spacing w:line="240" w:lineRule="auto"/>
              <w:rPr>
                <w:rFonts w:ascii="Arial" w:hAnsi="Arial" w:cs="Arial"/>
                <w:sz w:val="20"/>
                <w:szCs w:val="20"/>
              </w:rPr>
            </w:pPr>
          </w:p>
        </w:tc>
        <w:tc>
          <w:tcPr>
            <w:tcW w:w="1861" w:type="dxa"/>
          </w:tcPr>
          <w:p w:rsidR="009C1007" w:rsidRPr="007F0FA8" w:rsidRDefault="009C1007" w:rsidP="00786CA6">
            <w:pPr>
              <w:spacing w:line="240" w:lineRule="auto"/>
              <w:ind w:left="84"/>
              <w:rPr>
                <w:rFonts w:ascii="Arial" w:hAnsi="Arial" w:cs="Arial"/>
                <w:sz w:val="20"/>
                <w:szCs w:val="20"/>
              </w:rPr>
            </w:pPr>
          </w:p>
          <w:p w:rsidR="009C1007" w:rsidRPr="007F0FA8" w:rsidRDefault="009C1007" w:rsidP="00786CA6">
            <w:pPr>
              <w:spacing w:line="240" w:lineRule="auto"/>
              <w:ind w:left="84"/>
              <w:rPr>
                <w:rFonts w:ascii="Arial" w:hAnsi="Arial" w:cs="Arial"/>
                <w:sz w:val="20"/>
                <w:szCs w:val="20"/>
              </w:rPr>
            </w:pPr>
            <w:r w:rsidRPr="007F0FA8">
              <w:rPr>
                <w:rFonts w:ascii="Arial" w:hAnsi="Arial" w:cs="Arial"/>
                <w:sz w:val="20"/>
                <w:szCs w:val="20"/>
              </w:rPr>
              <w:t>The suggested timeline for submitting proposals is Aug 15 for faculty; Sept 15 departments to review, the supercommittee will meet in mid-September, followed by an Oct 1 deadline for curriculum.</w:t>
            </w:r>
          </w:p>
          <w:p w:rsidR="009C1007" w:rsidRPr="007F0FA8" w:rsidRDefault="009C1007" w:rsidP="00786CA6">
            <w:pPr>
              <w:spacing w:line="240" w:lineRule="auto"/>
              <w:ind w:left="84"/>
              <w:rPr>
                <w:rFonts w:ascii="Arial" w:hAnsi="Arial" w:cs="Arial"/>
                <w:sz w:val="20"/>
                <w:szCs w:val="20"/>
              </w:rPr>
            </w:pPr>
          </w:p>
          <w:p w:rsidR="009C1007" w:rsidRPr="007F0FA8" w:rsidRDefault="009C1007" w:rsidP="00786CA6">
            <w:pPr>
              <w:spacing w:line="240" w:lineRule="auto"/>
              <w:ind w:left="84"/>
              <w:rPr>
                <w:rFonts w:ascii="Arial" w:hAnsi="Arial" w:cs="Arial"/>
                <w:sz w:val="20"/>
                <w:szCs w:val="20"/>
              </w:rPr>
            </w:pPr>
          </w:p>
          <w:p w:rsidR="00875D4C" w:rsidRPr="007F0FA8" w:rsidRDefault="00786CA6" w:rsidP="00875D4C">
            <w:pPr>
              <w:spacing w:line="240" w:lineRule="auto"/>
              <w:ind w:left="84"/>
              <w:rPr>
                <w:rFonts w:ascii="Arial" w:hAnsi="Arial" w:cs="Arial"/>
                <w:sz w:val="20"/>
                <w:szCs w:val="20"/>
              </w:rPr>
            </w:pPr>
            <w:r w:rsidRPr="007F0FA8">
              <w:rPr>
                <w:rFonts w:ascii="Arial" w:hAnsi="Arial" w:cs="Arial"/>
                <w:sz w:val="20"/>
                <w:szCs w:val="20"/>
              </w:rPr>
              <w:t>The Chair will draft a letter to send to the Dean’</w:t>
            </w:r>
            <w:r w:rsidR="00875D4C" w:rsidRPr="007F0FA8">
              <w:rPr>
                <w:rFonts w:ascii="Arial" w:hAnsi="Arial" w:cs="Arial"/>
                <w:sz w:val="20"/>
                <w:szCs w:val="20"/>
              </w:rPr>
              <w:t>s – it will be important to include that each unit will have to schedule a meeting in September to review department course proposals.</w:t>
            </w:r>
          </w:p>
          <w:p w:rsidR="00875D4C" w:rsidRPr="007F0FA8" w:rsidRDefault="00786CA6" w:rsidP="00786CA6">
            <w:pPr>
              <w:spacing w:line="240" w:lineRule="auto"/>
              <w:ind w:left="84"/>
              <w:rPr>
                <w:rFonts w:ascii="Arial" w:hAnsi="Arial" w:cs="Arial"/>
                <w:sz w:val="20"/>
                <w:szCs w:val="20"/>
              </w:rPr>
            </w:pPr>
            <w:r w:rsidRPr="007F0FA8">
              <w:rPr>
                <w:rFonts w:ascii="Arial" w:hAnsi="Arial" w:cs="Arial"/>
                <w:sz w:val="20"/>
                <w:szCs w:val="20"/>
              </w:rPr>
              <w:t xml:space="preserve">  </w:t>
            </w:r>
          </w:p>
          <w:p w:rsidR="00786CA6" w:rsidRPr="007F0FA8" w:rsidRDefault="00786CA6" w:rsidP="00786CA6">
            <w:pPr>
              <w:spacing w:line="240" w:lineRule="auto"/>
              <w:ind w:left="84"/>
              <w:rPr>
                <w:rFonts w:ascii="Arial" w:hAnsi="Arial" w:cs="Arial"/>
                <w:sz w:val="20"/>
                <w:szCs w:val="20"/>
              </w:rPr>
            </w:pPr>
            <w:r w:rsidRPr="007F0FA8">
              <w:rPr>
                <w:rFonts w:ascii="Arial" w:hAnsi="Arial" w:cs="Arial"/>
                <w:sz w:val="20"/>
                <w:szCs w:val="20"/>
              </w:rPr>
              <w:t>The Director will send to the Dean’s by February 1</w:t>
            </w:r>
            <w:r w:rsidRPr="007F0FA8">
              <w:rPr>
                <w:rFonts w:ascii="Arial" w:hAnsi="Arial" w:cs="Arial"/>
                <w:sz w:val="20"/>
                <w:szCs w:val="20"/>
                <w:vertAlign w:val="superscript"/>
              </w:rPr>
              <w:t>st</w:t>
            </w:r>
            <w:r w:rsidRPr="007F0FA8">
              <w:rPr>
                <w:rFonts w:ascii="Arial" w:hAnsi="Arial" w:cs="Arial"/>
                <w:sz w:val="20"/>
                <w:szCs w:val="20"/>
              </w:rPr>
              <w:t>.</w:t>
            </w:r>
          </w:p>
          <w:p w:rsidR="00786CA6" w:rsidRPr="007F0FA8" w:rsidRDefault="00786CA6" w:rsidP="00786CA6">
            <w:pPr>
              <w:spacing w:line="240" w:lineRule="auto"/>
              <w:ind w:left="84"/>
              <w:rPr>
                <w:rFonts w:ascii="Arial" w:hAnsi="Arial" w:cs="Arial"/>
                <w:sz w:val="20"/>
                <w:szCs w:val="20"/>
              </w:rPr>
            </w:pPr>
          </w:p>
          <w:p w:rsidR="00786CA6" w:rsidRPr="007F0FA8" w:rsidRDefault="00786CA6" w:rsidP="00786CA6">
            <w:pPr>
              <w:spacing w:line="240" w:lineRule="auto"/>
              <w:ind w:left="84"/>
              <w:rPr>
                <w:rFonts w:ascii="Arial" w:hAnsi="Arial" w:cs="Arial"/>
                <w:sz w:val="20"/>
                <w:szCs w:val="20"/>
              </w:rPr>
            </w:pPr>
            <w:r w:rsidRPr="007F0FA8">
              <w:rPr>
                <w:rFonts w:ascii="Arial" w:hAnsi="Arial" w:cs="Arial"/>
                <w:sz w:val="20"/>
                <w:szCs w:val="20"/>
              </w:rPr>
              <w:lastRenderedPageBreak/>
              <w:t>The Director will contact Christine in FTLC about coming to the GEC meeting in February.</w:t>
            </w:r>
          </w:p>
          <w:p w:rsidR="00390E72" w:rsidRPr="007F0FA8" w:rsidRDefault="00390E72" w:rsidP="00342219">
            <w:pPr>
              <w:spacing w:line="240" w:lineRule="auto"/>
              <w:rPr>
                <w:rFonts w:ascii="Arial" w:hAnsi="Arial" w:cs="Arial"/>
                <w:sz w:val="20"/>
                <w:szCs w:val="20"/>
              </w:rPr>
            </w:pPr>
          </w:p>
        </w:tc>
      </w:tr>
      <w:tr w:rsidR="00D76E04" w:rsidRPr="000478A7" w:rsidTr="000478A7">
        <w:tc>
          <w:tcPr>
            <w:tcW w:w="1986" w:type="dxa"/>
          </w:tcPr>
          <w:p w:rsidR="00D76E04" w:rsidRPr="007F0FA8" w:rsidRDefault="00D76E04" w:rsidP="0013232C">
            <w:pPr>
              <w:pStyle w:val="ListParagraph"/>
              <w:spacing w:line="240" w:lineRule="auto"/>
              <w:ind w:left="0"/>
              <w:rPr>
                <w:rFonts w:ascii="Arial" w:hAnsi="Arial" w:cs="Arial"/>
                <w:b/>
                <w:sz w:val="20"/>
                <w:szCs w:val="20"/>
              </w:rPr>
            </w:pPr>
            <w:r w:rsidRPr="007F0FA8">
              <w:rPr>
                <w:rFonts w:ascii="Arial" w:hAnsi="Arial" w:cs="Arial"/>
                <w:b/>
                <w:sz w:val="20"/>
                <w:szCs w:val="20"/>
              </w:rPr>
              <w:lastRenderedPageBreak/>
              <w:t>Adjournment</w:t>
            </w:r>
          </w:p>
        </w:tc>
        <w:tc>
          <w:tcPr>
            <w:tcW w:w="10632" w:type="dxa"/>
          </w:tcPr>
          <w:p w:rsidR="00D76E04" w:rsidRPr="007F0FA8" w:rsidRDefault="00D76E04" w:rsidP="00494C8B">
            <w:pPr>
              <w:spacing w:line="240" w:lineRule="auto"/>
              <w:rPr>
                <w:rFonts w:ascii="Arial" w:hAnsi="Arial" w:cs="Arial"/>
                <w:sz w:val="20"/>
                <w:szCs w:val="20"/>
              </w:rPr>
            </w:pPr>
          </w:p>
        </w:tc>
        <w:tc>
          <w:tcPr>
            <w:tcW w:w="1861" w:type="dxa"/>
          </w:tcPr>
          <w:p w:rsidR="00D76E04" w:rsidRPr="00584A97" w:rsidRDefault="00402A8D" w:rsidP="00390E72">
            <w:pPr>
              <w:spacing w:line="240" w:lineRule="auto"/>
              <w:rPr>
                <w:rFonts w:ascii="Arial" w:hAnsi="Arial" w:cs="Arial"/>
                <w:sz w:val="20"/>
                <w:szCs w:val="20"/>
              </w:rPr>
            </w:pPr>
            <w:r w:rsidRPr="007F0FA8">
              <w:rPr>
                <w:rFonts w:ascii="Arial" w:hAnsi="Arial" w:cs="Arial"/>
                <w:sz w:val="20"/>
                <w:szCs w:val="20"/>
              </w:rPr>
              <w:t>Meeting adjourned at</w:t>
            </w:r>
            <w:r w:rsidR="00B545A1" w:rsidRPr="007F0FA8">
              <w:rPr>
                <w:rFonts w:ascii="Arial" w:hAnsi="Arial" w:cs="Arial"/>
                <w:sz w:val="20"/>
                <w:szCs w:val="20"/>
              </w:rPr>
              <w:t xml:space="preserve"> </w:t>
            </w:r>
            <w:r w:rsidR="00A30A99" w:rsidRPr="007F0FA8">
              <w:rPr>
                <w:rFonts w:ascii="Arial" w:hAnsi="Arial" w:cs="Arial"/>
                <w:sz w:val="20"/>
                <w:szCs w:val="20"/>
              </w:rPr>
              <w:t xml:space="preserve">4:12 </w:t>
            </w:r>
            <w:r w:rsidR="004607D9" w:rsidRPr="007F0FA8">
              <w:rPr>
                <w:rFonts w:ascii="Arial" w:hAnsi="Arial" w:cs="Arial"/>
                <w:sz w:val="20"/>
                <w:szCs w:val="20"/>
              </w:rPr>
              <w:t>pm</w:t>
            </w:r>
          </w:p>
        </w:tc>
      </w:tr>
    </w:tbl>
    <w:p w:rsidR="0020459C" w:rsidRPr="00707C6F" w:rsidRDefault="0020459C" w:rsidP="0013232C">
      <w:pPr>
        <w:spacing w:line="240" w:lineRule="auto"/>
        <w:rPr>
          <w:rFonts w:ascii="Arial" w:hAnsi="Arial" w:cs="Arial"/>
          <w:sz w:val="20"/>
          <w:szCs w:val="20"/>
        </w:rPr>
      </w:pPr>
    </w:p>
    <w:sectPr w:rsidR="0020459C" w:rsidRPr="00707C6F"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D9" w:rsidRDefault="005576D9">
      <w:pPr>
        <w:spacing w:line="240" w:lineRule="auto"/>
      </w:pPr>
      <w:r>
        <w:separator/>
      </w:r>
    </w:p>
  </w:endnote>
  <w:endnote w:type="continuationSeparator" w:id="0">
    <w:p w:rsidR="005576D9" w:rsidRDefault="00557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A04746" w:rsidRDefault="00A04746">
        <w:pPr>
          <w:pStyle w:val="Footer"/>
        </w:pPr>
        <w:r>
          <w:t>[Type text]</w:t>
        </w:r>
      </w:p>
    </w:sdtContent>
  </w:sdt>
  <w:p w:rsidR="00130306" w:rsidRDefault="0013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D9" w:rsidRDefault="005576D9">
      <w:pPr>
        <w:spacing w:line="240" w:lineRule="auto"/>
      </w:pPr>
      <w:r>
        <w:separator/>
      </w:r>
    </w:p>
  </w:footnote>
  <w:footnote w:type="continuationSeparator" w:id="0">
    <w:p w:rsidR="005576D9" w:rsidRDefault="005576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09CC"/>
    <w:multiLevelType w:val="hybridMultilevel"/>
    <w:tmpl w:val="3634EB86"/>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207608"/>
    <w:multiLevelType w:val="hybridMultilevel"/>
    <w:tmpl w:val="79CAD9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80559AA"/>
    <w:multiLevelType w:val="hybridMultilevel"/>
    <w:tmpl w:val="4D669BCC"/>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
    <w:nsid w:val="0A5B7A1D"/>
    <w:multiLevelType w:val="hybridMultilevel"/>
    <w:tmpl w:val="259E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AA7"/>
    <w:multiLevelType w:val="hybridMultilevel"/>
    <w:tmpl w:val="EB72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51EC0"/>
    <w:multiLevelType w:val="hybridMultilevel"/>
    <w:tmpl w:val="2E42E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53A84"/>
    <w:multiLevelType w:val="hybridMultilevel"/>
    <w:tmpl w:val="3D58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F7288"/>
    <w:multiLevelType w:val="hybridMultilevel"/>
    <w:tmpl w:val="7776681C"/>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nsid w:val="1E306029"/>
    <w:multiLevelType w:val="hybridMultilevel"/>
    <w:tmpl w:val="894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E152E"/>
    <w:multiLevelType w:val="hybridMultilevel"/>
    <w:tmpl w:val="5BE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B6668"/>
    <w:multiLevelType w:val="hybridMultilevel"/>
    <w:tmpl w:val="6CB013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1">
    <w:nsid w:val="304618FC"/>
    <w:multiLevelType w:val="hybridMultilevel"/>
    <w:tmpl w:val="FE547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80137"/>
    <w:multiLevelType w:val="hybridMultilevel"/>
    <w:tmpl w:val="AB08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502D1"/>
    <w:multiLevelType w:val="hybridMultilevel"/>
    <w:tmpl w:val="86B8B7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40002A8"/>
    <w:multiLevelType w:val="hybridMultilevel"/>
    <w:tmpl w:val="0FEAE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92012"/>
    <w:multiLevelType w:val="hybridMultilevel"/>
    <w:tmpl w:val="8C46C46A"/>
    <w:lvl w:ilvl="0" w:tplc="F9B05AA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6">
    <w:nsid w:val="4A765517"/>
    <w:multiLevelType w:val="hybridMultilevel"/>
    <w:tmpl w:val="82A4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D7E78"/>
    <w:multiLevelType w:val="hybridMultilevel"/>
    <w:tmpl w:val="53C0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4C7949"/>
    <w:multiLevelType w:val="hybridMultilevel"/>
    <w:tmpl w:val="7DD23F60"/>
    <w:lvl w:ilvl="0" w:tplc="04090001">
      <w:start w:val="1"/>
      <w:numFmt w:val="bullet"/>
      <w:lvlText w:val=""/>
      <w:lvlJc w:val="left"/>
      <w:pPr>
        <w:ind w:left="444" w:hanging="360"/>
      </w:pPr>
      <w:rPr>
        <w:rFonts w:ascii="Symbol" w:hAnsi="Symbol"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nsid w:val="59A15050"/>
    <w:multiLevelType w:val="hybridMultilevel"/>
    <w:tmpl w:val="21BA5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A2DB3"/>
    <w:multiLevelType w:val="hybridMultilevel"/>
    <w:tmpl w:val="E8803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773BC"/>
    <w:multiLevelType w:val="hybridMultilevel"/>
    <w:tmpl w:val="1F38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EF37AA"/>
    <w:multiLevelType w:val="hybridMultilevel"/>
    <w:tmpl w:val="4C8CEC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3">
    <w:nsid w:val="6B0973D7"/>
    <w:multiLevelType w:val="hybridMultilevel"/>
    <w:tmpl w:val="D9F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F2773"/>
    <w:multiLevelType w:val="hybridMultilevel"/>
    <w:tmpl w:val="380209FA"/>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5">
    <w:nsid w:val="6C8E41A7"/>
    <w:multiLevelType w:val="hybridMultilevel"/>
    <w:tmpl w:val="344E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56165B"/>
    <w:multiLevelType w:val="hybridMultilevel"/>
    <w:tmpl w:val="49F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B930C5"/>
    <w:multiLevelType w:val="hybridMultilevel"/>
    <w:tmpl w:val="265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21"/>
  </w:num>
  <w:num w:numId="8">
    <w:abstractNumId w:val="19"/>
  </w:num>
  <w:num w:numId="9">
    <w:abstractNumId w:val="1"/>
  </w:num>
  <w:num w:numId="10">
    <w:abstractNumId w:val="9"/>
  </w:num>
  <w:num w:numId="11">
    <w:abstractNumId w:val="25"/>
  </w:num>
  <w:num w:numId="12">
    <w:abstractNumId w:val="26"/>
  </w:num>
  <w:num w:numId="13">
    <w:abstractNumId w:val="22"/>
  </w:num>
  <w:num w:numId="14">
    <w:abstractNumId w:val="23"/>
  </w:num>
  <w:num w:numId="15">
    <w:abstractNumId w:val="4"/>
  </w:num>
  <w:num w:numId="16">
    <w:abstractNumId w:val="13"/>
  </w:num>
  <w:num w:numId="17">
    <w:abstractNumId w:val="12"/>
  </w:num>
  <w:num w:numId="18">
    <w:abstractNumId w:val="16"/>
  </w:num>
  <w:num w:numId="19">
    <w:abstractNumId w:val="3"/>
  </w:num>
  <w:num w:numId="20">
    <w:abstractNumId w:val="8"/>
  </w:num>
  <w:num w:numId="21">
    <w:abstractNumId w:val="6"/>
  </w:num>
  <w:num w:numId="22">
    <w:abstractNumId w:val="27"/>
  </w:num>
  <w:num w:numId="23">
    <w:abstractNumId w:val="14"/>
  </w:num>
  <w:num w:numId="24">
    <w:abstractNumId w:val="20"/>
  </w:num>
  <w:num w:numId="25">
    <w:abstractNumId w:val="5"/>
  </w:num>
  <w:num w:numId="26">
    <w:abstractNumId w:val="11"/>
  </w:num>
  <w:num w:numId="27">
    <w:abstractNumId w:val="15"/>
  </w:num>
  <w:num w:numId="28">
    <w:abstractNumId w:val="24"/>
  </w:num>
  <w:num w:numId="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4C83"/>
    <w:rsid w:val="000057A8"/>
    <w:rsid w:val="000057F1"/>
    <w:rsid w:val="000115B0"/>
    <w:rsid w:val="000121B3"/>
    <w:rsid w:val="00013732"/>
    <w:rsid w:val="000139C8"/>
    <w:rsid w:val="000142D4"/>
    <w:rsid w:val="000154EA"/>
    <w:rsid w:val="00015969"/>
    <w:rsid w:val="0001602A"/>
    <w:rsid w:val="0001660F"/>
    <w:rsid w:val="00017038"/>
    <w:rsid w:val="000213A3"/>
    <w:rsid w:val="000222A3"/>
    <w:rsid w:val="00023E59"/>
    <w:rsid w:val="00024DFF"/>
    <w:rsid w:val="0002535E"/>
    <w:rsid w:val="000253A0"/>
    <w:rsid w:val="00025936"/>
    <w:rsid w:val="00027D0E"/>
    <w:rsid w:val="0003261E"/>
    <w:rsid w:val="00033FA0"/>
    <w:rsid w:val="00034F19"/>
    <w:rsid w:val="00040B5E"/>
    <w:rsid w:val="000427D6"/>
    <w:rsid w:val="00042D1E"/>
    <w:rsid w:val="000438E9"/>
    <w:rsid w:val="0004480B"/>
    <w:rsid w:val="00044B86"/>
    <w:rsid w:val="000475B8"/>
    <w:rsid w:val="000478A7"/>
    <w:rsid w:val="00052B28"/>
    <w:rsid w:val="000558E9"/>
    <w:rsid w:val="0005669E"/>
    <w:rsid w:val="00056D6A"/>
    <w:rsid w:val="00060570"/>
    <w:rsid w:val="000609BC"/>
    <w:rsid w:val="00060C1E"/>
    <w:rsid w:val="00060F7B"/>
    <w:rsid w:val="00061702"/>
    <w:rsid w:val="00062284"/>
    <w:rsid w:val="00071217"/>
    <w:rsid w:val="000729D3"/>
    <w:rsid w:val="000737CE"/>
    <w:rsid w:val="0007590B"/>
    <w:rsid w:val="0007604F"/>
    <w:rsid w:val="00076393"/>
    <w:rsid w:val="0007643A"/>
    <w:rsid w:val="00082265"/>
    <w:rsid w:val="00084328"/>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7F7F"/>
    <w:rsid w:val="000C0F85"/>
    <w:rsid w:val="000C1260"/>
    <w:rsid w:val="000C1B25"/>
    <w:rsid w:val="000C24D3"/>
    <w:rsid w:val="000C5873"/>
    <w:rsid w:val="000C70EA"/>
    <w:rsid w:val="000D12DC"/>
    <w:rsid w:val="000D1406"/>
    <w:rsid w:val="000D22D1"/>
    <w:rsid w:val="000D2F12"/>
    <w:rsid w:val="000D30B2"/>
    <w:rsid w:val="000D319A"/>
    <w:rsid w:val="000D3277"/>
    <w:rsid w:val="000D3DF0"/>
    <w:rsid w:val="000D403F"/>
    <w:rsid w:val="000D597F"/>
    <w:rsid w:val="000D5F99"/>
    <w:rsid w:val="000D6618"/>
    <w:rsid w:val="000D6AF5"/>
    <w:rsid w:val="000E1660"/>
    <w:rsid w:val="000E3371"/>
    <w:rsid w:val="000E3572"/>
    <w:rsid w:val="000E4F43"/>
    <w:rsid w:val="000E5B52"/>
    <w:rsid w:val="000E7C65"/>
    <w:rsid w:val="000E7E20"/>
    <w:rsid w:val="000F1597"/>
    <w:rsid w:val="000F245F"/>
    <w:rsid w:val="000F29A7"/>
    <w:rsid w:val="000F2C30"/>
    <w:rsid w:val="000F6DCE"/>
    <w:rsid w:val="000F7AC4"/>
    <w:rsid w:val="00101DEF"/>
    <w:rsid w:val="001027C7"/>
    <w:rsid w:val="0010329B"/>
    <w:rsid w:val="001032E1"/>
    <w:rsid w:val="00103617"/>
    <w:rsid w:val="0010518D"/>
    <w:rsid w:val="001076A3"/>
    <w:rsid w:val="001079F8"/>
    <w:rsid w:val="001103D4"/>
    <w:rsid w:val="001108AB"/>
    <w:rsid w:val="00112F13"/>
    <w:rsid w:val="00113E70"/>
    <w:rsid w:val="001152A0"/>
    <w:rsid w:val="00115675"/>
    <w:rsid w:val="001157BC"/>
    <w:rsid w:val="00116EFF"/>
    <w:rsid w:val="001176E2"/>
    <w:rsid w:val="00121031"/>
    <w:rsid w:val="001234BC"/>
    <w:rsid w:val="00130306"/>
    <w:rsid w:val="0013232C"/>
    <w:rsid w:val="00133668"/>
    <w:rsid w:val="00134A76"/>
    <w:rsid w:val="00136182"/>
    <w:rsid w:val="00136D40"/>
    <w:rsid w:val="001373A2"/>
    <w:rsid w:val="001378FE"/>
    <w:rsid w:val="00143599"/>
    <w:rsid w:val="00143978"/>
    <w:rsid w:val="00143C4C"/>
    <w:rsid w:val="0014517D"/>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5DF0"/>
    <w:rsid w:val="00170FD8"/>
    <w:rsid w:val="0017105B"/>
    <w:rsid w:val="00171EE4"/>
    <w:rsid w:val="00171FED"/>
    <w:rsid w:val="001832E7"/>
    <w:rsid w:val="0018405F"/>
    <w:rsid w:val="00184CCE"/>
    <w:rsid w:val="00187043"/>
    <w:rsid w:val="00187398"/>
    <w:rsid w:val="00187413"/>
    <w:rsid w:val="00187839"/>
    <w:rsid w:val="00195E2D"/>
    <w:rsid w:val="001961F3"/>
    <w:rsid w:val="001A04E1"/>
    <w:rsid w:val="001A0FEC"/>
    <w:rsid w:val="001A121E"/>
    <w:rsid w:val="001A547C"/>
    <w:rsid w:val="001A55BA"/>
    <w:rsid w:val="001A72AB"/>
    <w:rsid w:val="001B0829"/>
    <w:rsid w:val="001B4C50"/>
    <w:rsid w:val="001B6490"/>
    <w:rsid w:val="001B7701"/>
    <w:rsid w:val="001C3AE4"/>
    <w:rsid w:val="001C4580"/>
    <w:rsid w:val="001C591E"/>
    <w:rsid w:val="001C705F"/>
    <w:rsid w:val="001C72D9"/>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2EDE"/>
    <w:rsid w:val="001F277B"/>
    <w:rsid w:val="001F2939"/>
    <w:rsid w:val="001F2EF5"/>
    <w:rsid w:val="001F3C98"/>
    <w:rsid w:val="001F4149"/>
    <w:rsid w:val="001F66FE"/>
    <w:rsid w:val="00204202"/>
    <w:rsid w:val="0020459C"/>
    <w:rsid w:val="00210448"/>
    <w:rsid w:val="0021244A"/>
    <w:rsid w:val="00213619"/>
    <w:rsid w:val="0021384B"/>
    <w:rsid w:val="00216643"/>
    <w:rsid w:val="00216BC5"/>
    <w:rsid w:val="00220897"/>
    <w:rsid w:val="00221752"/>
    <w:rsid w:val="00223093"/>
    <w:rsid w:val="002245B4"/>
    <w:rsid w:val="00224A10"/>
    <w:rsid w:val="00224AB4"/>
    <w:rsid w:val="00226EE2"/>
    <w:rsid w:val="00227702"/>
    <w:rsid w:val="0023138D"/>
    <w:rsid w:val="002346BB"/>
    <w:rsid w:val="00234C93"/>
    <w:rsid w:val="002426A4"/>
    <w:rsid w:val="002429A2"/>
    <w:rsid w:val="00243CC5"/>
    <w:rsid w:val="002446B3"/>
    <w:rsid w:val="0024525E"/>
    <w:rsid w:val="00247D03"/>
    <w:rsid w:val="002510C7"/>
    <w:rsid w:val="002512CF"/>
    <w:rsid w:val="00251791"/>
    <w:rsid w:val="00251E87"/>
    <w:rsid w:val="002523C2"/>
    <w:rsid w:val="00252467"/>
    <w:rsid w:val="00252558"/>
    <w:rsid w:val="0025416D"/>
    <w:rsid w:val="002542E3"/>
    <w:rsid w:val="00257424"/>
    <w:rsid w:val="00260B9A"/>
    <w:rsid w:val="00261CCE"/>
    <w:rsid w:val="00262FF2"/>
    <w:rsid w:val="00263D86"/>
    <w:rsid w:val="00263FB8"/>
    <w:rsid w:val="002653D2"/>
    <w:rsid w:val="0026591A"/>
    <w:rsid w:val="00265E41"/>
    <w:rsid w:val="002660EB"/>
    <w:rsid w:val="0026630B"/>
    <w:rsid w:val="00266933"/>
    <w:rsid w:val="0027209E"/>
    <w:rsid w:val="00272F79"/>
    <w:rsid w:val="00273B4D"/>
    <w:rsid w:val="0027528E"/>
    <w:rsid w:val="00275434"/>
    <w:rsid w:val="00276692"/>
    <w:rsid w:val="00277508"/>
    <w:rsid w:val="00280EE8"/>
    <w:rsid w:val="00284477"/>
    <w:rsid w:val="002845F1"/>
    <w:rsid w:val="00284D28"/>
    <w:rsid w:val="00284E34"/>
    <w:rsid w:val="00285ACB"/>
    <w:rsid w:val="00285F11"/>
    <w:rsid w:val="002865BD"/>
    <w:rsid w:val="0028787C"/>
    <w:rsid w:val="002906A0"/>
    <w:rsid w:val="002907EE"/>
    <w:rsid w:val="002930D5"/>
    <w:rsid w:val="00293147"/>
    <w:rsid w:val="002932A9"/>
    <w:rsid w:val="00294EF1"/>
    <w:rsid w:val="00295DC2"/>
    <w:rsid w:val="00295E87"/>
    <w:rsid w:val="002969EC"/>
    <w:rsid w:val="002A096C"/>
    <w:rsid w:val="002A0F75"/>
    <w:rsid w:val="002A4454"/>
    <w:rsid w:val="002A7A6D"/>
    <w:rsid w:val="002B1469"/>
    <w:rsid w:val="002B21F5"/>
    <w:rsid w:val="002B45A3"/>
    <w:rsid w:val="002B5471"/>
    <w:rsid w:val="002C0A58"/>
    <w:rsid w:val="002C22B1"/>
    <w:rsid w:val="002C4F64"/>
    <w:rsid w:val="002C6F69"/>
    <w:rsid w:val="002C75E9"/>
    <w:rsid w:val="002D03A2"/>
    <w:rsid w:val="002D0B40"/>
    <w:rsid w:val="002D1411"/>
    <w:rsid w:val="002D2B44"/>
    <w:rsid w:val="002D51FC"/>
    <w:rsid w:val="002E1C7C"/>
    <w:rsid w:val="002E2275"/>
    <w:rsid w:val="002E3E58"/>
    <w:rsid w:val="002F4714"/>
    <w:rsid w:val="002F6B43"/>
    <w:rsid w:val="00300305"/>
    <w:rsid w:val="00301202"/>
    <w:rsid w:val="00302583"/>
    <w:rsid w:val="00302938"/>
    <w:rsid w:val="00305FC3"/>
    <w:rsid w:val="00307180"/>
    <w:rsid w:val="00307F93"/>
    <w:rsid w:val="00310F31"/>
    <w:rsid w:val="00312C0A"/>
    <w:rsid w:val="00312D0F"/>
    <w:rsid w:val="003144E8"/>
    <w:rsid w:val="00314A0C"/>
    <w:rsid w:val="00315C36"/>
    <w:rsid w:val="003222B5"/>
    <w:rsid w:val="00322763"/>
    <w:rsid w:val="00326FC7"/>
    <w:rsid w:val="00330ACD"/>
    <w:rsid w:val="00331379"/>
    <w:rsid w:val="003320D3"/>
    <w:rsid w:val="0033379E"/>
    <w:rsid w:val="003343F6"/>
    <w:rsid w:val="00334F75"/>
    <w:rsid w:val="00335045"/>
    <w:rsid w:val="00336774"/>
    <w:rsid w:val="00336958"/>
    <w:rsid w:val="00337326"/>
    <w:rsid w:val="00342219"/>
    <w:rsid w:val="003422DE"/>
    <w:rsid w:val="003427EB"/>
    <w:rsid w:val="003447CD"/>
    <w:rsid w:val="00344F7A"/>
    <w:rsid w:val="00344F92"/>
    <w:rsid w:val="003458D7"/>
    <w:rsid w:val="0035187B"/>
    <w:rsid w:val="003524C8"/>
    <w:rsid w:val="00354738"/>
    <w:rsid w:val="00354DE3"/>
    <w:rsid w:val="00357BEE"/>
    <w:rsid w:val="0036037E"/>
    <w:rsid w:val="00361A50"/>
    <w:rsid w:val="0036312E"/>
    <w:rsid w:val="00365AF4"/>
    <w:rsid w:val="00366544"/>
    <w:rsid w:val="00370435"/>
    <w:rsid w:val="003720CF"/>
    <w:rsid w:val="0037248D"/>
    <w:rsid w:val="0037256A"/>
    <w:rsid w:val="00373AC5"/>
    <w:rsid w:val="00373F77"/>
    <w:rsid w:val="00374161"/>
    <w:rsid w:val="00374CD9"/>
    <w:rsid w:val="00376D5C"/>
    <w:rsid w:val="00382557"/>
    <w:rsid w:val="00383D92"/>
    <w:rsid w:val="00384A41"/>
    <w:rsid w:val="003856F6"/>
    <w:rsid w:val="00386927"/>
    <w:rsid w:val="003871FA"/>
    <w:rsid w:val="00387C29"/>
    <w:rsid w:val="00390290"/>
    <w:rsid w:val="003909CB"/>
    <w:rsid w:val="003909FE"/>
    <w:rsid w:val="00390E72"/>
    <w:rsid w:val="0039336C"/>
    <w:rsid w:val="00394B81"/>
    <w:rsid w:val="003957BC"/>
    <w:rsid w:val="003A03BE"/>
    <w:rsid w:val="003A06CC"/>
    <w:rsid w:val="003A1A77"/>
    <w:rsid w:val="003A2E03"/>
    <w:rsid w:val="003A597D"/>
    <w:rsid w:val="003A5B76"/>
    <w:rsid w:val="003A62A8"/>
    <w:rsid w:val="003B139D"/>
    <w:rsid w:val="003B4B1F"/>
    <w:rsid w:val="003B5572"/>
    <w:rsid w:val="003C291E"/>
    <w:rsid w:val="003C311A"/>
    <w:rsid w:val="003C47EC"/>
    <w:rsid w:val="003C4DCB"/>
    <w:rsid w:val="003C5804"/>
    <w:rsid w:val="003C62CE"/>
    <w:rsid w:val="003C6A63"/>
    <w:rsid w:val="003C786E"/>
    <w:rsid w:val="003D0A81"/>
    <w:rsid w:val="003D10FE"/>
    <w:rsid w:val="003D2998"/>
    <w:rsid w:val="003D4642"/>
    <w:rsid w:val="003D4EF2"/>
    <w:rsid w:val="003D5C4B"/>
    <w:rsid w:val="003D5C57"/>
    <w:rsid w:val="003E1460"/>
    <w:rsid w:val="003E4130"/>
    <w:rsid w:val="003E4DA6"/>
    <w:rsid w:val="003E4E50"/>
    <w:rsid w:val="003E659A"/>
    <w:rsid w:val="003F002F"/>
    <w:rsid w:val="003F17B0"/>
    <w:rsid w:val="003F2576"/>
    <w:rsid w:val="003F4665"/>
    <w:rsid w:val="003F6A9C"/>
    <w:rsid w:val="003F703A"/>
    <w:rsid w:val="003F7218"/>
    <w:rsid w:val="00400827"/>
    <w:rsid w:val="0040093F"/>
    <w:rsid w:val="00401A87"/>
    <w:rsid w:val="00402A8D"/>
    <w:rsid w:val="00404227"/>
    <w:rsid w:val="00404DE9"/>
    <w:rsid w:val="004104AC"/>
    <w:rsid w:val="00413DD7"/>
    <w:rsid w:val="00414B78"/>
    <w:rsid w:val="004153CC"/>
    <w:rsid w:val="0041593D"/>
    <w:rsid w:val="00415B70"/>
    <w:rsid w:val="0041683E"/>
    <w:rsid w:val="0041770A"/>
    <w:rsid w:val="004230C1"/>
    <w:rsid w:val="00424C43"/>
    <w:rsid w:val="00425B61"/>
    <w:rsid w:val="00427E33"/>
    <w:rsid w:val="00431296"/>
    <w:rsid w:val="0043168F"/>
    <w:rsid w:val="00433D4D"/>
    <w:rsid w:val="00436D99"/>
    <w:rsid w:val="004375C8"/>
    <w:rsid w:val="0044086D"/>
    <w:rsid w:val="00440D24"/>
    <w:rsid w:val="00444635"/>
    <w:rsid w:val="004451E4"/>
    <w:rsid w:val="004457C2"/>
    <w:rsid w:val="004464F6"/>
    <w:rsid w:val="004468B2"/>
    <w:rsid w:val="0044691C"/>
    <w:rsid w:val="0044706B"/>
    <w:rsid w:val="004508DF"/>
    <w:rsid w:val="00450B99"/>
    <w:rsid w:val="00451E22"/>
    <w:rsid w:val="00452228"/>
    <w:rsid w:val="004526EF"/>
    <w:rsid w:val="0045277B"/>
    <w:rsid w:val="004546B8"/>
    <w:rsid w:val="00454B53"/>
    <w:rsid w:val="00454DC4"/>
    <w:rsid w:val="0045530C"/>
    <w:rsid w:val="004556DE"/>
    <w:rsid w:val="00455E2C"/>
    <w:rsid w:val="00456C14"/>
    <w:rsid w:val="00457874"/>
    <w:rsid w:val="004607D9"/>
    <w:rsid w:val="004620ED"/>
    <w:rsid w:val="00462CB0"/>
    <w:rsid w:val="0046575B"/>
    <w:rsid w:val="00471174"/>
    <w:rsid w:val="0047118F"/>
    <w:rsid w:val="00471642"/>
    <w:rsid w:val="004716FE"/>
    <w:rsid w:val="00471F8F"/>
    <w:rsid w:val="0047342E"/>
    <w:rsid w:val="00474C71"/>
    <w:rsid w:val="0047541B"/>
    <w:rsid w:val="004776E0"/>
    <w:rsid w:val="00477A4E"/>
    <w:rsid w:val="00481C99"/>
    <w:rsid w:val="004832FD"/>
    <w:rsid w:val="00485486"/>
    <w:rsid w:val="00486B63"/>
    <w:rsid w:val="00487819"/>
    <w:rsid w:val="0049052B"/>
    <w:rsid w:val="00490843"/>
    <w:rsid w:val="00491888"/>
    <w:rsid w:val="004923D7"/>
    <w:rsid w:val="0049337D"/>
    <w:rsid w:val="004936F0"/>
    <w:rsid w:val="00494B7A"/>
    <w:rsid w:val="00494C8B"/>
    <w:rsid w:val="00495622"/>
    <w:rsid w:val="004967F5"/>
    <w:rsid w:val="00496BED"/>
    <w:rsid w:val="004A2968"/>
    <w:rsid w:val="004A7702"/>
    <w:rsid w:val="004B1031"/>
    <w:rsid w:val="004B2533"/>
    <w:rsid w:val="004B2597"/>
    <w:rsid w:val="004B396E"/>
    <w:rsid w:val="004B6311"/>
    <w:rsid w:val="004C22C4"/>
    <w:rsid w:val="004C4C60"/>
    <w:rsid w:val="004C5A40"/>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F1DB1"/>
    <w:rsid w:val="004F3A31"/>
    <w:rsid w:val="004F6508"/>
    <w:rsid w:val="004F7EF9"/>
    <w:rsid w:val="00504BF6"/>
    <w:rsid w:val="00506099"/>
    <w:rsid w:val="0050652F"/>
    <w:rsid w:val="0051131B"/>
    <w:rsid w:val="0051198D"/>
    <w:rsid w:val="00514B61"/>
    <w:rsid w:val="00516487"/>
    <w:rsid w:val="005179A8"/>
    <w:rsid w:val="0052088E"/>
    <w:rsid w:val="00520DEA"/>
    <w:rsid w:val="0052498E"/>
    <w:rsid w:val="00524B1D"/>
    <w:rsid w:val="00524E37"/>
    <w:rsid w:val="005251B0"/>
    <w:rsid w:val="00525C05"/>
    <w:rsid w:val="00525D96"/>
    <w:rsid w:val="00531881"/>
    <w:rsid w:val="00533F64"/>
    <w:rsid w:val="0053577B"/>
    <w:rsid w:val="0053596A"/>
    <w:rsid w:val="005362C6"/>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6D9"/>
    <w:rsid w:val="00557D0E"/>
    <w:rsid w:val="005609C5"/>
    <w:rsid w:val="0056151C"/>
    <w:rsid w:val="005665C2"/>
    <w:rsid w:val="00566DBC"/>
    <w:rsid w:val="00570552"/>
    <w:rsid w:val="00570D99"/>
    <w:rsid w:val="0057165B"/>
    <w:rsid w:val="0057218E"/>
    <w:rsid w:val="005724A8"/>
    <w:rsid w:val="005733FD"/>
    <w:rsid w:val="005744C2"/>
    <w:rsid w:val="0057474C"/>
    <w:rsid w:val="00574A63"/>
    <w:rsid w:val="00574E75"/>
    <w:rsid w:val="00575585"/>
    <w:rsid w:val="00580058"/>
    <w:rsid w:val="00580895"/>
    <w:rsid w:val="005810DF"/>
    <w:rsid w:val="005810FE"/>
    <w:rsid w:val="00581C15"/>
    <w:rsid w:val="00584070"/>
    <w:rsid w:val="00584A84"/>
    <w:rsid w:val="00584A97"/>
    <w:rsid w:val="00590087"/>
    <w:rsid w:val="00590D5A"/>
    <w:rsid w:val="00593094"/>
    <w:rsid w:val="005933B6"/>
    <w:rsid w:val="00593855"/>
    <w:rsid w:val="00594507"/>
    <w:rsid w:val="00594DF6"/>
    <w:rsid w:val="00596FA4"/>
    <w:rsid w:val="00597A33"/>
    <w:rsid w:val="005A006D"/>
    <w:rsid w:val="005A0505"/>
    <w:rsid w:val="005A2C0A"/>
    <w:rsid w:val="005A3B8C"/>
    <w:rsid w:val="005A55E4"/>
    <w:rsid w:val="005A56E9"/>
    <w:rsid w:val="005A575C"/>
    <w:rsid w:val="005A6038"/>
    <w:rsid w:val="005A6859"/>
    <w:rsid w:val="005A69CA"/>
    <w:rsid w:val="005B06E7"/>
    <w:rsid w:val="005B1626"/>
    <w:rsid w:val="005B2ACE"/>
    <w:rsid w:val="005B3B7F"/>
    <w:rsid w:val="005B4189"/>
    <w:rsid w:val="005B7706"/>
    <w:rsid w:val="005C4ECE"/>
    <w:rsid w:val="005C768C"/>
    <w:rsid w:val="005C7E75"/>
    <w:rsid w:val="005D0EEB"/>
    <w:rsid w:val="005D1E24"/>
    <w:rsid w:val="005D4A3C"/>
    <w:rsid w:val="005D4EEE"/>
    <w:rsid w:val="005D5F4B"/>
    <w:rsid w:val="005D7D2A"/>
    <w:rsid w:val="005E014F"/>
    <w:rsid w:val="005E036A"/>
    <w:rsid w:val="005E1EDC"/>
    <w:rsid w:val="005E2D6E"/>
    <w:rsid w:val="005E5BD2"/>
    <w:rsid w:val="005F0CF8"/>
    <w:rsid w:val="005F5AD3"/>
    <w:rsid w:val="005F70E8"/>
    <w:rsid w:val="0060234B"/>
    <w:rsid w:val="00603D19"/>
    <w:rsid w:val="0060431C"/>
    <w:rsid w:val="006046A1"/>
    <w:rsid w:val="00605340"/>
    <w:rsid w:val="00610E79"/>
    <w:rsid w:val="00612D77"/>
    <w:rsid w:val="00613108"/>
    <w:rsid w:val="00613725"/>
    <w:rsid w:val="0061545B"/>
    <w:rsid w:val="00615FE8"/>
    <w:rsid w:val="00622D16"/>
    <w:rsid w:val="00622FCC"/>
    <w:rsid w:val="00623A96"/>
    <w:rsid w:val="00623B64"/>
    <w:rsid w:val="00624B6B"/>
    <w:rsid w:val="00624F37"/>
    <w:rsid w:val="00627993"/>
    <w:rsid w:val="00630263"/>
    <w:rsid w:val="00630921"/>
    <w:rsid w:val="006322F0"/>
    <w:rsid w:val="0063435F"/>
    <w:rsid w:val="006347E3"/>
    <w:rsid w:val="00636516"/>
    <w:rsid w:val="00636EE3"/>
    <w:rsid w:val="00640279"/>
    <w:rsid w:val="00640C31"/>
    <w:rsid w:val="00641D0E"/>
    <w:rsid w:val="006421FD"/>
    <w:rsid w:val="00642DE7"/>
    <w:rsid w:val="00644074"/>
    <w:rsid w:val="006521CB"/>
    <w:rsid w:val="00652360"/>
    <w:rsid w:val="006524F1"/>
    <w:rsid w:val="006529D5"/>
    <w:rsid w:val="0065368A"/>
    <w:rsid w:val="006540F5"/>
    <w:rsid w:val="006565C6"/>
    <w:rsid w:val="0066137F"/>
    <w:rsid w:val="0066262B"/>
    <w:rsid w:val="00663FB2"/>
    <w:rsid w:val="00665628"/>
    <w:rsid w:val="00666543"/>
    <w:rsid w:val="0066723F"/>
    <w:rsid w:val="00670B62"/>
    <w:rsid w:val="00672213"/>
    <w:rsid w:val="00674CCE"/>
    <w:rsid w:val="00675183"/>
    <w:rsid w:val="006753BD"/>
    <w:rsid w:val="00675A50"/>
    <w:rsid w:val="00680CFD"/>
    <w:rsid w:val="0068108D"/>
    <w:rsid w:val="00681BA4"/>
    <w:rsid w:val="006836F7"/>
    <w:rsid w:val="00683ACB"/>
    <w:rsid w:val="00684CA1"/>
    <w:rsid w:val="00685853"/>
    <w:rsid w:val="00690109"/>
    <w:rsid w:val="00690453"/>
    <w:rsid w:val="00690611"/>
    <w:rsid w:val="006908EE"/>
    <w:rsid w:val="00691CDC"/>
    <w:rsid w:val="0069202F"/>
    <w:rsid w:val="00692DE6"/>
    <w:rsid w:val="0069304E"/>
    <w:rsid w:val="0069449B"/>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E"/>
    <w:rsid w:val="006B29A0"/>
    <w:rsid w:val="006B4005"/>
    <w:rsid w:val="006B7149"/>
    <w:rsid w:val="006C3D85"/>
    <w:rsid w:val="006C63BC"/>
    <w:rsid w:val="006C65BA"/>
    <w:rsid w:val="006C6F08"/>
    <w:rsid w:val="006D2673"/>
    <w:rsid w:val="006D4D9B"/>
    <w:rsid w:val="006D5414"/>
    <w:rsid w:val="006D609A"/>
    <w:rsid w:val="006D6563"/>
    <w:rsid w:val="006D6C2D"/>
    <w:rsid w:val="006D7753"/>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37F4"/>
    <w:rsid w:val="00723894"/>
    <w:rsid w:val="007247DB"/>
    <w:rsid w:val="0072586F"/>
    <w:rsid w:val="00725F4B"/>
    <w:rsid w:val="0072671F"/>
    <w:rsid w:val="007304D4"/>
    <w:rsid w:val="00730CAB"/>
    <w:rsid w:val="00734B4E"/>
    <w:rsid w:val="007366F7"/>
    <w:rsid w:val="00741134"/>
    <w:rsid w:val="00741FA0"/>
    <w:rsid w:val="007439D2"/>
    <w:rsid w:val="00743E65"/>
    <w:rsid w:val="00744F3A"/>
    <w:rsid w:val="007450C5"/>
    <w:rsid w:val="0074579E"/>
    <w:rsid w:val="00746A1E"/>
    <w:rsid w:val="007470BB"/>
    <w:rsid w:val="00750A66"/>
    <w:rsid w:val="00752A8B"/>
    <w:rsid w:val="00754331"/>
    <w:rsid w:val="00756D5B"/>
    <w:rsid w:val="007570E1"/>
    <w:rsid w:val="00757441"/>
    <w:rsid w:val="007601F1"/>
    <w:rsid w:val="00761B2A"/>
    <w:rsid w:val="00763643"/>
    <w:rsid w:val="00764BBD"/>
    <w:rsid w:val="00767097"/>
    <w:rsid w:val="00767B0D"/>
    <w:rsid w:val="0077050B"/>
    <w:rsid w:val="00774D47"/>
    <w:rsid w:val="00775393"/>
    <w:rsid w:val="007773FF"/>
    <w:rsid w:val="0078039F"/>
    <w:rsid w:val="00780F7E"/>
    <w:rsid w:val="00781065"/>
    <w:rsid w:val="00782ACA"/>
    <w:rsid w:val="00786CA6"/>
    <w:rsid w:val="00787B87"/>
    <w:rsid w:val="00790B85"/>
    <w:rsid w:val="00791BB1"/>
    <w:rsid w:val="007923CC"/>
    <w:rsid w:val="0079273F"/>
    <w:rsid w:val="00792869"/>
    <w:rsid w:val="00792A50"/>
    <w:rsid w:val="007933CC"/>
    <w:rsid w:val="007959C0"/>
    <w:rsid w:val="007964C1"/>
    <w:rsid w:val="00796CE5"/>
    <w:rsid w:val="0079742B"/>
    <w:rsid w:val="007A26D5"/>
    <w:rsid w:val="007A4C03"/>
    <w:rsid w:val="007A7353"/>
    <w:rsid w:val="007B0B6E"/>
    <w:rsid w:val="007B5979"/>
    <w:rsid w:val="007C01FA"/>
    <w:rsid w:val="007C0E82"/>
    <w:rsid w:val="007C2D6A"/>
    <w:rsid w:val="007C3506"/>
    <w:rsid w:val="007C59A3"/>
    <w:rsid w:val="007D17E4"/>
    <w:rsid w:val="007D248E"/>
    <w:rsid w:val="007D5F4D"/>
    <w:rsid w:val="007D612D"/>
    <w:rsid w:val="007D7659"/>
    <w:rsid w:val="007D7CC8"/>
    <w:rsid w:val="007D7D2B"/>
    <w:rsid w:val="007E0353"/>
    <w:rsid w:val="007E0B56"/>
    <w:rsid w:val="007E0E0B"/>
    <w:rsid w:val="007E6C43"/>
    <w:rsid w:val="007E76A9"/>
    <w:rsid w:val="007F0B65"/>
    <w:rsid w:val="007F0FA8"/>
    <w:rsid w:val="007F11D6"/>
    <w:rsid w:val="007F171D"/>
    <w:rsid w:val="007F1EF6"/>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557F"/>
    <w:rsid w:val="0081565E"/>
    <w:rsid w:val="00815D9A"/>
    <w:rsid w:val="008166A4"/>
    <w:rsid w:val="00817197"/>
    <w:rsid w:val="008203D7"/>
    <w:rsid w:val="008206C0"/>
    <w:rsid w:val="008219E2"/>
    <w:rsid w:val="00821FD3"/>
    <w:rsid w:val="008220FE"/>
    <w:rsid w:val="00824053"/>
    <w:rsid w:val="00825BDE"/>
    <w:rsid w:val="008262F5"/>
    <w:rsid w:val="00826B53"/>
    <w:rsid w:val="0082765C"/>
    <w:rsid w:val="00833E82"/>
    <w:rsid w:val="0083729D"/>
    <w:rsid w:val="00842497"/>
    <w:rsid w:val="00842CC2"/>
    <w:rsid w:val="00843FE3"/>
    <w:rsid w:val="00844C13"/>
    <w:rsid w:val="00850172"/>
    <w:rsid w:val="008514EF"/>
    <w:rsid w:val="008542E8"/>
    <w:rsid w:val="00855051"/>
    <w:rsid w:val="00856618"/>
    <w:rsid w:val="00857401"/>
    <w:rsid w:val="0085748F"/>
    <w:rsid w:val="00861289"/>
    <w:rsid w:val="008613E6"/>
    <w:rsid w:val="00863067"/>
    <w:rsid w:val="0086358D"/>
    <w:rsid w:val="00864B86"/>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2473"/>
    <w:rsid w:val="008929BD"/>
    <w:rsid w:val="00894482"/>
    <w:rsid w:val="0089533E"/>
    <w:rsid w:val="008A09F4"/>
    <w:rsid w:val="008A106D"/>
    <w:rsid w:val="008A1528"/>
    <w:rsid w:val="008A35C1"/>
    <w:rsid w:val="008A5D6F"/>
    <w:rsid w:val="008A649B"/>
    <w:rsid w:val="008A6D1D"/>
    <w:rsid w:val="008A73EE"/>
    <w:rsid w:val="008B32A0"/>
    <w:rsid w:val="008B496C"/>
    <w:rsid w:val="008B6021"/>
    <w:rsid w:val="008B6054"/>
    <w:rsid w:val="008C1066"/>
    <w:rsid w:val="008C153A"/>
    <w:rsid w:val="008C1924"/>
    <w:rsid w:val="008C316E"/>
    <w:rsid w:val="008C46E5"/>
    <w:rsid w:val="008C5EE6"/>
    <w:rsid w:val="008C678C"/>
    <w:rsid w:val="008D1A53"/>
    <w:rsid w:val="008D30A2"/>
    <w:rsid w:val="008D4B88"/>
    <w:rsid w:val="008E3E3D"/>
    <w:rsid w:val="008E46D4"/>
    <w:rsid w:val="008E4D39"/>
    <w:rsid w:val="008E6528"/>
    <w:rsid w:val="008F22D3"/>
    <w:rsid w:val="008F47F1"/>
    <w:rsid w:val="008F481F"/>
    <w:rsid w:val="008F6E20"/>
    <w:rsid w:val="008F776A"/>
    <w:rsid w:val="0090145F"/>
    <w:rsid w:val="0090291A"/>
    <w:rsid w:val="009029DA"/>
    <w:rsid w:val="00902C03"/>
    <w:rsid w:val="009041A0"/>
    <w:rsid w:val="0090513F"/>
    <w:rsid w:val="009052CB"/>
    <w:rsid w:val="009055D8"/>
    <w:rsid w:val="009059BA"/>
    <w:rsid w:val="00905B98"/>
    <w:rsid w:val="00906918"/>
    <w:rsid w:val="00910884"/>
    <w:rsid w:val="00911C0E"/>
    <w:rsid w:val="009125E3"/>
    <w:rsid w:val="009129F5"/>
    <w:rsid w:val="00912C83"/>
    <w:rsid w:val="00913D4F"/>
    <w:rsid w:val="00915888"/>
    <w:rsid w:val="00916231"/>
    <w:rsid w:val="009204F6"/>
    <w:rsid w:val="00922961"/>
    <w:rsid w:val="009229BF"/>
    <w:rsid w:val="00925366"/>
    <w:rsid w:val="00925470"/>
    <w:rsid w:val="0092554A"/>
    <w:rsid w:val="00925B02"/>
    <w:rsid w:val="009270D7"/>
    <w:rsid w:val="009276BA"/>
    <w:rsid w:val="00927949"/>
    <w:rsid w:val="0093544D"/>
    <w:rsid w:val="00937DEA"/>
    <w:rsid w:val="0094050C"/>
    <w:rsid w:val="00940AB6"/>
    <w:rsid w:val="009416DF"/>
    <w:rsid w:val="009419DE"/>
    <w:rsid w:val="00943047"/>
    <w:rsid w:val="00943E73"/>
    <w:rsid w:val="00944C10"/>
    <w:rsid w:val="009453CB"/>
    <w:rsid w:val="00945C73"/>
    <w:rsid w:val="009465F5"/>
    <w:rsid w:val="009470D3"/>
    <w:rsid w:val="009519A1"/>
    <w:rsid w:val="00951FB7"/>
    <w:rsid w:val="0095510A"/>
    <w:rsid w:val="009571BF"/>
    <w:rsid w:val="00957A20"/>
    <w:rsid w:val="00960E32"/>
    <w:rsid w:val="00961044"/>
    <w:rsid w:val="00964460"/>
    <w:rsid w:val="00967514"/>
    <w:rsid w:val="009706A7"/>
    <w:rsid w:val="0097147C"/>
    <w:rsid w:val="0097349A"/>
    <w:rsid w:val="00974A1E"/>
    <w:rsid w:val="009755D7"/>
    <w:rsid w:val="00976674"/>
    <w:rsid w:val="00976730"/>
    <w:rsid w:val="009770A5"/>
    <w:rsid w:val="0097755B"/>
    <w:rsid w:val="00980C1E"/>
    <w:rsid w:val="009821FF"/>
    <w:rsid w:val="0098581E"/>
    <w:rsid w:val="00986035"/>
    <w:rsid w:val="00987E28"/>
    <w:rsid w:val="009919AD"/>
    <w:rsid w:val="009929BA"/>
    <w:rsid w:val="009929D0"/>
    <w:rsid w:val="00995B9F"/>
    <w:rsid w:val="00996A3A"/>
    <w:rsid w:val="009974BC"/>
    <w:rsid w:val="009975E3"/>
    <w:rsid w:val="009A326A"/>
    <w:rsid w:val="009A4CC8"/>
    <w:rsid w:val="009B12A4"/>
    <w:rsid w:val="009B1BF8"/>
    <w:rsid w:val="009B23D3"/>
    <w:rsid w:val="009B2C95"/>
    <w:rsid w:val="009B38D4"/>
    <w:rsid w:val="009B403B"/>
    <w:rsid w:val="009B67E1"/>
    <w:rsid w:val="009C1007"/>
    <w:rsid w:val="009C1AD0"/>
    <w:rsid w:val="009C31C3"/>
    <w:rsid w:val="009C4C4F"/>
    <w:rsid w:val="009C58D9"/>
    <w:rsid w:val="009D01D3"/>
    <w:rsid w:val="009D0438"/>
    <w:rsid w:val="009D0DF4"/>
    <w:rsid w:val="009D1D45"/>
    <w:rsid w:val="009D2670"/>
    <w:rsid w:val="009D4376"/>
    <w:rsid w:val="009E159A"/>
    <w:rsid w:val="009E279F"/>
    <w:rsid w:val="009E2EDB"/>
    <w:rsid w:val="009E3A62"/>
    <w:rsid w:val="009E4655"/>
    <w:rsid w:val="009E4EAC"/>
    <w:rsid w:val="009E5435"/>
    <w:rsid w:val="009E7012"/>
    <w:rsid w:val="009E7D4F"/>
    <w:rsid w:val="009E7DA0"/>
    <w:rsid w:val="009F42A3"/>
    <w:rsid w:val="009F4459"/>
    <w:rsid w:val="009F5C96"/>
    <w:rsid w:val="00A00885"/>
    <w:rsid w:val="00A043FD"/>
    <w:rsid w:val="00A044EF"/>
    <w:rsid w:val="00A04746"/>
    <w:rsid w:val="00A10104"/>
    <w:rsid w:val="00A134C4"/>
    <w:rsid w:val="00A17A59"/>
    <w:rsid w:val="00A210F4"/>
    <w:rsid w:val="00A2153C"/>
    <w:rsid w:val="00A2375E"/>
    <w:rsid w:val="00A2377D"/>
    <w:rsid w:val="00A30A99"/>
    <w:rsid w:val="00A3455E"/>
    <w:rsid w:val="00A35052"/>
    <w:rsid w:val="00A37036"/>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5821"/>
    <w:rsid w:val="00A66A4D"/>
    <w:rsid w:val="00A67CA0"/>
    <w:rsid w:val="00A70146"/>
    <w:rsid w:val="00A71776"/>
    <w:rsid w:val="00A71C0D"/>
    <w:rsid w:val="00A722AD"/>
    <w:rsid w:val="00A72855"/>
    <w:rsid w:val="00A73DEE"/>
    <w:rsid w:val="00A7531F"/>
    <w:rsid w:val="00A76FCD"/>
    <w:rsid w:val="00A804C3"/>
    <w:rsid w:val="00A80AC1"/>
    <w:rsid w:val="00A82852"/>
    <w:rsid w:val="00A82957"/>
    <w:rsid w:val="00A82C71"/>
    <w:rsid w:val="00A82D41"/>
    <w:rsid w:val="00A85B67"/>
    <w:rsid w:val="00A85EEA"/>
    <w:rsid w:val="00A8794B"/>
    <w:rsid w:val="00A90795"/>
    <w:rsid w:val="00A920B1"/>
    <w:rsid w:val="00A946D3"/>
    <w:rsid w:val="00A94E2E"/>
    <w:rsid w:val="00A95214"/>
    <w:rsid w:val="00A96902"/>
    <w:rsid w:val="00AA13C4"/>
    <w:rsid w:val="00AA73B5"/>
    <w:rsid w:val="00AA74DD"/>
    <w:rsid w:val="00AA7B51"/>
    <w:rsid w:val="00AB0394"/>
    <w:rsid w:val="00AB0B7D"/>
    <w:rsid w:val="00AB0CF7"/>
    <w:rsid w:val="00AB1F6A"/>
    <w:rsid w:val="00AB29B4"/>
    <w:rsid w:val="00AB2CA2"/>
    <w:rsid w:val="00AB5677"/>
    <w:rsid w:val="00AB7CE1"/>
    <w:rsid w:val="00AC0101"/>
    <w:rsid w:val="00AC0251"/>
    <w:rsid w:val="00AC0E21"/>
    <w:rsid w:val="00AC1428"/>
    <w:rsid w:val="00AC1591"/>
    <w:rsid w:val="00AC1FFA"/>
    <w:rsid w:val="00AC31F3"/>
    <w:rsid w:val="00AC624E"/>
    <w:rsid w:val="00AC74B3"/>
    <w:rsid w:val="00AD09B5"/>
    <w:rsid w:val="00AD275C"/>
    <w:rsid w:val="00AD31EB"/>
    <w:rsid w:val="00AD4294"/>
    <w:rsid w:val="00AD4379"/>
    <w:rsid w:val="00AD587B"/>
    <w:rsid w:val="00AD5896"/>
    <w:rsid w:val="00AD677B"/>
    <w:rsid w:val="00AE0436"/>
    <w:rsid w:val="00AE0EFE"/>
    <w:rsid w:val="00AE13F8"/>
    <w:rsid w:val="00AE414B"/>
    <w:rsid w:val="00AE49F2"/>
    <w:rsid w:val="00AE5278"/>
    <w:rsid w:val="00AE60D5"/>
    <w:rsid w:val="00AE6BA8"/>
    <w:rsid w:val="00AE741E"/>
    <w:rsid w:val="00AF0445"/>
    <w:rsid w:val="00AF06DC"/>
    <w:rsid w:val="00AF13EE"/>
    <w:rsid w:val="00AF16AA"/>
    <w:rsid w:val="00AF2043"/>
    <w:rsid w:val="00AF2DB0"/>
    <w:rsid w:val="00AF4B77"/>
    <w:rsid w:val="00AF58AF"/>
    <w:rsid w:val="00AF65B2"/>
    <w:rsid w:val="00B002DC"/>
    <w:rsid w:val="00B002F4"/>
    <w:rsid w:val="00B0232D"/>
    <w:rsid w:val="00B04099"/>
    <w:rsid w:val="00B05B65"/>
    <w:rsid w:val="00B06003"/>
    <w:rsid w:val="00B06265"/>
    <w:rsid w:val="00B069EF"/>
    <w:rsid w:val="00B076B3"/>
    <w:rsid w:val="00B10E26"/>
    <w:rsid w:val="00B111F0"/>
    <w:rsid w:val="00B11907"/>
    <w:rsid w:val="00B13A5D"/>
    <w:rsid w:val="00B14032"/>
    <w:rsid w:val="00B15FA6"/>
    <w:rsid w:val="00B163CF"/>
    <w:rsid w:val="00B20748"/>
    <w:rsid w:val="00B210A6"/>
    <w:rsid w:val="00B236B5"/>
    <w:rsid w:val="00B23BF7"/>
    <w:rsid w:val="00B23DE9"/>
    <w:rsid w:val="00B2646C"/>
    <w:rsid w:val="00B316E4"/>
    <w:rsid w:val="00B33604"/>
    <w:rsid w:val="00B36295"/>
    <w:rsid w:val="00B36A5C"/>
    <w:rsid w:val="00B37BA1"/>
    <w:rsid w:val="00B40EDF"/>
    <w:rsid w:val="00B41062"/>
    <w:rsid w:val="00B42937"/>
    <w:rsid w:val="00B43784"/>
    <w:rsid w:val="00B43A95"/>
    <w:rsid w:val="00B5084E"/>
    <w:rsid w:val="00B5126E"/>
    <w:rsid w:val="00B525A2"/>
    <w:rsid w:val="00B52C4D"/>
    <w:rsid w:val="00B53D87"/>
    <w:rsid w:val="00B5430A"/>
    <w:rsid w:val="00B545A1"/>
    <w:rsid w:val="00B546DA"/>
    <w:rsid w:val="00B60B57"/>
    <w:rsid w:val="00B62239"/>
    <w:rsid w:val="00B62479"/>
    <w:rsid w:val="00B642E3"/>
    <w:rsid w:val="00B64E67"/>
    <w:rsid w:val="00B653EE"/>
    <w:rsid w:val="00B656EA"/>
    <w:rsid w:val="00B6766F"/>
    <w:rsid w:val="00B718FD"/>
    <w:rsid w:val="00B7228B"/>
    <w:rsid w:val="00B73164"/>
    <w:rsid w:val="00B7419C"/>
    <w:rsid w:val="00B76FE5"/>
    <w:rsid w:val="00B776B3"/>
    <w:rsid w:val="00B77A58"/>
    <w:rsid w:val="00B8081A"/>
    <w:rsid w:val="00B850C2"/>
    <w:rsid w:val="00B85C49"/>
    <w:rsid w:val="00B86FA0"/>
    <w:rsid w:val="00B874D5"/>
    <w:rsid w:val="00B91A8D"/>
    <w:rsid w:val="00B924EF"/>
    <w:rsid w:val="00B93057"/>
    <w:rsid w:val="00B931F4"/>
    <w:rsid w:val="00B9482A"/>
    <w:rsid w:val="00B96284"/>
    <w:rsid w:val="00BA5EFF"/>
    <w:rsid w:val="00BA73BA"/>
    <w:rsid w:val="00BA7A03"/>
    <w:rsid w:val="00BB15B8"/>
    <w:rsid w:val="00BB2724"/>
    <w:rsid w:val="00BB3138"/>
    <w:rsid w:val="00BB3E9D"/>
    <w:rsid w:val="00BB46D9"/>
    <w:rsid w:val="00BB646A"/>
    <w:rsid w:val="00BB6AA5"/>
    <w:rsid w:val="00BC18A9"/>
    <w:rsid w:val="00BC313A"/>
    <w:rsid w:val="00BC51CE"/>
    <w:rsid w:val="00BC625B"/>
    <w:rsid w:val="00BD000E"/>
    <w:rsid w:val="00BD2904"/>
    <w:rsid w:val="00BE0B33"/>
    <w:rsid w:val="00BE0EFD"/>
    <w:rsid w:val="00BE1A8F"/>
    <w:rsid w:val="00BE2A7B"/>
    <w:rsid w:val="00BE68F9"/>
    <w:rsid w:val="00BF10F4"/>
    <w:rsid w:val="00BF1BE3"/>
    <w:rsid w:val="00BF31FB"/>
    <w:rsid w:val="00BF324B"/>
    <w:rsid w:val="00BF412C"/>
    <w:rsid w:val="00BF57C6"/>
    <w:rsid w:val="00C00AA0"/>
    <w:rsid w:val="00C00C51"/>
    <w:rsid w:val="00C02112"/>
    <w:rsid w:val="00C03638"/>
    <w:rsid w:val="00C03F25"/>
    <w:rsid w:val="00C0533E"/>
    <w:rsid w:val="00C05426"/>
    <w:rsid w:val="00C110DE"/>
    <w:rsid w:val="00C11759"/>
    <w:rsid w:val="00C12B2E"/>
    <w:rsid w:val="00C13962"/>
    <w:rsid w:val="00C141DB"/>
    <w:rsid w:val="00C1461F"/>
    <w:rsid w:val="00C20488"/>
    <w:rsid w:val="00C20E5B"/>
    <w:rsid w:val="00C21CB9"/>
    <w:rsid w:val="00C242C6"/>
    <w:rsid w:val="00C250A0"/>
    <w:rsid w:val="00C2515C"/>
    <w:rsid w:val="00C275B3"/>
    <w:rsid w:val="00C27879"/>
    <w:rsid w:val="00C305BC"/>
    <w:rsid w:val="00C309F6"/>
    <w:rsid w:val="00C31FAD"/>
    <w:rsid w:val="00C32566"/>
    <w:rsid w:val="00C32953"/>
    <w:rsid w:val="00C32E0A"/>
    <w:rsid w:val="00C35B03"/>
    <w:rsid w:val="00C36826"/>
    <w:rsid w:val="00C40087"/>
    <w:rsid w:val="00C40F23"/>
    <w:rsid w:val="00C41565"/>
    <w:rsid w:val="00C450E8"/>
    <w:rsid w:val="00C45987"/>
    <w:rsid w:val="00C46D1E"/>
    <w:rsid w:val="00C47B4D"/>
    <w:rsid w:val="00C47C6A"/>
    <w:rsid w:val="00C47E27"/>
    <w:rsid w:val="00C50237"/>
    <w:rsid w:val="00C523DC"/>
    <w:rsid w:val="00C55106"/>
    <w:rsid w:val="00C571C1"/>
    <w:rsid w:val="00C619B6"/>
    <w:rsid w:val="00C621B9"/>
    <w:rsid w:val="00C62F90"/>
    <w:rsid w:val="00C62FA5"/>
    <w:rsid w:val="00C6397F"/>
    <w:rsid w:val="00C65420"/>
    <w:rsid w:val="00C667EA"/>
    <w:rsid w:val="00C67C59"/>
    <w:rsid w:val="00C705AA"/>
    <w:rsid w:val="00C7149C"/>
    <w:rsid w:val="00C71F52"/>
    <w:rsid w:val="00C7278D"/>
    <w:rsid w:val="00C74D8D"/>
    <w:rsid w:val="00C825CB"/>
    <w:rsid w:val="00C8299F"/>
    <w:rsid w:val="00C82EEB"/>
    <w:rsid w:val="00C830C8"/>
    <w:rsid w:val="00C833F8"/>
    <w:rsid w:val="00C84ED0"/>
    <w:rsid w:val="00C8562A"/>
    <w:rsid w:val="00C8583C"/>
    <w:rsid w:val="00C85C04"/>
    <w:rsid w:val="00C90106"/>
    <w:rsid w:val="00C94ED8"/>
    <w:rsid w:val="00C9502F"/>
    <w:rsid w:val="00C95443"/>
    <w:rsid w:val="00CA108A"/>
    <w:rsid w:val="00CA3053"/>
    <w:rsid w:val="00CA40C4"/>
    <w:rsid w:val="00CA450F"/>
    <w:rsid w:val="00CA5D67"/>
    <w:rsid w:val="00CA66D3"/>
    <w:rsid w:val="00CA747A"/>
    <w:rsid w:val="00CA77D7"/>
    <w:rsid w:val="00CB00D6"/>
    <w:rsid w:val="00CB275A"/>
    <w:rsid w:val="00CB383C"/>
    <w:rsid w:val="00CB7011"/>
    <w:rsid w:val="00CC007A"/>
    <w:rsid w:val="00CC2F4E"/>
    <w:rsid w:val="00CC5B32"/>
    <w:rsid w:val="00CC645A"/>
    <w:rsid w:val="00CC666F"/>
    <w:rsid w:val="00CC768F"/>
    <w:rsid w:val="00CD0B6A"/>
    <w:rsid w:val="00CD19AE"/>
    <w:rsid w:val="00CD2207"/>
    <w:rsid w:val="00CD32EE"/>
    <w:rsid w:val="00CD36A3"/>
    <w:rsid w:val="00CD4233"/>
    <w:rsid w:val="00CD5371"/>
    <w:rsid w:val="00CE021E"/>
    <w:rsid w:val="00CE6D95"/>
    <w:rsid w:val="00CF1C50"/>
    <w:rsid w:val="00CF3669"/>
    <w:rsid w:val="00CF3F09"/>
    <w:rsid w:val="00CF4E53"/>
    <w:rsid w:val="00CF57B3"/>
    <w:rsid w:val="00D0279E"/>
    <w:rsid w:val="00D02B78"/>
    <w:rsid w:val="00D0681E"/>
    <w:rsid w:val="00D103B0"/>
    <w:rsid w:val="00D1135C"/>
    <w:rsid w:val="00D11CEF"/>
    <w:rsid w:val="00D1207D"/>
    <w:rsid w:val="00D1289F"/>
    <w:rsid w:val="00D138B8"/>
    <w:rsid w:val="00D13BC6"/>
    <w:rsid w:val="00D14ED0"/>
    <w:rsid w:val="00D15866"/>
    <w:rsid w:val="00D16EA2"/>
    <w:rsid w:val="00D20D5B"/>
    <w:rsid w:val="00D2344F"/>
    <w:rsid w:val="00D26701"/>
    <w:rsid w:val="00D27FC5"/>
    <w:rsid w:val="00D31866"/>
    <w:rsid w:val="00D328C9"/>
    <w:rsid w:val="00D33543"/>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DE7"/>
    <w:rsid w:val="00D65942"/>
    <w:rsid w:val="00D65F57"/>
    <w:rsid w:val="00D679C9"/>
    <w:rsid w:val="00D726FF"/>
    <w:rsid w:val="00D729AA"/>
    <w:rsid w:val="00D74988"/>
    <w:rsid w:val="00D74E57"/>
    <w:rsid w:val="00D750C8"/>
    <w:rsid w:val="00D76E04"/>
    <w:rsid w:val="00D818EA"/>
    <w:rsid w:val="00D81B22"/>
    <w:rsid w:val="00D836A0"/>
    <w:rsid w:val="00D9127D"/>
    <w:rsid w:val="00D92B34"/>
    <w:rsid w:val="00D94440"/>
    <w:rsid w:val="00D979AD"/>
    <w:rsid w:val="00DA0425"/>
    <w:rsid w:val="00DA0C85"/>
    <w:rsid w:val="00DA0D9E"/>
    <w:rsid w:val="00DA18CC"/>
    <w:rsid w:val="00DA3CDC"/>
    <w:rsid w:val="00DA49BE"/>
    <w:rsid w:val="00DA4A70"/>
    <w:rsid w:val="00DA6B7B"/>
    <w:rsid w:val="00DA6E69"/>
    <w:rsid w:val="00DA7125"/>
    <w:rsid w:val="00DB1AA8"/>
    <w:rsid w:val="00DB292A"/>
    <w:rsid w:val="00DB5130"/>
    <w:rsid w:val="00DB5D6A"/>
    <w:rsid w:val="00DC04EB"/>
    <w:rsid w:val="00DC1C12"/>
    <w:rsid w:val="00DC5133"/>
    <w:rsid w:val="00DC54F9"/>
    <w:rsid w:val="00DC6D73"/>
    <w:rsid w:val="00DC7164"/>
    <w:rsid w:val="00DC71A5"/>
    <w:rsid w:val="00DD148E"/>
    <w:rsid w:val="00DD2021"/>
    <w:rsid w:val="00DD28F9"/>
    <w:rsid w:val="00DD3214"/>
    <w:rsid w:val="00DD3C51"/>
    <w:rsid w:val="00DD4130"/>
    <w:rsid w:val="00DD7744"/>
    <w:rsid w:val="00DD7AB0"/>
    <w:rsid w:val="00DE00E6"/>
    <w:rsid w:val="00DE127D"/>
    <w:rsid w:val="00DE16F7"/>
    <w:rsid w:val="00DE18E4"/>
    <w:rsid w:val="00DE1CEF"/>
    <w:rsid w:val="00DE2B71"/>
    <w:rsid w:val="00DE35E2"/>
    <w:rsid w:val="00DF053C"/>
    <w:rsid w:val="00DF1526"/>
    <w:rsid w:val="00DF2579"/>
    <w:rsid w:val="00DF2C15"/>
    <w:rsid w:val="00DF48F0"/>
    <w:rsid w:val="00DF4F55"/>
    <w:rsid w:val="00DF761D"/>
    <w:rsid w:val="00E01ADA"/>
    <w:rsid w:val="00E04CB2"/>
    <w:rsid w:val="00E05236"/>
    <w:rsid w:val="00E053A9"/>
    <w:rsid w:val="00E055EE"/>
    <w:rsid w:val="00E0648B"/>
    <w:rsid w:val="00E11C18"/>
    <w:rsid w:val="00E11D69"/>
    <w:rsid w:val="00E1232F"/>
    <w:rsid w:val="00E13AC3"/>
    <w:rsid w:val="00E155CF"/>
    <w:rsid w:val="00E16B38"/>
    <w:rsid w:val="00E16B39"/>
    <w:rsid w:val="00E17791"/>
    <w:rsid w:val="00E22913"/>
    <w:rsid w:val="00E22976"/>
    <w:rsid w:val="00E23681"/>
    <w:rsid w:val="00E2395F"/>
    <w:rsid w:val="00E30D66"/>
    <w:rsid w:val="00E33976"/>
    <w:rsid w:val="00E34B74"/>
    <w:rsid w:val="00E36118"/>
    <w:rsid w:val="00E375A4"/>
    <w:rsid w:val="00E4159C"/>
    <w:rsid w:val="00E43AB8"/>
    <w:rsid w:val="00E43C64"/>
    <w:rsid w:val="00E44BDF"/>
    <w:rsid w:val="00E44FC8"/>
    <w:rsid w:val="00E511CD"/>
    <w:rsid w:val="00E56E5C"/>
    <w:rsid w:val="00E61893"/>
    <w:rsid w:val="00E637B5"/>
    <w:rsid w:val="00E64656"/>
    <w:rsid w:val="00E65318"/>
    <w:rsid w:val="00E65FC9"/>
    <w:rsid w:val="00E665FB"/>
    <w:rsid w:val="00E66701"/>
    <w:rsid w:val="00E668F8"/>
    <w:rsid w:val="00E72320"/>
    <w:rsid w:val="00E72AB4"/>
    <w:rsid w:val="00E73AB9"/>
    <w:rsid w:val="00E747DD"/>
    <w:rsid w:val="00E75A9A"/>
    <w:rsid w:val="00E75D18"/>
    <w:rsid w:val="00E7634E"/>
    <w:rsid w:val="00E8084F"/>
    <w:rsid w:val="00E816E1"/>
    <w:rsid w:val="00E8564F"/>
    <w:rsid w:val="00E904EC"/>
    <w:rsid w:val="00E90BF1"/>
    <w:rsid w:val="00E90CCD"/>
    <w:rsid w:val="00E937A8"/>
    <w:rsid w:val="00E9395E"/>
    <w:rsid w:val="00E95C6F"/>
    <w:rsid w:val="00E96793"/>
    <w:rsid w:val="00E96CF4"/>
    <w:rsid w:val="00E97389"/>
    <w:rsid w:val="00E973A5"/>
    <w:rsid w:val="00EA1EF8"/>
    <w:rsid w:val="00EA70C7"/>
    <w:rsid w:val="00EB04B8"/>
    <w:rsid w:val="00EB0B76"/>
    <w:rsid w:val="00EB121D"/>
    <w:rsid w:val="00EC1F5F"/>
    <w:rsid w:val="00EC58CB"/>
    <w:rsid w:val="00EC5D5F"/>
    <w:rsid w:val="00ED0DB1"/>
    <w:rsid w:val="00ED0EB5"/>
    <w:rsid w:val="00ED2490"/>
    <w:rsid w:val="00ED25D8"/>
    <w:rsid w:val="00ED3B89"/>
    <w:rsid w:val="00ED63C8"/>
    <w:rsid w:val="00EE1B3A"/>
    <w:rsid w:val="00EE1DB2"/>
    <w:rsid w:val="00EE4101"/>
    <w:rsid w:val="00EE61A6"/>
    <w:rsid w:val="00EE73FC"/>
    <w:rsid w:val="00EF35AF"/>
    <w:rsid w:val="00EF4400"/>
    <w:rsid w:val="00EF7DCE"/>
    <w:rsid w:val="00F02C07"/>
    <w:rsid w:val="00F044A1"/>
    <w:rsid w:val="00F05353"/>
    <w:rsid w:val="00F05616"/>
    <w:rsid w:val="00F0597A"/>
    <w:rsid w:val="00F068EC"/>
    <w:rsid w:val="00F0744B"/>
    <w:rsid w:val="00F112BF"/>
    <w:rsid w:val="00F121D2"/>
    <w:rsid w:val="00F156E9"/>
    <w:rsid w:val="00F158BB"/>
    <w:rsid w:val="00F16420"/>
    <w:rsid w:val="00F17326"/>
    <w:rsid w:val="00F17899"/>
    <w:rsid w:val="00F17BE4"/>
    <w:rsid w:val="00F17F3B"/>
    <w:rsid w:val="00F206D5"/>
    <w:rsid w:val="00F2169E"/>
    <w:rsid w:val="00F21947"/>
    <w:rsid w:val="00F220A5"/>
    <w:rsid w:val="00F23A2A"/>
    <w:rsid w:val="00F245EE"/>
    <w:rsid w:val="00F24837"/>
    <w:rsid w:val="00F26624"/>
    <w:rsid w:val="00F26740"/>
    <w:rsid w:val="00F30822"/>
    <w:rsid w:val="00F32FFC"/>
    <w:rsid w:val="00F33B34"/>
    <w:rsid w:val="00F3477F"/>
    <w:rsid w:val="00F34C4B"/>
    <w:rsid w:val="00F363A3"/>
    <w:rsid w:val="00F379E1"/>
    <w:rsid w:val="00F42367"/>
    <w:rsid w:val="00F4512D"/>
    <w:rsid w:val="00F45168"/>
    <w:rsid w:val="00F4553D"/>
    <w:rsid w:val="00F4621F"/>
    <w:rsid w:val="00F462F4"/>
    <w:rsid w:val="00F506A5"/>
    <w:rsid w:val="00F51703"/>
    <w:rsid w:val="00F5180D"/>
    <w:rsid w:val="00F5347E"/>
    <w:rsid w:val="00F5354E"/>
    <w:rsid w:val="00F543B6"/>
    <w:rsid w:val="00F54BBB"/>
    <w:rsid w:val="00F56282"/>
    <w:rsid w:val="00F573C9"/>
    <w:rsid w:val="00F578C4"/>
    <w:rsid w:val="00F646C3"/>
    <w:rsid w:val="00F67630"/>
    <w:rsid w:val="00F70F6D"/>
    <w:rsid w:val="00F72312"/>
    <w:rsid w:val="00F74926"/>
    <w:rsid w:val="00F76138"/>
    <w:rsid w:val="00F76636"/>
    <w:rsid w:val="00F76C5C"/>
    <w:rsid w:val="00F778B2"/>
    <w:rsid w:val="00F80AB9"/>
    <w:rsid w:val="00F81019"/>
    <w:rsid w:val="00F82DB9"/>
    <w:rsid w:val="00F83171"/>
    <w:rsid w:val="00F831AB"/>
    <w:rsid w:val="00F83B69"/>
    <w:rsid w:val="00F844AD"/>
    <w:rsid w:val="00F86DAD"/>
    <w:rsid w:val="00F872A7"/>
    <w:rsid w:val="00F87389"/>
    <w:rsid w:val="00F907DA"/>
    <w:rsid w:val="00F91A04"/>
    <w:rsid w:val="00F950EB"/>
    <w:rsid w:val="00F9622C"/>
    <w:rsid w:val="00F963FE"/>
    <w:rsid w:val="00F97CE8"/>
    <w:rsid w:val="00F97E2F"/>
    <w:rsid w:val="00FA0668"/>
    <w:rsid w:val="00FA1765"/>
    <w:rsid w:val="00FA2333"/>
    <w:rsid w:val="00FA2FCA"/>
    <w:rsid w:val="00FA54B7"/>
    <w:rsid w:val="00FA68D5"/>
    <w:rsid w:val="00FA7B71"/>
    <w:rsid w:val="00FB2404"/>
    <w:rsid w:val="00FB247D"/>
    <w:rsid w:val="00FB3148"/>
    <w:rsid w:val="00FB37C4"/>
    <w:rsid w:val="00FB3913"/>
    <w:rsid w:val="00FB4D37"/>
    <w:rsid w:val="00FB6368"/>
    <w:rsid w:val="00FB676A"/>
    <w:rsid w:val="00FB6F59"/>
    <w:rsid w:val="00FB7452"/>
    <w:rsid w:val="00FC00C2"/>
    <w:rsid w:val="00FD0500"/>
    <w:rsid w:val="00FD2452"/>
    <w:rsid w:val="00FD2A1B"/>
    <w:rsid w:val="00FD3BA2"/>
    <w:rsid w:val="00FD43A3"/>
    <w:rsid w:val="00FD7979"/>
    <w:rsid w:val="00FD7D73"/>
    <w:rsid w:val="00FE4F2E"/>
    <w:rsid w:val="00FE6B71"/>
    <w:rsid w:val="00FF1508"/>
    <w:rsid w:val="00FF27DF"/>
    <w:rsid w:val="00FF2F9C"/>
    <w:rsid w:val="00FF3A3F"/>
    <w:rsid w:val="00FF3CCA"/>
    <w:rsid w:val="00FF6350"/>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551C6E"/>
    <w:rsid w:val="008602F3"/>
    <w:rsid w:val="00946D8B"/>
    <w:rsid w:val="00963BB7"/>
    <w:rsid w:val="009D3D3C"/>
    <w:rsid w:val="00B16C8F"/>
    <w:rsid w:val="00CC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E671-5F70-4398-BA31-449D559B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2782</Words>
  <Characters>13511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16261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2011-01-05T15:56:00Z</cp:lastPrinted>
  <dcterms:created xsi:type="dcterms:W3CDTF">2012-01-25T21:06:00Z</dcterms:created>
  <dcterms:modified xsi:type="dcterms:W3CDTF">2012-01-25T21:06:00Z</dcterms:modified>
</cp:coreProperties>
</file>