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4676E4" w:rsidRDefault="00192DC2" w:rsidP="00192DC2">
      <w:pPr>
        <w:pStyle w:val="Title"/>
        <w:rPr>
          <w:rFonts w:ascii="Times New Roman" w:hAnsi="Times New Roman"/>
        </w:rPr>
      </w:pPr>
      <w:bookmarkStart w:id="0" w:name="_GoBack"/>
      <w:bookmarkEnd w:id="0"/>
      <w:r w:rsidRPr="004676E4">
        <w:rPr>
          <w:rFonts w:ascii="Times New Roman" w:hAnsi="Times New Roman"/>
        </w:rPr>
        <w:t>Grand Valley State University</w:t>
      </w:r>
    </w:p>
    <w:p w:rsidR="00192DC2" w:rsidRPr="004676E4" w:rsidRDefault="00192DC2" w:rsidP="00192DC2">
      <w:pPr>
        <w:jc w:val="center"/>
        <w:rPr>
          <w:rFonts w:ascii="Times New Roman" w:hAnsi="Times New Roman"/>
          <w:i/>
          <w:sz w:val="28"/>
        </w:rPr>
      </w:pPr>
      <w:r w:rsidRPr="004676E4">
        <w:rPr>
          <w:rFonts w:ascii="Times New Roman" w:hAnsi="Times New Roman"/>
          <w:i/>
          <w:sz w:val="28"/>
        </w:rPr>
        <w:t xml:space="preserve">NOTES:  General Education Committee </w:t>
      </w:r>
    </w:p>
    <w:p w:rsidR="00192DC2" w:rsidRPr="004676E4" w:rsidRDefault="00EE0326" w:rsidP="00192DC2">
      <w:pPr>
        <w:jc w:val="center"/>
        <w:rPr>
          <w:rFonts w:ascii="Times New Roman" w:hAnsi="Times New Roman"/>
          <w:sz w:val="28"/>
        </w:rPr>
      </w:pPr>
      <w:r w:rsidRPr="004676E4">
        <w:rPr>
          <w:rFonts w:ascii="Times New Roman" w:hAnsi="Times New Roman"/>
          <w:sz w:val="28"/>
        </w:rPr>
        <w:t xml:space="preserve">Minutes of  </w:t>
      </w:r>
      <w:r w:rsidRPr="004676E4">
        <w:rPr>
          <w:rFonts w:ascii="Times New Roman" w:hAnsi="Times New Roman"/>
          <w:sz w:val="28"/>
        </w:rPr>
        <w:tab/>
      </w:r>
      <w:r w:rsidR="000B39BF">
        <w:rPr>
          <w:rFonts w:ascii="Times New Roman" w:hAnsi="Times New Roman"/>
          <w:sz w:val="28"/>
        </w:rPr>
        <w:t>10</w:t>
      </w:r>
      <w:r w:rsidR="007F286E">
        <w:rPr>
          <w:rFonts w:ascii="Times New Roman" w:hAnsi="Times New Roman"/>
          <w:sz w:val="28"/>
        </w:rPr>
        <w:t>/</w:t>
      </w:r>
      <w:r w:rsidR="000B39BF">
        <w:rPr>
          <w:rFonts w:ascii="Times New Roman" w:hAnsi="Times New Roman"/>
          <w:sz w:val="28"/>
        </w:rPr>
        <w:t>07</w:t>
      </w:r>
      <w:r w:rsidR="007F286E">
        <w:rPr>
          <w:rFonts w:ascii="Times New Roman" w:hAnsi="Times New Roman"/>
          <w:sz w:val="28"/>
        </w:rPr>
        <w:t>/</w:t>
      </w:r>
      <w:r w:rsidR="000B39BF">
        <w:rPr>
          <w:rFonts w:ascii="Times New Roman" w:hAnsi="Times New Roman"/>
          <w:sz w:val="28"/>
        </w:rPr>
        <w:t>2013</w:t>
      </w:r>
      <w:r w:rsidRPr="004676E4">
        <w:rPr>
          <w:rFonts w:ascii="Times New Roman" w:hAnsi="Times New Roman"/>
          <w:sz w:val="28"/>
        </w:rPr>
        <w:t xml:space="preserve"> </w:t>
      </w:r>
    </w:p>
    <w:p w:rsidR="006867F6" w:rsidRPr="004676E4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627660" w:rsidRPr="00F36508" w:rsidRDefault="00EE0326" w:rsidP="006867F6">
      <w:pPr>
        <w:spacing w:line="240" w:lineRule="auto"/>
        <w:rPr>
          <w:rFonts w:ascii="Times New Roman" w:hAnsi="Times New Roman"/>
        </w:rPr>
      </w:pPr>
      <w:r w:rsidRPr="00F36508">
        <w:rPr>
          <w:rFonts w:ascii="Times New Roman" w:hAnsi="Times New Roman"/>
          <w:b/>
        </w:rPr>
        <w:t>PRESENT</w:t>
      </w:r>
      <w:r w:rsidR="003C33F6" w:rsidRPr="00F36508">
        <w:rPr>
          <w:rFonts w:ascii="Times New Roman" w:hAnsi="Times New Roman"/>
        </w:rPr>
        <w:t xml:space="preserve">: </w:t>
      </w:r>
      <w:r w:rsidR="007F286E" w:rsidRPr="00F36508">
        <w:rPr>
          <w:rFonts w:ascii="Times New Roman" w:hAnsi="Times New Roman"/>
        </w:rPr>
        <w:t>Susan Carson,</w:t>
      </w:r>
      <w:r w:rsidR="004676E4" w:rsidRPr="00F36508">
        <w:rPr>
          <w:rFonts w:ascii="Times New Roman" w:hAnsi="Times New Roman"/>
        </w:rPr>
        <w:t xml:space="preserve"> </w:t>
      </w:r>
      <w:r w:rsidR="00540A15" w:rsidRPr="00F36508">
        <w:rPr>
          <w:rFonts w:ascii="Times New Roman" w:hAnsi="Times New Roman"/>
        </w:rPr>
        <w:t xml:space="preserve">Jonathan Cook, </w:t>
      </w:r>
      <w:r w:rsidR="00A34861" w:rsidRPr="00F36508">
        <w:rPr>
          <w:rFonts w:ascii="Times New Roman" w:hAnsi="Times New Roman"/>
        </w:rPr>
        <w:t xml:space="preserve">Emily Frigo, </w:t>
      </w:r>
      <w:r w:rsidRPr="00F36508">
        <w:rPr>
          <w:rFonts w:ascii="Times New Roman" w:hAnsi="Times New Roman"/>
        </w:rPr>
        <w:t>Roger Gilles, Gary Greer</w:t>
      </w:r>
      <w:r w:rsidR="00CE1689" w:rsidRPr="00F36508">
        <w:rPr>
          <w:rFonts w:ascii="Times New Roman" w:hAnsi="Times New Roman"/>
        </w:rPr>
        <w:t xml:space="preserve">, </w:t>
      </w:r>
      <w:r w:rsidR="00EC6068" w:rsidRPr="00F36508">
        <w:rPr>
          <w:rFonts w:ascii="Times New Roman" w:hAnsi="Times New Roman"/>
        </w:rPr>
        <w:t>Melba Hoffer,</w:t>
      </w:r>
      <w:r w:rsidR="004676E4" w:rsidRPr="00F36508">
        <w:rPr>
          <w:rFonts w:ascii="Times New Roman" w:hAnsi="Times New Roman"/>
        </w:rPr>
        <w:t xml:space="preserve"> </w:t>
      </w:r>
      <w:r w:rsidRPr="00F36508">
        <w:rPr>
          <w:rFonts w:ascii="Times New Roman" w:hAnsi="Times New Roman"/>
        </w:rPr>
        <w:t>Brian Kipp</w:t>
      </w:r>
      <w:r w:rsidR="003C33F6" w:rsidRPr="00F36508">
        <w:rPr>
          <w:rFonts w:ascii="Times New Roman" w:hAnsi="Times New Roman"/>
        </w:rPr>
        <w:t>,</w:t>
      </w:r>
      <w:r w:rsidRPr="00F36508">
        <w:rPr>
          <w:rFonts w:ascii="Times New Roman" w:hAnsi="Times New Roman"/>
        </w:rPr>
        <w:t xml:space="preserve"> </w:t>
      </w:r>
      <w:r w:rsidR="0094396F" w:rsidRPr="00F36508">
        <w:rPr>
          <w:rFonts w:ascii="Times New Roman" w:hAnsi="Times New Roman"/>
        </w:rPr>
        <w:t>Jagadeesh</w:t>
      </w:r>
      <w:r w:rsidR="007F286E" w:rsidRPr="00F36508">
        <w:rPr>
          <w:rFonts w:ascii="Times New Roman" w:hAnsi="Times New Roman"/>
        </w:rPr>
        <w:t xml:space="preserve"> </w:t>
      </w:r>
      <w:r w:rsidR="0094396F" w:rsidRPr="00F36508">
        <w:rPr>
          <w:rFonts w:ascii="Times New Roman" w:hAnsi="Times New Roman"/>
        </w:rPr>
        <w:t>Nandigam,</w:t>
      </w:r>
      <w:r w:rsidR="004676E4" w:rsidRPr="00F36508">
        <w:rPr>
          <w:rFonts w:ascii="Times New Roman" w:hAnsi="Times New Roman"/>
        </w:rPr>
        <w:t xml:space="preserve"> </w:t>
      </w:r>
      <w:r w:rsidR="00062B00" w:rsidRPr="00F36508">
        <w:rPr>
          <w:rFonts w:ascii="Times New Roman" w:hAnsi="Times New Roman"/>
        </w:rPr>
        <w:t>Alex Nikitin</w:t>
      </w:r>
      <w:r w:rsidR="007B2E93" w:rsidRPr="00F36508">
        <w:rPr>
          <w:rFonts w:ascii="Times New Roman" w:hAnsi="Times New Roman"/>
        </w:rPr>
        <w:t>,</w:t>
      </w:r>
      <w:r w:rsidR="00062B00" w:rsidRPr="00F36508">
        <w:rPr>
          <w:rFonts w:ascii="Times New Roman" w:hAnsi="Times New Roman"/>
        </w:rPr>
        <w:t xml:space="preserve"> Martina Reinhold, </w:t>
      </w:r>
      <w:r w:rsidR="007B2E93" w:rsidRPr="00F36508">
        <w:rPr>
          <w:rFonts w:ascii="Times New Roman" w:hAnsi="Times New Roman"/>
        </w:rPr>
        <w:t>Keith Rhodes, Chair</w:t>
      </w:r>
      <w:r w:rsidR="00161E16" w:rsidRPr="00F36508">
        <w:rPr>
          <w:rFonts w:ascii="Times New Roman" w:hAnsi="Times New Roman"/>
        </w:rPr>
        <w:t>,</w:t>
      </w:r>
      <w:r w:rsidR="009B534E" w:rsidRPr="00F36508">
        <w:rPr>
          <w:rFonts w:ascii="Times New Roman" w:hAnsi="Times New Roman"/>
        </w:rPr>
        <w:t xml:space="preserve"> </w:t>
      </w:r>
      <w:r w:rsidR="003643D5" w:rsidRPr="00F36508">
        <w:rPr>
          <w:rFonts w:ascii="Times New Roman" w:hAnsi="Times New Roman"/>
        </w:rPr>
        <w:t>Paul Sicilian</w:t>
      </w:r>
      <w:r w:rsidRPr="00F36508">
        <w:rPr>
          <w:rFonts w:ascii="Times New Roman" w:hAnsi="Times New Roman"/>
        </w:rPr>
        <w:t>, David Vessey</w:t>
      </w:r>
      <w:r w:rsidR="00540A15" w:rsidRPr="00F36508">
        <w:rPr>
          <w:rFonts w:ascii="Times New Roman" w:hAnsi="Times New Roman"/>
        </w:rPr>
        <w:t>, Yosay Wangdi</w:t>
      </w:r>
    </w:p>
    <w:p w:rsidR="00192DC2" w:rsidRPr="00F36508" w:rsidRDefault="00192DC2" w:rsidP="006867F6">
      <w:pPr>
        <w:spacing w:line="240" w:lineRule="auto"/>
        <w:rPr>
          <w:rFonts w:ascii="Times New Roman" w:hAnsi="Times New Roman"/>
        </w:rPr>
      </w:pPr>
      <w:r w:rsidRPr="00F36508">
        <w:rPr>
          <w:rFonts w:ascii="Times New Roman" w:hAnsi="Times New Roman"/>
          <w:b/>
        </w:rPr>
        <w:t>ALSO PRESENT:</w:t>
      </w:r>
      <w:r w:rsidR="003C33F6" w:rsidRPr="00F36508">
        <w:rPr>
          <w:rFonts w:ascii="Times New Roman" w:hAnsi="Times New Roman"/>
          <w:b/>
        </w:rPr>
        <w:t xml:space="preserve"> </w:t>
      </w:r>
      <w:r w:rsidRPr="00F36508">
        <w:rPr>
          <w:rFonts w:ascii="Times New Roman" w:hAnsi="Times New Roman"/>
        </w:rPr>
        <w:t xml:space="preserve">C. “Griff” Griffin, Director, General Education, </w:t>
      </w:r>
      <w:r w:rsidR="009B534E" w:rsidRPr="00F36508">
        <w:rPr>
          <w:rFonts w:ascii="Times New Roman" w:hAnsi="Times New Roman"/>
        </w:rPr>
        <w:t>Amy Kelly</w:t>
      </w:r>
      <w:r w:rsidRPr="00F36508">
        <w:rPr>
          <w:rFonts w:ascii="Times New Roman" w:hAnsi="Times New Roman"/>
        </w:rPr>
        <w:t>, General Education Office Coordinator</w:t>
      </w:r>
    </w:p>
    <w:p w:rsidR="007F286E" w:rsidRPr="00F36508" w:rsidRDefault="00627660" w:rsidP="006867F6">
      <w:pPr>
        <w:spacing w:line="240" w:lineRule="auto"/>
        <w:rPr>
          <w:rFonts w:ascii="Times New Roman" w:hAnsi="Times New Roman"/>
        </w:rPr>
      </w:pPr>
      <w:r w:rsidRPr="00F36508">
        <w:rPr>
          <w:rFonts w:ascii="Times New Roman" w:hAnsi="Times New Roman"/>
          <w:b/>
        </w:rPr>
        <w:t>NOT PRESENT</w:t>
      </w:r>
      <w:r w:rsidR="00192DC2" w:rsidRPr="00F36508">
        <w:rPr>
          <w:rFonts w:ascii="Times New Roman" w:hAnsi="Times New Roman"/>
          <w:b/>
        </w:rPr>
        <w:t>:</w:t>
      </w:r>
      <w:r w:rsidR="004676E4" w:rsidRPr="00F36508">
        <w:rPr>
          <w:rFonts w:ascii="Times New Roman" w:hAnsi="Times New Roman"/>
          <w:b/>
        </w:rPr>
        <w:t xml:space="preserve"> </w:t>
      </w:r>
      <w:r w:rsidR="00F36508" w:rsidRPr="00F36508">
        <w:rPr>
          <w:rFonts w:ascii="Times New Roman" w:hAnsi="Times New Roman"/>
        </w:rPr>
        <w:t xml:space="preserve">Peter Anderson, Karen Burritt, </w:t>
      </w:r>
      <w:r w:rsidR="0017053F" w:rsidRPr="00F36508">
        <w:rPr>
          <w:rFonts w:ascii="Times New Roman" w:hAnsi="Times New Roman"/>
        </w:rPr>
        <w:t>Maria Cimitile</w:t>
      </w:r>
      <w:r w:rsidR="004676E4" w:rsidRPr="00F36508">
        <w:rPr>
          <w:rFonts w:ascii="Times New Roman" w:hAnsi="Times New Roman"/>
        </w:rPr>
        <w:t xml:space="preserve">, </w:t>
      </w:r>
      <w:r w:rsidR="00F36508" w:rsidRPr="00F36508">
        <w:rPr>
          <w:rFonts w:ascii="Times New Roman" w:hAnsi="Times New Roman"/>
        </w:rPr>
        <w:t>David Eick</w:t>
      </w:r>
    </w:p>
    <w:p w:rsidR="00192DC2" w:rsidRPr="00F36508" w:rsidRDefault="00414790" w:rsidP="006867F6">
      <w:pPr>
        <w:spacing w:line="240" w:lineRule="auto"/>
        <w:rPr>
          <w:rFonts w:ascii="Times New Roman" w:hAnsi="Times New Roman"/>
        </w:rPr>
      </w:pPr>
      <w:r w:rsidRPr="00F36508">
        <w:rPr>
          <w:rFonts w:ascii="Times New Roman" w:hAnsi="Times New Roman"/>
          <w:b/>
        </w:rPr>
        <w:t>ON SABBATICAL</w:t>
      </w:r>
      <w:r w:rsidRPr="00F36508">
        <w:rPr>
          <w:rFonts w:ascii="Times New Roman" w:hAnsi="Times New Roman"/>
        </w:rPr>
        <w:t xml:space="preserve">: </w:t>
      </w:r>
      <w:r w:rsidR="00EE0326" w:rsidRPr="00F36508">
        <w:rPr>
          <w:rFonts w:ascii="Times New Roman" w:hAnsi="Times New Roman"/>
        </w:rPr>
        <w:t>Kirk Anderson</w:t>
      </w:r>
    </w:p>
    <w:p w:rsidR="00192DC2" w:rsidRPr="00F36508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F36508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Member</w:t>
            </w:r>
          </w:p>
        </w:tc>
      </w:tr>
      <w:tr w:rsidR="00192DC2" w:rsidRPr="00F36508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0B39BF" w:rsidP="000B39B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Approved</w:t>
            </w:r>
            <w:r w:rsidR="0074387C" w:rsidRPr="00F36508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F36508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AC73A2" w:rsidP="000B39B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t xml:space="preserve">Approval of </w:t>
            </w:r>
            <w:r w:rsidR="000B39BF" w:rsidRPr="00F36508">
              <w:rPr>
                <w:rFonts w:ascii="Times New Roman" w:hAnsi="Times New Roman"/>
                <w:b/>
              </w:rPr>
              <w:t>9/23/13 and 9/30/13</w:t>
            </w:r>
            <w:r w:rsidR="008C733D">
              <w:rPr>
                <w:rFonts w:ascii="Times New Roman" w:hAnsi="Times New Roman"/>
                <w:b/>
              </w:rPr>
              <w:t xml:space="preserve"> 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36508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Approved per consensus</w:t>
            </w:r>
          </w:p>
        </w:tc>
      </w:tr>
      <w:tr w:rsidR="0017053F" w:rsidRPr="00F36508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F36508" w:rsidRDefault="000B39BF" w:rsidP="000B39BF">
            <w:pPr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t>Pending and Returning Issues Courses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4" w:rsidRPr="00F36508" w:rsidRDefault="000B39BF" w:rsidP="000B39BF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  <w:b/>
              </w:rPr>
              <w:t>PED 345, LOG# 8281</w:t>
            </w:r>
            <w:r w:rsidRPr="00F36508">
              <w:rPr>
                <w:rFonts w:ascii="Times New Roman" w:hAnsi="Times New Roman"/>
                <w:b/>
              </w:rPr>
              <w:tab/>
              <w:t xml:space="preserve"> Disability, Sport and Physical Activity</w:t>
            </w:r>
          </w:p>
          <w:p w:rsidR="00B75E85" w:rsidRPr="00F36508" w:rsidRDefault="00B75E85" w:rsidP="008C733D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Member raised some objections to this.  Per email discussion, member stated it was difficult to read, but does seem to have a diligent attitude toward leading people through the skills.  It is OK.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F36508" w:rsidRDefault="000B39BF" w:rsidP="00AC73A2">
            <w:pPr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t>LOG# 8281</w:t>
            </w:r>
          </w:p>
          <w:p w:rsidR="000B39BF" w:rsidRPr="00F36508" w:rsidRDefault="00B75E85" w:rsidP="00AC73A2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M. Hoffer moved to Approve</w:t>
            </w:r>
          </w:p>
          <w:p w:rsidR="000B39BF" w:rsidRPr="00F36508" w:rsidRDefault="00B75E85" w:rsidP="00AC73A2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B. Kipp Second</w:t>
            </w:r>
          </w:p>
          <w:p w:rsidR="000B39BF" w:rsidRPr="0091077B" w:rsidRDefault="00B75E85" w:rsidP="00AC73A2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11 Agreed</w:t>
            </w:r>
          </w:p>
        </w:tc>
      </w:tr>
      <w:tr w:rsidR="0017053F" w:rsidRPr="00F36508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F36508" w:rsidRDefault="008C733D" w:rsidP="000B39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Considering the CAR form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25" w:rsidRDefault="005C44C6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Member stated there </w:t>
            </w:r>
            <w:r w:rsidR="00890468" w:rsidRPr="00F36508">
              <w:rPr>
                <w:rFonts w:ascii="Times New Roman" w:hAnsi="Times New Roman"/>
              </w:rPr>
              <w:t>might</w:t>
            </w:r>
            <w:r w:rsidRPr="00F36508">
              <w:rPr>
                <w:rFonts w:ascii="Times New Roman" w:hAnsi="Times New Roman"/>
              </w:rPr>
              <w:t xml:space="preserve"> be negative feedback regarding why the </w:t>
            </w:r>
            <w:r w:rsidR="008C733D">
              <w:rPr>
                <w:rFonts w:ascii="Times New Roman" w:hAnsi="Times New Roman"/>
              </w:rPr>
              <w:t>CAR forms</w:t>
            </w:r>
            <w:r w:rsidRPr="00F36508">
              <w:rPr>
                <w:rFonts w:ascii="Times New Roman" w:hAnsi="Times New Roman"/>
              </w:rPr>
              <w:t xml:space="preserve"> are being sent out in Oct. vs. in August.  </w:t>
            </w:r>
            <w:r w:rsidR="00F36508">
              <w:rPr>
                <w:rFonts w:ascii="Times New Roman" w:hAnsi="Times New Roman"/>
              </w:rPr>
              <w:t>Member stated</w:t>
            </w:r>
            <w:r w:rsidR="008C733D">
              <w:rPr>
                <w:rFonts w:ascii="Times New Roman" w:hAnsi="Times New Roman"/>
              </w:rPr>
              <w:t xml:space="preserve"> giving students GE Skills rubrics</w:t>
            </w:r>
            <w:r w:rsidRPr="00F36508">
              <w:rPr>
                <w:rFonts w:ascii="Times New Roman" w:hAnsi="Times New Roman"/>
              </w:rPr>
              <w:t xml:space="preserve"> </w:t>
            </w:r>
            <w:r w:rsidR="00890468" w:rsidRPr="00F36508">
              <w:rPr>
                <w:rFonts w:ascii="Times New Roman" w:hAnsi="Times New Roman"/>
              </w:rPr>
              <w:t>might</w:t>
            </w:r>
            <w:r w:rsidRPr="00F36508">
              <w:rPr>
                <w:rFonts w:ascii="Times New Roman" w:hAnsi="Times New Roman"/>
              </w:rPr>
              <w:t xml:space="preserve"> confuse </w:t>
            </w:r>
            <w:r w:rsidR="008C733D">
              <w:rPr>
                <w:rFonts w:ascii="Times New Roman" w:hAnsi="Times New Roman"/>
              </w:rPr>
              <w:t>them as to</w:t>
            </w:r>
            <w:r w:rsidRPr="00F36508">
              <w:rPr>
                <w:rFonts w:ascii="Times New Roman" w:hAnsi="Times New Roman"/>
              </w:rPr>
              <w:t xml:space="preserve"> </w:t>
            </w:r>
            <w:r w:rsidR="00F36508" w:rsidRPr="00F36508">
              <w:rPr>
                <w:rFonts w:ascii="Times New Roman" w:hAnsi="Times New Roman"/>
              </w:rPr>
              <w:t xml:space="preserve">what they </w:t>
            </w:r>
            <w:r w:rsidRPr="00F36508">
              <w:rPr>
                <w:rFonts w:ascii="Times New Roman" w:hAnsi="Times New Roman"/>
              </w:rPr>
              <w:t>are</w:t>
            </w:r>
            <w:r w:rsidR="00F36508" w:rsidRPr="00F36508">
              <w:rPr>
                <w:rFonts w:ascii="Times New Roman" w:hAnsi="Times New Roman"/>
              </w:rPr>
              <w:t xml:space="preserve"> being graded</w:t>
            </w:r>
            <w:r w:rsidRPr="00F36508">
              <w:rPr>
                <w:rFonts w:ascii="Times New Roman" w:hAnsi="Times New Roman"/>
              </w:rPr>
              <w:t xml:space="preserve"> by.  </w:t>
            </w:r>
            <w:r w:rsidR="00F36508">
              <w:rPr>
                <w:rFonts w:ascii="Times New Roman" w:hAnsi="Times New Roman"/>
              </w:rPr>
              <w:t xml:space="preserve">Member asked if </w:t>
            </w:r>
            <w:r w:rsidRPr="00F36508">
              <w:rPr>
                <w:rFonts w:ascii="Times New Roman" w:hAnsi="Times New Roman"/>
              </w:rPr>
              <w:t xml:space="preserve">an excerpt </w:t>
            </w:r>
            <w:r w:rsidR="00F36508">
              <w:rPr>
                <w:rFonts w:ascii="Times New Roman" w:hAnsi="Times New Roman"/>
              </w:rPr>
              <w:t xml:space="preserve">could </w:t>
            </w:r>
            <w:r w:rsidRPr="00F36508">
              <w:rPr>
                <w:rFonts w:ascii="Times New Roman" w:hAnsi="Times New Roman"/>
              </w:rPr>
              <w:t xml:space="preserve">be </w:t>
            </w:r>
            <w:r w:rsidR="00F36508">
              <w:rPr>
                <w:rFonts w:ascii="Times New Roman" w:hAnsi="Times New Roman"/>
              </w:rPr>
              <w:t>added</w:t>
            </w:r>
            <w:r w:rsidRPr="00F36508">
              <w:rPr>
                <w:rFonts w:ascii="Times New Roman" w:hAnsi="Times New Roman"/>
              </w:rPr>
              <w:t xml:space="preserve"> in the course objectives</w:t>
            </w:r>
            <w:r w:rsidR="007915A6">
              <w:rPr>
                <w:rFonts w:ascii="Times New Roman" w:hAnsi="Times New Roman"/>
              </w:rPr>
              <w:t xml:space="preserve"> explaining it</w:t>
            </w:r>
            <w:r w:rsidR="00F36508">
              <w:rPr>
                <w:rFonts w:ascii="Times New Roman" w:hAnsi="Times New Roman"/>
              </w:rPr>
              <w:t xml:space="preserve">.  </w:t>
            </w:r>
            <w:r w:rsidR="00670925" w:rsidRPr="00F36508">
              <w:rPr>
                <w:rFonts w:ascii="Times New Roman" w:hAnsi="Times New Roman"/>
              </w:rPr>
              <w:t xml:space="preserve">Show students the rubric and explain it’s part of the General Education dept. and </w:t>
            </w:r>
            <w:r w:rsidR="00F36508">
              <w:rPr>
                <w:rFonts w:ascii="Times New Roman" w:hAnsi="Times New Roman"/>
              </w:rPr>
              <w:t xml:space="preserve">that </w:t>
            </w:r>
            <w:r w:rsidR="008C733D">
              <w:rPr>
                <w:rFonts w:ascii="Times New Roman" w:hAnsi="Times New Roman"/>
              </w:rPr>
              <w:t>the course is being assessed, but explain that it isn’t a course grading rubric.</w:t>
            </w:r>
          </w:p>
          <w:p w:rsidR="0091077B" w:rsidRPr="00F36508" w:rsidRDefault="0091077B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70925" w:rsidRPr="00F36508" w:rsidRDefault="00670925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We sent out the rubric already.  A separate email can be sent asking if it was distributed, did it work, how good</w:t>
            </w:r>
            <w:r w:rsidR="003A0E20">
              <w:rPr>
                <w:rFonts w:ascii="Times New Roman" w:hAnsi="Times New Roman"/>
              </w:rPr>
              <w:t>?</w:t>
            </w:r>
            <w:r w:rsidRPr="00F36508">
              <w:rPr>
                <w:rFonts w:ascii="Times New Roman" w:hAnsi="Times New Roman"/>
              </w:rPr>
              <w:t xml:space="preserve">  </w:t>
            </w:r>
            <w:r w:rsidR="0091077B">
              <w:rPr>
                <w:rFonts w:ascii="Times New Roman" w:hAnsi="Times New Roman"/>
              </w:rPr>
              <w:t>I</w:t>
            </w:r>
            <w:r w:rsidRPr="00F36508">
              <w:rPr>
                <w:rFonts w:ascii="Times New Roman" w:hAnsi="Times New Roman"/>
              </w:rPr>
              <w:t>f</w:t>
            </w:r>
            <w:r w:rsidR="008C733D">
              <w:rPr>
                <w:rFonts w:ascii="Times New Roman" w:hAnsi="Times New Roman"/>
              </w:rPr>
              <w:t xml:space="preserve"> the question is</w:t>
            </w:r>
            <w:r w:rsidRPr="00F36508">
              <w:rPr>
                <w:rFonts w:ascii="Times New Roman" w:hAnsi="Times New Roman"/>
              </w:rPr>
              <w:t xml:space="preserve"> in the CAR, 100% doing assessment </w:t>
            </w:r>
            <w:r w:rsidR="00F36508" w:rsidRPr="00F36508">
              <w:rPr>
                <w:rFonts w:ascii="Times New Roman" w:hAnsi="Times New Roman"/>
              </w:rPr>
              <w:t xml:space="preserve">should </w:t>
            </w:r>
            <w:r w:rsidRPr="00F36508">
              <w:rPr>
                <w:rFonts w:ascii="Times New Roman" w:hAnsi="Times New Roman"/>
              </w:rPr>
              <w:t xml:space="preserve">respond to it.  </w:t>
            </w:r>
            <w:r w:rsidR="008C733D">
              <w:rPr>
                <w:rFonts w:ascii="Times New Roman" w:hAnsi="Times New Roman"/>
              </w:rPr>
              <w:t>Just putting it in the CAR seems best.</w:t>
            </w:r>
          </w:p>
          <w:p w:rsidR="00670925" w:rsidRPr="00F36508" w:rsidRDefault="00670925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70925" w:rsidRPr="00F36508" w:rsidRDefault="00670925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It’s good to include the rubrics in the handbook and on the general education website.  </w:t>
            </w:r>
          </w:p>
          <w:p w:rsidR="00670925" w:rsidRPr="00F36508" w:rsidRDefault="00670925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70925" w:rsidRDefault="008C733D" w:rsidP="006121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can pre-populate the CAR</w:t>
            </w:r>
            <w:r w:rsidR="006652F4" w:rsidRPr="00F36508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>with individual course information and skills goals</w:t>
            </w:r>
            <w:r w:rsidR="006652F4" w:rsidRPr="00F36508">
              <w:rPr>
                <w:rFonts w:ascii="Times New Roman" w:hAnsi="Times New Roman"/>
              </w:rPr>
              <w:t xml:space="preserve">  </w:t>
            </w:r>
          </w:p>
          <w:p w:rsidR="0091077B" w:rsidRPr="00F36508" w:rsidRDefault="0091077B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652F4" w:rsidRPr="00F36508" w:rsidRDefault="00F36508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Member suggested</w:t>
            </w:r>
            <w:r w:rsidR="006652F4" w:rsidRPr="00F36508">
              <w:rPr>
                <w:rFonts w:ascii="Times New Roman" w:hAnsi="Times New Roman"/>
              </w:rPr>
              <w:t xml:space="preserve"> a length limit should be in place to prevent lengthy responses.</w:t>
            </w:r>
          </w:p>
          <w:p w:rsidR="008C733D" w:rsidRDefault="008C733D" w:rsidP="00BA4F4F">
            <w:pPr>
              <w:spacing w:line="240" w:lineRule="auto"/>
              <w:rPr>
                <w:rFonts w:ascii="Times New Roman" w:hAnsi="Times New Roman"/>
              </w:rPr>
            </w:pPr>
          </w:p>
          <w:p w:rsidR="00BA4F4F" w:rsidRPr="00F36508" w:rsidRDefault="008C733D" w:rsidP="00BA4F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D, Findings -</w:t>
            </w: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10.  Shorten to </w:t>
            </w:r>
            <w:r w:rsidR="008D37AF">
              <w:rPr>
                <w:rFonts w:ascii="Times New Roman" w:hAnsi="Times New Roman"/>
              </w:rPr>
              <w:t>“</w:t>
            </w:r>
            <w:r w:rsidRPr="00F36508">
              <w:rPr>
                <w:rFonts w:ascii="Times New Roman" w:hAnsi="Times New Roman"/>
              </w:rPr>
              <w:t>based on tables and figures and results, what conclusions do you draw?</w:t>
            </w:r>
            <w:r w:rsidR="008D37AF">
              <w:rPr>
                <w:rFonts w:ascii="Times New Roman" w:hAnsi="Times New Roman"/>
              </w:rPr>
              <w:t>”</w:t>
            </w: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11.  Are there any contextual factors that </w:t>
            </w:r>
            <w:r w:rsidR="00EB7A41">
              <w:rPr>
                <w:rFonts w:ascii="Times New Roman" w:hAnsi="Times New Roman"/>
              </w:rPr>
              <w:t xml:space="preserve">are </w:t>
            </w:r>
            <w:r w:rsidRPr="00F36508">
              <w:rPr>
                <w:rFonts w:ascii="Times New Roman" w:hAnsi="Times New Roman"/>
              </w:rPr>
              <w:t>affectin</w:t>
            </w:r>
            <w:r w:rsidR="00694E51" w:rsidRPr="00F36508">
              <w:rPr>
                <w:rFonts w:ascii="Times New Roman" w:hAnsi="Times New Roman"/>
              </w:rPr>
              <w:t>g</w:t>
            </w:r>
            <w:r w:rsidRPr="00F36508">
              <w:rPr>
                <w:rFonts w:ascii="Times New Roman" w:hAnsi="Times New Roman"/>
              </w:rPr>
              <w:t xml:space="preserve"> these results </w:t>
            </w:r>
            <w:r w:rsidR="00F36508">
              <w:rPr>
                <w:rFonts w:ascii="Times New Roman" w:hAnsi="Times New Roman"/>
              </w:rPr>
              <w:t>that you would like us to know?</w:t>
            </w: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Emphasize we are only assessing courses, not sections, or faculty</w:t>
            </w:r>
            <w:r w:rsidR="0091077B">
              <w:rPr>
                <w:rFonts w:ascii="Times New Roman" w:hAnsi="Times New Roman"/>
              </w:rPr>
              <w:t>.</w:t>
            </w: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See if there are different results.  Going forward, talk to people about what we’ve done.  Which measures should we agree to use?  </w:t>
            </w: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Should question 9 be moved under </w:t>
            </w:r>
            <w:r w:rsidR="002B21A5">
              <w:rPr>
                <w:rFonts w:ascii="Times New Roman" w:hAnsi="Times New Roman"/>
              </w:rPr>
              <w:t>F. Future?</w:t>
            </w: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12.  What do you recommend to imp</w:t>
            </w:r>
            <w:r w:rsidR="00694E51" w:rsidRPr="00F36508">
              <w:rPr>
                <w:rFonts w:ascii="Times New Roman" w:hAnsi="Times New Roman"/>
              </w:rPr>
              <w:t>rove future student learning?</w:t>
            </w: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2A4996" w:rsidRPr="00F36508" w:rsidRDefault="002A4996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Griff will amend the directions so it explains to share it with your department</w:t>
            </w:r>
            <w:r w:rsidR="00F36508">
              <w:rPr>
                <w:rFonts w:ascii="Times New Roman" w:hAnsi="Times New Roman"/>
              </w:rPr>
              <w:t>s.</w:t>
            </w:r>
          </w:p>
          <w:p w:rsidR="00694E51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94E51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13.  How did you inform each student about how they performed on each General Education goal?  </w:t>
            </w:r>
          </w:p>
          <w:p w:rsidR="00694E51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2A4996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Ask to what extend did the department/subgroups collaborate in the assessment pr</w:t>
            </w:r>
            <w:r w:rsidR="00F36508">
              <w:rPr>
                <w:rFonts w:ascii="Times New Roman" w:hAnsi="Times New Roman"/>
              </w:rPr>
              <w:t>ocess.</w:t>
            </w:r>
          </w:p>
          <w:p w:rsidR="00694E51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694E51" w:rsidRPr="00F36508" w:rsidRDefault="00694E51" w:rsidP="0061218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Deadlines?  Is it your preference Winter courses submit the reports in June</w:t>
            </w:r>
            <w:r w:rsidR="00F36508">
              <w:rPr>
                <w:rFonts w:ascii="Times New Roman" w:hAnsi="Times New Roman"/>
              </w:rPr>
              <w:t>?</w:t>
            </w:r>
          </w:p>
          <w:p w:rsidR="00BA4F4F" w:rsidRPr="00F36508" w:rsidRDefault="00BA4F4F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EB7A41" w:rsidRPr="00EB7A41" w:rsidRDefault="007870B5" w:rsidP="00EB7A41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W</w:t>
            </w:r>
            <w:r w:rsidR="00F36508">
              <w:rPr>
                <w:rFonts w:ascii="Times New Roman" w:hAnsi="Times New Roman"/>
              </w:rPr>
              <w:t>e will send one out as a sample to follow</w:t>
            </w:r>
            <w:r w:rsidR="007915A6">
              <w:rPr>
                <w:rFonts w:ascii="Times New Roman" w:hAnsi="Times New Roman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F36508" w:rsidRDefault="00327DC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  <w:p w:rsidR="000B39BF" w:rsidRPr="00F36508" w:rsidRDefault="000B39BF" w:rsidP="000246A2">
            <w:pPr>
              <w:rPr>
                <w:rFonts w:ascii="Times New Roman" w:hAnsi="Times New Roman"/>
              </w:rPr>
            </w:pPr>
          </w:p>
        </w:tc>
      </w:tr>
      <w:tr w:rsidR="00DA06A8" w:rsidRPr="00F36508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F36508" w:rsidRDefault="000B39BF" w:rsidP="000B39BF">
            <w:pPr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lastRenderedPageBreak/>
              <w:t>Brainstorm Future 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B5" w:rsidRPr="00F36508" w:rsidRDefault="00B75E8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Considering role on experiential</w:t>
            </w:r>
            <w:r w:rsidR="008C733D">
              <w:rPr>
                <w:rFonts w:ascii="Times New Roman" w:hAnsi="Times New Roman"/>
              </w:rPr>
              <w:t xml:space="preserve"> and global</w:t>
            </w:r>
            <w:r w:rsidRPr="00F36508">
              <w:rPr>
                <w:rFonts w:ascii="Times New Roman" w:hAnsi="Times New Roman"/>
              </w:rPr>
              <w:t xml:space="preserve"> learning.  What is ou</w:t>
            </w:r>
            <w:r w:rsidR="007870B5" w:rsidRPr="00F36508">
              <w:rPr>
                <w:rFonts w:ascii="Times New Roman" w:hAnsi="Times New Roman"/>
              </w:rPr>
              <w:t xml:space="preserve">r </w:t>
            </w:r>
            <w:r w:rsidR="008C733D">
              <w:rPr>
                <w:rFonts w:ascii="Times New Roman" w:hAnsi="Times New Roman"/>
              </w:rPr>
              <w:t>role in these efforts at GVSU</w:t>
            </w:r>
            <w:r w:rsidR="007870B5" w:rsidRPr="00F36508">
              <w:rPr>
                <w:rFonts w:ascii="Times New Roman" w:hAnsi="Times New Roman"/>
              </w:rPr>
              <w:t>?</w:t>
            </w:r>
            <w:r w:rsidR="008C733D">
              <w:rPr>
                <w:rFonts w:ascii="Times New Roman" w:hAnsi="Times New Roman"/>
              </w:rPr>
              <w:t xml:space="preserve"> Perhaps the answer is “none,” but let’s consider it.</w:t>
            </w:r>
            <w:r w:rsidR="007870B5" w:rsidRPr="00F36508">
              <w:rPr>
                <w:rFonts w:ascii="Times New Roman" w:hAnsi="Times New Roman"/>
              </w:rPr>
              <w:t xml:space="preserve">  </w:t>
            </w: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What assignments as a committee can we give ourselves to make this work better?  What should we consolidate or decide not to do anymore?  </w:t>
            </w: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Should we have forums of faculty to discuss general education issues?</w:t>
            </w:r>
            <w:r w:rsidR="008C733D">
              <w:rPr>
                <w:rFonts w:ascii="Times New Roman" w:hAnsi="Times New Roman"/>
              </w:rPr>
              <w:t xml:space="preserve"> For instance, a topic could be, “</w:t>
            </w:r>
            <w:r w:rsidRPr="00F36508">
              <w:rPr>
                <w:rFonts w:ascii="Times New Roman" w:hAnsi="Times New Roman"/>
              </w:rPr>
              <w:t xml:space="preserve">What is our character as a </w:t>
            </w:r>
            <w:r w:rsidR="00F36508">
              <w:rPr>
                <w:rFonts w:ascii="Times New Roman" w:hAnsi="Times New Roman"/>
              </w:rPr>
              <w:t>L</w:t>
            </w:r>
            <w:r w:rsidRPr="00F36508">
              <w:rPr>
                <w:rFonts w:ascii="Times New Roman" w:hAnsi="Times New Roman"/>
              </w:rPr>
              <w:t xml:space="preserve">iberal </w:t>
            </w:r>
            <w:r w:rsidR="00F36508">
              <w:rPr>
                <w:rFonts w:ascii="Times New Roman" w:hAnsi="Times New Roman"/>
              </w:rPr>
              <w:t>A</w:t>
            </w:r>
            <w:r w:rsidR="008C733D">
              <w:rPr>
                <w:rFonts w:ascii="Times New Roman" w:hAnsi="Times New Roman"/>
              </w:rPr>
              <w:t>rts University? “</w:t>
            </w:r>
          </w:p>
          <w:p w:rsidR="007B6B11" w:rsidRPr="00F36508" w:rsidRDefault="007B6B1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870B5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Gather feedback about our GE Assessment</w:t>
            </w:r>
          </w:p>
          <w:p w:rsidR="008C733D" w:rsidRPr="00F36508" w:rsidRDefault="008C733D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Highlight success stories – publicize models</w:t>
            </w:r>
          </w:p>
          <w:p w:rsidR="00C72623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br/>
              <w:t>What are we going to do with the results?</w:t>
            </w:r>
            <w:r w:rsidR="00C72623" w:rsidRPr="00F36508">
              <w:rPr>
                <w:rFonts w:ascii="Times New Roman" w:hAnsi="Times New Roman"/>
              </w:rPr>
              <w:t xml:space="preserve">  How are we going to process the results?</w:t>
            </w:r>
          </w:p>
          <w:p w:rsidR="00C72623" w:rsidRPr="00F36508" w:rsidRDefault="00C72623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870B5" w:rsidRPr="00F36508" w:rsidRDefault="00C72623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lastRenderedPageBreak/>
              <w:t>Re-authorizing our courses as GE courses on a regular cycle</w:t>
            </w:r>
            <w:r w:rsidR="007870B5" w:rsidRPr="00F36508">
              <w:rPr>
                <w:rFonts w:ascii="Times New Roman" w:hAnsi="Times New Roman"/>
              </w:rPr>
              <w:t xml:space="preserve">  </w:t>
            </w: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C72623" w:rsidRPr="00F36508" w:rsidRDefault="008C733D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Enforce s</w:t>
            </w:r>
            <w:r w:rsidR="00C72623" w:rsidRPr="00F36508">
              <w:rPr>
                <w:rFonts w:ascii="Times New Roman" w:hAnsi="Times New Roman"/>
              </w:rPr>
              <w:t>imply do</w:t>
            </w:r>
            <w:r>
              <w:rPr>
                <w:rFonts w:ascii="Times New Roman" w:hAnsi="Times New Roman"/>
              </w:rPr>
              <w:t xml:space="preserve">ing </w:t>
            </w:r>
            <w:r w:rsidR="00C72623" w:rsidRPr="00F36508">
              <w:rPr>
                <w:rFonts w:ascii="Times New Roman" w:hAnsi="Times New Roman"/>
              </w:rPr>
              <w:t xml:space="preserve">the required procedures.  </w:t>
            </w:r>
          </w:p>
          <w:p w:rsidR="00341821" w:rsidRPr="00F36508" w:rsidRDefault="0034182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341821" w:rsidRPr="00F36508" w:rsidRDefault="0034182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Distribution of Skills Goals.  </w:t>
            </w:r>
            <w:r w:rsidR="0091077B">
              <w:rPr>
                <w:rFonts w:ascii="Times New Roman" w:hAnsi="Times New Roman"/>
              </w:rPr>
              <w:t>Selected goals</w:t>
            </w:r>
            <w:r w:rsidRPr="00F36508">
              <w:rPr>
                <w:rFonts w:ascii="Times New Roman" w:hAnsi="Times New Roman"/>
              </w:rPr>
              <w:t xml:space="preserve"> are static for three years.  General Education can redistribute the goals and categories. </w:t>
            </w:r>
          </w:p>
          <w:p w:rsidR="00341821" w:rsidRPr="00F36508" w:rsidRDefault="0034182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341821" w:rsidRPr="00F36508" w:rsidRDefault="0034182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Recognize faculty, courses, for doing someth</w:t>
            </w:r>
            <w:r w:rsidR="007915A6">
              <w:rPr>
                <w:rFonts w:ascii="Times New Roman" w:hAnsi="Times New Roman"/>
              </w:rPr>
              <w:t>ing innovative by certificate, a</w:t>
            </w:r>
            <w:r w:rsidRPr="00F36508">
              <w:rPr>
                <w:rFonts w:ascii="Times New Roman" w:hAnsi="Times New Roman"/>
              </w:rPr>
              <w:t>ward or recognition</w:t>
            </w:r>
          </w:p>
          <w:p w:rsidR="00341821" w:rsidRPr="00F36508" w:rsidRDefault="0034182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341821" w:rsidRPr="00F36508" w:rsidRDefault="0091077B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Many s</w:t>
            </w:r>
            <w:r w:rsidR="00341821" w:rsidRPr="00F36508">
              <w:rPr>
                <w:rFonts w:ascii="Times New Roman" w:hAnsi="Times New Roman"/>
              </w:rPr>
              <w:t>tudents in Honors courses prefer interdisciplinary approach.  Doing something out of the ordinary.</w:t>
            </w:r>
          </w:p>
          <w:p w:rsidR="007870B5" w:rsidRPr="00F36508" w:rsidRDefault="007870B5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341821" w:rsidRPr="00F36508" w:rsidRDefault="00CD49B2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Skills-based Art courses in the Arts Foundation.  </w:t>
            </w:r>
          </w:p>
          <w:p w:rsidR="00CD49B2" w:rsidRPr="00F36508" w:rsidRDefault="00CD49B2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822DDD" w:rsidRPr="007915A6" w:rsidRDefault="00CD49B2" w:rsidP="002E7AF5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Student Appeal process f</w:t>
            </w:r>
            <w:r w:rsidR="007915A6">
              <w:rPr>
                <w:rFonts w:ascii="Times New Roman" w:hAnsi="Times New Roman"/>
              </w:rPr>
              <w:t>or General Education concerns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F36508" w:rsidRDefault="00822DDD" w:rsidP="00EE0326">
            <w:pPr>
              <w:rPr>
                <w:rFonts w:ascii="Times New Roman" w:hAnsi="Times New Roman"/>
              </w:rPr>
            </w:pPr>
          </w:p>
          <w:p w:rsidR="00822DDD" w:rsidRPr="00F36508" w:rsidRDefault="00822DDD" w:rsidP="00D22F7D">
            <w:pPr>
              <w:rPr>
                <w:rFonts w:ascii="Times New Roman" w:hAnsi="Times New Roman"/>
              </w:rPr>
            </w:pPr>
          </w:p>
          <w:p w:rsidR="00822DDD" w:rsidRPr="00F36508" w:rsidRDefault="00822DDD" w:rsidP="00D22F7D">
            <w:pPr>
              <w:rPr>
                <w:rFonts w:ascii="Times New Roman" w:hAnsi="Times New Roman"/>
              </w:rPr>
            </w:pPr>
          </w:p>
          <w:p w:rsidR="00822DDD" w:rsidRPr="00F36508" w:rsidRDefault="00822DDD" w:rsidP="00D22F7D">
            <w:pPr>
              <w:rPr>
                <w:rFonts w:ascii="Times New Roman" w:hAnsi="Times New Roman"/>
              </w:rPr>
            </w:pPr>
          </w:p>
          <w:p w:rsidR="00822DDD" w:rsidRPr="00F36508" w:rsidRDefault="00822DDD" w:rsidP="00D22F7D">
            <w:pPr>
              <w:rPr>
                <w:rFonts w:ascii="Times New Roman" w:hAnsi="Times New Roman"/>
              </w:rPr>
            </w:pPr>
          </w:p>
          <w:p w:rsidR="00822DDD" w:rsidRPr="00F36508" w:rsidRDefault="00822DDD" w:rsidP="00D22F7D">
            <w:pPr>
              <w:rPr>
                <w:rFonts w:ascii="Times New Roman" w:hAnsi="Times New Roman"/>
              </w:rPr>
            </w:pPr>
          </w:p>
        </w:tc>
      </w:tr>
      <w:tr w:rsidR="00161E16" w:rsidRPr="00F36508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BF" w:rsidRPr="00F36508" w:rsidRDefault="000B39BF" w:rsidP="000B39BF">
            <w:pPr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lastRenderedPageBreak/>
              <w:t>Chair’s Report</w:t>
            </w:r>
          </w:p>
          <w:p w:rsidR="00161E16" w:rsidRPr="00F36508" w:rsidRDefault="00161E16" w:rsidP="00AA711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5F" w:rsidRPr="007915A6" w:rsidRDefault="00CD49B2" w:rsidP="00890468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Attended the Conference on Global Learning.  </w:t>
            </w:r>
            <w:r w:rsidR="00FF30BA" w:rsidRPr="00F36508">
              <w:rPr>
                <w:rFonts w:ascii="Times New Roman" w:hAnsi="Times New Roman"/>
              </w:rPr>
              <w:t xml:space="preserve">AAC&amp;U is a half academic organization and half </w:t>
            </w:r>
            <w:r w:rsidR="008C733D">
              <w:rPr>
                <w:rFonts w:ascii="Times New Roman" w:hAnsi="Times New Roman"/>
              </w:rPr>
              <w:t>grant-</w:t>
            </w:r>
            <w:r w:rsidR="00FF30BA" w:rsidRPr="00F36508">
              <w:rPr>
                <w:rFonts w:ascii="Times New Roman" w:hAnsi="Times New Roman"/>
              </w:rPr>
              <w:t xml:space="preserve"> based</w:t>
            </w:r>
            <w:r w:rsidR="008C733D">
              <w:rPr>
                <w:rFonts w:ascii="Times New Roman" w:hAnsi="Times New Roman"/>
              </w:rPr>
              <w:t>, and so ultimately responsive to employers who fund grant foundations</w:t>
            </w:r>
            <w:r w:rsidR="00FF30BA" w:rsidRPr="00F36508">
              <w:rPr>
                <w:rFonts w:ascii="Times New Roman" w:hAnsi="Times New Roman"/>
              </w:rPr>
              <w:t xml:space="preserve">.  </w:t>
            </w:r>
            <w:r w:rsidR="00890468" w:rsidRPr="00F36508">
              <w:rPr>
                <w:rFonts w:ascii="Times New Roman" w:hAnsi="Times New Roman"/>
              </w:rPr>
              <w:t>It would be nice if they had a teaching section available</w:t>
            </w:r>
            <w:r w:rsidR="00890468">
              <w:rPr>
                <w:rFonts w:ascii="Times New Roman" w:hAnsi="Times New Roman"/>
              </w:rPr>
              <w:t xml:space="preserve"> in their LEAP goals materials, to supplement curriculum and assessment</w:t>
            </w:r>
            <w:r w:rsidR="00890468" w:rsidRPr="00F36508">
              <w:rPr>
                <w:rFonts w:ascii="Times New Roman" w:hAnsi="Times New Roman"/>
              </w:rPr>
              <w:t xml:space="preserve">.  </w:t>
            </w:r>
            <w:r w:rsidR="00FF30BA" w:rsidRPr="00F36508">
              <w:rPr>
                <w:rFonts w:ascii="Times New Roman" w:hAnsi="Times New Roman"/>
              </w:rPr>
              <w:t xml:space="preserve">They are starting to provide </w:t>
            </w:r>
            <w:r w:rsidR="00890468">
              <w:rPr>
                <w:rFonts w:ascii="Times New Roman" w:hAnsi="Times New Roman"/>
              </w:rPr>
              <w:t>more</w:t>
            </w:r>
            <w:r w:rsidR="00FF30BA" w:rsidRPr="00F36508">
              <w:rPr>
                <w:rFonts w:ascii="Times New Roman" w:hAnsi="Times New Roman"/>
              </w:rPr>
              <w:t xml:space="preserve"> workshops</w:t>
            </w:r>
            <w:r w:rsidR="00890468">
              <w:rPr>
                <w:rFonts w:ascii="Times New Roman" w:hAnsi="Times New Roman"/>
              </w:rPr>
              <w:t xml:space="preserve"> on teaching</w:t>
            </w:r>
            <w:r w:rsidR="00FF30BA" w:rsidRPr="00F36508">
              <w:rPr>
                <w:rFonts w:ascii="Times New Roman" w:hAnsi="Times New Roman"/>
              </w:rPr>
              <w:t>.  They seem committed to their LEAP Goals and experiential learning.  There was a lot of focu</w:t>
            </w:r>
            <w:r w:rsidR="00890468">
              <w:rPr>
                <w:rFonts w:ascii="Times New Roman" w:hAnsi="Times New Roman"/>
              </w:rPr>
              <w:t>s on globalization.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F36508" w:rsidRDefault="00161E16" w:rsidP="00D22F7D">
            <w:pPr>
              <w:rPr>
                <w:rFonts w:ascii="Times New Roman" w:hAnsi="Times New Roman"/>
              </w:rPr>
            </w:pPr>
          </w:p>
          <w:p w:rsidR="000B39BF" w:rsidRPr="00F36508" w:rsidRDefault="000B39BF" w:rsidP="00D22F7D">
            <w:pPr>
              <w:rPr>
                <w:rFonts w:ascii="Times New Roman" w:hAnsi="Times New Roman"/>
              </w:rPr>
            </w:pPr>
          </w:p>
          <w:p w:rsidR="000B39BF" w:rsidRPr="00F36508" w:rsidRDefault="000B39BF" w:rsidP="00D22F7D">
            <w:pPr>
              <w:rPr>
                <w:rFonts w:ascii="Times New Roman" w:hAnsi="Times New Roman"/>
              </w:rPr>
            </w:pPr>
          </w:p>
          <w:p w:rsidR="000B39BF" w:rsidRPr="00F36508" w:rsidRDefault="000B39BF" w:rsidP="00D22F7D">
            <w:pPr>
              <w:rPr>
                <w:rFonts w:ascii="Times New Roman" w:hAnsi="Times New Roman"/>
              </w:rPr>
            </w:pPr>
          </w:p>
          <w:p w:rsidR="000B39BF" w:rsidRPr="00F36508" w:rsidRDefault="000B39BF" w:rsidP="00D22F7D">
            <w:pPr>
              <w:rPr>
                <w:rFonts w:ascii="Times New Roman" w:hAnsi="Times New Roman"/>
              </w:rPr>
            </w:pPr>
          </w:p>
        </w:tc>
      </w:tr>
      <w:tr w:rsidR="00161E16" w:rsidRPr="00F36508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BF" w:rsidRPr="00F36508" w:rsidRDefault="000B39BF" w:rsidP="00AA7116">
            <w:pPr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t>Director’s Report</w:t>
            </w:r>
          </w:p>
          <w:p w:rsidR="000B39BF" w:rsidRPr="00F36508" w:rsidRDefault="000B39BF" w:rsidP="00AA7116">
            <w:pPr>
              <w:rPr>
                <w:rFonts w:ascii="Times New Roman" w:hAnsi="Times New Roman"/>
                <w:b/>
              </w:rPr>
            </w:pPr>
          </w:p>
          <w:p w:rsidR="000B39BF" w:rsidRPr="00F36508" w:rsidRDefault="000B39BF" w:rsidP="00AA7116">
            <w:pPr>
              <w:rPr>
                <w:rFonts w:ascii="Times New Roman" w:hAnsi="Times New Roman"/>
                <w:b/>
              </w:rPr>
            </w:pPr>
          </w:p>
          <w:p w:rsidR="000B39BF" w:rsidRPr="00F36508" w:rsidRDefault="000B39BF" w:rsidP="00AA711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E8" w:rsidRPr="00F36508" w:rsidRDefault="00762A48" w:rsidP="00E608E8">
            <w:pPr>
              <w:rPr>
                <w:rFonts w:ascii="Times New Roman" w:hAnsi="Times New Roman"/>
              </w:rPr>
            </w:pPr>
            <w:r w:rsidRPr="00890468">
              <w:rPr>
                <w:rFonts w:ascii="Times New Roman" w:hAnsi="Times New Roman"/>
              </w:rPr>
              <w:t>Will be a part of Pre-conference workshop</w:t>
            </w:r>
            <w:r w:rsidR="00F1550A" w:rsidRPr="00890468">
              <w:rPr>
                <w:rFonts w:ascii="Times New Roman" w:hAnsi="Times New Roman"/>
              </w:rPr>
              <w:t xml:space="preserve">s and </w:t>
            </w:r>
            <w:r w:rsidRPr="00890468">
              <w:rPr>
                <w:rFonts w:ascii="Times New Roman" w:hAnsi="Times New Roman"/>
              </w:rPr>
              <w:t>will need to collect good examples.</w:t>
            </w:r>
          </w:p>
          <w:p w:rsidR="00762A48" w:rsidRPr="00F36508" w:rsidRDefault="00762A48" w:rsidP="00E608E8">
            <w:pPr>
              <w:rPr>
                <w:rFonts w:ascii="Times New Roman" w:hAnsi="Times New Roman"/>
              </w:rPr>
            </w:pPr>
          </w:p>
          <w:p w:rsidR="00762A48" w:rsidRPr="00F36508" w:rsidRDefault="00762A48" w:rsidP="00E608E8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Honors will be involved in the assessment process.  They are missing CAP’s, but will be sent to us.  </w:t>
            </w:r>
          </w:p>
          <w:p w:rsidR="00762A48" w:rsidRPr="00F36508" w:rsidRDefault="00762A48" w:rsidP="00E608E8">
            <w:pPr>
              <w:rPr>
                <w:rFonts w:ascii="Times New Roman" w:hAnsi="Times New Roman"/>
              </w:rPr>
            </w:pPr>
          </w:p>
          <w:p w:rsidR="00762A48" w:rsidRPr="00F36508" w:rsidRDefault="00F1550A" w:rsidP="00E608E8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Adding FTLC workshops.  One could be generic.  There could be 9 s</w:t>
            </w:r>
            <w:r w:rsidR="00C71EBD" w:rsidRPr="00F36508">
              <w:rPr>
                <w:rFonts w:ascii="Times New Roman" w:hAnsi="Times New Roman"/>
              </w:rPr>
              <w:t>eparate ones based on the rubric</w:t>
            </w:r>
            <w:r w:rsidR="00890468">
              <w:rPr>
                <w:rFonts w:ascii="Times New Roman" w:hAnsi="Times New Roman"/>
              </w:rPr>
              <w:t>s</w:t>
            </w:r>
            <w:r w:rsidR="00C71EBD" w:rsidRPr="00F36508">
              <w:rPr>
                <w:rFonts w:ascii="Times New Roman" w:hAnsi="Times New Roman"/>
              </w:rPr>
              <w:t>.</w:t>
            </w:r>
          </w:p>
          <w:p w:rsidR="00C71EBD" w:rsidRPr="00F36508" w:rsidRDefault="00C71EBD" w:rsidP="00E608E8">
            <w:pPr>
              <w:rPr>
                <w:rFonts w:ascii="Times New Roman" w:hAnsi="Times New Roman"/>
              </w:rPr>
            </w:pPr>
          </w:p>
          <w:p w:rsidR="00C71EBD" w:rsidRPr="00F36508" w:rsidRDefault="00C71EBD" w:rsidP="00E608E8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 xml:space="preserve">LIB 100 and LIB 201 – two classes that have a co-curricular component.  The LIB 100 had General Education goals listed.  They will be adjusting their goals.  </w:t>
            </w:r>
          </w:p>
          <w:p w:rsidR="00C71EBD" w:rsidRPr="00F36508" w:rsidRDefault="00C71EBD" w:rsidP="00E608E8">
            <w:pPr>
              <w:rPr>
                <w:rFonts w:ascii="Times New Roman" w:hAnsi="Times New Roman"/>
              </w:rPr>
            </w:pPr>
          </w:p>
          <w:p w:rsidR="00C71EBD" w:rsidRPr="00F36508" w:rsidRDefault="00C71EBD" w:rsidP="00E608E8">
            <w:pPr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Will add the rubrics to the next General Education Handbook.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F36508" w:rsidRDefault="00161E16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  <w:p w:rsidR="000B39BF" w:rsidRPr="00F36508" w:rsidRDefault="000B39BF" w:rsidP="00800A3A">
            <w:pPr>
              <w:rPr>
                <w:rFonts w:ascii="Times New Roman" w:hAnsi="Times New Roman"/>
              </w:rPr>
            </w:pPr>
          </w:p>
        </w:tc>
      </w:tr>
      <w:tr w:rsidR="00EC6068" w:rsidRPr="00F36508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F36508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F36508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F36508" w:rsidRDefault="00EC6068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F36508" w:rsidRDefault="00C71EBD" w:rsidP="004D099C">
            <w:pPr>
              <w:spacing w:line="240" w:lineRule="auto"/>
              <w:rPr>
                <w:rFonts w:ascii="Times New Roman" w:hAnsi="Times New Roman"/>
              </w:rPr>
            </w:pPr>
            <w:r w:rsidRPr="00F36508">
              <w:rPr>
                <w:rFonts w:ascii="Times New Roman" w:hAnsi="Times New Roman"/>
              </w:rPr>
              <w:t>4:30 p.m.</w:t>
            </w:r>
          </w:p>
        </w:tc>
      </w:tr>
    </w:tbl>
    <w:p w:rsidR="00785BE1" w:rsidRPr="004676E4" w:rsidRDefault="00785BE1" w:rsidP="002B21A5">
      <w:pPr>
        <w:rPr>
          <w:rFonts w:ascii="Times New Roman" w:hAnsi="Times New Roman"/>
        </w:rPr>
      </w:pPr>
    </w:p>
    <w:sectPr w:rsidR="00785BE1" w:rsidRPr="004676E4" w:rsidSect="008D37AF">
      <w:footerReference w:type="default" r:id="rId8"/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2C" w:rsidRDefault="00ED712C" w:rsidP="00BA71C2">
      <w:pPr>
        <w:spacing w:line="240" w:lineRule="auto"/>
      </w:pPr>
      <w:r>
        <w:separator/>
      </w:r>
    </w:p>
  </w:endnote>
  <w:endnote w:type="continuationSeparator" w:id="0">
    <w:p w:rsidR="00ED712C" w:rsidRDefault="00ED712C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4407D9">
      <w:rPr>
        <w:b/>
        <w:sz w:val="24"/>
      </w:rPr>
      <w:fldChar w:fldCharType="begin"/>
    </w:r>
    <w:r>
      <w:rPr>
        <w:b/>
      </w:rPr>
      <w:instrText xml:space="preserve"> PAGE </w:instrText>
    </w:r>
    <w:r w:rsidR="004407D9">
      <w:rPr>
        <w:b/>
        <w:sz w:val="24"/>
      </w:rPr>
      <w:fldChar w:fldCharType="separate"/>
    </w:r>
    <w:r w:rsidR="00E43D41">
      <w:rPr>
        <w:b/>
        <w:noProof/>
      </w:rPr>
      <w:t>2</w:t>
    </w:r>
    <w:r w:rsidR="004407D9">
      <w:rPr>
        <w:b/>
        <w:sz w:val="24"/>
      </w:rPr>
      <w:fldChar w:fldCharType="end"/>
    </w:r>
    <w:r>
      <w:t xml:space="preserve"> of </w:t>
    </w:r>
    <w:r w:rsidR="004407D9">
      <w:rPr>
        <w:b/>
        <w:sz w:val="24"/>
      </w:rPr>
      <w:fldChar w:fldCharType="begin"/>
    </w:r>
    <w:r>
      <w:rPr>
        <w:b/>
      </w:rPr>
      <w:instrText xml:space="preserve"> NUMPAGES  </w:instrText>
    </w:r>
    <w:r w:rsidR="004407D9">
      <w:rPr>
        <w:b/>
        <w:sz w:val="24"/>
      </w:rPr>
      <w:fldChar w:fldCharType="separate"/>
    </w:r>
    <w:r w:rsidR="00E43D41">
      <w:rPr>
        <w:b/>
        <w:noProof/>
      </w:rPr>
      <w:t>3</w:t>
    </w:r>
    <w:r w:rsidR="004407D9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2C" w:rsidRDefault="00ED712C" w:rsidP="00BA71C2">
      <w:pPr>
        <w:spacing w:line="240" w:lineRule="auto"/>
      </w:pPr>
      <w:r>
        <w:separator/>
      </w:r>
    </w:p>
  </w:footnote>
  <w:footnote w:type="continuationSeparator" w:id="0">
    <w:p w:rsidR="00ED712C" w:rsidRDefault="00ED712C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7A64"/>
    <w:rsid w:val="00062B00"/>
    <w:rsid w:val="0006694B"/>
    <w:rsid w:val="000B0DF7"/>
    <w:rsid w:val="000B212D"/>
    <w:rsid w:val="000B39BF"/>
    <w:rsid w:val="000B7527"/>
    <w:rsid w:val="000D4B3A"/>
    <w:rsid w:val="000F5B98"/>
    <w:rsid w:val="001114F7"/>
    <w:rsid w:val="00136838"/>
    <w:rsid w:val="001527AD"/>
    <w:rsid w:val="00161E16"/>
    <w:rsid w:val="0017053F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4710E"/>
    <w:rsid w:val="00272C0D"/>
    <w:rsid w:val="0027472B"/>
    <w:rsid w:val="0028041F"/>
    <w:rsid w:val="002A4996"/>
    <w:rsid w:val="002B21A5"/>
    <w:rsid w:val="002D5415"/>
    <w:rsid w:val="002E7AF5"/>
    <w:rsid w:val="002F1299"/>
    <w:rsid w:val="002F26FF"/>
    <w:rsid w:val="002F3106"/>
    <w:rsid w:val="00307C48"/>
    <w:rsid w:val="003144A1"/>
    <w:rsid w:val="00327DCF"/>
    <w:rsid w:val="00341821"/>
    <w:rsid w:val="003643D5"/>
    <w:rsid w:val="003674D2"/>
    <w:rsid w:val="003831A5"/>
    <w:rsid w:val="00384C08"/>
    <w:rsid w:val="003A0E20"/>
    <w:rsid w:val="003B2FC2"/>
    <w:rsid w:val="003B745B"/>
    <w:rsid w:val="003C33F6"/>
    <w:rsid w:val="003D0D47"/>
    <w:rsid w:val="003F51EC"/>
    <w:rsid w:val="00405014"/>
    <w:rsid w:val="00410F6A"/>
    <w:rsid w:val="00414790"/>
    <w:rsid w:val="0043782D"/>
    <w:rsid w:val="004407D9"/>
    <w:rsid w:val="004536A1"/>
    <w:rsid w:val="004676E4"/>
    <w:rsid w:val="004677D0"/>
    <w:rsid w:val="00481820"/>
    <w:rsid w:val="00490010"/>
    <w:rsid w:val="004D099C"/>
    <w:rsid w:val="004E636F"/>
    <w:rsid w:val="0050116D"/>
    <w:rsid w:val="00540A15"/>
    <w:rsid w:val="00540B07"/>
    <w:rsid w:val="005471B9"/>
    <w:rsid w:val="005479EA"/>
    <w:rsid w:val="005755F5"/>
    <w:rsid w:val="005970F8"/>
    <w:rsid w:val="005B13C5"/>
    <w:rsid w:val="005B6F70"/>
    <w:rsid w:val="005C44C6"/>
    <w:rsid w:val="005C647A"/>
    <w:rsid w:val="005D07FB"/>
    <w:rsid w:val="005D6CAA"/>
    <w:rsid w:val="005F7D71"/>
    <w:rsid w:val="00612181"/>
    <w:rsid w:val="00627660"/>
    <w:rsid w:val="00634548"/>
    <w:rsid w:val="0064517C"/>
    <w:rsid w:val="0065601C"/>
    <w:rsid w:val="00657A5F"/>
    <w:rsid w:val="006604AE"/>
    <w:rsid w:val="006652F4"/>
    <w:rsid w:val="00670925"/>
    <w:rsid w:val="00677FB3"/>
    <w:rsid w:val="0068000D"/>
    <w:rsid w:val="006819CF"/>
    <w:rsid w:val="006867F6"/>
    <w:rsid w:val="00694E51"/>
    <w:rsid w:val="00695991"/>
    <w:rsid w:val="006A2BAA"/>
    <w:rsid w:val="006B2358"/>
    <w:rsid w:val="006C17A4"/>
    <w:rsid w:val="006C4C29"/>
    <w:rsid w:val="006E33C6"/>
    <w:rsid w:val="006F0EDF"/>
    <w:rsid w:val="006F4038"/>
    <w:rsid w:val="00731649"/>
    <w:rsid w:val="0074387C"/>
    <w:rsid w:val="007464E0"/>
    <w:rsid w:val="00762A48"/>
    <w:rsid w:val="00763772"/>
    <w:rsid w:val="00770627"/>
    <w:rsid w:val="007835DF"/>
    <w:rsid w:val="00785BE1"/>
    <w:rsid w:val="007870B5"/>
    <w:rsid w:val="007915A6"/>
    <w:rsid w:val="00792957"/>
    <w:rsid w:val="00793189"/>
    <w:rsid w:val="00796461"/>
    <w:rsid w:val="00796A36"/>
    <w:rsid w:val="007A35B1"/>
    <w:rsid w:val="007B2E93"/>
    <w:rsid w:val="007B6B11"/>
    <w:rsid w:val="007B7942"/>
    <w:rsid w:val="007E1C8C"/>
    <w:rsid w:val="007F2359"/>
    <w:rsid w:val="007F286E"/>
    <w:rsid w:val="00800A3A"/>
    <w:rsid w:val="00802F68"/>
    <w:rsid w:val="00822DDD"/>
    <w:rsid w:val="00826518"/>
    <w:rsid w:val="00850001"/>
    <w:rsid w:val="00852ECA"/>
    <w:rsid w:val="00885245"/>
    <w:rsid w:val="00890468"/>
    <w:rsid w:val="008B3ADA"/>
    <w:rsid w:val="008C733D"/>
    <w:rsid w:val="008D37AF"/>
    <w:rsid w:val="008F0F62"/>
    <w:rsid w:val="00902B9B"/>
    <w:rsid w:val="0091077B"/>
    <w:rsid w:val="0092773D"/>
    <w:rsid w:val="009278E6"/>
    <w:rsid w:val="0094396F"/>
    <w:rsid w:val="00943B85"/>
    <w:rsid w:val="00966AF8"/>
    <w:rsid w:val="00987744"/>
    <w:rsid w:val="009A1030"/>
    <w:rsid w:val="009B534E"/>
    <w:rsid w:val="009B700B"/>
    <w:rsid w:val="009C5126"/>
    <w:rsid w:val="009D3C4A"/>
    <w:rsid w:val="009F584C"/>
    <w:rsid w:val="00A12368"/>
    <w:rsid w:val="00A23169"/>
    <w:rsid w:val="00A23949"/>
    <w:rsid w:val="00A34861"/>
    <w:rsid w:val="00A47E6B"/>
    <w:rsid w:val="00A72AD3"/>
    <w:rsid w:val="00A87B8A"/>
    <w:rsid w:val="00A96276"/>
    <w:rsid w:val="00AA7116"/>
    <w:rsid w:val="00AB53C1"/>
    <w:rsid w:val="00AB6034"/>
    <w:rsid w:val="00AC73A2"/>
    <w:rsid w:val="00AD3C51"/>
    <w:rsid w:val="00AD54C5"/>
    <w:rsid w:val="00B01155"/>
    <w:rsid w:val="00B44E74"/>
    <w:rsid w:val="00B75E85"/>
    <w:rsid w:val="00B83977"/>
    <w:rsid w:val="00BA4F4F"/>
    <w:rsid w:val="00BA71C2"/>
    <w:rsid w:val="00BB0A26"/>
    <w:rsid w:val="00BB3004"/>
    <w:rsid w:val="00BB5520"/>
    <w:rsid w:val="00BB6ACE"/>
    <w:rsid w:val="00BC35C8"/>
    <w:rsid w:val="00BE0378"/>
    <w:rsid w:val="00BE17BC"/>
    <w:rsid w:val="00BE3776"/>
    <w:rsid w:val="00BF3882"/>
    <w:rsid w:val="00C13722"/>
    <w:rsid w:val="00C63114"/>
    <w:rsid w:val="00C67F88"/>
    <w:rsid w:val="00C708C5"/>
    <w:rsid w:val="00C71EBD"/>
    <w:rsid w:val="00C72623"/>
    <w:rsid w:val="00C7755E"/>
    <w:rsid w:val="00C91EAE"/>
    <w:rsid w:val="00CB0CA2"/>
    <w:rsid w:val="00CB532D"/>
    <w:rsid w:val="00CD49B2"/>
    <w:rsid w:val="00CE1689"/>
    <w:rsid w:val="00D01960"/>
    <w:rsid w:val="00D10E46"/>
    <w:rsid w:val="00D12C7E"/>
    <w:rsid w:val="00D12F5F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DD6E12"/>
    <w:rsid w:val="00E10F60"/>
    <w:rsid w:val="00E40D99"/>
    <w:rsid w:val="00E43D41"/>
    <w:rsid w:val="00E608E8"/>
    <w:rsid w:val="00E95721"/>
    <w:rsid w:val="00EA4837"/>
    <w:rsid w:val="00EB233C"/>
    <w:rsid w:val="00EB7A41"/>
    <w:rsid w:val="00EC6068"/>
    <w:rsid w:val="00ED10ED"/>
    <w:rsid w:val="00ED712C"/>
    <w:rsid w:val="00EE0326"/>
    <w:rsid w:val="00EE231F"/>
    <w:rsid w:val="00F1550A"/>
    <w:rsid w:val="00F36508"/>
    <w:rsid w:val="00F426DA"/>
    <w:rsid w:val="00F471BF"/>
    <w:rsid w:val="00F55CAE"/>
    <w:rsid w:val="00F56C9F"/>
    <w:rsid w:val="00F67DD4"/>
    <w:rsid w:val="00F7161D"/>
    <w:rsid w:val="00F81896"/>
    <w:rsid w:val="00FA050F"/>
    <w:rsid w:val="00FA4B66"/>
    <w:rsid w:val="00FA6EFB"/>
    <w:rsid w:val="00FC6C52"/>
    <w:rsid w:val="00FE795D"/>
    <w:rsid w:val="00FF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Amy Kelly</cp:lastModifiedBy>
  <cp:revision>2</cp:revision>
  <cp:lastPrinted>2013-06-19T16:30:00Z</cp:lastPrinted>
  <dcterms:created xsi:type="dcterms:W3CDTF">2013-11-04T14:04:00Z</dcterms:created>
  <dcterms:modified xsi:type="dcterms:W3CDTF">2013-11-04T14:04:00Z</dcterms:modified>
</cp:coreProperties>
</file>