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4B7" w:rsidRDefault="00F034B7">
      <w:pPr>
        <w:jc w:val="center"/>
        <w:rPr>
          <w:rFonts w:ascii="Arial" w:hAnsi="Arial"/>
          <w:sz w:val="36"/>
        </w:rPr>
      </w:pPr>
      <w:r>
        <w:rPr>
          <w:rFonts w:ascii="Arial" w:hAnsi="Arial"/>
          <w:sz w:val="36"/>
        </w:rPr>
        <w:t>Grand Valley State University</w:t>
      </w:r>
    </w:p>
    <w:p w:rsidR="00F034B7" w:rsidRDefault="00F034B7">
      <w:pPr>
        <w:jc w:val="center"/>
        <w:rPr>
          <w:rFonts w:ascii="Arial" w:hAnsi="Arial"/>
          <w:i/>
          <w:sz w:val="28"/>
        </w:rPr>
      </w:pPr>
      <w:r>
        <w:rPr>
          <w:rFonts w:ascii="Arial" w:hAnsi="Arial"/>
          <w:i/>
          <w:sz w:val="28"/>
        </w:rPr>
        <w:t xml:space="preserve">General Education Subcommittee </w:t>
      </w:r>
    </w:p>
    <w:p w:rsidR="00F034B7" w:rsidRDefault="00331AC0">
      <w:pPr>
        <w:jc w:val="center"/>
        <w:rPr>
          <w:rFonts w:ascii="Arial" w:hAnsi="Arial"/>
          <w:sz w:val="28"/>
        </w:rPr>
      </w:pPr>
      <w:r>
        <w:rPr>
          <w:rFonts w:ascii="Arial" w:hAnsi="Arial"/>
          <w:sz w:val="28"/>
        </w:rPr>
        <w:t xml:space="preserve">Minutes of </w:t>
      </w:r>
      <w:r w:rsidR="00E55C7C">
        <w:rPr>
          <w:rFonts w:ascii="Arial" w:hAnsi="Arial"/>
          <w:sz w:val="28"/>
        </w:rPr>
        <w:t>2/</w:t>
      </w:r>
      <w:r w:rsidR="00261F5F">
        <w:rPr>
          <w:rFonts w:ascii="Arial" w:hAnsi="Arial"/>
          <w:sz w:val="28"/>
        </w:rPr>
        <w:t>15</w:t>
      </w:r>
      <w:r w:rsidR="001D6F41">
        <w:rPr>
          <w:rFonts w:ascii="Arial" w:hAnsi="Arial"/>
          <w:sz w:val="28"/>
        </w:rPr>
        <w:t>/</w:t>
      </w:r>
      <w:r w:rsidR="002E2DA6">
        <w:rPr>
          <w:rFonts w:ascii="Arial" w:hAnsi="Arial"/>
          <w:sz w:val="28"/>
        </w:rPr>
        <w:t>10</w:t>
      </w:r>
    </w:p>
    <w:p w:rsidR="00AA5CBA" w:rsidRPr="00D81B19" w:rsidRDefault="00F034B7">
      <w:pPr>
        <w:rPr>
          <w:rFonts w:ascii="Arial" w:hAnsi="Arial"/>
          <w:sz w:val="20"/>
        </w:rPr>
      </w:pPr>
      <w:r>
        <w:rPr>
          <w:rFonts w:ascii="Arial" w:hAnsi="Arial"/>
          <w:b/>
          <w:sz w:val="20"/>
        </w:rPr>
        <w:t>PRESENT:</w:t>
      </w:r>
      <w:r>
        <w:rPr>
          <w:rFonts w:ascii="Arial" w:hAnsi="Arial"/>
          <w:sz w:val="20"/>
        </w:rPr>
        <w:t xml:space="preserve"> </w:t>
      </w:r>
      <w:r w:rsidR="007B7971">
        <w:rPr>
          <w:rFonts w:ascii="Arial" w:hAnsi="Arial"/>
          <w:sz w:val="20"/>
        </w:rPr>
        <w:t xml:space="preserve">Deborah Bambini; </w:t>
      </w:r>
      <w:r w:rsidRPr="00D81B19">
        <w:rPr>
          <w:rFonts w:ascii="Arial" w:hAnsi="Arial"/>
          <w:sz w:val="20"/>
        </w:rPr>
        <w:t xml:space="preserve">James Bell; Susan Carson; Phyllis Curtiss; Roger Gilles; </w:t>
      </w:r>
      <w:r w:rsidR="001D6F41">
        <w:rPr>
          <w:rFonts w:ascii="Arial" w:hAnsi="Arial"/>
          <w:sz w:val="20"/>
        </w:rPr>
        <w:t xml:space="preserve">Lauren Kaercher; </w:t>
      </w:r>
      <w:r w:rsidR="001A1AC7" w:rsidRPr="00D81B19">
        <w:rPr>
          <w:rFonts w:ascii="Arial" w:hAnsi="Arial"/>
          <w:sz w:val="20"/>
        </w:rPr>
        <w:t xml:space="preserve">Sheldon Kopperl; </w:t>
      </w:r>
      <w:r w:rsidR="001D6F41">
        <w:rPr>
          <w:rFonts w:ascii="Arial" w:hAnsi="Arial"/>
          <w:sz w:val="20"/>
        </w:rPr>
        <w:t xml:space="preserve">Keith Rhodes; </w:t>
      </w:r>
      <w:r w:rsidR="00A3369A">
        <w:rPr>
          <w:rFonts w:ascii="Arial" w:hAnsi="Arial"/>
          <w:sz w:val="20"/>
        </w:rPr>
        <w:t xml:space="preserve">David Vessey; Kathryn Waggoner, </w:t>
      </w:r>
      <w:r w:rsidR="00A3369A" w:rsidRPr="00D81B19">
        <w:rPr>
          <w:rFonts w:ascii="Arial" w:hAnsi="Arial"/>
          <w:sz w:val="20"/>
        </w:rPr>
        <w:t xml:space="preserve">Kari Kensinger; </w:t>
      </w:r>
      <w:r w:rsidR="002E2DA6">
        <w:rPr>
          <w:rFonts w:ascii="Arial" w:hAnsi="Arial"/>
          <w:sz w:val="20"/>
        </w:rPr>
        <w:t>Paul Sicilian</w:t>
      </w:r>
      <w:r w:rsidR="007B7971">
        <w:rPr>
          <w:rFonts w:ascii="Arial" w:hAnsi="Arial"/>
          <w:sz w:val="20"/>
        </w:rPr>
        <w:t>, Judy Whipps</w:t>
      </w:r>
    </w:p>
    <w:p w:rsidR="00AA5CBA" w:rsidRPr="00D81B19" w:rsidRDefault="00AA5CBA">
      <w:pPr>
        <w:rPr>
          <w:rFonts w:ascii="Arial" w:hAnsi="Arial"/>
          <w:sz w:val="20"/>
        </w:rPr>
      </w:pPr>
      <w:r w:rsidRPr="00AA5CBA">
        <w:rPr>
          <w:rFonts w:ascii="Arial" w:hAnsi="Arial"/>
          <w:b/>
          <w:sz w:val="20"/>
        </w:rPr>
        <w:t>ALSO PRESENT:</w:t>
      </w:r>
      <w:r>
        <w:rPr>
          <w:rFonts w:ascii="Arial" w:hAnsi="Arial"/>
          <w:sz w:val="20"/>
        </w:rPr>
        <w:t xml:space="preserve"> </w:t>
      </w:r>
      <w:r w:rsidR="002E2DA6">
        <w:rPr>
          <w:rFonts w:ascii="Arial" w:hAnsi="Arial"/>
          <w:sz w:val="20"/>
        </w:rPr>
        <w:t>C. “Griff” Griffin</w:t>
      </w:r>
      <w:r w:rsidRPr="00D81B19">
        <w:rPr>
          <w:rFonts w:ascii="Arial" w:hAnsi="Arial"/>
          <w:sz w:val="20"/>
        </w:rPr>
        <w:t>,</w:t>
      </w:r>
      <w:r w:rsidR="006304A8" w:rsidRPr="00D81B19">
        <w:rPr>
          <w:rFonts w:ascii="Arial" w:hAnsi="Arial"/>
          <w:sz w:val="20"/>
        </w:rPr>
        <w:t xml:space="preserve"> Director of General Education; </w:t>
      </w:r>
      <w:r w:rsidR="00F034B7" w:rsidRPr="00D81B19">
        <w:rPr>
          <w:rFonts w:ascii="Arial" w:hAnsi="Arial"/>
          <w:sz w:val="20"/>
        </w:rPr>
        <w:t>Krista Rye</w:t>
      </w:r>
      <w:r w:rsidR="006304A8" w:rsidRPr="00D81B19">
        <w:rPr>
          <w:rFonts w:ascii="Arial" w:hAnsi="Arial"/>
          <w:sz w:val="20"/>
        </w:rPr>
        <w:t>, Office Coordinator</w:t>
      </w:r>
    </w:p>
    <w:p w:rsidR="006A23D8" w:rsidRPr="00D81B19" w:rsidRDefault="006A23D8">
      <w:pPr>
        <w:rPr>
          <w:rFonts w:ascii="Arial" w:hAnsi="Arial"/>
          <w:sz w:val="20"/>
        </w:rPr>
      </w:pPr>
      <w:r w:rsidRPr="006A23D8">
        <w:rPr>
          <w:rFonts w:ascii="Arial" w:hAnsi="Arial"/>
          <w:b/>
          <w:sz w:val="20"/>
        </w:rPr>
        <w:t>ABSENT:</w:t>
      </w:r>
      <w:r>
        <w:rPr>
          <w:rFonts w:ascii="Arial" w:hAnsi="Arial"/>
          <w:b/>
          <w:sz w:val="20"/>
        </w:rPr>
        <w:t xml:space="preserve">  </w:t>
      </w:r>
      <w:r w:rsidR="00811989" w:rsidRPr="00D81B19">
        <w:rPr>
          <w:rFonts w:ascii="Arial" w:hAnsi="Arial"/>
          <w:sz w:val="20"/>
        </w:rPr>
        <w:t>Hugh McGuire;</w:t>
      </w:r>
      <w:r w:rsidR="00811989">
        <w:rPr>
          <w:rFonts w:ascii="Arial" w:hAnsi="Arial"/>
          <w:sz w:val="20"/>
        </w:rPr>
        <w:t xml:space="preserve"> </w:t>
      </w:r>
      <w:r w:rsidR="00811989" w:rsidRPr="00D81B19">
        <w:rPr>
          <w:rFonts w:ascii="Arial" w:hAnsi="Arial"/>
          <w:sz w:val="20"/>
        </w:rPr>
        <w:t>Dana Munk;</w:t>
      </w:r>
      <w:r w:rsidR="00811989">
        <w:rPr>
          <w:rFonts w:ascii="Arial" w:hAnsi="Arial"/>
          <w:sz w:val="20"/>
        </w:rPr>
        <w:t xml:space="preserve"> </w:t>
      </w:r>
      <w:r w:rsidR="00811989" w:rsidRPr="00D81B19">
        <w:rPr>
          <w:rFonts w:ascii="Arial" w:hAnsi="Arial"/>
          <w:sz w:val="20"/>
        </w:rPr>
        <w:t>Penney Nichols-Whitehead;</w:t>
      </w:r>
      <w:r w:rsidR="00811989">
        <w:rPr>
          <w:rFonts w:ascii="Arial" w:hAnsi="Arial"/>
          <w:sz w:val="20"/>
        </w:rPr>
        <w:t xml:space="preserve"> </w:t>
      </w:r>
      <w:r w:rsidR="00811989" w:rsidRPr="00D81B19">
        <w:rPr>
          <w:rFonts w:ascii="Arial" w:hAnsi="Arial"/>
          <w:sz w:val="20"/>
        </w:rPr>
        <w:t>Shelley Schuurman;</w:t>
      </w:r>
    </w:p>
    <w:p w:rsidR="00F034B7" w:rsidRPr="00811989" w:rsidRDefault="00647F12">
      <w:pPr>
        <w:rPr>
          <w:rFonts w:ascii="Arial" w:hAnsi="Arial"/>
          <w:sz w:val="20"/>
        </w:rPr>
      </w:pPr>
      <w:r w:rsidRPr="00D81B19">
        <w:rPr>
          <w:rFonts w:ascii="Arial" w:hAnsi="Arial"/>
          <w:b/>
          <w:sz w:val="20"/>
        </w:rPr>
        <w:t>GUESTS</w:t>
      </w:r>
      <w:r w:rsidR="00A3369A">
        <w:rPr>
          <w:rFonts w:ascii="Arial" w:hAnsi="Arial"/>
          <w:b/>
          <w:sz w:val="20"/>
        </w:rPr>
        <w:t>:</w:t>
      </w:r>
      <w:r w:rsidR="00811989">
        <w:rPr>
          <w:rFonts w:ascii="Arial" w:hAnsi="Arial"/>
          <w:b/>
          <w:sz w:val="20"/>
        </w:rPr>
        <w:t xml:space="preserve"> </w:t>
      </w:r>
      <w:r w:rsidR="00811989" w:rsidRPr="00811989">
        <w:rPr>
          <w:rFonts w:ascii="Arial" w:hAnsi="Arial"/>
          <w:sz w:val="20"/>
        </w:rPr>
        <w:t>Roy Cole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86"/>
        <w:gridCol w:w="9180"/>
        <w:gridCol w:w="2088"/>
      </w:tblGrid>
      <w:tr w:rsidR="00F034B7" w:rsidTr="00041F5E">
        <w:trPr>
          <w:tblHeader/>
        </w:trPr>
        <w:tc>
          <w:tcPr>
            <w:tcW w:w="1986" w:type="dxa"/>
            <w:tcBorders>
              <w:top w:val="single" w:sz="4" w:space="0" w:color="000000"/>
              <w:left w:val="single" w:sz="4" w:space="0" w:color="000000"/>
              <w:bottom w:val="single" w:sz="4" w:space="0" w:color="000000"/>
              <w:right w:val="single" w:sz="4" w:space="0" w:color="000000"/>
            </w:tcBorders>
          </w:tcPr>
          <w:p w:rsidR="00F034B7" w:rsidRDefault="00F034B7">
            <w:pPr>
              <w:spacing w:line="240" w:lineRule="auto"/>
              <w:rPr>
                <w:rFonts w:ascii="Arial" w:hAnsi="Arial"/>
                <w:sz w:val="20"/>
              </w:rPr>
            </w:pPr>
            <w:r>
              <w:rPr>
                <w:rFonts w:ascii="Arial" w:hAnsi="Arial"/>
                <w:sz w:val="20"/>
                <w:highlight w:val="darkGray"/>
              </w:rPr>
              <w:t>Agenda Items</w:t>
            </w:r>
          </w:p>
        </w:tc>
        <w:tc>
          <w:tcPr>
            <w:tcW w:w="9180" w:type="dxa"/>
            <w:tcBorders>
              <w:top w:val="single" w:sz="4" w:space="0" w:color="000000"/>
              <w:left w:val="single" w:sz="4" w:space="0" w:color="000000"/>
              <w:bottom w:val="single" w:sz="4" w:space="0" w:color="000000"/>
              <w:right w:val="single" w:sz="4" w:space="0" w:color="000000"/>
            </w:tcBorders>
          </w:tcPr>
          <w:p w:rsidR="00F034B7" w:rsidRDefault="00F034B7">
            <w:pPr>
              <w:spacing w:line="240" w:lineRule="auto"/>
              <w:rPr>
                <w:rFonts w:ascii="Arial" w:hAnsi="Arial"/>
                <w:sz w:val="20"/>
              </w:rPr>
            </w:pPr>
            <w:r>
              <w:rPr>
                <w:rFonts w:ascii="Arial" w:hAnsi="Arial"/>
                <w:sz w:val="20"/>
                <w:highlight w:val="darkGray"/>
              </w:rPr>
              <w:t>Discussion</w:t>
            </w:r>
          </w:p>
        </w:tc>
        <w:tc>
          <w:tcPr>
            <w:tcW w:w="2088" w:type="dxa"/>
            <w:tcBorders>
              <w:top w:val="single" w:sz="4" w:space="0" w:color="000000"/>
              <w:left w:val="single" w:sz="4" w:space="0" w:color="000000"/>
              <w:bottom w:val="single" w:sz="4" w:space="0" w:color="000000"/>
              <w:right w:val="single" w:sz="4" w:space="0" w:color="000000"/>
            </w:tcBorders>
          </w:tcPr>
          <w:p w:rsidR="00F034B7" w:rsidRDefault="00F034B7">
            <w:pPr>
              <w:spacing w:line="240" w:lineRule="auto"/>
              <w:rPr>
                <w:rFonts w:ascii="Arial" w:hAnsi="Arial"/>
                <w:sz w:val="20"/>
              </w:rPr>
            </w:pPr>
            <w:r>
              <w:rPr>
                <w:rFonts w:ascii="Arial" w:hAnsi="Arial"/>
                <w:sz w:val="20"/>
                <w:highlight w:val="darkGray"/>
              </w:rPr>
              <w:t>Action / Decisions</w:t>
            </w:r>
          </w:p>
        </w:tc>
      </w:tr>
      <w:tr w:rsidR="00F034B7" w:rsidRPr="00DC5844" w:rsidTr="00041F5E">
        <w:tc>
          <w:tcPr>
            <w:tcW w:w="1986" w:type="dxa"/>
            <w:tcBorders>
              <w:top w:val="single" w:sz="4" w:space="0" w:color="000000"/>
              <w:left w:val="single" w:sz="4" w:space="0" w:color="000000"/>
              <w:bottom w:val="single" w:sz="4" w:space="0" w:color="000000"/>
              <w:right w:val="single" w:sz="4" w:space="0" w:color="000000"/>
            </w:tcBorders>
          </w:tcPr>
          <w:p w:rsidR="00C9045D" w:rsidRDefault="00F034B7" w:rsidP="00C9045D">
            <w:pPr>
              <w:pStyle w:val="ListParagraph"/>
              <w:spacing w:line="240" w:lineRule="auto"/>
              <w:ind w:left="0"/>
              <w:rPr>
                <w:b/>
              </w:rPr>
            </w:pPr>
            <w:r w:rsidRPr="00DC5844">
              <w:rPr>
                <w:b/>
              </w:rPr>
              <w:t xml:space="preserve">Approval of </w:t>
            </w:r>
            <w:r w:rsidR="00261F5F">
              <w:rPr>
                <w:b/>
              </w:rPr>
              <w:t>February 1 and February 8</w:t>
            </w:r>
          </w:p>
          <w:p w:rsidR="00F034B7" w:rsidRPr="00DC5844" w:rsidRDefault="00C30120" w:rsidP="00C9045D">
            <w:pPr>
              <w:pStyle w:val="ListParagraph"/>
              <w:spacing w:line="240" w:lineRule="auto"/>
              <w:ind w:left="0"/>
              <w:rPr>
                <w:rFonts w:ascii="Arial" w:hAnsi="Arial"/>
                <w:sz w:val="20"/>
              </w:rPr>
            </w:pPr>
            <w:r>
              <w:rPr>
                <w:b/>
              </w:rPr>
              <w:t>Minutes</w:t>
            </w:r>
          </w:p>
        </w:tc>
        <w:tc>
          <w:tcPr>
            <w:tcW w:w="9180" w:type="dxa"/>
            <w:tcBorders>
              <w:top w:val="single" w:sz="4" w:space="0" w:color="000000"/>
              <w:left w:val="single" w:sz="4" w:space="0" w:color="000000"/>
              <w:bottom w:val="single" w:sz="4" w:space="0" w:color="000000"/>
              <w:right w:val="single" w:sz="4" w:space="0" w:color="000000"/>
            </w:tcBorders>
          </w:tcPr>
          <w:p w:rsidR="00AB588D" w:rsidRDefault="00E83BA6" w:rsidP="00C87C09">
            <w:pPr>
              <w:spacing w:line="240" w:lineRule="auto"/>
              <w:rPr>
                <w:rFonts w:ascii="Arial" w:hAnsi="Arial"/>
                <w:sz w:val="20"/>
              </w:rPr>
            </w:pPr>
            <w:r>
              <w:rPr>
                <w:rFonts w:ascii="Arial" w:hAnsi="Arial"/>
                <w:sz w:val="20"/>
              </w:rPr>
              <w:t>Motion to approve; seconded.</w:t>
            </w:r>
            <w:r w:rsidR="000E261A">
              <w:rPr>
                <w:rFonts w:ascii="Arial" w:hAnsi="Arial"/>
                <w:sz w:val="20"/>
              </w:rPr>
              <w:t xml:space="preserve"> </w:t>
            </w:r>
          </w:p>
          <w:p w:rsidR="00AB588D" w:rsidRDefault="00AB588D" w:rsidP="00C87C09">
            <w:pPr>
              <w:spacing w:line="240" w:lineRule="auto"/>
              <w:rPr>
                <w:rFonts w:ascii="Arial" w:hAnsi="Arial"/>
                <w:sz w:val="20"/>
              </w:rPr>
            </w:pPr>
          </w:p>
          <w:p w:rsidR="00F034B7" w:rsidRDefault="00AB588D" w:rsidP="00C87C09">
            <w:pPr>
              <w:spacing w:line="240" w:lineRule="auto"/>
              <w:rPr>
                <w:rFonts w:ascii="Arial" w:hAnsi="Arial"/>
                <w:sz w:val="20"/>
              </w:rPr>
            </w:pPr>
            <w:r>
              <w:rPr>
                <w:rFonts w:ascii="Arial" w:hAnsi="Arial"/>
                <w:sz w:val="20"/>
              </w:rPr>
              <w:t xml:space="preserve">Discussion:  The point was brought up </w:t>
            </w:r>
            <w:r w:rsidR="000E261A">
              <w:rPr>
                <w:rFonts w:ascii="Arial" w:hAnsi="Arial"/>
                <w:sz w:val="20"/>
              </w:rPr>
              <w:t xml:space="preserve">regarding the Themes </w:t>
            </w:r>
            <w:r>
              <w:rPr>
                <w:rFonts w:ascii="Arial" w:hAnsi="Arial"/>
                <w:sz w:val="20"/>
              </w:rPr>
              <w:t xml:space="preserve">conversations </w:t>
            </w:r>
            <w:r w:rsidR="000E261A">
              <w:rPr>
                <w:rFonts w:ascii="Arial" w:hAnsi="Arial"/>
                <w:sz w:val="20"/>
              </w:rPr>
              <w:t xml:space="preserve">we have had </w:t>
            </w:r>
            <w:r>
              <w:rPr>
                <w:rFonts w:ascii="Arial" w:hAnsi="Arial"/>
                <w:sz w:val="20"/>
              </w:rPr>
              <w:t xml:space="preserve">during GES meetings </w:t>
            </w:r>
            <w:r w:rsidR="000E261A">
              <w:rPr>
                <w:rFonts w:ascii="Arial" w:hAnsi="Arial"/>
                <w:sz w:val="20"/>
              </w:rPr>
              <w:t xml:space="preserve">over the past several weeks.  Due to the conversations going on around campus, the Director suggested that </w:t>
            </w:r>
            <w:r>
              <w:rPr>
                <w:rFonts w:ascii="Arial" w:hAnsi="Arial"/>
                <w:sz w:val="20"/>
              </w:rPr>
              <w:t xml:space="preserve">perhaps </w:t>
            </w:r>
            <w:r w:rsidR="000E261A">
              <w:rPr>
                <w:rFonts w:ascii="Arial" w:hAnsi="Arial"/>
                <w:sz w:val="20"/>
              </w:rPr>
              <w:t>the Chair write a short piece for the Lanthorn letting people know that we appreciate having the opportunity to dream the possibilities of what Themes could look like, but at this point they are still just discussion.</w:t>
            </w:r>
          </w:p>
          <w:p w:rsidR="00A3369A" w:rsidRDefault="00A3369A" w:rsidP="00C87C09">
            <w:pPr>
              <w:spacing w:line="240" w:lineRule="auto"/>
              <w:rPr>
                <w:rFonts w:ascii="Arial" w:hAnsi="Arial"/>
                <w:sz w:val="20"/>
              </w:rPr>
            </w:pPr>
          </w:p>
          <w:p w:rsidR="00A3369A" w:rsidRDefault="00A3369A" w:rsidP="00C87C09">
            <w:pPr>
              <w:spacing w:line="240" w:lineRule="auto"/>
              <w:rPr>
                <w:rFonts w:ascii="Arial" w:hAnsi="Arial"/>
                <w:sz w:val="20"/>
              </w:rPr>
            </w:pPr>
          </w:p>
          <w:p w:rsidR="00A3369A" w:rsidRPr="00DC5844" w:rsidRDefault="00A3369A" w:rsidP="00C87C09">
            <w:pPr>
              <w:spacing w:line="240" w:lineRule="auto"/>
              <w:rPr>
                <w:rFonts w:ascii="Arial" w:hAnsi="Arial"/>
                <w:sz w:val="20"/>
              </w:rPr>
            </w:pPr>
          </w:p>
        </w:tc>
        <w:tc>
          <w:tcPr>
            <w:tcW w:w="2088" w:type="dxa"/>
            <w:tcBorders>
              <w:top w:val="single" w:sz="4" w:space="0" w:color="000000"/>
              <w:left w:val="single" w:sz="4" w:space="0" w:color="000000"/>
              <w:bottom w:val="single" w:sz="4" w:space="0" w:color="000000"/>
              <w:right w:val="single" w:sz="4" w:space="0" w:color="000000"/>
            </w:tcBorders>
          </w:tcPr>
          <w:p w:rsidR="00F034B7" w:rsidRPr="00DC5844" w:rsidRDefault="00E83BA6">
            <w:pPr>
              <w:spacing w:line="240" w:lineRule="auto"/>
              <w:rPr>
                <w:rFonts w:ascii="Arial" w:hAnsi="Arial"/>
                <w:sz w:val="20"/>
              </w:rPr>
            </w:pPr>
            <w:r>
              <w:rPr>
                <w:rFonts w:ascii="Arial" w:hAnsi="Arial"/>
                <w:sz w:val="20"/>
              </w:rPr>
              <w:t>Approved as corrected.</w:t>
            </w:r>
          </w:p>
        </w:tc>
      </w:tr>
      <w:tr w:rsidR="00F034B7" w:rsidRPr="00DC5844" w:rsidTr="00041F5E">
        <w:tc>
          <w:tcPr>
            <w:tcW w:w="1986" w:type="dxa"/>
            <w:tcBorders>
              <w:top w:val="single" w:sz="4" w:space="0" w:color="000000"/>
              <w:left w:val="single" w:sz="4" w:space="0" w:color="000000"/>
              <w:bottom w:val="single" w:sz="4" w:space="0" w:color="000000"/>
              <w:right w:val="single" w:sz="4" w:space="0" w:color="000000"/>
            </w:tcBorders>
          </w:tcPr>
          <w:p w:rsidR="00F034B7" w:rsidRPr="00DC5844" w:rsidRDefault="00F034B7">
            <w:pPr>
              <w:pStyle w:val="ListParagraph"/>
              <w:spacing w:line="240" w:lineRule="auto"/>
              <w:ind w:left="0"/>
              <w:rPr>
                <w:rFonts w:ascii="Arial" w:hAnsi="Arial"/>
                <w:sz w:val="20"/>
              </w:rPr>
            </w:pPr>
            <w:r w:rsidRPr="00DC5844">
              <w:rPr>
                <w:b/>
              </w:rPr>
              <w:t xml:space="preserve">Approval of Agenda </w:t>
            </w:r>
          </w:p>
        </w:tc>
        <w:tc>
          <w:tcPr>
            <w:tcW w:w="9180" w:type="dxa"/>
            <w:tcBorders>
              <w:top w:val="single" w:sz="4" w:space="0" w:color="000000"/>
              <w:left w:val="single" w:sz="4" w:space="0" w:color="000000"/>
              <w:bottom w:val="single" w:sz="4" w:space="0" w:color="000000"/>
              <w:right w:val="single" w:sz="4" w:space="0" w:color="000000"/>
            </w:tcBorders>
          </w:tcPr>
          <w:p w:rsidR="00331AC0" w:rsidRDefault="000E261A">
            <w:pPr>
              <w:spacing w:line="240" w:lineRule="auto"/>
              <w:rPr>
                <w:rFonts w:ascii="Arial" w:hAnsi="Arial"/>
                <w:sz w:val="20"/>
              </w:rPr>
            </w:pPr>
            <w:r>
              <w:rPr>
                <w:rFonts w:ascii="Arial" w:hAnsi="Arial"/>
                <w:sz w:val="20"/>
              </w:rPr>
              <w:t xml:space="preserve">Motion to approve; seconded. </w:t>
            </w:r>
          </w:p>
          <w:p w:rsidR="00A3369A" w:rsidRDefault="00A3369A">
            <w:pPr>
              <w:spacing w:line="240" w:lineRule="auto"/>
              <w:rPr>
                <w:rFonts w:ascii="Arial" w:hAnsi="Arial"/>
                <w:sz w:val="20"/>
              </w:rPr>
            </w:pPr>
          </w:p>
          <w:p w:rsidR="00A3369A" w:rsidRPr="00DC5844" w:rsidRDefault="00A3369A">
            <w:pPr>
              <w:spacing w:line="240" w:lineRule="auto"/>
              <w:rPr>
                <w:rFonts w:ascii="Arial" w:hAnsi="Arial"/>
                <w:sz w:val="20"/>
              </w:rPr>
            </w:pPr>
          </w:p>
        </w:tc>
        <w:tc>
          <w:tcPr>
            <w:tcW w:w="2088" w:type="dxa"/>
            <w:tcBorders>
              <w:top w:val="single" w:sz="4" w:space="0" w:color="000000"/>
              <w:left w:val="single" w:sz="4" w:space="0" w:color="000000"/>
              <w:bottom w:val="single" w:sz="4" w:space="0" w:color="000000"/>
              <w:right w:val="single" w:sz="4" w:space="0" w:color="000000"/>
            </w:tcBorders>
          </w:tcPr>
          <w:p w:rsidR="00F034B7" w:rsidRPr="00DC5844" w:rsidRDefault="000E261A">
            <w:pPr>
              <w:spacing w:line="240" w:lineRule="auto"/>
              <w:rPr>
                <w:rFonts w:ascii="Arial" w:hAnsi="Arial"/>
                <w:sz w:val="20"/>
              </w:rPr>
            </w:pPr>
            <w:r>
              <w:rPr>
                <w:rFonts w:ascii="Arial" w:hAnsi="Arial"/>
                <w:sz w:val="20"/>
              </w:rPr>
              <w:t>Approved.</w:t>
            </w:r>
          </w:p>
        </w:tc>
      </w:tr>
      <w:tr w:rsidR="00A3369A" w:rsidRPr="00DC5844" w:rsidTr="00041F5E">
        <w:tc>
          <w:tcPr>
            <w:tcW w:w="1986" w:type="dxa"/>
            <w:tcBorders>
              <w:top w:val="single" w:sz="4" w:space="0" w:color="000000"/>
              <w:left w:val="single" w:sz="4" w:space="0" w:color="000000"/>
              <w:bottom w:val="single" w:sz="4" w:space="0" w:color="000000"/>
              <w:right w:val="single" w:sz="4" w:space="0" w:color="000000"/>
            </w:tcBorders>
          </w:tcPr>
          <w:p w:rsidR="00C9045D" w:rsidRDefault="00261F5F" w:rsidP="00E61DE0">
            <w:r>
              <w:rPr>
                <w:b/>
              </w:rPr>
              <w:t>GE Assessment: Four CAR Reviews</w:t>
            </w:r>
          </w:p>
          <w:p w:rsidR="00E61DE0" w:rsidRPr="007B7971" w:rsidRDefault="00E61DE0" w:rsidP="00E61DE0">
            <w:pPr>
              <w:rPr>
                <w:b/>
              </w:rPr>
            </w:pPr>
          </w:p>
        </w:tc>
        <w:tc>
          <w:tcPr>
            <w:tcW w:w="9180" w:type="dxa"/>
            <w:tcBorders>
              <w:top w:val="single" w:sz="4" w:space="0" w:color="000000"/>
              <w:left w:val="single" w:sz="4" w:space="0" w:color="000000"/>
              <w:bottom w:val="single" w:sz="4" w:space="0" w:color="000000"/>
              <w:right w:val="single" w:sz="4" w:space="0" w:color="000000"/>
            </w:tcBorders>
          </w:tcPr>
          <w:p w:rsidR="00062230" w:rsidRPr="00062230" w:rsidRDefault="00261F5F" w:rsidP="00062230">
            <w:pPr>
              <w:rPr>
                <w:i/>
              </w:rPr>
            </w:pPr>
            <w:r>
              <w:rPr>
                <w:i/>
              </w:rPr>
              <w:t>Roy Cole has shared CARs and draft CAR reviews of four courses: ANT 111, ANT 204, ECO 100, and ENG 204.  We will discuss his reviews in light of our February 1 discussion in order to further develop our sense of the committee’s goals when responding to the CARs.  After reviewing these four draft reviews, we will discuss a plan for reviewing Roy’s future drafts.</w:t>
            </w:r>
          </w:p>
          <w:p w:rsidR="00C16EA3" w:rsidRDefault="00C16EA3" w:rsidP="00720073">
            <w:pPr>
              <w:tabs>
                <w:tab w:val="left" w:pos="1273"/>
              </w:tabs>
              <w:spacing w:line="240" w:lineRule="auto"/>
              <w:rPr>
                <w:rFonts w:ascii="Arial" w:hAnsi="Arial"/>
                <w:i/>
                <w:sz w:val="20"/>
              </w:rPr>
            </w:pPr>
          </w:p>
          <w:p w:rsidR="004249A8" w:rsidRPr="00175CE4" w:rsidRDefault="00D3662D" w:rsidP="00720073">
            <w:pPr>
              <w:tabs>
                <w:tab w:val="left" w:pos="1273"/>
              </w:tabs>
              <w:spacing w:line="240" w:lineRule="auto"/>
              <w:rPr>
                <w:rFonts w:ascii="Arial" w:hAnsi="Arial"/>
              </w:rPr>
            </w:pPr>
            <w:r w:rsidRPr="00175CE4">
              <w:rPr>
                <w:rFonts w:ascii="Arial" w:hAnsi="Arial"/>
              </w:rPr>
              <w:t>The Chair noted that while it makes the decision to come to consensus harder, it is great to have the entire committee as part of the conversation about CAR Reviews.</w:t>
            </w:r>
            <w:r w:rsidR="004249A8" w:rsidRPr="00175CE4">
              <w:rPr>
                <w:rFonts w:ascii="Arial" w:hAnsi="Arial"/>
              </w:rPr>
              <w:t xml:space="preserve">  We are trying to figure out a way to help Roy speak for the committee and have a general approach to share with others that may ask.</w:t>
            </w:r>
            <w:r w:rsidR="006D4BE2">
              <w:rPr>
                <w:rFonts w:ascii="Arial" w:hAnsi="Arial"/>
              </w:rPr>
              <w:t xml:space="preserve"> </w:t>
            </w:r>
            <w:r w:rsidR="004249A8" w:rsidRPr="00175CE4">
              <w:rPr>
                <w:rFonts w:ascii="Arial" w:hAnsi="Arial"/>
              </w:rPr>
              <w:t>Our job is to come to consensus on how our responses should look.</w:t>
            </w:r>
          </w:p>
          <w:p w:rsidR="00A23BD8" w:rsidRPr="00175CE4" w:rsidRDefault="00A23BD8" w:rsidP="00720073">
            <w:pPr>
              <w:tabs>
                <w:tab w:val="left" w:pos="1273"/>
              </w:tabs>
              <w:spacing w:line="240" w:lineRule="auto"/>
              <w:rPr>
                <w:rFonts w:ascii="Arial" w:hAnsi="Arial"/>
              </w:rPr>
            </w:pPr>
          </w:p>
          <w:p w:rsidR="00A23BD8" w:rsidRPr="00175CE4" w:rsidRDefault="00A23BD8" w:rsidP="00720073">
            <w:pPr>
              <w:tabs>
                <w:tab w:val="left" w:pos="1273"/>
              </w:tabs>
              <w:spacing w:line="240" w:lineRule="auto"/>
              <w:rPr>
                <w:rFonts w:ascii="Arial" w:hAnsi="Arial"/>
              </w:rPr>
            </w:pPr>
            <w:r w:rsidRPr="00175CE4">
              <w:rPr>
                <w:rFonts w:ascii="Arial" w:hAnsi="Arial"/>
              </w:rPr>
              <w:t>A committee member shared a</w:t>
            </w:r>
            <w:r w:rsidR="006D4BE2">
              <w:rPr>
                <w:rFonts w:ascii="Arial" w:hAnsi="Arial"/>
              </w:rPr>
              <w:t>n alternative</w:t>
            </w:r>
            <w:r w:rsidRPr="00175CE4">
              <w:rPr>
                <w:rFonts w:ascii="Arial" w:hAnsi="Arial"/>
              </w:rPr>
              <w:t xml:space="preserve"> draft response with the group.  He said he had </w:t>
            </w:r>
            <w:r w:rsidR="006D4BE2">
              <w:rPr>
                <w:rFonts w:ascii="Arial" w:hAnsi="Arial"/>
              </w:rPr>
              <w:t>concerns</w:t>
            </w:r>
            <w:r w:rsidRPr="00175CE4">
              <w:rPr>
                <w:rFonts w:ascii="Arial" w:hAnsi="Arial"/>
              </w:rPr>
              <w:t xml:space="preserve"> </w:t>
            </w:r>
            <w:r w:rsidR="006D4BE2">
              <w:rPr>
                <w:rFonts w:ascii="Arial" w:hAnsi="Arial"/>
              </w:rPr>
              <w:t>about the way our current CAR responses might be received</w:t>
            </w:r>
            <w:r w:rsidRPr="00175CE4">
              <w:rPr>
                <w:rFonts w:ascii="Arial" w:hAnsi="Arial"/>
              </w:rPr>
              <w:t xml:space="preserve">. </w:t>
            </w:r>
            <w:r w:rsidR="006D4BE2">
              <w:rPr>
                <w:rFonts w:ascii="Arial" w:hAnsi="Arial"/>
              </w:rPr>
              <w:t>The p</w:t>
            </w:r>
            <w:r w:rsidRPr="00175CE4">
              <w:rPr>
                <w:rFonts w:ascii="Arial" w:hAnsi="Arial"/>
              </w:rPr>
              <w:t xml:space="preserve">eople we are responding to may not </w:t>
            </w:r>
            <w:r w:rsidR="006D4BE2">
              <w:rPr>
                <w:rFonts w:ascii="Arial" w:hAnsi="Arial"/>
              </w:rPr>
              <w:t xml:space="preserve">even </w:t>
            </w:r>
            <w:r w:rsidRPr="00175CE4">
              <w:rPr>
                <w:rFonts w:ascii="Arial" w:hAnsi="Arial"/>
              </w:rPr>
              <w:t xml:space="preserve">be the same person who does the </w:t>
            </w:r>
            <w:r w:rsidR="006D4BE2">
              <w:rPr>
                <w:rFonts w:ascii="Arial" w:hAnsi="Arial"/>
              </w:rPr>
              <w:t xml:space="preserve">next </w:t>
            </w:r>
            <w:r w:rsidRPr="00175CE4">
              <w:rPr>
                <w:rFonts w:ascii="Arial" w:hAnsi="Arial"/>
              </w:rPr>
              <w:t xml:space="preserve">assessment.  How </w:t>
            </w:r>
            <w:r w:rsidR="006D4BE2">
              <w:rPr>
                <w:rFonts w:ascii="Arial" w:hAnsi="Arial"/>
              </w:rPr>
              <w:t xml:space="preserve">can we best ensure that the </w:t>
            </w:r>
            <w:r w:rsidR="006D4BE2" w:rsidRPr="006D4BE2">
              <w:rPr>
                <w:rFonts w:ascii="Arial" w:hAnsi="Arial"/>
                <w:i/>
              </w:rPr>
              <w:t xml:space="preserve">next </w:t>
            </w:r>
            <w:r w:rsidR="006D4BE2">
              <w:rPr>
                <w:rFonts w:ascii="Arial" w:hAnsi="Arial"/>
              </w:rPr>
              <w:t xml:space="preserve">assessment round is as productive as possible? </w:t>
            </w:r>
          </w:p>
          <w:p w:rsidR="00A23BD8" w:rsidRPr="00175CE4" w:rsidRDefault="00A23BD8" w:rsidP="00720073">
            <w:pPr>
              <w:tabs>
                <w:tab w:val="left" w:pos="1273"/>
              </w:tabs>
              <w:spacing w:line="240" w:lineRule="auto"/>
              <w:rPr>
                <w:rFonts w:ascii="Arial" w:hAnsi="Arial"/>
              </w:rPr>
            </w:pPr>
          </w:p>
          <w:p w:rsidR="00A23BD8" w:rsidRPr="00175CE4" w:rsidRDefault="00A23BD8" w:rsidP="00720073">
            <w:pPr>
              <w:tabs>
                <w:tab w:val="left" w:pos="1273"/>
              </w:tabs>
              <w:spacing w:line="240" w:lineRule="auto"/>
              <w:rPr>
                <w:rFonts w:ascii="Arial" w:hAnsi="Arial"/>
              </w:rPr>
            </w:pPr>
            <w:r w:rsidRPr="00175CE4">
              <w:rPr>
                <w:rFonts w:ascii="Arial" w:hAnsi="Arial"/>
              </w:rPr>
              <w:lastRenderedPageBreak/>
              <w:t xml:space="preserve">The handout </w:t>
            </w:r>
            <w:r w:rsidR="007D48E0" w:rsidRPr="00175CE4">
              <w:rPr>
                <w:rFonts w:ascii="Arial" w:hAnsi="Arial"/>
              </w:rPr>
              <w:t>was a</w:t>
            </w:r>
            <w:r w:rsidRPr="00175CE4">
              <w:rPr>
                <w:rFonts w:ascii="Arial" w:hAnsi="Arial"/>
              </w:rPr>
              <w:t xml:space="preserve"> sample letter that could be sent to faculty thanking them for their efforts</w:t>
            </w:r>
            <w:r w:rsidR="006D4BE2">
              <w:rPr>
                <w:rFonts w:ascii="Arial" w:hAnsi="Arial"/>
              </w:rPr>
              <w:t xml:space="preserve"> and listing some of the </w:t>
            </w:r>
            <w:r w:rsidRPr="00175CE4">
              <w:rPr>
                <w:rFonts w:ascii="Arial" w:hAnsi="Arial"/>
              </w:rPr>
              <w:t xml:space="preserve">common </w:t>
            </w:r>
            <w:r w:rsidR="006D4BE2">
              <w:rPr>
                <w:rFonts w:ascii="Arial" w:hAnsi="Arial"/>
              </w:rPr>
              <w:t>issu</w:t>
            </w:r>
            <w:r w:rsidRPr="00175CE4">
              <w:rPr>
                <w:rFonts w:ascii="Arial" w:hAnsi="Arial"/>
              </w:rPr>
              <w:t xml:space="preserve">es </w:t>
            </w:r>
            <w:r w:rsidR="006D4BE2">
              <w:rPr>
                <w:rFonts w:ascii="Arial" w:hAnsi="Arial"/>
              </w:rPr>
              <w:t>that arose in the CARs</w:t>
            </w:r>
            <w:r w:rsidRPr="00175CE4">
              <w:rPr>
                <w:rFonts w:ascii="Arial" w:hAnsi="Arial"/>
              </w:rPr>
              <w:t xml:space="preserve">. This </w:t>
            </w:r>
            <w:r w:rsidR="006D4BE2">
              <w:rPr>
                <w:rFonts w:ascii="Arial" w:hAnsi="Arial"/>
              </w:rPr>
              <w:t>could be a general letter in response to all CARs.</w:t>
            </w:r>
          </w:p>
          <w:p w:rsidR="00E0029D" w:rsidRPr="00175CE4" w:rsidRDefault="00E0029D" w:rsidP="00720073">
            <w:pPr>
              <w:tabs>
                <w:tab w:val="left" w:pos="1273"/>
              </w:tabs>
              <w:spacing w:line="240" w:lineRule="auto"/>
              <w:rPr>
                <w:rFonts w:ascii="Arial" w:hAnsi="Arial"/>
              </w:rPr>
            </w:pPr>
          </w:p>
          <w:p w:rsidR="00E0029D" w:rsidRPr="00175CE4" w:rsidRDefault="00E0029D" w:rsidP="00720073">
            <w:pPr>
              <w:tabs>
                <w:tab w:val="left" w:pos="1273"/>
              </w:tabs>
              <w:spacing w:line="240" w:lineRule="auto"/>
              <w:rPr>
                <w:rFonts w:ascii="Arial" w:hAnsi="Arial"/>
              </w:rPr>
            </w:pPr>
            <w:r w:rsidRPr="00175CE4">
              <w:rPr>
                <w:rFonts w:ascii="Arial" w:hAnsi="Arial"/>
              </w:rPr>
              <w:t>A committee member thought this was a good idea, but added that sometimes you want to address certain things specific to an assessment.  Some of the listed items might not relate to them and some may need to have specifics pointed out.</w:t>
            </w:r>
          </w:p>
          <w:p w:rsidR="00E0029D" w:rsidRPr="00175CE4" w:rsidRDefault="00E0029D" w:rsidP="00720073">
            <w:pPr>
              <w:tabs>
                <w:tab w:val="left" w:pos="1273"/>
              </w:tabs>
              <w:spacing w:line="240" w:lineRule="auto"/>
              <w:rPr>
                <w:rFonts w:ascii="Arial" w:hAnsi="Arial"/>
              </w:rPr>
            </w:pPr>
          </w:p>
          <w:p w:rsidR="00E0029D" w:rsidRPr="00175CE4" w:rsidRDefault="00E0029D" w:rsidP="00720073">
            <w:pPr>
              <w:tabs>
                <w:tab w:val="left" w:pos="1273"/>
              </w:tabs>
              <w:spacing w:line="240" w:lineRule="auto"/>
              <w:rPr>
                <w:rFonts w:ascii="Arial" w:hAnsi="Arial"/>
              </w:rPr>
            </w:pPr>
            <w:r w:rsidRPr="00175CE4">
              <w:rPr>
                <w:rFonts w:ascii="Arial" w:hAnsi="Arial"/>
              </w:rPr>
              <w:t>The Director added that there is currently a generic cover letter that does out to faculty that included the philosophy of GE assessment.  This letter would be a welcome addition to what we send</w:t>
            </w:r>
            <w:r w:rsidR="00D31C67" w:rsidRPr="00175CE4">
              <w:rPr>
                <w:rFonts w:ascii="Arial" w:hAnsi="Arial"/>
              </w:rPr>
              <w:t xml:space="preserve"> to faculty, whether as an attachment or in the email.  Some information is included in the assessment directions rather than a </w:t>
            </w:r>
            <w:r w:rsidR="007D48E0" w:rsidRPr="00175CE4">
              <w:rPr>
                <w:rFonts w:ascii="Arial" w:hAnsi="Arial"/>
              </w:rPr>
              <w:t>follow-up</w:t>
            </w:r>
            <w:r w:rsidR="00D31C67" w:rsidRPr="00175CE4">
              <w:rPr>
                <w:rFonts w:ascii="Arial" w:hAnsi="Arial"/>
              </w:rPr>
              <w:t xml:space="preserve"> after.  Maybe this information should be included in both pre and post emails.</w:t>
            </w:r>
          </w:p>
          <w:p w:rsidR="005441E1" w:rsidRPr="00175CE4" w:rsidRDefault="005441E1" w:rsidP="00720073">
            <w:pPr>
              <w:tabs>
                <w:tab w:val="left" w:pos="1273"/>
              </w:tabs>
              <w:spacing w:line="240" w:lineRule="auto"/>
              <w:rPr>
                <w:rFonts w:ascii="Arial" w:hAnsi="Arial"/>
              </w:rPr>
            </w:pPr>
          </w:p>
          <w:p w:rsidR="005441E1" w:rsidRPr="00175CE4" w:rsidRDefault="005441E1" w:rsidP="00720073">
            <w:pPr>
              <w:tabs>
                <w:tab w:val="left" w:pos="1273"/>
              </w:tabs>
              <w:spacing w:line="240" w:lineRule="auto"/>
              <w:rPr>
                <w:rFonts w:ascii="Arial" w:hAnsi="Arial"/>
              </w:rPr>
            </w:pPr>
            <w:r w:rsidRPr="00175CE4">
              <w:rPr>
                <w:rFonts w:ascii="Arial" w:hAnsi="Arial"/>
              </w:rPr>
              <w:t>A committee member added that maybe we need to be more strategic for specific audiences.  One of those audiences is us – we need to know it ourselves, those in the future need to know it, and departments need the information in terms of drafting their actual assessment plans, and finally the person that actually did the assessment.  We need to target the audience that needs the information.</w:t>
            </w:r>
          </w:p>
          <w:p w:rsidR="005441E1" w:rsidRPr="00175CE4" w:rsidRDefault="005441E1" w:rsidP="00720073">
            <w:pPr>
              <w:tabs>
                <w:tab w:val="left" w:pos="1273"/>
              </w:tabs>
              <w:spacing w:line="240" w:lineRule="auto"/>
              <w:rPr>
                <w:rFonts w:ascii="Arial" w:hAnsi="Arial"/>
              </w:rPr>
            </w:pPr>
          </w:p>
          <w:p w:rsidR="005441E1" w:rsidRPr="00175CE4" w:rsidRDefault="005441E1" w:rsidP="00720073">
            <w:pPr>
              <w:tabs>
                <w:tab w:val="left" w:pos="1273"/>
              </w:tabs>
              <w:spacing w:line="240" w:lineRule="auto"/>
              <w:rPr>
                <w:rFonts w:ascii="Arial" w:hAnsi="Arial"/>
              </w:rPr>
            </w:pPr>
            <w:r w:rsidRPr="00175CE4">
              <w:rPr>
                <w:rFonts w:ascii="Arial" w:hAnsi="Arial"/>
              </w:rPr>
              <w:t xml:space="preserve">Other committee members said that if we send a generic letter most </w:t>
            </w:r>
            <w:proofErr w:type="gramStart"/>
            <w:r w:rsidRPr="00175CE4">
              <w:rPr>
                <w:rFonts w:ascii="Arial" w:hAnsi="Arial"/>
              </w:rPr>
              <w:t>faculty</w:t>
            </w:r>
            <w:proofErr w:type="gramEnd"/>
            <w:r w:rsidRPr="00175CE4">
              <w:rPr>
                <w:rFonts w:ascii="Arial" w:hAnsi="Arial"/>
              </w:rPr>
              <w:t xml:space="preserve"> would never </w:t>
            </w:r>
            <w:r w:rsidR="007D48E0">
              <w:rPr>
                <w:rFonts w:ascii="Arial" w:hAnsi="Arial"/>
              </w:rPr>
              <w:t>read</w:t>
            </w:r>
            <w:r w:rsidRPr="00175CE4">
              <w:rPr>
                <w:rFonts w:ascii="Arial" w:hAnsi="Arial"/>
              </w:rPr>
              <w:t xml:space="preserve"> it.  We need to give some feedback in </w:t>
            </w:r>
            <w:r w:rsidR="00C20FC1">
              <w:rPr>
                <w:rFonts w:ascii="Arial" w:hAnsi="Arial"/>
              </w:rPr>
              <w:t xml:space="preserve">direct </w:t>
            </w:r>
            <w:r w:rsidRPr="00175CE4">
              <w:rPr>
                <w:rFonts w:ascii="Arial" w:hAnsi="Arial"/>
              </w:rPr>
              <w:t>response to their work.   The Chair added that perhaps we would specifically acknowledge their comments.</w:t>
            </w:r>
          </w:p>
          <w:p w:rsidR="005441E1" w:rsidRPr="00175CE4" w:rsidRDefault="005441E1" w:rsidP="00720073">
            <w:pPr>
              <w:tabs>
                <w:tab w:val="left" w:pos="1273"/>
              </w:tabs>
              <w:spacing w:line="240" w:lineRule="auto"/>
              <w:rPr>
                <w:rFonts w:ascii="Arial" w:hAnsi="Arial"/>
              </w:rPr>
            </w:pPr>
          </w:p>
          <w:p w:rsidR="005441E1" w:rsidRPr="00175CE4" w:rsidRDefault="005441E1" w:rsidP="00720073">
            <w:pPr>
              <w:tabs>
                <w:tab w:val="left" w:pos="1273"/>
              </w:tabs>
              <w:spacing w:line="240" w:lineRule="auto"/>
              <w:rPr>
                <w:rFonts w:ascii="Arial" w:hAnsi="Arial"/>
              </w:rPr>
            </w:pPr>
            <w:r w:rsidRPr="00175CE4">
              <w:rPr>
                <w:rFonts w:ascii="Arial" w:hAnsi="Arial"/>
              </w:rPr>
              <w:t>In the past we have done point-by-point responses</w:t>
            </w:r>
            <w:r w:rsidR="00C20FC1">
              <w:rPr>
                <w:rFonts w:ascii="Arial" w:hAnsi="Arial"/>
              </w:rPr>
              <w:t xml:space="preserve"> T</w:t>
            </w:r>
            <w:r w:rsidRPr="00175CE4">
              <w:rPr>
                <w:rFonts w:ascii="Arial" w:hAnsi="Arial"/>
              </w:rPr>
              <w:t xml:space="preserve">his proposed letter would be more of a general form.  The Chair suggested that we start with this form, but then add in specifics including things they bring to our attention.  We can also try to cast what we envision for the future.  </w:t>
            </w:r>
          </w:p>
          <w:p w:rsidR="005441E1" w:rsidRPr="00175CE4" w:rsidRDefault="005441E1" w:rsidP="00720073">
            <w:pPr>
              <w:tabs>
                <w:tab w:val="left" w:pos="1273"/>
              </w:tabs>
              <w:spacing w:line="240" w:lineRule="auto"/>
              <w:rPr>
                <w:rFonts w:ascii="Arial" w:hAnsi="Arial"/>
              </w:rPr>
            </w:pPr>
          </w:p>
          <w:p w:rsidR="00354217" w:rsidRPr="00175CE4" w:rsidRDefault="00354217" w:rsidP="00720073">
            <w:pPr>
              <w:tabs>
                <w:tab w:val="left" w:pos="1273"/>
              </w:tabs>
              <w:spacing w:line="240" w:lineRule="auto"/>
              <w:rPr>
                <w:rFonts w:ascii="Arial" w:hAnsi="Arial"/>
              </w:rPr>
            </w:pPr>
            <w:r w:rsidRPr="00175CE4">
              <w:rPr>
                <w:rFonts w:ascii="Arial" w:hAnsi="Arial"/>
              </w:rPr>
              <w:t>The Director and Roy will meet to come up with options to share with the committee.  Roy will do another round of responses with these “tailo</w:t>
            </w:r>
            <w:r w:rsidR="00C20FC1">
              <w:rPr>
                <w:rFonts w:ascii="Arial" w:hAnsi="Arial"/>
              </w:rPr>
              <w:t>red” letters in response to CAR</w:t>
            </w:r>
            <w:r w:rsidRPr="00175CE4">
              <w:rPr>
                <w:rFonts w:ascii="Arial" w:hAnsi="Arial"/>
              </w:rPr>
              <w:t xml:space="preserve">s as well as a cover letter.  </w:t>
            </w:r>
            <w:r w:rsidRPr="00175CE4">
              <w:rPr>
                <w:rFonts w:ascii="Arial" w:hAnsi="Arial"/>
              </w:rPr>
              <w:br/>
            </w:r>
          </w:p>
          <w:p w:rsidR="00431774" w:rsidRDefault="00354217" w:rsidP="00175CE4">
            <w:pPr>
              <w:tabs>
                <w:tab w:val="left" w:pos="1273"/>
              </w:tabs>
              <w:spacing w:line="240" w:lineRule="auto"/>
              <w:rPr>
                <w:rFonts w:ascii="Arial" w:hAnsi="Arial"/>
                <w:sz w:val="20"/>
              </w:rPr>
            </w:pPr>
            <w:r w:rsidRPr="00175CE4">
              <w:rPr>
                <w:rFonts w:ascii="Arial" w:hAnsi="Arial"/>
              </w:rPr>
              <w:t>The Chair added that we will add this for continued discussion at next week’s GES meeting.</w:t>
            </w:r>
          </w:p>
        </w:tc>
        <w:tc>
          <w:tcPr>
            <w:tcW w:w="2088" w:type="dxa"/>
            <w:tcBorders>
              <w:top w:val="single" w:sz="4" w:space="0" w:color="000000"/>
              <w:left w:val="single" w:sz="4" w:space="0" w:color="000000"/>
              <w:bottom w:val="single" w:sz="4" w:space="0" w:color="000000"/>
              <w:right w:val="single" w:sz="4" w:space="0" w:color="000000"/>
            </w:tcBorders>
          </w:tcPr>
          <w:p w:rsidR="00A3369A" w:rsidRPr="00DC5844" w:rsidRDefault="0027332A">
            <w:pPr>
              <w:spacing w:line="240" w:lineRule="auto"/>
              <w:rPr>
                <w:rFonts w:ascii="Arial" w:hAnsi="Arial"/>
                <w:sz w:val="20"/>
              </w:rPr>
            </w:pPr>
            <w:r>
              <w:rPr>
                <w:rFonts w:ascii="Arial" w:hAnsi="Arial"/>
                <w:sz w:val="20"/>
              </w:rPr>
              <w:lastRenderedPageBreak/>
              <w:t xml:space="preserve">The Director and Roy will meet to come up with options to share with the committee.  Roy will do another round of responses with these “tailored” letters in response to CAR’s as well as a cover letter.  </w:t>
            </w:r>
          </w:p>
        </w:tc>
      </w:tr>
      <w:tr w:rsidR="00E61DE0" w:rsidRPr="00DC5844" w:rsidTr="00041F5E">
        <w:tc>
          <w:tcPr>
            <w:tcW w:w="1986" w:type="dxa"/>
            <w:tcBorders>
              <w:top w:val="single" w:sz="4" w:space="0" w:color="000000"/>
              <w:left w:val="single" w:sz="4" w:space="0" w:color="000000"/>
              <w:bottom w:val="single" w:sz="4" w:space="0" w:color="000000"/>
              <w:right w:val="single" w:sz="4" w:space="0" w:color="000000"/>
            </w:tcBorders>
          </w:tcPr>
          <w:p w:rsidR="00E61DE0" w:rsidRDefault="00C30120" w:rsidP="00C9045D">
            <w:pPr>
              <w:rPr>
                <w:b/>
              </w:rPr>
            </w:pPr>
            <w:r>
              <w:rPr>
                <w:b/>
              </w:rPr>
              <w:lastRenderedPageBreak/>
              <w:t xml:space="preserve">LEAP </w:t>
            </w:r>
            <w:r w:rsidR="00C9045D">
              <w:rPr>
                <w:b/>
              </w:rPr>
              <w:t>GOALS/ GE Structural Revisions</w:t>
            </w:r>
          </w:p>
        </w:tc>
        <w:tc>
          <w:tcPr>
            <w:tcW w:w="9180" w:type="dxa"/>
            <w:tcBorders>
              <w:top w:val="single" w:sz="4" w:space="0" w:color="000000"/>
              <w:left w:val="single" w:sz="4" w:space="0" w:color="000000"/>
              <w:bottom w:val="single" w:sz="4" w:space="0" w:color="000000"/>
              <w:right w:val="single" w:sz="4" w:space="0" w:color="000000"/>
            </w:tcBorders>
          </w:tcPr>
          <w:p w:rsidR="00062230" w:rsidRPr="00062230" w:rsidRDefault="00261F5F" w:rsidP="00062230">
            <w:pPr>
              <w:rPr>
                <w:i/>
              </w:rPr>
            </w:pPr>
            <w:r>
              <w:rPr>
                <w:i/>
              </w:rPr>
              <w:t>Setting aside the discussion of Basic Skills, let’s discuss our current ideas regarding the keeping, reducing, revising, or transforming the Themes; agreeing on which current GE goals and which LEAP goals to include in the program; and distributing those goals through the proposed GE curriculum.</w:t>
            </w:r>
          </w:p>
          <w:p w:rsidR="00C30120" w:rsidRPr="00062230" w:rsidRDefault="00C30120" w:rsidP="007A1E26">
            <w:pPr>
              <w:rPr>
                <w:i/>
              </w:rPr>
            </w:pPr>
          </w:p>
          <w:p w:rsidR="00C30120" w:rsidRDefault="00C30120" w:rsidP="007A1E26"/>
          <w:p w:rsidR="00C30120" w:rsidRPr="005E5969" w:rsidRDefault="00F31B9A" w:rsidP="007A1E26">
            <w:pPr>
              <w:rPr>
                <w:rFonts w:ascii="Arial" w:hAnsi="Arial" w:cs="Arial"/>
              </w:rPr>
            </w:pPr>
            <w:r w:rsidRPr="005E5969">
              <w:rPr>
                <w:rFonts w:ascii="Arial" w:hAnsi="Arial" w:cs="Arial"/>
              </w:rPr>
              <w:t>The Chair stated that we need to talk about what type of upper-level component we want before we can talk about redistributing goals.  He thought it would be helpful if we loo</w:t>
            </w:r>
            <w:r w:rsidR="00C20FC1">
              <w:rPr>
                <w:rFonts w:ascii="Arial" w:hAnsi="Arial" w:cs="Arial"/>
              </w:rPr>
              <w:t>ked at a one-course possibility—something that was considered only briefly last semester.</w:t>
            </w:r>
          </w:p>
          <w:p w:rsidR="00F31B9A" w:rsidRPr="005E5969" w:rsidRDefault="00F31B9A" w:rsidP="007A1E26">
            <w:pPr>
              <w:rPr>
                <w:rFonts w:ascii="Arial" w:hAnsi="Arial" w:cs="Arial"/>
              </w:rPr>
            </w:pPr>
          </w:p>
          <w:p w:rsidR="00F31B9A" w:rsidRPr="005E5969" w:rsidRDefault="00F31B9A" w:rsidP="007A1E26">
            <w:pPr>
              <w:rPr>
                <w:rFonts w:ascii="Arial" w:hAnsi="Arial" w:cs="Arial"/>
              </w:rPr>
            </w:pPr>
            <w:r w:rsidRPr="005E5969">
              <w:rPr>
                <w:rFonts w:ascii="Arial" w:hAnsi="Arial" w:cs="Arial"/>
              </w:rPr>
              <w:t>A three-page handout was shared as a proposal to react to.  It included the goals and overview, a sample syllabus, and a list of pragmatics for consideration of a GE capstone course.  The Director presented the proposal and noted that we need to focus on what is best for the students.</w:t>
            </w:r>
          </w:p>
          <w:p w:rsidR="00F31B9A" w:rsidRPr="005E5969" w:rsidRDefault="00F31B9A" w:rsidP="007A1E26">
            <w:pPr>
              <w:rPr>
                <w:rFonts w:ascii="Arial" w:hAnsi="Arial" w:cs="Arial"/>
              </w:rPr>
            </w:pPr>
          </w:p>
          <w:p w:rsidR="002813F3" w:rsidRPr="005E5969" w:rsidRDefault="002813F3" w:rsidP="007A1E26">
            <w:pPr>
              <w:rPr>
                <w:rFonts w:ascii="Arial" w:hAnsi="Arial" w:cs="Arial"/>
              </w:rPr>
            </w:pPr>
            <w:r w:rsidRPr="005E5969">
              <w:rPr>
                <w:rFonts w:ascii="Arial" w:hAnsi="Arial" w:cs="Arial"/>
              </w:rPr>
              <w:t>Committee members reacted to the proposal:</w:t>
            </w:r>
          </w:p>
          <w:p w:rsidR="002813F3" w:rsidRPr="005E5969" w:rsidRDefault="002813F3" w:rsidP="007A1E26">
            <w:pPr>
              <w:rPr>
                <w:rFonts w:ascii="Arial" w:hAnsi="Arial" w:cs="Arial"/>
              </w:rPr>
            </w:pPr>
          </w:p>
          <w:p w:rsidR="00F31B9A" w:rsidRPr="005E5969" w:rsidRDefault="00F31B9A" w:rsidP="007A1E26">
            <w:pPr>
              <w:rPr>
                <w:rFonts w:ascii="Arial" w:hAnsi="Arial" w:cs="Arial"/>
              </w:rPr>
            </w:pPr>
            <w:r w:rsidRPr="005E5969">
              <w:rPr>
                <w:rFonts w:ascii="Arial" w:hAnsi="Arial" w:cs="Arial"/>
              </w:rPr>
              <w:t xml:space="preserve">A committee member stated that </w:t>
            </w:r>
            <w:r w:rsidR="00C20FC1">
              <w:rPr>
                <w:rFonts w:ascii="Arial" w:hAnsi="Arial" w:cs="Arial"/>
              </w:rPr>
              <w:t>she</w:t>
            </w:r>
            <w:r w:rsidRPr="005E5969">
              <w:rPr>
                <w:rFonts w:ascii="Arial" w:hAnsi="Arial" w:cs="Arial"/>
              </w:rPr>
              <w:t xml:space="preserve"> had strong feelings about not having a one-course capstone.  </w:t>
            </w:r>
            <w:r w:rsidR="002813F3" w:rsidRPr="005E5969">
              <w:rPr>
                <w:rFonts w:ascii="Arial" w:hAnsi="Arial" w:cs="Arial"/>
              </w:rPr>
              <w:t xml:space="preserve">If we get rid of Themes we will be decreasing the number of GE credits that students take. </w:t>
            </w:r>
            <w:r w:rsidR="00C20FC1">
              <w:rPr>
                <w:rFonts w:ascii="Arial" w:hAnsi="Arial" w:cs="Arial"/>
              </w:rPr>
              <w:t xml:space="preserve">Also, she fears </w:t>
            </w:r>
            <w:r w:rsidR="002813F3" w:rsidRPr="005E5969">
              <w:rPr>
                <w:rFonts w:ascii="Arial" w:hAnsi="Arial" w:cs="Arial"/>
              </w:rPr>
              <w:t xml:space="preserve">that students would </w:t>
            </w:r>
            <w:r w:rsidR="00C20FC1">
              <w:rPr>
                <w:rFonts w:ascii="Arial" w:hAnsi="Arial" w:cs="Arial"/>
              </w:rPr>
              <w:t xml:space="preserve">just take the course from </w:t>
            </w:r>
            <w:r w:rsidR="002813F3" w:rsidRPr="005E5969">
              <w:rPr>
                <w:rFonts w:ascii="Arial" w:hAnsi="Arial" w:cs="Arial"/>
              </w:rPr>
              <w:t>faculty they know</w:t>
            </w:r>
            <w:r w:rsidR="00C20FC1">
              <w:rPr>
                <w:rFonts w:ascii="Arial" w:hAnsi="Arial" w:cs="Arial"/>
              </w:rPr>
              <w:t>, and the course would quickly become non-multidisciplinary</w:t>
            </w:r>
            <w:r w:rsidR="002813F3" w:rsidRPr="005E5969">
              <w:rPr>
                <w:rFonts w:ascii="Arial" w:hAnsi="Arial" w:cs="Arial"/>
              </w:rPr>
              <w:t>.</w:t>
            </w:r>
          </w:p>
          <w:p w:rsidR="00703AB4" w:rsidRPr="005E5969" w:rsidRDefault="00703AB4" w:rsidP="007A1E26">
            <w:pPr>
              <w:rPr>
                <w:rFonts w:ascii="Arial" w:hAnsi="Arial" w:cs="Arial"/>
              </w:rPr>
            </w:pPr>
          </w:p>
          <w:p w:rsidR="00703AB4" w:rsidRPr="005E5969" w:rsidRDefault="00703AB4" w:rsidP="007A1E26">
            <w:pPr>
              <w:rPr>
                <w:rFonts w:ascii="Arial" w:hAnsi="Arial" w:cs="Arial"/>
              </w:rPr>
            </w:pPr>
            <w:r w:rsidRPr="005E5969">
              <w:rPr>
                <w:rFonts w:ascii="Arial" w:hAnsi="Arial" w:cs="Arial"/>
              </w:rPr>
              <w:t xml:space="preserve">Another committee member </w:t>
            </w:r>
            <w:r w:rsidR="00C20FC1">
              <w:rPr>
                <w:rFonts w:ascii="Arial" w:hAnsi="Arial" w:cs="Arial"/>
              </w:rPr>
              <w:t>expressed pessimism</w:t>
            </w:r>
            <w:r w:rsidRPr="005E5969">
              <w:rPr>
                <w:rFonts w:ascii="Arial" w:hAnsi="Arial" w:cs="Arial"/>
              </w:rPr>
              <w:t xml:space="preserve"> about the </w:t>
            </w:r>
            <w:r w:rsidR="00C20FC1">
              <w:rPr>
                <w:rFonts w:ascii="Arial" w:hAnsi="Arial" w:cs="Arial"/>
              </w:rPr>
              <w:t>possibility of true</w:t>
            </w:r>
            <w:r w:rsidRPr="005E5969">
              <w:rPr>
                <w:rFonts w:ascii="Arial" w:hAnsi="Arial" w:cs="Arial"/>
              </w:rPr>
              <w:t xml:space="preserve"> </w:t>
            </w:r>
            <w:proofErr w:type="spellStart"/>
            <w:r w:rsidRPr="005E5969">
              <w:rPr>
                <w:rFonts w:ascii="Arial" w:hAnsi="Arial" w:cs="Arial"/>
              </w:rPr>
              <w:t>multidisciplinar</w:t>
            </w:r>
            <w:r w:rsidR="00C20FC1">
              <w:rPr>
                <w:rFonts w:ascii="Arial" w:hAnsi="Arial" w:cs="Arial"/>
              </w:rPr>
              <w:t>ity</w:t>
            </w:r>
            <w:proofErr w:type="spellEnd"/>
            <w:r w:rsidR="00C20FC1">
              <w:rPr>
                <w:rFonts w:ascii="Arial" w:hAnsi="Arial" w:cs="Arial"/>
              </w:rPr>
              <w:t xml:space="preserve"> in the course</w:t>
            </w:r>
            <w:r w:rsidRPr="005E5969">
              <w:rPr>
                <w:rFonts w:ascii="Arial" w:hAnsi="Arial" w:cs="Arial"/>
              </w:rPr>
              <w:t>.</w:t>
            </w:r>
          </w:p>
          <w:p w:rsidR="00703AB4" w:rsidRPr="005E5969" w:rsidRDefault="00703AB4" w:rsidP="007A1E26">
            <w:pPr>
              <w:rPr>
                <w:rFonts w:ascii="Arial" w:hAnsi="Arial" w:cs="Arial"/>
              </w:rPr>
            </w:pPr>
          </w:p>
          <w:p w:rsidR="00703AB4" w:rsidRPr="005E5969" w:rsidRDefault="00703AB4" w:rsidP="007A1E26">
            <w:pPr>
              <w:rPr>
                <w:rFonts w:ascii="Arial" w:hAnsi="Arial" w:cs="Arial"/>
              </w:rPr>
            </w:pPr>
            <w:r w:rsidRPr="005E5969">
              <w:rPr>
                <w:rFonts w:ascii="Arial" w:hAnsi="Arial" w:cs="Arial"/>
              </w:rPr>
              <w:t xml:space="preserve">Another committee member </w:t>
            </w:r>
            <w:r w:rsidR="00C20FC1">
              <w:rPr>
                <w:rFonts w:ascii="Arial" w:hAnsi="Arial" w:cs="Arial"/>
              </w:rPr>
              <w:t xml:space="preserve">said she </w:t>
            </w:r>
            <w:r w:rsidRPr="005E5969">
              <w:rPr>
                <w:rFonts w:ascii="Arial" w:hAnsi="Arial" w:cs="Arial"/>
              </w:rPr>
              <w:t>like</w:t>
            </w:r>
            <w:r w:rsidR="00C20FC1">
              <w:rPr>
                <w:rFonts w:ascii="Arial" w:hAnsi="Arial" w:cs="Arial"/>
              </w:rPr>
              <w:t>d the integrated/multi</w:t>
            </w:r>
            <w:r w:rsidRPr="005E5969">
              <w:rPr>
                <w:rFonts w:ascii="Arial" w:hAnsi="Arial" w:cs="Arial"/>
              </w:rPr>
              <w:t xml:space="preserve">disciplinary direction of the approach.  She added that it does come down to faculty.  We are counting on students to bring </w:t>
            </w:r>
            <w:proofErr w:type="spellStart"/>
            <w:r w:rsidRPr="005E5969">
              <w:rPr>
                <w:rFonts w:ascii="Arial" w:hAnsi="Arial" w:cs="Arial"/>
              </w:rPr>
              <w:t>interdisciplinar</w:t>
            </w:r>
            <w:r w:rsidR="00C20FC1">
              <w:rPr>
                <w:rFonts w:ascii="Arial" w:hAnsi="Arial" w:cs="Arial"/>
              </w:rPr>
              <w:t>ity</w:t>
            </w:r>
            <w:proofErr w:type="spellEnd"/>
            <w:r w:rsidRPr="005E5969">
              <w:rPr>
                <w:rFonts w:ascii="Arial" w:hAnsi="Arial" w:cs="Arial"/>
              </w:rPr>
              <w:t>, so we should also be able to expect this from the faculty.  She could see some real benefits to this course.</w:t>
            </w:r>
          </w:p>
          <w:p w:rsidR="00703AB4" w:rsidRPr="005E5969" w:rsidRDefault="00703AB4" w:rsidP="007A1E26">
            <w:pPr>
              <w:rPr>
                <w:rFonts w:ascii="Arial" w:hAnsi="Arial" w:cs="Arial"/>
              </w:rPr>
            </w:pPr>
          </w:p>
          <w:p w:rsidR="00703AB4" w:rsidRPr="005E5969" w:rsidRDefault="00F94E8C" w:rsidP="007A1E26">
            <w:pPr>
              <w:rPr>
                <w:rFonts w:ascii="Arial" w:hAnsi="Arial" w:cs="Arial"/>
              </w:rPr>
            </w:pPr>
            <w:r w:rsidRPr="005E5969">
              <w:rPr>
                <w:rFonts w:ascii="Arial" w:hAnsi="Arial" w:cs="Arial"/>
              </w:rPr>
              <w:t xml:space="preserve">Another committee member said </w:t>
            </w:r>
            <w:r w:rsidR="00800BF9">
              <w:rPr>
                <w:rFonts w:ascii="Arial" w:hAnsi="Arial" w:cs="Arial"/>
              </w:rPr>
              <w:t>he was</w:t>
            </w:r>
            <w:r w:rsidRPr="005E5969">
              <w:rPr>
                <w:rFonts w:ascii="Arial" w:hAnsi="Arial" w:cs="Arial"/>
              </w:rPr>
              <w:t xml:space="preserve"> still trying to picture what it would look like.  If the course was </w:t>
            </w:r>
            <w:r w:rsidR="00800BF9">
              <w:rPr>
                <w:rFonts w:ascii="Arial" w:hAnsi="Arial" w:cs="Arial"/>
              </w:rPr>
              <w:t xml:space="preserve">about </w:t>
            </w:r>
            <w:r w:rsidRPr="005E5969">
              <w:rPr>
                <w:rFonts w:ascii="Arial" w:hAnsi="Arial" w:cs="Arial"/>
              </w:rPr>
              <w:t>working to solve the same problem</w:t>
            </w:r>
            <w:r w:rsidR="00800BF9">
              <w:rPr>
                <w:rFonts w:ascii="Arial" w:hAnsi="Arial" w:cs="Arial"/>
              </w:rPr>
              <w:t>,</w:t>
            </w:r>
            <w:r w:rsidRPr="005E5969">
              <w:rPr>
                <w:rFonts w:ascii="Arial" w:hAnsi="Arial" w:cs="Arial"/>
              </w:rPr>
              <w:t xml:space="preserve"> what would be an example of </w:t>
            </w:r>
            <w:r w:rsidR="00800BF9">
              <w:rPr>
                <w:rFonts w:ascii="Arial" w:hAnsi="Arial" w:cs="Arial"/>
              </w:rPr>
              <w:t>a “multi</w:t>
            </w:r>
            <w:r w:rsidRPr="005E5969">
              <w:rPr>
                <w:rFonts w:ascii="Arial" w:hAnsi="Arial" w:cs="Arial"/>
              </w:rPr>
              <w:t>disciplinary</w:t>
            </w:r>
            <w:r w:rsidR="00800BF9">
              <w:rPr>
                <w:rFonts w:ascii="Arial" w:hAnsi="Arial" w:cs="Arial"/>
              </w:rPr>
              <w:t>” problem?</w:t>
            </w:r>
            <w:r w:rsidRPr="005E5969">
              <w:rPr>
                <w:rFonts w:ascii="Arial" w:hAnsi="Arial" w:cs="Arial"/>
              </w:rPr>
              <w:t xml:space="preserve">  </w:t>
            </w:r>
            <w:r w:rsidR="00800BF9">
              <w:rPr>
                <w:rFonts w:ascii="Arial" w:hAnsi="Arial" w:cs="Arial"/>
              </w:rPr>
              <w:t xml:space="preserve">Many problems are best solved by, say, engineering. What, then, about the other disciplines? </w:t>
            </w:r>
            <w:r w:rsidRPr="005E5969">
              <w:rPr>
                <w:rFonts w:ascii="Arial" w:hAnsi="Arial" w:cs="Arial"/>
              </w:rPr>
              <w:t xml:space="preserve">He also asked if there were other universities doing a similar approach. The Director </w:t>
            </w:r>
            <w:r w:rsidR="00800BF9">
              <w:rPr>
                <w:rFonts w:ascii="Arial" w:hAnsi="Arial" w:cs="Arial"/>
              </w:rPr>
              <w:t xml:space="preserve">mentioned a couple and said she would </w:t>
            </w:r>
            <w:r w:rsidRPr="005E5969">
              <w:rPr>
                <w:rFonts w:ascii="Arial" w:hAnsi="Arial" w:cs="Arial"/>
              </w:rPr>
              <w:t xml:space="preserve">look for </w:t>
            </w:r>
            <w:r w:rsidR="00800BF9">
              <w:rPr>
                <w:rFonts w:ascii="Arial" w:hAnsi="Arial" w:cs="Arial"/>
              </w:rPr>
              <w:t xml:space="preserve">other </w:t>
            </w:r>
            <w:r w:rsidRPr="005E5969">
              <w:rPr>
                <w:rFonts w:ascii="Arial" w:hAnsi="Arial" w:cs="Arial"/>
              </w:rPr>
              <w:t xml:space="preserve">examples to share.  </w:t>
            </w:r>
            <w:r w:rsidR="007D48E0" w:rsidRPr="005E5969">
              <w:rPr>
                <w:rFonts w:ascii="Arial" w:hAnsi="Arial" w:cs="Arial"/>
              </w:rPr>
              <w:t>A committee member</w:t>
            </w:r>
            <w:r w:rsidRPr="005E5969">
              <w:rPr>
                <w:rFonts w:ascii="Arial" w:hAnsi="Arial" w:cs="Arial"/>
              </w:rPr>
              <w:t xml:space="preserve"> said that he would be interested in finding out what kind of faculty development they are doin</w:t>
            </w:r>
            <w:r w:rsidR="00800BF9">
              <w:rPr>
                <w:rFonts w:ascii="Arial" w:hAnsi="Arial" w:cs="Arial"/>
              </w:rPr>
              <w:t>g for those teaching the courses</w:t>
            </w:r>
            <w:r w:rsidRPr="005E5969">
              <w:rPr>
                <w:rFonts w:ascii="Arial" w:hAnsi="Arial" w:cs="Arial"/>
              </w:rPr>
              <w:t xml:space="preserve"> and </w:t>
            </w:r>
            <w:r w:rsidR="00800BF9">
              <w:rPr>
                <w:rFonts w:ascii="Arial" w:hAnsi="Arial" w:cs="Arial"/>
              </w:rPr>
              <w:t>the type of commitment they require</w:t>
            </w:r>
            <w:r w:rsidRPr="005E5969">
              <w:rPr>
                <w:rFonts w:ascii="Arial" w:hAnsi="Arial" w:cs="Arial"/>
              </w:rPr>
              <w:t>.</w:t>
            </w:r>
          </w:p>
          <w:p w:rsidR="00F94E8C" w:rsidRPr="005E5969" w:rsidRDefault="00F94E8C" w:rsidP="007A1E26">
            <w:pPr>
              <w:rPr>
                <w:rFonts w:ascii="Arial" w:hAnsi="Arial" w:cs="Arial"/>
              </w:rPr>
            </w:pPr>
          </w:p>
          <w:p w:rsidR="00F94E8C" w:rsidRPr="005E5969" w:rsidRDefault="00F94E8C" w:rsidP="007A1E26">
            <w:pPr>
              <w:rPr>
                <w:rFonts w:ascii="Arial" w:hAnsi="Arial" w:cs="Arial"/>
              </w:rPr>
            </w:pPr>
            <w:r w:rsidRPr="005E5969">
              <w:rPr>
                <w:rFonts w:ascii="Arial" w:hAnsi="Arial" w:cs="Arial"/>
              </w:rPr>
              <w:lastRenderedPageBreak/>
              <w:t xml:space="preserve">A committee member noted that it </w:t>
            </w:r>
            <w:r w:rsidR="00800BF9">
              <w:rPr>
                <w:rFonts w:ascii="Arial" w:hAnsi="Arial" w:cs="Arial"/>
              </w:rPr>
              <w:t>seems unfounded f</w:t>
            </w:r>
            <w:r w:rsidRPr="005E5969">
              <w:rPr>
                <w:rFonts w:ascii="Arial" w:hAnsi="Arial" w:cs="Arial"/>
              </w:rPr>
              <w:t>or us to assume that Themes are “br</w:t>
            </w:r>
            <w:r w:rsidR="00800BF9">
              <w:rPr>
                <w:rFonts w:ascii="Arial" w:hAnsi="Arial" w:cs="Arial"/>
              </w:rPr>
              <w:t>oken”</w:t>
            </w:r>
            <w:r w:rsidRPr="005E5969">
              <w:rPr>
                <w:rFonts w:ascii="Arial" w:hAnsi="Arial" w:cs="Arial"/>
              </w:rPr>
              <w:t xml:space="preserve"> </w:t>
            </w:r>
            <w:r w:rsidR="00800BF9">
              <w:rPr>
                <w:rFonts w:ascii="Arial" w:hAnsi="Arial" w:cs="Arial"/>
              </w:rPr>
              <w:t>in the first place.</w:t>
            </w:r>
            <w:r w:rsidRPr="005E5969">
              <w:rPr>
                <w:rFonts w:ascii="Arial" w:hAnsi="Arial" w:cs="Arial"/>
              </w:rPr>
              <w:t xml:space="preserve"> Maybe we need to be referring to our </w:t>
            </w:r>
            <w:r w:rsidR="00800BF9">
              <w:rPr>
                <w:rFonts w:ascii="Arial" w:hAnsi="Arial" w:cs="Arial"/>
              </w:rPr>
              <w:t>asses</w:t>
            </w:r>
            <w:r w:rsidRPr="005E5969">
              <w:rPr>
                <w:rFonts w:ascii="Arial" w:hAnsi="Arial" w:cs="Arial"/>
              </w:rPr>
              <w:t>s</w:t>
            </w:r>
            <w:r w:rsidR="00800BF9">
              <w:rPr>
                <w:rFonts w:ascii="Arial" w:hAnsi="Arial" w:cs="Arial"/>
              </w:rPr>
              <w:t>ments—or conduct more assessments.</w:t>
            </w:r>
          </w:p>
          <w:p w:rsidR="00F94E8C" w:rsidRPr="005E5969" w:rsidRDefault="00F94E8C" w:rsidP="007A1E26">
            <w:pPr>
              <w:rPr>
                <w:rFonts w:ascii="Arial" w:hAnsi="Arial" w:cs="Arial"/>
              </w:rPr>
            </w:pPr>
          </w:p>
          <w:p w:rsidR="00F94E8C" w:rsidRPr="005E5969" w:rsidRDefault="007D48E0" w:rsidP="007A1E26">
            <w:pPr>
              <w:rPr>
                <w:rFonts w:ascii="Arial" w:hAnsi="Arial" w:cs="Arial"/>
              </w:rPr>
            </w:pPr>
            <w:r w:rsidRPr="005E5969">
              <w:rPr>
                <w:rFonts w:ascii="Arial" w:hAnsi="Arial" w:cs="Arial"/>
              </w:rPr>
              <w:t>A committee member asked if it is the g</w:t>
            </w:r>
            <w:r>
              <w:rPr>
                <w:rFonts w:ascii="Arial" w:hAnsi="Arial" w:cs="Arial"/>
              </w:rPr>
              <w:t>oal to reduce general education.</w:t>
            </w:r>
            <w:r w:rsidRPr="005E5969">
              <w:rPr>
                <w:rFonts w:ascii="Arial" w:hAnsi="Arial" w:cs="Arial"/>
              </w:rPr>
              <w:t xml:space="preserve">  </w:t>
            </w:r>
            <w:r w:rsidR="00F94E8C" w:rsidRPr="005E5969">
              <w:rPr>
                <w:rFonts w:ascii="Arial" w:hAnsi="Arial" w:cs="Arial"/>
              </w:rPr>
              <w:t>The Director responded that it is not our intention to make Themes go up or down in credit, but rather to adopt the LEAP goals of integration.  When GE envisioned Themes ten years ago it was a much smaller campus.  This proposal is looking at a way to combine the two and give purpose to integration. The Chair added that part of the GES charge this year is als</w:t>
            </w:r>
            <w:r w:rsidR="00800BF9">
              <w:rPr>
                <w:rFonts w:ascii="Arial" w:hAnsi="Arial" w:cs="Arial"/>
              </w:rPr>
              <w:t>o to look at time to graduation, so that is a factor.</w:t>
            </w:r>
          </w:p>
          <w:p w:rsidR="00F94E8C" w:rsidRPr="005E5969" w:rsidRDefault="00F94E8C" w:rsidP="007A1E26">
            <w:pPr>
              <w:rPr>
                <w:rFonts w:ascii="Arial" w:hAnsi="Arial" w:cs="Arial"/>
              </w:rPr>
            </w:pPr>
          </w:p>
          <w:p w:rsidR="00F94E8C" w:rsidRPr="005E5969" w:rsidRDefault="00F94E8C" w:rsidP="007A1E26">
            <w:pPr>
              <w:rPr>
                <w:rFonts w:ascii="Arial" w:hAnsi="Arial" w:cs="Arial"/>
              </w:rPr>
            </w:pPr>
            <w:r w:rsidRPr="005E5969">
              <w:rPr>
                <w:rFonts w:ascii="Arial" w:hAnsi="Arial" w:cs="Arial"/>
              </w:rPr>
              <w:t>A committee member stated that student choice is very limited in the current Theme option.  The biggest irony of GVSU being a liberal edu</w:t>
            </w:r>
            <w:r w:rsidR="00800BF9">
              <w:rPr>
                <w:rFonts w:ascii="Arial" w:hAnsi="Arial" w:cs="Arial"/>
              </w:rPr>
              <w:t>cation school is that we limit</w:t>
            </w:r>
            <w:r w:rsidRPr="005E5969">
              <w:rPr>
                <w:rFonts w:ascii="Arial" w:hAnsi="Arial" w:cs="Arial"/>
              </w:rPr>
              <w:t xml:space="preserve"> students to a box for Themes.  She really liked the proposed model and has seen it at other schools.</w:t>
            </w:r>
          </w:p>
          <w:p w:rsidR="00F94E8C" w:rsidRPr="005E5969" w:rsidRDefault="00F94E8C" w:rsidP="007A1E26">
            <w:pPr>
              <w:rPr>
                <w:rFonts w:ascii="Arial" w:hAnsi="Arial" w:cs="Arial"/>
              </w:rPr>
            </w:pPr>
          </w:p>
          <w:p w:rsidR="00F94E8C" w:rsidRPr="005E5969" w:rsidRDefault="00F94E8C" w:rsidP="007A1E26">
            <w:pPr>
              <w:rPr>
                <w:rFonts w:ascii="Arial" w:hAnsi="Arial" w:cs="Arial"/>
              </w:rPr>
            </w:pPr>
            <w:r w:rsidRPr="005E5969">
              <w:rPr>
                <w:rFonts w:ascii="Arial" w:hAnsi="Arial" w:cs="Arial"/>
              </w:rPr>
              <w:t>A committee member added that he like</w:t>
            </w:r>
            <w:r w:rsidR="00800BF9">
              <w:rPr>
                <w:rFonts w:ascii="Arial" w:hAnsi="Arial" w:cs="Arial"/>
              </w:rPr>
              <w:t>d</w:t>
            </w:r>
            <w:r w:rsidRPr="005E5969">
              <w:rPr>
                <w:rFonts w:ascii="Arial" w:hAnsi="Arial" w:cs="Arial"/>
              </w:rPr>
              <w:t xml:space="preserve"> the idea and thought it would also be great for marketing.  Although perhaps we consider still taking two courses and the capstone.</w:t>
            </w:r>
          </w:p>
          <w:p w:rsidR="005E5969" w:rsidRPr="005E5969" w:rsidRDefault="005E5969" w:rsidP="007A1E26">
            <w:pPr>
              <w:rPr>
                <w:rFonts w:ascii="Arial" w:hAnsi="Arial" w:cs="Arial"/>
              </w:rPr>
            </w:pPr>
          </w:p>
          <w:p w:rsidR="005E5969" w:rsidRPr="005E5969" w:rsidRDefault="00800BF9" w:rsidP="007A1E26">
            <w:pPr>
              <w:rPr>
                <w:rFonts w:ascii="Arial" w:hAnsi="Arial" w:cs="Arial"/>
              </w:rPr>
            </w:pPr>
            <w:r>
              <w:rPr>
                <w:rFonts w:ascii="Arial" w:hAnsi="Arial" w:cs="Arial"/>
              </w:rPr>
              <w:t>The Chair closed by</w:t>
            </w:r>
            <w:r w:rsidR="005E5969" w:rsidRPr="005E5969">
              <w:rPr>
                <w:rFonts w:ascii="Arial" w:hAnsi="Arial" w:cs="Arial"/>
              </w:rPr>
              <w:t xml:space="preserve"> asking </w:t>
            </w:r>
            <w:r w:rsidR="00493132">
              <w:rPr>
                <w:rFonts w:ascii="Arial" w:hAnsi="Arial" w:cs="Arial"/>
              </w:rPr>
              <w:t>the committee to educate</w:t>
            </w:r>
            <w:r w:rsidR="005E5969" w:rsidRPr="005E5969">
              <w:rPr>
                <w:rFonts w:ascii="Arial" w:hAnsi="Arial" w:cs="Arial"/>
              </w:rPr>
              <w:t xml:space="preserve"> themselves on these options and when we meet next time</w:t>
            </w:r>
            <w:r>
              <w:rPr>
                <w:rFonts w:ascii="Arial" w:hAnsi="Arial" w:cs="Arial"/>
              </w:rPr>
              <w:t>,</w:t>
            </w:r>
            <w:r w:rsidR="005E5969" w:rsidRPr="005E5969">
              <w:rPr>
                <w:rFonts w:ascii="Arial" w:hAnsi="Arial" w:cs="Arial"/>
              </w:rPr>
              <w:t xml:space="preserve"> we can discuss where we all stand on the upper-level option.</w:t>
            </w:r>
          </w:p>
          <w:p w:rsidR="00C30120" w:rsidRDefault="00C30120" w:rsidP="007A1E26"/>
        </w:tc>
        <w:tc>
          <w:tcPr>
            <w:tcW w:w="2088" w:type="dxa"/>
            <w:tcBorders>
              <w:top w:val="single" w:sz="4" w:space="0" w:color="000000"/>
              <w:left w:val="single" w:sz="4" w:space="0" w:color="000000"/>
              <w:bottom w:val="single" w:sz="4" w:space="0" w:color="000000"/>
              <w:right w:val="single" w:sz="4" w:space="0" w:color="000000"/>
            </w:tcBorders>
          </w:tcPr>
          <w:p w:rsidR="00E61DE0" w:rsidRPr="00DC5844" w:rsidRDefault="00E61DE0">
            <w:pPr>
              <w:spacing w:line="240" w:lineRule="auto"/>
              <w:rPr>
                <w:rFonts w:ascii="Arial" w:hAnsi="Arial"/>
                <w:sz w:val="20"/>
              </w:rPr>
            </w:pPr>
          </w:p>
        </w:tc>
      </w:tr>
      <w:tr w:rsidR="00B67739" w:rsidRPr="00DC5844" w:rsidTr="00041F5E">
        <w:tc>
          <w:tcPr>
            <w:tcW w:w="1986" w:type="dxa"/>
            <w:tcBorders>
              <w:top w:val="single" w:sz="4" w:space="0" w:color="000000"/>
              <w:left w:val="single" w:sz="4" w:space="0" w:color="000000"/>
              <w:bottom w:val="single" w:sz="4" w:space="0" w:color="000000"/>
              <w:right w:val="single" w:sz="4" w:space="0" w:color="000000"/>
            </w:tcBorders>
          </w:tcPr>
          <w:p w:rsidR="00B67739" w:rsidRPr="00B623C0" w:rsidRDefault="00261F5F" w:rsidP="004D214E">
            <w:pPr>
              <w:rPr>
                <w:b/>
              </w:rPr>
            </w:pPr>
            <w:r>
              <w:rPr>
                <w:b/>
              </w:rPr>
              <w:lastRenderedPageBreak/>
              <w:t>Director’s Report</w:t>
            </w:r>
          </w:p>
        </w:tc>
        <w:tc>
          <w:tcPr>
            <w:tcW w:w="9180" w:type="dxa"/>
            <w:tcBorders>
              <w:top w:val="single" w:sz="4" w:space="0" w:color="000000"/>
              <w:left w:val="single" w:sz="4" w:space="0" w:color="000000"/>
              <w:bottom w:val="single" w:sz="4" w:space="0" w:color="000000"/>
              <w:right w:val="single" w:sz="4" w:space="0" w:color="000000"/>
            </w:tcBorders>
          </w:tcPr>
          <w:p w:rsidR="00261F5F" w:rsidRPr="0031040E" w:rsidRDefault="0031040E" w:rsidP="0031040E">
            <w:pPr>
              <w:rPr>
                <w:rFonts w:ascii="Arial" w:hAnsi="Arial" w:cs="Arial"/>
                <w:i/>
                <w:sz w:val="20"/>
                <w:szCs w:val="20"/>
              </w:rPr>
            </w:pPr>
            <w:r w:rsidRPr="0031040E">
              <w:rPr>
                <w:rFonts w:ascii="Arial" w:hAnsi="Arial" w:cs="Arial"/>
                <w:sz w:val="20"/>
                <w:szCs w:val="20"/>
              </w:rPr>
              <w:t>No report.</w:t>
            </w:r>
          </w:p>
          <w:p w:rsidR="00261F5F" w:rsidRDefault="00261F5F" w:rsidP="004D214E">
            <w:pPr>
              <w:spacing w:line="240" w:lineRule="auto"/>
              <w:rPr>
                <w:rFonts w:ascii="Arial" w:hAnsi="Arial"/>
                <w:i/>
                <w:sz w:val="20"/>
              </w:rPr>
            </w:pPr>
          </w:p>
          <w:p w:rsidR="00261F5F" w:rsidRPr="002B2EB4" w:rsidRDefault="00261F5F" w:rsidP="004D214E">
            <w:pPr>
              <w:spacing w:line="240" w:lineRule="auto"/>
              <w:rPr>
                <w:rFonts w:ascii="Arial" w:hAnsi="Arial"/>
                <w:i/>
                <w:sz w:val="20"/>
              </w:rPr>
            </w:pPr>
          </w:p>
        </w:tc>
        <w:tc>
          <w:tcPr>
            <w:tcW w:w="2088" w:type="dxa"/>
            <w:tcBorders>
              <w:top w:val="single" w:sz="4" w:space="0" w:color="000000"/>
              <w:left w:val="single" w:sz="4" w:space="0" w:color="000000"/>
              <w:bottom w:val="single" w:sz="4" w:space="0" w:color="000000"/>
              <w:right w:val="single" w:sz="4" w:space="0" w:color="000000"/>
            </w:tcBorders>
          </w:tcPr>
          <w:p w:rsidR="00B67739" w:rsidRPr="00DC5844" w:rsidRDefault="00B67739">
            <w:pPr>
              <w:spacing w:line="240" w:lineRule="auto"/>
              <w:rPr>
                <w:rFonts w:ascii="Arial" w:hAnsi="Arial"/>
                <w:sz w:val="20"/>
              </w:rPr>
            </w:pPr>
          </w:p>
        </w:tc>
      </w:tr>
      <w:tr w:rsidR="00261F5F" w:rsidRPr="00DC5844" w:rsidTr="00041F5E">
        <w:tc>
          <w:tcPr>
            <w:tcW w:w="1986" w:type="dxa"/>
            <w:tcBorders>
              <w:top w:val="single" w:sz="4" w:space="0" w:color="000000"/>
              <w:left w:val="single" w:sz="4" w:space="0" w:color="000000"/>
              <w:bottom w:val="single" w:sz="4" w:space="0" w:color="000000"/>
              <w:right w:val="single" w:sz="4" w:space="0" w:color="000000"/>
            </w:tcBorders>
          </w:tcPr>
          <w:p w:rsidR="00261F5F" w:rsidRDefault="00261F5F" w:rsidP="004D214E">
            <w:pPr>
              <w:rPr>
                <w:b/>
              </w:rPr>
            </w:pPr>
            <w:r>
              <w:rPr>
                <w:b/>
              </w:rPr>
              <w:t>New Business</w:t>
            </w:r>
          </w:p>
        </w:tc>
        <w:tc>
          <w:tcPr>
            <w:tcW w:w="9180" w:type="dxa"/>
            <w:tcBorders>
              <w:top w:val="single" w:sz="4" w:space="0" w:color="000000"/>
              <w:left w:val="single" w:sz="4" w:space="0" w:color="000000"/>
              <w:bottom w:val="single" w:sz="4" w:space="0" w:color="000000"/>
              <w:right w:val="single" w:sz="4" w:space="0" w:color="000000"/>
            </w:tcBorders>
          </w:tcPr>
          <w:p w:rsidR="00261F5F" w:rsidRDefault="0031040E" w:rsidP="004D214E">
            <w:pPr>
              <w:spacing w:line="240" w:lineRule="auto"/>
              <w:rPr>
                <w:rFonts w:ascii="Arial" w:hAnsi="Arial"/>
                <w:i/>
                <w:sz w:val="20"/>
              </w:rPr>
            </w:pPr>
            <w:r>
              <w:rPr>
                <w:rFonts w:ascii="Arial" w:hAnsi="Arial"/>
                <w:sz w:val="20"/>
              </w:rPr>
              <w:t xml:space="preserve">There will be several new curricular items </w:t>
            </w:r>
            <w:r w:rsidR="00800BF9">
              <w:rPr>
                <w:rFonts w:ascii="Arial" w:hAnsi="Arial"/>
                <w:sz w:val="20"/>
              </w:rPr>
              <w:t>over the coming weeks</w:t>
            </w:r>
            <w:r>
              <w:rPr>
                <w:rFonts w:ascii="Arial" w:hAnsi="Arial"/>
                <w:sz w:val="20"/>
              </w:rPr>
              <w:t>.</w:t>
            </w:r>
          </w:p>
          <w:p w:rsidR="00261F5F" w:rsidRDefault="00261F5F" w:rsidP="004D214E">
            <w:pPr>
              <w:spacing w:line="240" w:lineRule="auto"/>
              <w:rPr>
                <w:rFonts w:ascii="Arial" w:hAnsi="Arial"/>
                <w:i/>
                <w:sz w:val="20"/>
              </w:rPr>
            </w:pPr>
          </w:p>
          <w:p w:rsidR="00261F5F" w:rsidRPr="002B2EB4" w:rsidRDefault="00261F5F" w:rsidP="004D214E">
            <w:pPr>
              <w:spacing w:line="240" w:lineRule="auto"/>
              <w:rPr>
                <w:rFonts w:ascii="Arial" w:hAnsi="Arial"/>
                <w:i/>
                <w:sz w:val="20"/>
              </w:rPr>
            </w:pPr>
          </w:p>
        </w:tc>
        <w:tc>
          <w:tcPr>
            <w:tcW w:w="2088" w:type="dxa"/>
            <w:tcBorders>
              <w:top w:val="single" w:sz="4" w:space="0" w:color="000000"/>
              <w:left w:val="single" w:sz="4" w:space="0" w:color="000000"/>
              <w:bottom w:val="single" w:sz="4" w:space="0" w:color="000000"/>
              <w:right w:val="single" w:sz="4" w:space="0" w:color="000000"/>
            </w:tcBorders>
          </w:tcPr>
          <w:p w:rsidR="00261F5F" w:rsidRPr="00DC5844" w:rsidRDefault="00261F5F">
            <w:pPr>
              <w:spacing w:line="240" w:lineRule="auto"/>
              <w:rPr>
                <w:rFonts w:ascii="Arial" w:hAnsi="Arial"/>
                <w:sz w:val="20"/>
              </w:rPr>
            </w:pPr>
          </w:p>
        </w:tc>
      </w:tr>
      <w:tr w:rsidR="00F034B7" w:rsidTr="00041F5E">
        <w:tc>
          <w:tcPr>
            <w:tcW w:w="1986" w:type="dxa"/>
            <w:tcBorders>
              <w:top w:val="single" w:sz="4" w:space="0" w:color="000000"/>
              <w:left w:val="single" w:sz="4" w:space="0" w:color="000000"/>
              <w:bottom w:val="single" w:sz="4" w:space="0" w:color="000000"/>
              <w:right w:val="single" w:sz="4" w:space="0" w:color="000000"/>
            </w:tcBorders>
          </w:tcPr>
          <w:p w:rsidR="00F034B7" w:rsidRPr="00DC5844" w:rsidRDefault="00F034B7">
            <w:pPr>
              <w:spacing w:line="240" w:lineRule="auto"/>
              <w:rPr>
                <w:b/>
              </w:rPr>
            </w:pPr>
            <w:r w:rsidRPr="00DC5844">
              <w:rPr>
                <w:b/>
              </w:rPr>
              <w:t>Adjournment</w:t>
            </w:r>
          </w:p>
        </w:tc>
        <w:tc>
          <w:tcPr>
            <w:tcW w:w="9180" w:type="dxa"/>
            <w:tcBorders>
              <w:top w:val="single" w:sz="4" w:space="0" w:color="000000"/>
              <w:left w:val="single" w:sz="4" w:space="0" w:color="000000"/>
              <w:bottom w:val="single" w:sz="4" w:space="0" w:color="000000"/>
              <w:right w:val="single" w:sz="4" w:space="0" w:color="000000"/>
            </w:tcBorders>
          </w:tcPr>
          <w:p w:rsidR="00B67739" w:rsidRDefault="0087427B" w:rsidP="00DB5A28">
            <w:pPr>
              <w:spacing w:line="240" w:lineRule="auto"/>
              <w:rPr>
                <w:rFonts w:ascii="Arial" w:hAnsi="Arial"/>
                <w:sz w:val="20"/>
              </w:rPr>
            </w:pPr>
            <w:r>
              <w:rPr>
                <w:rFonts w:ascii="Arial" w:hAnsi="Arial"/>
                <w:sz w:val="20"/>
              </w:rPr>
              <w:t>Motion to adjourn; seconded.</w:t>
            </w:r>
          </w:p>
          <w:p w:rsidR="00D36F65" w:rsidRPr="00DC5844" w:rsidRDefault="00D36F65" w:rsidP="00DB5A28">
            <w:pPr>
              <w:spacing w:line="240" w:lineRule="auto"/>
              <w:rPr>
                <w:rFonts w:ascii="Arial" w:hAnsi="Arial"/>
                <w:sz w:val="20"/>
              </w:rPr>
            </w:pPr>
          </w:p>
        </w:tc>
        <w:tc>
          <w:tcPr>
            <w:tcW w:w="2088" w:type="dxa"/>
            <w:tcBorders>
              <w:top w:val="single" w:sz="4" w:space="0" w:color="000000"/>
              <w:left w:val="single" w:sz="4" w:space="0" w:color="000000"/>
              <w:bottom w:val="single" w:sz="4" w:space="0" w:color="000000"/>
              <w:right w:val="single" w:sz="4" w:space="0" w:color="000000"/>
            </w:tcBorders>
          </w:tcPr>
          <w:p w:rsidR="00F034B7" w:rsidRPr="00DC5844" w:rsidRDefault="00F034B7" w:rsidP="00DB5A28">
            <w:pPr>
              <w:spacing w:line="240" w:lineRule="auto"/>
              <w:rPr>
                <w:rFonts w:ascii="Arial" w:hAnsi="Arial"/>
                <w:sz w:val="20"/>
              </w:rPr>
            </w:pPr>
            <w:r w:rsidRPr="00DC5844">
              <w:rPr>
                <w:rFonts w:ascii="Arial" w:hAnsi="Arial"/>
                <w:sz w:val="20"/>
              </w:rPr>
              <w:t xml:space="preserve">Adjourned at </w:t>
            </w:r>
            <w:r w:rsidR="0087427B">
              <w:rPr>
                <w:rFonts w:ascii="Arial" w:hAnsi="Arial"/>
                <w:sz w:val="20"/>
              </w:rPr>
              <w:t>4:29p</w:t>
            </w:r>
          </w:p>
        </w:tc>
      </w:tr>
    </w:tbl>
    <w:p w:rsidR="00F034B7" w:rsidRDefault="00F034B7"/>
    <w:sectPr w:rsidR="00F034B7" w:rsidSect="00A3369A">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D25" w:rsidRDefault="00D34D25" w:rsidP="00CF4692">
      <w:pPr>
        <w:spacing w:line="240" w:lineRule="auto"/>
      </w:pPr>
      <w:r>
        <w:separator/>
      </w:r>
    </w:p>
  </w:endnote>
  <w:endnote w:type="continuationSeparator" w:id="0">
    <w:p w:rsidR="00D34D25" w:rsidRDefault="00D34D25" w:rsidP="00CF469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1E1" w:rsidRDefault="005441E1">
    <w:pPr>
      <w:pStyle w:val="Footer"/>
      <w:jc w:val="center"/>
    </w:pPr>
    <w:r>
      <w:t xml:space="preserve">Page </w:t>
    </w:r>
    <w:r w:rsidR="00B33335">
      <w:rPr>
        <w:b/>
        <w:sz w:val="24"/>
        <w:szCs w:val="24"/>
      </w:rPr>
      <w:fldChar w:fldCharType="begin"/>
    </w:r>
    <w:r>
      <w:rPr>
        <w:b/>
      </w:rPr>
      <w:instrText xml:space="preserve"> PAGE </w:instrText>
    </w:r>
    <w:r w:rsidR="00B33335">
      <w:rPr>
        <w:b/>
        <w:sz w:val="24"/>
        <w:szCs w:val="24"/>
      </w:rPr>
      <w:fldChar w:fldCharType="separate"/>
    </w:r>
    <w:r w:rsidR="007A3A96">
      <w:rPr>
        <w:b/>
        <w:noProof/>
      </w:rPr>
      <w:t>1</w:t>
    </w:r>
    <w:r w:rsidR="00B33335">
      <w:rPr>
        <w:b/>
        <w:sz w:val="24"/>
        <w:szCs w:val="24"/>
      </w:rPr>
      <w:fldChar w:fldCharType="end"/>
    </w:r>
    <w:r>
      <w:t xml:space="preserve"> of </w:t>
    </w:r>
    <w:r w:rsidR="00B33335">
      <w:rPr>
        <w:b/>
        <w:sz w:val="24"/>
        <w:szCs w:val="24"/>
      </w:rPr>
      <w:fldChar w:fldCharType="begin"/>
    </w:r>
    <w:r>
      <w:rPr>
        <w:b/>
      </w:rPr>
      <w:instrText xml:space="preserve"> NUMPAGES  </w:instrText>
    </w:r>
    <w:r w:rsidR="00B33335">
      <w:rPr>
        <w:b/>
        <w:sz w:val="24"/>
        <w:szCs w:val="24"/>
      </w:rPr>
      <w:fldChar w:fldCharType="separate"/>
    </w:r>
    <w:r w:rsidR="007A3A96">
      <w:rPr>
        <w:b/>
        <w:noProof/>
      </w:rPr>
      <w:t>4</w:t>
    </w:r>
    <w:r w:rsidR="00B33335">
      <w:rPr>
        <w:b/>
        <w:sz w:val="24"/>
        <w:szCs w:val="24"/>
      </w:rPr>
      <w:fldChar w:fldCharType="end"/>
    </w:r>
  </w:p>
  <w:p w:rsidR="005441E1" w:rsidRDefault="005441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D25" w:rsidRDefault="00D34D25" w:rsidP="00CF4692">
      <w:pPr>
        <w:spacing w:line="240" w:lineRule="auto"/>
      </w:pPr>
      <w:r>
        <w:separator/>
      </w:r>
    </w:p>
  </w:footnote>
  <w:footnote w:type="continuationSeparator" w:id="0">
    <w:p w:rsidR="00D34D25" w:rsidRDefault="00D34D25" w:rsidP="00CF469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113DB"/>
    <w:multiLevelType w:val="hybridMultilevel"/>
    <w:tmpl w:val="F4F2AADC"/>
    <w:lvl w:ilvl="0" w:tplc="A830ADDE">
      <w:start w:val="1"/>
      <w:numFmt w:val="lowerLetter"/>
      <w:lvlText w:val="%1."/>
      <w:lvlJc w:val="left"/>
      <w:pPr>
        <w:ind w:left="720" w:hanging="360"/>
      </w:pPr>
      <w:rPr>
        <w:rFonts w:cs="Times New Roman" w:hint="default"/>
      </w:rPr>
    </w:lvl>
    <w:lvl w:ilvl="1" w:tplc="C38203B2">
      <w:start w:val="1"/>
      <w:numFmt w:val="lowerLetter"/>
      <w:lvlText w:val="%2."/>
      <w:lvlJc w:val="left"/>
      <w:pPr>
        <w:ind w:left="1440" w:hanging="360"/>
      </w:pPr>
      <w:rPr>
        <w:rFonts w:cs="Times New Roman"/>
      </w:rPr>
    </w:lvl>
    <w:lvl w:ilvl="2" w:tplc="27C4F116">
      <w:start w:val="1"/>
      <w:numFmt w:val="lowerRoman"/>
      <w:lvlText w:val="%3."/>
      <w:lvlJc w:val="right"/>
      <w:pPr>
        <w:ind w:left="2160" w:hanging="180"/>
      </w:pPr>
      <w:rPr>
        <w:rFonts w:cs="Times New Roman"/>
      </w:rPr>
    </w:lvl>
    <w:lvl w:ilvl="3" w:tplc="93D0F6DE">
      <w:start w:val="1"/>
      <w:numFmt w:val="decimal"/>
      <w:lvlText w:val="%4."/>
      <w:lvlJc w:val="left"/>
      <w:pPr>
        <w:ind w:left="2880" w:hanging="360"/>
      </w:pPr>
      <w:rPr>
        <w:rFonts w:cs="Times New Roman"/>
      </w:rPr>
    </w:lvl>
    <w:lvl w:ilvl="4" w:tplc="54AA8390">
      <w:start w:val="1"/>
      <w:numFmt w:val="lowerLetter"/>
      <w:lvlText w:val="%5."/>
      <w:lvlJc w:val="left"/>
      <w:pPr>
        <w:ind w:left="3600" w:hanging="360"/>
      </w:pPr>
      <w:rPr>
        <w:rFonts w:cs="Times New Roman"/>
      </w:rPr>
    </w:lvl>
    <w:lvl w:ilvl="5" w:tplc="BC2C8A9E">
      <w:start w:val="1"/>
      <w:numFmt w:val="lowerRoman"/>
      <w:lvlText w:val="%6."/>
      <w:lvlJc w:val="right"/>
      <w:pPr>
        <w:ind w:left="4320" w:hanging="180"/>
      </w:pPr>
      <w:rPr>
        <w:rFonts w:cs="Times New Roman"/>
      </w:rPr>
    </w:lvl>
    <w:lvl w:ilvl="6" w:tplc="6AAA9976">
      <w:start w:val="1"/>
      <w:numFmt w:val="decimal"/>
      <w:lvlText w:val="%7."/>
      <w:lvlJc w:val="left"/>
      <w:pPr>
        <w:ind w:left="5040" w:hanging="360"/>
      </w:pPr>
      <w:rPr>
        <w:rFonts w:cs="Times New Roman"/>
      </w:rPr>
    </w:lvl>
    <w:lvl w:ilvl="7" w:tplc="D9645764">
      <w:start w:val="1"/>
      <w:numFmt w:val="lowerLetter"/>
      <w:lvlText w:val="%8."/>
      <w:lvlJc w:val="left"/>
      <w:pPr>
        <w:ind w:left="5760" w:hanging="360"/>
      </w:pPr>
      <w:rPr>
        <w:rFonts w:cs="Times New Roman"/>
      </w:rPr>
    </w:lvl>
    <w:lvl w:ilvl="8" w:tplc="244AA1F8">
      <w:start w:val="1"/>
      <w:numFmt w:val="lowerRoman"/>
      <w:lvlText w:val="%9."/>
      <w:lvlJc w:val="right"/>
      <w:pPr>
        <w:ind w:left="6480" w:hanging="180"/>
      </w:pPr>
      <w:rPr>
        <w:rFonts w:cs="Times New Roman"/>
      </w:rPr>
    </w:lvl>
  </w:abstractNum>
  <w:abstractNum w:abstractNumId="1">
    <w:nsid w:val="12254763"/>
    <w:multiLevelType w:val="hybridMultilevel"/>
    <w:tmpl w:val="DA1889B4"/>
    <w:lvl w:ilvl="0" w:tplc="2E140F48">
      <w:start w:val="1"/>
      <w:numFmt w:val="lowerLetter"/>
      <w:lvlText w:val="%1."/>
      <w:lvlJc w:val="left"/>
      <w:pPr>
        <w:ind w:left="720" w:hanging="360"/>
      </w:pPr>
      <w:rPr>
        <w:rFonts w:cs="Times New Roman" w:hint="default"/>
      </w:rPr>
    </w:lvl>
    <w:lvl w:ilvl="1" w:tplc="B1C43CEC">
      <w:start w:val="1"/>
      <w:numFmt w:val="lowerLetter"/>
      <w:lvlText w:val="%2."/>
      <w:lvlJc w:val="left"/>
      <w:pPr>
        <w:ind w:left="1440" w:hanging="360"/>
      </w:pPr>
      <w:rPr>
        <w:rFonts w:cs="Times New Roman"/>
      </w:rPr>
    </w:lvl>
    <w:lvl w:ilvl="2" w:tplc="7D6E7B24">
      <w:start w:val="1"/>
      <w:numFmt w:val="lowerRoman"/>
      <w:lvlText w:val="%3."/>
      <w:lvlJc w:val="right"/>
      <w:pPr>
        <w:ind w:left="2160" w:hanging="180"/>
      </w:pPr>
      <w:rPr>
        <w:rFonts w:cs="Times New Roman"/>
      </w:rPr>
    </w:lvl>
    <w:lvl w:ilvl="3" w:tplc="7A9AF10E">
      <w:start w:val="1"/>
      <w:numFmt w:val="decimal"/>
      <w:lvlText w:val="%4."/>
      <w:lvlJc w:val="left"/>
      <w:pPr>
        <w:ind w:left="2880" w:hanging="360"/>
      </w:pPr>
      <w:rPr>
        <w:rFonts w:cs="Times New Roman"/>
      </w:rPr>
    </w:lvl>
    <w:lvl w:ilvl="4" w:tplc="277C4204">
      <w:start w:val="1"/>
      <w:numFmt w:val="lowerLetter"/>
      <w:lvlText w:val="%5."/>
      <w:lvlJc w:val="left"/>
      <w:pPr>
        <w:ind w:left="3600" w:hanging="360"/>
      </w:pPr>
      <w:rPr>
        <w:rFonts w:cs="Times New Roman"/>
      </w:rPr>
    </w:lvl>
    <w:lvl w:ilvl="5" w:tplc="F0F236E0">
      <w:start w:val="1"/>
      <w:numFmt w:val="lowerRoman"/>
      <w:lvlText w:val="%6."/>
      <w:lvlJc w:val="right"/>
      <w:pPr>
        <w:ind w:left="4320" w:hanging="180"/>
      </w:pPr>
      <w:rPr>
        <w:rFonts w:cs="Times New Roman"/>
      </w:rPr>
    </w:lvl>
    <w:lvl w:ilvl="6" w:tplc="A6BC1F9A">
      <w:start w:val="1"/>
      <w:numFmt w:val="decimal"/>
      <w:lvlText w:val="%7."/>
      <w:lvlJc w:val="left"/>
      <w:pPr>
        <w:ind w:left="5040" w:hanging="360"/>
      </w:pPr>
      <w:rPr>
        <w:rFonts w:cs="Times New Roman"/>
      </w:rPr>
    </w:lvl>
    <w:lvl w:ilvl="7" w:tplc="A99C5DD0">
      <w:start w:val="1"/>
      <w:numFmt w:val="lowerLetter"/>
      <w:lvlText w:val="%8."/>
      <w:lvlJc w:val="left"/>
      <w:pPr>
        <w:ind w:left="5760" w:hanging="360"/>
      </w:pPr>
      <w:rPr>
        <w:rFonts w:cs="Times New Roman"/>
      </w:rPr>
    </w:lvl>
    <w:lvl w:ilvl="8" w:tplc="4AC4D73A">
      <w:start w:val="1"/>
      <w:numFmt w:val="lowerRoman"/>
      <w:lvlText w:val="%9."/>
      <w:lvlJc w:val="right"/>
      <w:pPr>
        <w:ind w:left="6480" w:hanging="180"/>
      </w:pPr>
      <w:rPr>
        <w:rFonts w:cs="Times New Roman"/>
      </w:rPr>
    </w:lvl>
  </w:abstractNum>
  <w:abstractNum w:abstractNumId="2">
    <w:nsid w:val="1AF031E0"/>
    <w:multiLevelType w:val="hybridMultilevel"/>
    <w:tmpl w:val="8BF25A2A"/>
    <w:lvl w:ilvl="0" w:tplc="2156527C">
      <w:start w:val="1"/>
      <w:numFmt w:val="lowerLetter"/>
      <w:lvlText w:val="%1."/>
      <w:lvlJc w:val="left"/>
      <w:pPr>
        <w:ind w:left="720" w:hanging="360"/>
      </w:pPr>
      <w:rPr>
        <w:rFonts w:cs="Times New Roman" w:hint="default"/>
      </w:rPr>
    </w:lvl>
    <w:lvl w:ilvl="1" w:tplc="D450A8B2">
      <w:start w:val="1"/>
      <w:numFmt w:val="lowerLetter"/>
      <w:lvlText w:val="%2."/>
      <w:lvlJc w:val="left"/>
      <w:pPr>
        <w:ind w:left="1440" w:hanging="360"/>
      </w:pPr>
      <w:rPr>
        <w:rFonts w:cs="Times New Roman"/>
      </w:rPr>
    </w:lvl>
    <w:lvl w:ilvl="2" w:tplc="38626072">
      <w:start w:val="1"/>
      <w:numFmt w:val="lowerRoman"/>
      <w:lvlText w:val="%3."/>
      <w:lvlJc w:val="right"/>
      <w:pPr>
        <w:ind w:left="2160" w:hanging="180"/>
      </w:pPr>
      <w:rPr>
        <w:rFonts w:cs="Times New Roman"/>
      </w:rPr>
    </w:lvl>
    <w:lvl w:ilvl="3" w:tplc="4D7C052A">
      <w:start w:val="1"/>
      <w:numFmt w:val="decimal"/>
      <w:lvlText w:val="%4."/>
      <w:lvlJc w:val="left"/>
      <w:pPr>
        <w:ind w:left="2880" w:hanging="360"/>
      </w:pPr>
      <w:rPr>
        <w:rFonts w:cs="Times New Roman"/>
      </w:rPr>
    </w:lvl>
    <w:lvl w:ilvl="4" w:tplc="840AF762">
      <w:start w:val="1"/>
      <w:numFmt w:val="lowerLetter"/>
      <w:lvlText w:val="%5."/>
      <w:lvlJc w:val="left"/>
      <w:pPr>
        <w:ind w:left="3600" w:hanging="360"/>
      </w:pPr>
      <w:rPr>
        <w:rFonts w:cs="Times New Roman"/>
      </w:rPr>
    </w:lvl>
    <w:lvl w:ilvl="5" w:tplc="F7EA5474">
      <w:start w:val="1"/>
      <w:numFmt w:val="lowerRoman"/>
      <w:lvlText w:val="%6."/>
      <w:lvlJc w:val="right"/>
      <w:pPr>
        <w:ind w:left="4320" w:hanging="180"/>
      </w:pPr>
      <w:rPr>
        <w:rFonts w:cs="Times New Roman"/>
      </w:rPr>
    </w:lvl>
    <w:lvl w:ilvl="6" w:tplc="53DCAB0A">
      <w:start w:val="1"/>
      <w:numFmt w:val="decimal"/>
      <w:lvlText w:val="%7."/>
      <w:lvlJc w:val="left"/>
      <w:pPr>
        <w:ind w:left="5040" w:hanging="360"/>
      </w:pPr>
      <w:rPr>
        <w:rFonts w:cs="Times New Roman"/>
      </w:rPr>
    </w:lvl>
    <w:lvl w:ilvl="7" w:tplc="4CF6DB90">
      <w:start w:val="1"/>
      <w:numFmt w:val="lowerLetter"/>
      <w:lvlText w:val="%8."/>
      <w:lvlJc w:val="left"/>
      <w:pPr>
        <w:ind w:left="5760" w:hanging="360"/>
      </w:pPr>
      <w:rPr>
        <w:rFonts w:cs="Times New Roman"/>
      </w:rPr>
    </w:lvl>
    <w:lvl w:ilvl="8" w:tplc="BB86ADDE">
      <w:start w:val="1"/>
      <w:numFmt w:val="lowerRoman"/>
      <w:lvlText w:val="%9."/>
      <w:lvlJc w:val="right"/>
      <w:pPr>
        <w:ind w:left="6480" w:hanging="180"/>
      </w:pPr>
      <w:rPr>
        <w:rFonts w:cs="Times New Roman"/>
      </w:rPr>
    </w:lvl>
  </w:abstractNum>
  <w:abstractNum w:abstractNumId="3">
    <w:nsid w:val="1B3E62DC"/>
    <w:multiLevelType w:val="hybridMultilevel"/>
    <w:tmpl w:val="70888556"/>
    <w:lvl w:ilvl="0" w:tplc="85A2013E">
      <w:start w:val="1"/>
      <w:numFmt w:val="decimal"/>
      <w:lvlText w:val="%1)"/>
      <w:lvlJc w:val="left"/>
      <w:pPr>
        <w:tabs>
          <w:tab w:val="num" w:pos="720"/>
        </w:tabs>
        <w:ind w:left="720" w:hanging="360"/>
      </w:pPr>
      <w:rPr>
        <w:rFonts w:hint="default"/>
      </w:rPr>
    </w:lvl>
    <w:lvl w:ilvl="1" w:tplc="08F2AD1E" w:tentative="1">
      <w:start w:val="1"/>
      <w:numFmt w:val="lowerLetter"/>
      <w:lvlText w:val="%2."/>
      <w:lvlJc w:val="left"/>
      <w:pPr>
        <w:tabs>
          <w:tab w:val="num" w:pos="1440"/>
        </w:tabs>
        <w:ind w:left="1440" w:hanging="360"/>
      </w:pPr>
    </w:lvl>
    <w:lvl w:ilvl="2" w:tplc="F9BAFD14" w:tentative="1">
      <w:start w:val="1"/>
      <w:numFmt w:val="lowerRoman"/>
      <w:lvlText w:val="%3."/>
      <w:lvlJc w:val="right"/>
      <w:pPr>
        <w:tabs>
          <w:tab w:val="num" w:pos="2160"/>
        </w:tabs>
        <w:ind w:left="2160" w:hanging="180"/>
      </w:pPr>
    </w:lvl>
    <w:lvl w:ilvl="3" w:tplc="81EA7C34" w:tentative="1">
      <w:start w:val="1"/>
      <w:numFmt w:val="decimal"/>
      <w:lvlText w:val="%4."/>
      <w:lvlJc w:val="left"/>
      <w:pPr>
        <w:tabs>
          <w:tab w:val="num" w:pos="2880"/>
        </w:tabs>
        <w:ind w:left="2880" w:hanging="360"/>
      </w:pPr>
    </w:lvl>
    <w:lvl w:ilvl="4" w:tplc="467465E8" w:tentative="1">
      <w:start w:val="1"/>
      <w:numFmt w:val="lowerLetter"/>
      <w:lvlText w:val="%5."/>
      <w:lvlJc w:val="left"/>
      <w:pPr>
        <w:tabs>
          <w:tab w:val="num" w:pos="3600"/>
        </w:tabs>
        <w:ind w:left="3600" w:hanging="360"/>
      </w:pPr>
    </w:lvl>
    <w:lvl w:ilvl="5" w:tplc="DC7E85F0" w:tentative="1">
      <w:start w:val="1"/>
      <w:numFmt w:val="lowerRoman"/>
      <w:lvlText w:val="%6."/>
      <w:lvlJc w:val="right"/>
      <w:pPr>
        <w:tabs>
          <w:tab w:val="num" w:pos="4320"/>
        </w:tabs>
        <w:ind w:left="4320" w:hanging="180"/>
      </w:pPr>
    </w:lvl>
    <w:lvl w:ilvl="6" w:tplc="B4686B64" w:tentative="1">
      <w:start w:val="1"/>
      <w:numFmt w:val="decimal"/>
      <w:lvlText w:val="%7."/>
      <w:lvlJc w:val="left"/>
      <w:pPr>
        <w:tabs>
          <w:tab w:val="num" w:pos="5040"/>
        </w:tabs>
        <w:ind w:left="5040" w:hanging="360"/>
      </w:pPr>
    </w:lvl>
    <w:lvl w:ilvl="7" w:tplc="3BFA4BD2" w:tentative="1">
      <w:start w:val="1"/>
      <w:numFmt w:val="lowerLetter"/>
      <w:lvlText w:val="%8."/>
      <w:lvlJc w:val="left"/>
      <w:pPr>
        <w:tabs>
          <w:tab w:val="num" w:pos="5760"/>
        </w:tabs>
        <w:ind w:left="5760" w:hanging="360"/>
      </w:pPr>
    </w:lvl>
    <w:lvl w:ilvl="8" w:tplc="28106468" w:tentative="1">
      <w:start w:val="1"/>
      <w:numFmt w:val="lowerRoman"/>
      <w:lvlText w:val="%9."/>
      <w:lvlJc w:val="right"/>
      <w:pPr>
        <w:tabs>
          <w:tab w:val="num" w:pos="6480"/>
        </w:tabs>
        <w:ind w:left="6480" w:hanging="180"/>
      </w:pPr>
    </w:lvl>
  </w:abstractNum>
  <w:abstractNum w:abstractNumId="4">
    <w:nsid w:val="238A24E6"/>
    <w:multiLevelType w:val="hybridMultilevel"/>
    <w:tmpl w:val="C89A3E12"/>
    <w:lvl w:ilvl="0" w:tplc="347279AE">
      <w:start w:val="1"/>
      <w:numFmt w:val="decimal"/>
      <w:lvlText w:val="%1."/>
      <w:lvlJc w:val="left"/>
      <w:pPr>
        <w:ind w:left="720" w:hanging="360"/>
      </w:pPr>
      <w:rPr>
        <w:rFonts w:cs="Times New Roman" w:hint="default"/>
      </w:rPr>
    </w:lvl>
    <w:lvl w:ilvl="1" w:tplc="699E4080">
      <w:start w:val="1"/>
      <w:numFmt w:val="lowerLetter"/>
      <w:lvlText w:val="%2."/>
      <w:lvlJc w:val="left"/>
      <w:pPr>
        <w:ind w:left="1440" w:hanging="360"/>
      </w:pPr>
      <w:rPr>
        <w:rFonts w:cs="Times New Roman"/>
      </w:rPr>
    </w:lvl>
    <w:lvl w:ilvl="2" w:tplc="E0E65FE4">
      <w:start w:val="1"/>
      <w:numFmt w:val="lowerRoman"/>
      <w:lvlText w:val="%3."/>
      <w:lvlJc w:val="right"/>
      <w:pPr>
        <w:ind w:left="2160" w:hanging="180"/>
      </w:pPr>
      <w:rPr>
        <w:rFonts w:cs="Times New Roman"/>
      </w:rPr>
    </w:lvl>
    <w:lvl w:ilvl="3" w:tplc="29701B3E">
      <w:start w:val="1"/>
      <w:numFmt w:val="decimal"/>
      <w:lvlText w:val="%4."/>
      <w:lvlJc w:val="left"/>
      <w:pPr>
        <w:ind w:left="2880" w:hanging="360"/>
      </w:pPr>
      <w:rPr>
        <w:rFonts w:cs="Times New Roman"/>
      </w:rPr>
    </w:lvl>
    <w:lvl w:ilvl="4" w:tplc="5DD2B50C">
      <w:start w:val="1"/>
      <w:numFmt w:val="lowerLetter"/>
      <w:lvlText w:val="%5."/>
      <w:lvlJc w:val="left"/>
      <w:pPr>
        <w:ind w:left="3600" w:hanging="360"/>
      </w:pPr>
      <w:rPr>
        <w:rFonts w:cs="Times New Roman"/>
      </w:rPr>
    </w:lvl>
    <w:lvl w:ilvl="5" w:tplc="0414F47A">
      <w:start w:val="1"/>
      <w:numFmt w:val="lowerRoman"/>
      <w:lvlText w:val="%6."/>
      <w:lvlJc w:val="right"/>
      <w:pPr>
        <w:ind w:left="4320" w:hanging="180"/>
      </w:pPr>
      <w:rPr>
        <w:rFonts w:cs="Times New Roman"/>
      </w:rPr>
    </w:lvl>
    <w:lvl w:ilvl="6" w:tplc="A60EEE52">
      <w:start w:val="1"/>
      <w:numFmt w:val="decimal"/>
      <w:lvlText w:val="%7."/>
      <w:lvlJc w:val="left"/>
      <w:pPr>
        <w:ind w:left="5040" w:hanging="360"/>
      </w:pPr>
      <w:rPr>
        <w:rFonts w:cs="Times New Roman"/>
      </w:rPr>
    </w:lvl>
    <w:lvl w:ilvl="7" w:tplc="82769136">
      <w:start w:val="1"/>
      <w:numFmt w:val="lowerLetter"/>
      <w:lvlText w:val="%8."/>
      <w:lvlJc w:val="left"/>
      <w:pPr>
        <w:ind w:left="5760" w:hanging="360"/>
      </w:pPr>
      <w:rPr>
        <w:rFonts w:cs="Times New Roman"/>
      </w:rPr>
    </w:lvl>
    <w:lvl w:ilvl="8" w:tplc="611CF81E">
      <w:start w:val="1"/>
      <w:numFmt w:val="lowerRoman"/>
      <w:lvlText w:val="%9."/>
      <w:lvlJc w:val="right"/>
      <w:pPr>
        <w:ind w:left="6480" w:hanging="180"/>
      </w:pPr>
      <w:rPr>
        <w:rFonts w:cs="Times New Roman"/>
      </w:rPr>
    </w:lvl>
  </w:abstractNum>
  <w:abstractNum w:abstractNumId="5">
    <w:nsid w:val="305277AD"/>
    <w:multiLevelType w:val="hybridMultilevel"/>
    <w:tmpl w:val="31AC0A4E"/>
    <w:lvl w:ilvl="0" w:tplc="FEFA845E">
      <w:start w:val="1"/>
      <w:numFmt w:val="decimal"/>
      <w:lvlText w:val="%1)"/>
      <w:lvlJc w:val="left"/>
      <w:pPr>
        <w:tabs>
          <w:tab w:val="num" w:pos="720"/>
        </w:tabs>
        <w:ind w:left="720" w:hanging="360"/>
      </w:pPr>
      <w:rPr>
        <w:rFonts w:hint="default"/>
      </w:rPr>
    </w:lvl>
    <w:lvl w:ilvl="1" w:tplc="84821650" w:tentative="1">
      <w:start w:val="1"/>
      <w:numFmt w:val="lowerLetter"/>
      <w:lvlText w:val="%2."/>
      <w:lvlJc w:val="left"/>
      <w:pPr>
        <w:tabs>
          <w:tab w:val="num" w:pos="1440"/>
        </w:tabs>
        <w:ind w:left="1440" w:hanging="360"/>
      </w:pPr>
    </w:lvl>
    <w:lvl w:ilvl="2" w:tplc="6E8A3B1E" w:tentative="1">
      <w:start w:val="1"/>
      <w:numFmt w:val="lowerRoman"/>
      <w:lvlText w:val="%3."/>
      <w:lvlJc w:val="right"/>
      <w:pPr>
        <w:tabs>
          <w:tab w:val="num" w:pos="2160"/>
        </w:tabs>
        <w:ind w:left="2160" w:hanging="180"/>
      </w:pPr>
    </w:lvl>
    <w:lvl w:ilvl="3" w:tplc="4B72C68C" w:tentative="1">
      <w:start w:val="1"/>
      <w:numFmt w:val="decimal"/>
      <w:lvlText w:val="%4."/>
      <w:lvlJc w:val="left"/>
      <w:pPr>
        <w:tabs>
          <w:tab w:val="num" w:pos="2880"/>
        </w:tabs>
        <w:ind w:left="2880" w:hanging="360"/>
      </w:pPr>
    </w:lvl>
    <w:lvl w:ilvl="4" w:tplc="68C272C0" w:tentative="1">
      <w:start w:val="1"/>
      <w:numFmt w:val="lowerLetter"/>
      <w:lvlText w:val="%5."/>
      <w:lvlJc w:val="left"/>
      <w:pPr>
        <w:tabs>
          <w:tab w:val="num" w:pos="3600"/>
        </w:tabs>
        <w:ind w:left="3600" w:hanging="360"/>
      </w:pPr>
    </w:lvl>
    <w:lvl w:ilvl="5" w:tplc="97EA8258" w:tentative="1">
      <w:start w:val="1"/>
      <w:numFmt w:val="lowerRoman"/>
      <w:lvlText w:val="%6."/>
      <w:lvlJc w:val="right"/>
      <w:pPr>
        <w:tabs>
          <w:tab w:val="num" w:pos="4320"/>
        </w:tabs>
        <w:ind w:left="4320" w:hanging="180"/>
      </w:pPr>
    </w:lvl>
    <w:lvl w:ilvl="6" w:tplc="EE5015E6" w:tentative="1">
      <w:start w:val="1"/>
      <w:numFmt w:val="decimal"/>
      <w:lvlText w:val="%7."/>
      <w:lvlJc w:val="left"/>
      <w:pPr>
        <w:tabs>
          <w:tab w:val="num" w:pos="5040"/>
        </w:tabs>
        <w:ind w:left="5040" w:hanging="360"/>
      </w:pPr>
    </w:lvl>
    <w:lvl w:ilvl="7" w:tplc="8DD813B4" w:tentative="1">
      <w:start w:val="1"/>
      <w:numFmt w:val="lowerLetter"/>
      <w:lvlText w:val="%8."/>
      <w:lvlJc w:val="left"/>
      <w:pPr>
        <w:tabs>
          <w:tab w:val="num" w:pos="5760"/>
        </w:tabs>
        <w:ind w:left="5760" w:hanging="360"/>
      </w:pPr>
    </w:lvl>
    <w:lvl w:ilvl="8" w:tplc="24B0DC8E" w:tentative="1">
      <w:start w:val="1"/>
      <w:numFmt w:val="lowerRoman"/>
      <w:lvlText w:val="%9."/>
      <w:lvlJc w:val="right"/>
      <w:pPr>
        <w:tabs>
          <w:tab w:val="num" w:pos="6480"/>
        </w:tabs>
        <w:ind w:left="6480" w:hanging="180"/>
      </w:pPr>
    </w:lvl>
  </w:abstractNum>
  <w:abstractNum w:abstractNumId="6">
    <w:nsid w:val="370D1FE6"/>
    <w:multiLevelType w:val="hybridMultilevel"/>
    <w:tmpl w:val="776E1FD4"/>
    <w:lvl w:ilvl="0" w:tplc="A4106224">
      <w:start w:val="1"/>
      <w:numFmt w:val="decimal"/>
      <w:lvlText w:val="%1."/>
      <w:lvlJc w:val="left"/>
      <w:pPr>
        <w:ind w:left="1080" w:hanging="360"/>
      </w:pPr>
      <w:rPr>
        <w:rFonts w:cs="Times New Roman" w:hint="default"/>
      </w:rPr>
    </w:lvl>
    <w:lvl w:ilvl="1" w:tplc="5D701710">
      <w:start w:val="1"/>
      <w:numFmt w:val="lowerLetter"/>
      <w:lvlText w:val="%2."/>
      <w:lvlJc w:val="left"/>
      <w:pPr>
        <w:ind w:left="1800" w:hanging="360"/>
      </w:pPr>
      <w:rPr>
        <w:rFonts w:cs="Times New Roman"/>
      </w:rPr>
    </w:lvl>
    <w:lvl w:ilvl="2" w:tplc="027A4618">
      <w:start w:val="1"/>
      <w:numFmt w:val="lowerRoman"/>
      <w:lvlText w:val="%3."/>
      <w:lvlJc w:val="right"/>
      <w:pPr>
        <w:ind w:left="2520" w:hanging="180"/>
      </w:pPr>
      <w:rPr>
        <w:rFonts w:cs="Times New Roman"/>
      </w:rPr>
    </w:lvl>
    <w:lvl w:ilvl="3" w:tplc="8640B284">
      <w:start w:val="1"/>
      <w:numFmt w:val="decimal"/>
      <w:lvlText w:val="%4."/>
      <w:lvlJc w:val="left"/>
      <w:pPr>
        <w:ind w:left="3240" w:hanging="360"/>
      </w:pPr>
      <w:rPr>
        <w:rFonts w:cs="Times New Roman"/>
      </w:rPr>
    </w:lvl>
    <w:lvl w:ilvl="4" w:tplc="278A4CF8">
      <w:start w:val="1"/>
      <w:numFmt w:val="lowerLetter"/>
      <w:lvlText w:val="%5."/>
      <w:lvlJc w:val="left"/>
      <w:pPr>
        <w:ind w:left="3960" w:hanging="360"/>
      </w:pPr>
      <w:rPr>
        <w:rFonts w:cs="Times New Roman"/>
      </w:rPr>
    </w:lvl>
    <w:lvl w:ilvl="5" w:tplc="26F634C4">
      <w:start w:val="1"/>
      <w:numFmt w:val="lowerRoman"/>
      <w:lvlText w:val="%6."/>
      <w:lvlJc w:val="right"/>
      <w:pPr>
        <w:ind w:left="4680" w:hanging="180"/>
      </w:pPr>
      <w:rPr>
        <w:rFonts w:cs="Times New Roman"/>
      </w:rPr>
    </w:lvl>
    <w:lvl w:ilvl="6" w:tplc="A0DCA714">
      <w:start w:val="1"/>
      <w:numFmt w:val="decimal"/>
      <w:lvlText w:val="%7."/>
      <w:lvlJc w:val="left"/>
      <w:pPr>
        <w:ind w:left="5400" w:hanging="360"/>
      </w:pPr>
      <w:rPr>
        <w:rFonts w:cs="Times New Roman"/>
      </w:rPr>
    </w:lvl>
    <w:lvl w:ilvl="7" w:tplc="54FCD37A">
      <w:start w:val="1"/>
      <w:numFmt w:val="lowerLetter"/>
      <w:lvlText w:val="%8."/>
      <w:lvlJc w:val="left"/>
      <w:pPr>
        <w:ind w:left="6120" w:hanging="360"/>
      </w:pPr>
      <w:rPr>
        <w:rFonts w:cs="Times New Roman"/>
      </w:rPr>
    </w:lvl>
    <w:lvl w:ilvl="8" w:tplc="7BB8E258">
      <w:start w:val="1"/>
      <w:numFmt w:val="lowerRoman"/>
      <w:lvlText w:val="%9."/>
      <w:lvlJc w:val="right"/>
      <w:pPr>
        <w:ind w:left="6840" w:hanging="180"/>
      </w:pPr>
      <w:rPr>
        <w:rFonts w:cs="Times New Roman"/>
      </w:rPr>
    </w:lvl>
  </w:abstractNum>
  <w:abstractNum w:abstractNumId="7">
    <w:nsid w:val="3BB25ABB"/>
    <w:multiLevelType w:val="hybridMultilevel"/>
    <w:tmpl w:val="1E4000D4"/>
    <w:lvl w:ilvl="0" w:tplc="39002D16">
      <w:start w:val="1"/>
      <w:numFmt w:val="decimal"/>
      <w:lvlText w:val="%1)"/>
      <w:lvlJc w:val="left"/>
      <w:pPr>
        <w:tabs>
          <w:tab w:val="num" w:pos="720"/>
        </w:tabs>
        <w:ind w:left="720" w:hanging="360"/>
      </w:pPr>
      <w:rPr>
        <w:rFonts w:hint="default"/>
      </w:rPr>
    </w:lvl>
    <w:lvl w:ilvl="1" w:tplc="3342D0E0" w:tentative="1">
      <w:start w:val="1"/>
      <w:numFmt w:val="lowerLetter"/>
      <w:lvlText w:val="%2."/>
      <w:lvlJc w:val="left"/>
      <w:pPr>
        <w:tabs>
          <w:tab w:val="num" w:pos="1440"/>
        </w:tabs>
        <w:ind w:left="1440" w:hanging="360"/>
      </w:pPr>
    </w:lvl>
    <w:lvl w:ilvl="2" w:tplc="A8708588" w:tentative="1">
      <w:start w:val="1"/>
      <w:numFmt w:val="lowerRoman"/>
      <w:lvlText w:val="%3."/>
      <w:lvlJc w:val="right"/>
      <w:pPr>
        <w:tabs>
          <w:tab w:val="num" w:pos="2160"/>
        </w:tabs>
        <w:ind w:left="2160" w:hanging="180"/>
      </w:pPr>
    </w:lvl>
    <w:lvl w:ilvl="3" w:tplc="53B23A10" w:tentative="1">
      <w:start w:val="1"/>
      <w:numFmt w:val="decimal"/>
      <w:lvlText w:val="%4."/>
      <w:lvlJc w:val="left"/>
      <w:pPr>
        <w:tabs>
          <w:tab w:val="num" w:pos="2880"/>
        </w:tabs>
        <w:ind w:left="2880" w:hanging="360"/>
      </w:pPr>
    </w:lvl>
    <w:lvl w:ilvl="4" w:tplc="E71CB11A" w:tentative="1">
      <w:start w:val="1"/>
      <w:numFmt w:val="lowerLetter"/>
      <w:lvlText w:val="%5."/>
      <w:lvlJc w:val="left"/>
      <w:pPr>
        <w:tabs>
          <w:tab w:val="num" w:pos="3600"/>
        </w:tabs>
        <w:ind w:left="3600" w:hanging="360"/>
      </w:pPr>
    </w:lvl>
    <w:lvl w:ilvl="5" w:tplc="BE1CCCFA" w:tentative="1">
      <w:start w:val="1"/>
      <w:numFmt w:val="lowerRoman"/>
      <w:lvlText w:val="%6."/>
      <w:lvlJc w:val="right"/>
      <w:pPr>
        <w:tabs>
          <w:tab w:val="num" w:pos="4320"/>
        </w:tabs>
        <w:ind w:left="4320" w:hanging="180"/>
      </w:pPr>
    </w:lvl>
    <w:lvl w:ilvl="6" w:tplc="46189590" w:tentative="1">
      <w:start w:val="1"/>
      <w:numFmt w:val="decimal"/>
      <w:lvlText w:val="%7."/>
      <w:lvlJc w:val="left"/>
      <w:pPr>
        <w:tabs>
          <w:tab w:val="num" w:pos="5040"/>
        </w:tabs>
        <w:ind w:left="5040" w:hanging="360"/>
      </w:pPr>
    </w:lvl>
    <w:lvl w:ilvl="7" w:tplc="229E5D5A" w:tentative="1">
      <w:start w:val="1"/>
      <w:numFmt w:val="lowerLetter"/>
      <w:lvlText w:val="%8."/>
      <w:lvlJc w:val="left"/>
      <w:pPr>
        <w:tabs>
          <w:tab w:val="num" w:pos="5760"/>
        </w:tabs>
        <w:ind w:left="5760" w:hanging="360"/>
      </w:pPr>
    </w:lvl>
    <w:lvl w:ilvl="8" w:tplc="B65C59F0" w:tentative="1">
      <w:start w:val="1"/>
      <w:numFmt w:val="lowerRoman"/>
      <w:lvlText w:val="%9."/>
      <w:lvlJc w:val="right"/>
      <w:pPr>
        <w:tabs>
          <w:tab w:val="num" w:pos="6480"/>
        </w:tabs>
        <w:ind w:left="6480" w:hanging="180"/>
      </w:pPr>
    </w:lvl>
  </w:abstractNum>
  <w:abstractNum w:abstractNumId="8">
    <w:nsid w:val="50BB528C"/>
    <w:multiLevelType w:val="hybridMultilevel"/>
    <w:tmpl w:val="558E9B3C"/>
    <w:lvl w:ilvl="0" w:tplc="FA46F8C2">
      <w:start w:val="1"/>
      <w:numFmt w:val="lowerLetter"/>
      <w:lvlText w:val="%1."/>
      <w:lvlJc w:val="left"/>
      <w:pPr>
        <w:ind w:left="720" w:hanging="360"/>
      </w:pPr>
      <w:rPr>
        <w:rFonts w:cs="Times New Roman" w:hint="default"/>
      </w:rPr>
    </w:lvl>
    <w:lvl w:ilvl="1" w:tplc="F60CB0B0">
      <w:start w:val="1"/>
      <w:numFmt w:val="lowerLetter"/>
      <w:lvlText w:val="%2."/>
      <w:lvlJc w:val="left"/>
      <w:pPr>
        <w:ind w:left="1440" w:hanging="360"/>
      </w:pPr>
      <w:rPr>
        <w:rFonts w:cs="Times New Roman"/>
      </w:rPr>
    </w:lvl>
    <w:lvl w:ilvl="2" w:tplc="D7D0CB80">
      <w:start w:val="1"/>
      <w:numFmt w:val="lowerRoman"/>
      <w:lvlText w:val="%3."/>
      <w:lvlJc w:val="right"/>
      <w:pPr>
        <w:ind w:left="2160" w:hanging="180"/>
      </w:pPr>
      <w:rPr>
        <w:rFonts w:cs="Times New Roman"/>
      </w:rPr>
    </w:lvl>
    <w:lvl w:ilvl="3" w:tplc="648825BC">
      <w:start w:val="1"/>
      <w:numFmt w:val="decimal"/>
      <w:lvlText w:val="%4."/>
      <w:lvlJc w:val="left"/>
      <w:pPr>
        <w:ind w:left="2880" w:hanging="360"/>
      </w:pPr>
      <w:rPr>
        <w:rFonts w:cs="Times New Roman"/>
      </w:rPr>
    </w:lvl>
    <w:lvl w:ilvl="4" w:tplc="2466E56E">
      <w:start w:val="1"/>
      <w:numFmt w:val="lowerLetter"/>
      <w:lvlText w:val="%5."/>
      <w:lvlJc w:val="left"/>
      <w:pPr>
        <w:ind w:left="3600" w:hanging="360"/>
      </w:pPr>
      <w:rPr>
        <w:rFonts w:cs="Times New Roman"/>
      </w:rPr>
    </w:lvl>
    <w:lvl w:ilvl="5" w:tplc="74402C0C">
      <w:start w:val="1"/>
      <w:numFmt w:val="lowerRoman"/>
      <w:lvlText w:val="%6."/>
      <w:lvlJc w:val="right"/>
      <w:pPr>
        <w:ind w:left="4320" w:hanging="180"/>
      </w:pPr>
      <w:rPr>
        <w:rFonts w:cs="Times New Roman"/>
      </w:rPr>
    </w:lvl>
    <w:lvl w:ilvl="6" w:tplc="1CD2292E">
      <w:start w:val="1"/>
      <w:numFmt w:val="decimal"/>
      <w:lvlText w:val="%7."/>
      <w:lvlJc w:val="left"/>
      <w:pPr>
        <w:ind w:left="5040" w:hanging="360"/>
      </w:pPr>
      <w:rPr>
        <w:rFonts w:cs="Times New Roman"/>
      </w:rPr>
    </w:lvl>
    <w:lvl w:ilvl="7" w:tplc="392A7C28">
      <w:start w:val="1"/>
      <w:numFmt w:val="lowerLetter"/>
      <w:lvlText w:val="%8."/>
      <w:lvlJc w:val="left"/>
      <w:pPr>
        <w:ind w:left="5760" w:hanging="360"/>
      </w:pPr>
      <w:rPr>
        <w:rFonts w:cs="Times New Roman"/>
      </w:rPr>
    </w:lvl>
    <w:lvl w:ilvl="8" w:tplc="AAF62FE6">
      <w:start w:val="1"/>
      <w:numFmt w:val="lowerRoman"/>
      <w:lvlText w:val="%9."/>
      <w:lvlJc w:val="right"/>
      <w:pPr>
        <w:ind w:left="6480" w:hanging="180"/>
      </w:pPr>
      <w:rPr>
        <w:rFonts w:cs="Times New Roman"/>
      </w:rPr>
    </w:lvl>
  </w:abstractNum>
  <w:abstractNum w:abstractNumId="9">
    <w:nsid w:val="565A0B84"/>
    <w:multiLevelType w:val="hybridMultilevel"/>
    <w:tmpl w:val="5686AD2E"/>
    <w:lvl w:ilvl="0" w:tplc="20F0FFA8">
      <w:start w:val="1"/>
      <w:numFmt w:val="decimal"/>
      <w:lvlText w:val="%1)"/>
      <w:lvlJc w:val="left"/>
      <w:pPr>
        <w:tabs>
          <w:tab w:val="num" w:pos="720"/>
        </w:tabs>
        <w:ind w:left="720" w:hanging="360"/>
      </w:pPr>
      <w:rPr>
        <w:rFonts w:hint="default"/>
      </w:rPr>
    </w:lvl>
    <w:lvl w:ilvl="1" w:tplc="7EA87884" w:tentative="1">
      <w:start w:val="1"/>
      <w:numFmt w:val="lowerLetter"/>
      <w:lvlText w:val="%2."/>
      <w:lvlJc w:val="left"/>
      <w:pPr>
        <w:tabs>
          <w:tab w:val="num" w:pos="1440"/>
        </w:tabs>
        <w:ind w:left="1440" w:hanging="360"/>
      </w:pPr>
    </w:lvl>
    <w:lvl w:ilvl="2" w:tplc="C7BCF2F6" w:tentative="1">
      <w:start w:val="1"/>
      <w:numFmt w:val="lowerRoman"/>
      <w:lvlText w:val="%3."/>
      <w:lvlJc w:val="right"/>
      <w:pPr>
        <w:tabs>
          <w:tab w:val="num" w:pos="2160"/>
        </w:tabs>
        <w:ind w:left="2160" w:hanging="180"/>
      </w:pPr>
    </w:lvl>
    <w:lvl w:ilvl="3" w:tplc="62A26968" w:tentative="1">
      <w:start w:val="1"/>
      <w:numFmt w:val="decimal"/>
      <w:lvlText w:val="%4."/>
      <w:lvlJc w:val="left"/>
      <w:pPr>
        <w:tabs>
          <w:tab w:val="num" w:pos="2880"/>
        </w:tabs>
        <w:ind w:left="2880" w:hanging="360"/>
      </w:pPr>
    </w:lvl>
    <w:lvl w:ilvl="4" w:tplc="14F662B8" w:tentative="1">
      <w:start w:val="1"/>
      <w:numFmt w:val="lowerLetter"/>
      <w:lvlText w:val="%5."/>
      <w:lvlJc w:val="left"/>
      <w:pPr>
        <w:tabs>
          <w:tab w:val="num" w:pos="3600"/>
        </w:tabs>
        <w:ind w:left="3600" w:hanging="360"/>
      </w:pPr>
    </w:lvl>
    <w:lvl w:ilvl="5" w:tplc="A3429C78" w:tentative="1">
      <w:start w:val="1"/>
      <w:numFmt w:val="lowerRoman"/>
      <w:lvlText w:val="%6."/>
      <w:lvlJc w:val="right"/>
      <w:pPr>
        <w:tabs>
          <w:tab w:val="num" w:pos="4320"/>
        </w:tabs>
        <w:ind w:left="4320" w:hanging="180"/>
      </w:pPr>
    </w:lvl>
    <w:lvl w:ilvl="6" w:tplc="48FAEF5C" w:tentative="1">
      <w:start w:val="1"/>
      <w:numFmt w:val="decimal"/>
      <w:lvlText w:val="%7."/>
      <w:lvlJc w:val="left"/>
      <w:pPr>
        <w:tabs>
          <w:tab w:val="num" w:pos="5040"/>
        </w:tabs>
        <w:ind w:left="5040" w:hanging="360"/>
      </w:pPr>
    </w:lvl>
    <w:lvl w:ilvl="7" w:tplc="345E4E72" w:tentative="1">
      <w:start w:val="1"/>
      <w:numFmt w:val="lowerLetter"/>
      <w:lvlText w:val="%8."/>
      <w:lvlJc w:val="left"/>
      <w:pPr>
        <w:tabs>
          <w:tab w:val="num" w:pos="5760"/>
        </w:tabs>
        <w:ind w:left="5760" w:hanging="360"/>
      </w:pPr>
    </w:lvl>
    <w:lvl w:ilvl="8" w:tplc="E9DE93D8" w:tentative="1">
      <w:start w:val="1"/>
      <w:numFmt w:val="lowerRoman"/>
      <w:lvlText w:val="%9."/>
      <w:lvlJc w:val="right"/>
      <w:pPr>
        <w:tabs>
          <w:tab w:val="num" w:pos="6480"/>
        </w:tabs>
        <w:ind w:left="6480" w:hanging="180"/>
      </w:pPr>
    </w:lvl>
  </w:abstractNum>
  <w:abstractNum w:abstractNumId="10">
    <w:nsid w:val="5E3D01EA"/>
    <w:multiLevelType w:val="hybridMultilevel"/>
    <w:tmpl w:val="C1764794"/>
    <w:lvl w:ilvl="0" w:tplc="FE7A2356">
      <w:start w:val="1"/>
      <w:numFmt w:val="lowerLetter"/>
      <w:lvlText w:val="%1."/>
      <w:lvlJc w:val="left"/>
      <w:pPr>
        <w:ind w:left="720" w:hanging="360"/>
      </w:pPr>
      <w:rPr>
        <w:rFonts w:cs="Times New Roman" w:hint="default"/>
      </w:rPr>
    </w:lvl>
    <w:lvl w:ilvl="1" w:tplc="12BAA97C">
      <w:start w:val="1"/>
      <w:numFmt w:val="lowerLetter"/>
      <w:lvlText w:val="%2."/>
      <w:lvlJc w:val="left"/>
      <w:pPr>
        <w:ind w:left="1440" w:hanging="360"/>
      </w:pPr>
      <w:rPr>
        <w:rFonts w:cs="Times New Roman"/>
      </w:rPr>
    </w:lvl>
    <w:lvl w:ilvl="2" w:tplc="ABA4642A">
      <w:start w:val="1"/>
      <w:numFmt w:val="lowerRoman"/>
      <w:lvlText w:val="%3."/>
      <w:lvlJc w:val="right"/>
      <w:pPr>
        <w:ind w:left="2160" w:hanging="180"/>
      </w:pPr>
      <w:rPr>
        <w:rFonts w:cs="Times New Roman"/>
      </w:rPr>
    </w:lvl>
    <w:lvl w:ilvl="3" w:tplc="10F85B88">
      <w:start w:val="1"/>
      <w:numFmt w:val="decimal"/>
      <w:lvlText w:val="%4."/>
      <w:lvlJc w:val="left"/>
      <w:pPr>
        <w:ind w:left="2880" w:hanging="360"/>
      </w:pPr>
      <w:rPr>
        <w:rFonts w:cs="Times New Roman"/>
      </w:rPr>
    </w:lvl>
    <w:lvl w:ilvl="4" w:tplc="E3640B06">
      <w:start w:val="1"/>
      <w:numFmt w:val="lowerLetter"/>
      <w:lvlText w:val="%5."/>
      <w:lvlJc w:val="left"/>
      <w:pPr>
        <w:ind w:left="3600" w:hanging="360"/>
      </w:pPr>
      <w:rPr>
        <w:rFonts w:cs="Times New Roman"/>
      </w:rPr>
    </w:lvl>
    <w:lvl w:ilvl="5" w:tplc="66EA8732">
      <w:start w:val="1"/>
      <w:numFmt w:val="lowerRoman"/>
      <w:lvlText w:val="%6."/>
      <w:lvlJc w:val="right"/>
      <w:pPr>
        <w:ind w:left="4320" w:hanging="180"/>
      </w:pPr>
      <w:rPr>
        <w:rFonts w:cs="Times New Roman"/>
      </w:rPr>
    </w:lvl>
    <w:lvl w:ilvl="6" w:tplc="159A3322">
      <w:start w:val="1"/>
      <w:numFmt w:val="decimal"/>
      <w:lvlText w:val="%7."/>
      <w:lvlJc w:val="left"/>
      <w:pPr>
        <w:ind w:left="5040" w:hanging="360"/>
      </w:pPr>
      <w:rPr>
        <w:rFonts w:cs="Times New Roman"/>
      </w:rPr>
    </w:lvl>
    <w:lvl w:ilvl="7" w:tplc="104A6272">
      <w:start w:val="1"/>
      <w:numFmt w:val="lowerLetter"/>
      <w:lvlText w:val="%8."/>
      <w:lvlJc w:val="left"/>
      <w:pPr>
        <w:ind w:left="5760" w:hanging="360"/>
      </w:pPr>
      <w:rPr>
        <w:rFonts w:cs="Times New Roman"/>
      </w:rPr>
    </w:lvl>
    <w:lvl w:ilvl="8" w:tplc="38547536">
      <w:start w:val="1"/>
      <w:numFmt w:val="lowerRoman"/>
      <w:lvlText w:val="%9."/>
      <w:lvlJc w:val="right"/>
      <w:pPr>
        <w:ind w:left="6480" w:hanging="180"/>
      </w:pPr>
      <w:rPr>
        <w:rFonts w:cs="Times New Roman"/>
      </w:rPr>
    </w:lvl>
  </w:abstractNum>
  <w:abstractNum w:abstractNumId="11">
    <w:nsid w:val="5F354E6F"/>
    <w:multiLevelType w:val="hybridMultilevel"/>
    <w:tmpl w:val="98E4DF5C"/>
    <w:lvl w:ilvl="0" w:tplc="52888CBE">
      <w:start w:val="1"/>
      <w:numFmt w:val="lowerLetter"/>
      <w:lvlText w:val="%1."/>
      <w:lvlJc w:val="left"/>
      <w:pPr>
        <w:ind w:left="720" w:hanging="360"/>
      </w:pPr>
      <w:rPr>
        <w:rFonts w:cs="Times New Roman" w:hint="default"/>
      </w:rPr>
    </w:lvl>
    <w:lvl w:ilvl="1" w:tplc="F8546122">
      <w:start w:val="1"/>
      <w:numFmt w:val="lowerLetter"/>
      <w:lvlText w:val="%2."/>
      <w:lvlJc w:val="left"/>
      <w:pPr>
        <w:ind w:left="1440" w:hanging="360"/>
      </w:pPr>
      <w:rPr>
        <w:rFonts w:cs="Times New Roman"/>
      </w:rPr>
    </w:lvl>
    <w:lvl w:ilvl="2" w:tplc="DFC665BA">
      <w:start w:val="1"/>
      <w:numFmt w:val="lowerRoman"/>
      <w:lvlText w:val="%3."/>
      <w:lvlJc w:val="right"/>
      <w:pPr>
        <w:ind w:left="2160" w:hanging="180"/>
      </w:pPr>
      <w:rPr>
        <w:rFonts w:cs="Times New Roman"/>
      </w:rPr>
    </w:lvl>
    <w:lvl w:ilvl="3" w:tplc="17403066">
      <w:start w:val="1"/>
      <w:numFmt w:val="decimal"/>
      <w:lvlText w:val="%4."/>
      <w:lvlJc w:val="left"/>
      <w:pPr>
        <w:ind w:left="2880" w:hanging="360"/>
      </w:pPr>
      <w:rPr>
        <w:rFonts w:cs="Times New Roman"/>
      </w:rPr>
    </w:lvl>
    <w:lvl w:ilvl="4" w:tplc="3D1AA14E">
      <w:start w:val="1"/>
      <w:numFmt w:val="lowerLetter"/>
      <w:lvlText w:val="%5."/>
      <w:lvlJc w:val="left"/>
      <w:pPr>
        <w:ind w:left="3600" w:hanging="360"/>
      </w:pPr>
      <w:rPr>
        <w:rFonts w:cs="Times New Roman"/>
      </w:rPr>
    </w:lvl>
    <w:lvl w:ilvl="5" w:tplc="D81C3642">
      <w:start w:val="1"/>
      <w:numFmt w:val="lowerRoman"/>
      <w:lvlText w:val="%6."/>
      <w:lvlJc w:val="right"/>
      <w:pPr>
        <w:ind w:left="4320" w:hanging="180"/>
      </w:pPr>
      <w:rPr>
        <w:rFonts w:cs="Times New Roman"/>
      </w:rPr>
    </w:lvl>
    <w:lvl w:ilvl="6" w:tplc="EB0CEA92">
      <w:start w:val="1"/>
      <w:numFmt w:val="decimal"/>
      <w:lvlText w:val="%7."/>
      <w:lvlJc w:val="left"/>
      <w:pPr>
        <w:ind w:left="5040" w:hanging="360"/>
      </w:pPr>
      <w:rPr>
        <w:rFonts w:cs="Times New Roman"/>
      </w:rPr>
    </w:lvl>
    <w:lvl w:ilvl="7" w:tplc="9692CAC2">
      <w:start w:val="1"/>
      <w:numFmt w:val="lowerLetter"/>
      <w:lvlText w:val="%8."/>
      <w:lvlJc w:val="left"/>
      <w:pPr>
        <w:ind w:left="5760" w:hanging="360"/>
      </w:pPr>
      <w:rPr>
        <w:rFonts w:cs="Times New Roman"/>
      </w:rPr>
    </w:lvl>
    <w:lvl w:ilvl="8" w:tplc="21A65AA0">
      <w:start w:val="1"/>
      <w:numFmt w:val="lowerRoman"/>
      <w:lvlText w:val="%9."/>
      <w:lvlJc w:val="right"/>
      <w:pPr>
        <w:ind w:left="6480" w:hanging="180"/>
      </w:pPr>
      <w:rPr>
        <w:rFonts w:cs="Times New Roman"/>
      </w:rPr>
    </w:lvl>
  </w:abstractNum>
  <w:abstractNum w:abstractNumId="12">
    <w:nsid w:val="68776483"/>
    <w:multiLevelType w:val="hybridMultilevel"/>
    <w:tmpl w:val="88E642B4"/>
    <w:lvl w:ilvl="0" w:tplc="E632C9A0">
      <w:start w:val="1"/>
      <w:numFmt w:val="decimal"/>
      <w:lvlText w:val="%1)"/>
      <w:lvlJc w:val="left"/>
      <w:pPr>
        <w:tabs>
          <w:tab w:val="num" w:pos="720"/>
        </w:tabs>
        <w:ind w:left="720" w:hanging="360"/>
      </w:pPr>
      <w:rPr>
        <w:rFonts w:hint="default"/>
      </w:rPr>
    </w:lvl>
    <w:lvl w:ilvl="1" w:tplc="78D63F88" w:tentative="1">
      <w:start w:val="1"/>
      <w:numFmt w:val="lowerLetter"/>
      <w:lvlText w:val="%2."/>
      <w:lvlJc w:val="left"/>
      <w:pPr>
        <w:tabs>
          <w:tab w:val="num" w:pos="1440"/>
        </w:tabs>
        <w:ind w:left="1440" w:hanging="360"/>
      </w:pPr>
    </w:lvl>
    <w:lvl w:ilvl="2" w:tplc="C324B466" w:tentative="1">
      <w:start w:val="1"/>
      <w:numFmt w:val="lowerRoman"/>
      <w:lvlText w:val="%3."/>
      <w:lvlJc w:val="right"/>
      <w:pPr>
        <w:tabs>
          <w:tab w:val="num" w:pos="2160"/>
        </w:tabs>
        <w:ind w:left="2160" w:hanging="180"/>
      </w:pPr>
    </w:lvl>
    <w:lvl w:ilvl="3" w:tplc="59A80798" w:tentative="1">
      <w:start w:val="1"/>
      <w:numFmt w:val="decimal"/>
      <w:lvlText w:val="%4."/>
      <w:lvlJc w:val="left"/>
      <w:pPr>
        <w:tabs>
          <w:tab w:val="num" w:pos="2880"/>
        </w:tabs>
        <w:ind w:left="2880" w:hanging="360"/>
      </w:pPr>
    </w:lvl>
    <w:lvl w:ilvl="4" w:tplc="BC5A82AA" w:tentative="1">
      <w:start w:val="1"/>
      <w:numFmt w:val="lowerLetter"/>
      <w:lvlText w:val="%5."/>
      <w:lvlJc w:val="left"/>
      <w:pPr>
        <w:tabs>
          <w:tab w:val="num" w:pos="3600"/>
        </w:tabs>
        <w:ind w:left="3600" w:hanging="360"/>
      </w:pPr>
    </w:lvl>
    <w:lvl w:ilvl="5" w:tplc="37ECD466" w:tentative="1">
      <w:start w:val="1"/>
      <w:numFmt w:val="lowerRoman"/>
      <w:lvlText w:val="%6."/>
      <w:lvlJc w:val="right"/>
      <w:pPr>
        <w:tabs>
          <w:tab w:val="num" w:pos="4320"/>
        </w:tabs>
        <w:ind w:left="4320" w:hanging="180"/>
      </w:pPr>
    </w:lvl>
    <w:lvl w:ilvl="6" w:tplc="DB969E6E" w:tentative="1">
      <w:start w:val="1"/>
      <w:numFmt w:val="decimal"/>
      <w:lvlText w:val="%7."/>
      <w:lvlJc w:val="left"/>
      <w:pPr>
        <w:tabs>
          <w:tab w:val="num" w:pos="5040"/>
        </w:tabs>
        <w:ind w:left="5040" w:hanging="360"/>
      </w:pPr>
    </w:lvl>
    <w:lvl w:ilvl="7" w:tplc="600E69A0" w:tentative="1">
      <w:start w:val="1"/>
      <w:numFmt w:val="lowerLetter"/>
      <w:lvlText w:val="%8."/>
      <w:lvlJc w:val="left"/>
      <w:pPr>
        <w:tabs>
          <w:tab w:val="num" w:pos="5760"/>
        </w:tabs>
        <w:ind w:left="5760" w:hanging="360"/>
      </w:pPr>
    </w:lvl>
    <w:lvl w:ilvl="8" w:tplc="8EDE5D2C" w:tentative="1">
      <w:start w:val="1"/>
      <w:numFmt w:val="lowerRoman"/>
      <w:lvlText w:val="%9."/>
      <w:lvlJc w:val="right"/>
      <w:pPr>
        <w:tabs>
          <w:tab w:val="num" w:pos="6480"/>
        </w:tabs>
        <w:ind w:left="6480" w:hanging="180"/>
      </w:pPr>
    </w:lvl>
  </w:abstractNum>
  <w:abstractNum w:abstractNumId="13">
    <w:nsid w:val="734B58CB"/>
    <w:multiLevelType w:val="hybridMultilevel"/>
    <w:tmpl w:val="ABF2D792"/>
    <w:lvl w:ilvl="0" w:tplc="B07C3ABA">
      <w:start w:val="1"/>
      <w:numFmt w:val="lowerLetter"/>
      <w:lvlText w:val="%1."/>
      <w:lvlJc w:val="left"/>
      <w:pPr>
        <w:ind w:left="720" w:hanging="360"/>
      </w:pPr>
      <w:rPr>
        <w:rFonts w:cs="Times New Roman" w:hint="default"/>
      </w:rPr>
    </w:lvl>
    <w:lvl w:ilvl="1" w:tplc="439AE2B6">
      <w:start w:val="1"/>
      <w:numFmt w:val="lowerLetter"/>
      <w:lvlText w:val="%2."/>
      <w:lvlJc w:val="left"/>
      <w:pPr>
        <w:ind w:left="1440" w:hanging="360"/>
      </w:pPr>
      <w:rPr>
        <w:rFonts w:cs="Times New Roman"/>
      </w:rPr>
    </w:lvl>
    <w:lvl w:ilvl="2" w:tplc="F2740288">
      <w:start w:val="1"/>
      <w:numFmt w:val="lowerRoman"/>
      <w:lvlText w:val="%3."/>
      <w:lvlJc w:val="right"/>
      <w:pPr>
        <w:ind w:left="2160" w:hanging="180"/>
      </w:pPr>
      <w:rPr>
        <w:rFonts w:cs="Times New Roman"/>
      </w:rPr>
    </w:lvl>
    <w:lvl w:ilvl="3" w:tplc="94BED56E">
      <w:start w:val="1"/>
      <w:numFmt w:val="decimal"/>
      <w:lvlText w:val="%4."/>
      <w:lvlJc w:val="left"/>
      <w:pPr>
        <w:ind w:left="2880" w:hanging="360"/>
      </w:pPr>
      <w:rPr>
        <w:rFonts w:cs="Times New Roman"/>
      </w:rPr>
    </w:lvl>
    <w:lvl w:ilvl="4" w:tplc="9836EC62">
      <w:start w:val="1"/>
      <w:numFmt w:val="lowerLetter"/>
      <w:lvlText w:val="%5."/>
      <w:lvlJc w:val="left"/>
      <w:pPr>
        <w:ind w:left="3600" w:hanging="360"/>
      </w:pPr>
      <w:rPr>
        <w:rFonts w:cs="Times New Roman"/>
      </w:rPr>
    </w:lvl>
    <w:lvl w:ilvl="5" w:tplc="F17E18FA">
      <w:start w:val="1"/>
      <w:numFmt w:val="lowerRoman"/>
      <w:lvlText w:val="%6."/>
      <w:lvlJc w:val="right"/>
      <w:pPr>
        <w:ind w:left="4320" w:hanging="180"/>
      </w:pPr>
      <w:rPr>
        <w:rFonts w:cs="Times New Roman"/>
      </w:rPr>
    </w:lvl>
    <w:lvl w:ilvl="6" w:tplc="B46E7A6A">
      <w:start w:val="1"/>
      <w:numFmt w:val="decimal"/>
      <w:lvlText w:val="%7."/>
      <w:lvlJc w:val="left"/>
      <w:pPr>
        <w:ind w:left="5040" w:hanging="360"/>
      </w:pPr>
      <w:rPr>
        <w:rFonts w:cs="Times New Roman"/>
      </w:rPr>
    </w:lvl>
    <w:lvl w:ilvl="7" w:tplc="AFBA0A58">
      <w:start w:val="1"/>
      <w:numFmt w:val="lowerLetter"/>
      <w:lvlText w:val="%8."/>
      <w:lvlJc w:val="left"/>
      <w:pPr>
        <w:ind w:left="5760" w:hanging="360"/>
      </w:pPr>
      <w:rPr>
        <w:rFonts w:cs="Times New Roman"/>
      </w:rPr>
    </w:lvl>
    <w:lvl w:ilvl="8" w:tplc="1DF00ADE">
      <w:start w:val="1"/>
      <w:numFmt w:val="lowerRoman"/>
      <w:lvlText w:val="%9."/>
      <w:lvlJc w:val="right"/>
      <w:pPr>
        <w:ind w:left="6480" w:hanging="180"/>
      </w:pPr>
      <w:rPr>
        <w:rFonts w:cs="Times New Roman"/>
      </w:rPr>
    </w:lvl>
  </w:abstractNum>
  <w:abstractNum w:abstractNumId="14">
    <w:nsid w:val="79FC17ED"/>
    <w:multiLevelType w:val="hybridMultilevel"/>
    <w:tmpl w:val="CC7ADC36"/>
    <w:lvl w:ilvl="0" w:tplc="CBDEB630">
      <w:start w:val="1"/>
      <w:numFmt w:val="decimal"/>
      <w:lvlText w:val="%1."/>
      <w:lvlJc w:val="left"/>
      <w:pPr>
        <w:ind w:left="1080" w:hanging="360"/>
      </w:pPr>
      <w:rPr>
        <w:rFonts w:cs="Times New Roman" w:hint="default"/>
      </w:rPr>
    </w:lvl>
    <w:lvl w:ilvl="1" w:tplc="E55C9E22">
      <w:start w:val="1"/>
      <w:numFmt w:val="lowerLetter"/>
      <w:lvlText w:val="%2."/>
      <w:lvlJc w:val="left"/>
      <w:pPr>
        <w:ind w:left="1800" w:hanging="360"/>
      </w:pPr>
      <w:rPr>
        <w:rFonts w:cs="Times New Roman"/>
      </w:rPr>
    </w:lvl>
    <w:lvl w:ilvl="2" w:tplc="2C7AA66C">
      <w:start w:val="1"/>
      <w:numFmt w:val="lowerRoman"/>
      <w:lvlText w:val="%3."/>
      <w:lvlJc w:val="right"/>
      <w:pPr>
        <w:ind w:left="2520" w:hanging="180"/>
      </w:pPr>
      <w:rPr>
        <w:rFonts w:cs="Times New Roman"/>
      </w:rPr>
    </w:lvl>
    <w:lvl w:ilvl="3" w:tplc="E5BAD0A6">
      <w:start w:val="1"/>
      <w:numFmt w:val="decimal"/>
      <w:lvlText w:val="%4."/>
      <w:lvlJc w:val="left"/>
      <w:pPr>
        <w:ind w:left="3240" w:hanging="360"/>
      </w:pPr>
      <w:rPr>
        <w:rFonts w:cs="Times New Roman"/>
      </w:rPr>
    </w:lvl>
    <w:lvl w:ilvl="4" w:tplc="F9F4C636">
      <w:start w:val="1"/>
      <w:numFmt w:val="lowerLetter"/>
      <w:lvlText w:val="%5."/>
      <w:lvlJc w:val="left"/>
      <w:pPr>
        <w:ind w:left="3960" w:hanging="360"/>
      </w:pPr>
      <w:rPr>
        <w:rFonts w:cs="Times New Roman"/>
      </w:rPr>
    </w:lvl>
    <w:lvl w:ilvl="5" w:tplc="BE703EDA">
      <w:start w:val="1"/>
      <w:numFmt w:val="lowerRoman"/>
      <w:lvlText w:val="%6."/>
      <w:lvlJc w:val="right"/>
      <w:pPr>
        <w:ind w:left="4680" w:hanging="180"/>
      </w:pPr>
      <w:rPr>
        <w:rFonts w:cs="Times New Roman"/>
      </w:rPr>
    </w:lvl>
    <w:lvl w:ilvl="6" w:tplc="8A0C8CB4">
      <w:start w:val="1"/>
      <w:numFmt w:val="decimal"/>
      <w:lvlText w:val="%7."/>
      <w:lvlJc w:val="left"/>
      <w:pPr>
        <w:ind w:left="5400" w:hanging="360"/>
      </w:pPr>
      <w:rPr>
        <w:rFonts w:cs="Times New Roman"/>
      </w:rPr>
    </w:lvl>
    <w:lvl w:ilvl="7" w:tplc="6E80BEB8">
      <w:start w:val="1"/>
      <w:numFmt w:val="lowerLetter"/>
      <w:lvlText w:val="%8."/>
      <w:lvlJc w:val="left"/>
      <w:pPr>
        <w:ind w:left="6120" w:hanging="360"/>
      </w:pPr>
      <w:rPr>
        <w:rFonts w:cs="Times New Roman"/>
      </w:rPr>
    </w:lvl>
    <w:lvl w:ilvl="8" w:tplc="0E02A758">
      <w:start w:val="1"/>
      <w:numFmt w:val="lowerRoman"/>
      <w:lvlText w:val="%9."/>
      <w:lvlJc w:val="right"/>
      <w:pPr>
        <w:ind w:left="6840" w:hanging="180"/>
      </w:pPr>
      <w:rPr>
        <w:rFonts w:cs="Times New Roman"/>
      </w:rPr>
    </w:lvl>
  </w:abstractNum>
  <w:num w:numId="1">
    <w:abstractNumId w:val="4"/>
  </w:num>
  <w:num w:numId="2">
    <w:abstractNumId w:val="8"/>
  </w:num>
  <w:num w:numId="3">
    <w:abstractNumId w:val="1"/>
  </w:num>
  <w:num w:numId="4">
    <w:abstractNumId w:val="0"/>
  </w:num>
  <w:num w:numId="5">
    <w:abstractNumId w:val="13"/>
  </w:num>
  <w:num w:numId="6">
    <w:abstractNumId w:val="10"/>
  </w:num>
  <w:num w:numId="7">
    <w:abstractNumId w:val="14"/>
  </w:num>
  <w:num w:numId="8">
    <w:abstractNumId w:val="2"/>
  </w:num>
  <w:num w:numId="9">
    <w:abstractNumId w:val="11"/>
  </w:num>
  <w:num w:numId="10">
    <w:abstractNumId w:val="6"/>
  </w:num>
  <w:num w:numId="11">
    <w:abstractNumId w:val="7"/>
  </w:num>
  <w:num w:numId="12">
    <w:abstractNumId w:val="3"/>
  </w:num>
  <w:num w:numId="13">
    <w:abstractNumId w:val="12"/>
  </w:num>
  <w:num w:numId="14">
    <w:abstractNumId w:val="5"/>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Moves/>
  <w:defaultTabStop w:val="720"/>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A5CBA"/>
    <w:rsid w:val="00025497"/>
    <w:rsid w:val="00032536"/>
    <w:rsid w:val="00041F5E"/>
    <w:rsid w:val="00055077"/>
    <w:rsid w:val="00057B7C"/>
    <w:rsid w:val="00062230"/>
    <w:rsid w:val="000A67F2"/>
    <w:rsid w:val="000C3F13"/>
    <w:rsid w:val="000C5865"/>
    <w:rsid w:val="000E261A"/>
    <w:rsid w:val="001354C1"/>
    <w:rsid w:val="00135B36"/>
    <w:rsid w:val="001470F9"/>
    <w:rsid w:val="0015447C"/>
    <w:rsid w:val="00162D2C"/>
    <w:rsid w:val="00175CE4"/>
    <w:rsid w:val="0019540C"/>
    <w:rsid w:val="001A1AC7"/>
    <w:rsid w:val="001A5448"/>
    <w:rsid w:val="001B5FF2"/>
    <w:rsid w:val="001B74A4"/>
    <w:rsid w:val="001C2AD3"/>
    <w:rsid w:val="001C3B58"/>
    <w:rsid w:val="001D1B48"/>
    <w:rsid w:val="001D6F41"/>
    <w:rsid w:val="00261BED"/>
    <w:rsid w:val="00261F5F"/>
    <w:rsid w:val="0027332A"/>
    <w:rsid w:val="002813F3"/>
    <w:rsid w:val="00293A9C"/>
    <w:rsid w:val="002A2860"/>
    <w:rsid w:val="002A79EC"/>
    <w:rsid w:val="002B08C3"/>
    <w:rsid w:val="002B2EB4"/>
    <w:rsid w:val="002C7602"/>
    <w:rsid w:val="002E2DA6"/>
    <w:rsid w:val="002E5E58"/>
    <w:rsid w:val="003070AE"/>
    <w:rsid w:val="0031040E"/>
    <w:rsid w:val="00317574"/>
    <w:rsid w:val="00331AC0"/>
    <w:rsid w:val="00333459"/>
    <w:rsid w:val="00354217"/>
    <w:rsid w:val="003807B4"/>
    <w:rsid w:val="00384E1D"/>
    <w:rsid w:val="003B4451"/>
    <w:rsid w:val="003C3355"/>
    <w:rsid w:val="003D7C20"/>
    <w:rsid w:val="004027D8"/>
    <w:rsid w:val="004249A8"/>
    <w:rsid w:val="00431774"/>
    <w:rsid w:val="004443F8"/>
    <w:rsid w:val="00493132"/>
    <w:rsid w:val="004D214E"/>
    <w:rsid w:val="004D6B0A"/>
    <w:rsid w:val="005441E1"/>
    <w:rsid w:val="0057275A"/>
    <w:rsid w:val="005A0AEF"/>
    <w:rsid w:val="005E5969"/>
    <w:rsid w:val="006304A8"/>
    <w:rsid w:val="0063063F"/>
    <w:rsid w:val="00637074"/>
    <w:rsid w:val="00647F12"/>
    <w:rsid w:val="00680762"/>
    <w:rsid w:val="006878B9"/>
    <w:rsid w:val="006A23D8"/>
    <w:rsid w:val="006C6A69"/>
    <w:rsid w:val="006D4BE2"/>
    <w:rsid w:val="006D6814"/>
    <w:rsid w:val="00703AB4"/>
    <w:rsid w:val="007073F4"/>
    <w:rsid w:val="00720073"/>
    <w:rsid w:val="00721B28"/>
    <w:rsid w:val="00737BC1"/>
    <w:rsid w:val="00740D04"/>
    <w:rsid w:val="00750E27"/>
    <w:rsid w:val="00782836"/>
    <w:rsid w:val="007A1255"/>
    <w:rsid w:val="007A1E26"/>
    <w:rsid w:val="007A3A96"/>
    <w:rsid w:val="007B7971"/>
    <w:rsid w:val="007D48E0"/>
    <w:rsid w:val="007E2B04"/>
    <w:rsid w:val="007E62C4"/>
    <w:rsid w:val="00800BF9"/>
    <w:rsid w:val="00811454"/>
    <w:rsid w:val="00811989"/>
    <w:rsid w:val="008451E4"/>
    <w:rsid w:val="00865ABF"/>
    <w:rsid w:val="0087427B"/>
    <w:rsid w:val="0089321D"/>
    <w:rsid w:val="008F1FFF"/>
    <w:rsid w:val="009106C7"/>
    <w:rsid w:val="00910C14"/>
    <w:rsid w:val="009361D1"/>
    <w:rsid w:val="009D47F3"/>
    <w:rsid w:val="009D4B24"/>
    <w:rsid w:val="00A10FAC"/>
    <w:rsid w:val="00A23BD8"/>
    <w:rsid w:val="00A3369A"/>
    <w:rsid w:val="00A604F5"/>
    <w:rsid w:val="00A65F09"/>
    <w:rsid w:val="00A924F3"/>
    <w:rsid w:val="00AA5CBA"/>
    <w:rsid w:val="00AB588D"/>
    <w:rsid w:val="00AF4C79"/>
    <w:rsid w:val="00B3075B"/>
    <w:rsid w:val="00B33335"/>
    <w:rsid w:val="00B623C0"/>
    <w:rsid w:val="00B67739"/>
    <w:rsid w:val="00B91459"/>
    <w:rsid w:val="00BC4B38"/>
    <w:rsid w:val="00BD071E"/>
    <w:rsid w:val="00BE5639"/>
    <w:rsid w:val="00BF67E2"/>
    <w:rsid w:val="00C16EA3"/>
    <w:rsid w:val="00C20FC1"/>
    <w:rsid w:val="00C30120"/>
    <w:rsid w:val="00C82F95"/>
    <w:rsid w:val="00C87C09"/>
    <w:rsid w:val="00C9045D"/>
    <w:rsid w:val="00CA39C7"/>
    <w:rsid w:val="00CE19FB"/>
    <w:rsid w:val="00CF254A"/>
    <w:rsid w:val="00CF3A91"/>
    <w:rsid w:val="00CF4692"/>
    <w:rsid w:val="00D11FCB"/>
    <w:rsid w:val="00D1364A"/>
    <w:rsid w:val="00D27833"/>
    <w:rsid w:val="00D31C67"/>
    <w:rsid w:val="00D31E88"/>
    <w:rsid w:val="00D34D25"/>
    <w:rsid w:val="00D3662D"/>
    <w:rsid w:val="00D36F65"/>
    <w:rsid w:val="00D56451"/>
    <w:rsid w:val="00D81B19"/>
    <w:rsid w:val="00DA2E15"/>
    <w:rsid w:val="00DB5A28"/>
    <w:rsid w:val="00DC5844"/>
    <w:rsid w:val="00DF5F40"/>
    <w:rsid w:val="00E0029D"/>
    <w:rsid w:val="00E2622A"/>
    <w:rsid w:val="00E4633A"/>
    <w:rsid w:val="00E55C7C"/>
    <w:rsid w:val="00E61DE0"/>
    <w:rsid w:val="00E83BA6"/>
    <w:rsid w:val="00EF4409"/>
    <w:rsid w:val="00EF6B21"/>
    <w:rsid w:val="00EF7974"/>
    <w:rsid w:val="00F034B7"/>
    <w:rsid w:val="00F31B9A"/>
    <w:rsid w:val="00F94E8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B0A"/>
    <w:pPr>
      <w:spacing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D6B0A"/>
    <w:pPr>
      <w:ind w:left="720"/>
    </w:pPr>
  </w:style>
  <w:style w:type="character" w:styleId="Hyperlink">
    <w:name w:val="Hyperlink"/>
    <w:basedOn w:val="DefaultParagraphFont"/>
    <w:semiHidden/>
    <w:rsid w:val="004D6B0A"/>
    <w:rPr>
      <w:rFonts w:cs="Times New Roman"/>
      <w:color w:val="0000FF"/>
      <w:u w:val="single"/>
    </w:rPr>
  </w:style>
  <w:style w:type="paragraph" w:styleId="Header">
    <w:name w:val="header"/>
    <w:basedOn w:val="Normal"/>
    <w:link w:val="HeaderChar"/>
    <w:uiPriority w:val="99"/>
    <w:semiHidden/>
    <w:unhideWhenUsed/>
    <w:rsid w:val="00CF4692"/>
    <w:pPr>
      <w:tabs>
        <w:tab w:val="center" w:pos="4680"/>
        <w:tab w:val="right" w:pos="9360"/>
      </w:tabs>
    </w:pPr>
  </w:style>
  <w:style w:type="character" w:customStyle="1" w:styleId="HeaderChar">
    <w:name w:val="Header Char"/>
    <w:basedOn w:val="DefaultParagraphFont"/>
    <w:link w:val="Header"/>
    <w:uiPriority w:val="99"/>
    <w:semiHidden/>
    <w:rsid w:val="00CF4692"/>
    <w:rPr>
      <w:rFonts w:eastAsia="Times New Roman"/>
      <w:sz w:val="22"/>
      <w:szCs w:val="22"/>
    </w:rPr>
  </w:style>
  <w:style w:type="paragraph" w:styleId="Footer">
    <w:name w:val="footer"/>
    <w:basedOn w:val="Normal"/>
    <w:link w:val="FooterChar"/>
    <w:uiPriority w:val="99"/>
    <w:unhideWhenUsed/>
    <w:rsid w:val="00CF4692"/>
    <w:pPr>
      <w:tabs>
        <w:tab w:val="center" w:pos="4680"/>
        <w:tab w:val="right" w:pos="9360"/>
      </w:tabs>
    </w:pPr>
  </w:style>
  <w:style w:type="character" w:customStyle="1" w:styleId="FooterChar">
    <w:name w:val="Footer Char"/>
    <w:basedOn w:val="DefaultParagraphFont"/>
    <w:link w:val="Footer"/>
    <w:uiPriority w:val="99"/>
    <w:rsid w:val="00CF4692"/>
    <w:rPr>
      <w:rFonts w:eastAsia="Times New Roman"/>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C994C-A68B-4328-BE17-A3358F340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1395</Words>
  <Characters>6927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Grand Valley State University</vt:lpstr>
    </vt:vector>
  </TitlesOfParts>
  <Company>GVSU</Company>
  <LinksUpToDate>false</LinksUpToDate>
  <CharactersWithSpaces>8306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Grand Valley State University</dc:title>
  <dc:creator>Colleen Lyon</dc:creator>
  <cp:lastModifiedBy>Krista Rye</cp:lastModifiedBy>
  <cp:revision>2</cp:revision>
  <cp:lastPrinted>2010-02-12T20:46:00Z</cp:lastPrinted>
  <dcterms:created xsi:type="dcterms:W3CDTF">2010-02-24T18:03:00Z</dcterms:created>
  <dcterms:modified xsi:type="dcterms:W3CDTF">2010-02-24T18:03:00Z</dcterms:modified>
</cp:coreProperties>
</file>