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F10" w:rsidRPr="00A13691" w:rsidRDefault="00DA0F10" w:rsidP="00DA0F10">
      <w:pPr>
        <w:pStyle w:val="Title"/>
        <w:rPr>
          <w:rFonts w:asciiTheme="minorHAnsi" w:hAnsiTheme="minorHAnsi" w:cstheme="minorHAnsi"/>
        </w:rPr>
      </w:pPr>
      <w:r w:rsidRPr="00A13691">
        <w:rPr>
          <w:rFonts w:asciiTheme="minorHAnsi" w:hAnsiTheme="minorHAnsi" w:cstheme="minorHAnsi"/>
        </w:rPr>
        <w:t>Grand Valley State University</w:t>
      </w:r>
    </w:p>
    <w:p w:rsidR="00DA0F10" w:rsidRPr="00A13691" w:rsidRDefault="00DA0F10" w:rsidP="00DA0F10">
      <w:pPr>
        <w:jc w:val="center"/>
        <w:rPr>
          <w:rFonts w:asciiTheme="minorHAnsi" w:hAnsiTheme="minorHAnsi" w:cstheme="minorHAnsi"/>
          <w:b/>
          <w:i/>
          <w:sz w:val="32"/>
          <w:szCs w:val="32"/>
        </w:rPr>
      </w:pPr>
      <w:r w:rsidRPr="00A13691">
        <w:rPr>
          <w:rFonts w:asciiTheme="minorHAnsi" w:hAnsiTheme="minorHAnsi" w:cstheme="minorHAnsi"/>
          <w:i/>
          <w:sz w:val="32"/>
          <w:szCs w:val="32"/>
        </w:rPr>
        <w:t xml:space="preserve"> </w:t>
      </w:r>
      <w:r w:rsidRPr="00A13691">
        <w:rPr>
          <w:rFonts w:asciiTheme="minorHAnsi" w:hAnsiTheme="minorHAnsi" w:cstheme="minorHAnsi"/>
          <w:b/>
          <w:i/>
          <w:sz w:val="32"/>
          <w:szCs w:val="32"/>
        </w:rPr>
        <w:t>General Education Committee Meeting</w:t>
      </w:r>
    </w:p>
    <w:p w:rsidR="00DA0F10" w:rsidRPr="00A13691" w:rsidRDefault="00DA0F10" w:rsidP="00DA0F10">
      <w:pPr>
        <w:jc w:val="center"/>
        <w:rPr>
          <w:rFonts w:asciiTheme="minorHAnsi" w:hAnsiTheme="minorHAnsi" w:cstheme="minorHAnsi"/>
          <w:sz w:val="28"/>
        </w:rPr>
      </w:pPr>
      <w:r w:rsidRPr="00A13691">
        <w:rPr>
          <w:rFonts w:asciiTheme="minorHAnsi" w:hAnsiTheme="minorHAnsi" w:cstheme="minorHAnsi"/>
          <w:sz w:val="28"/>
        </w:rPr>
        <w:t xml:space="preserve">3015 James H. </w:t>
      </w:r>
      <w:proofErr w:type="spellStart"/>
      <w:r w:rsidRPr="00A13691">
        <w:rPr>
          <w:rFonts w:asciiTheme="minorHAnsi" w:hAnsiTheme="minorHAnsi" w:cstheme="minorHAnsi"/>
          <w:sz w:val="28"/>
        </w:rPr>
        <w:t>Zumberge</w:t>
      </w:r>
      <w:proofErr w:type="spellEnd"/>
      <w:r w:rsidRPr="00A13691">
        <w:rPr>
          <w:rFonts w:asciiTheme="minorHAnsi" w:hAnsiTheme="minorHAnsi" w:cstheme="minorHAnsi"/>
          <w:sz w:val="28"/>
        </w:rPr>
        <w:t xml:space="preserve"> Hall</w:t>
      </w:r>
    </w:p>
    <w:p w:rsidR="00DA0F10" w:rsidRPr="00A13691" w:rsidRDefault="00DA0F10" w:rsidP="00DA0F10">
      <w:pPr>
        <w:jc w:val="center"/>
        <w:rPr>
          <w:rFonts w:asciiTheme="minorHAnsi" w:hAnsiTheme="minorHAnsi" w:cstheme="minorHAnsi"/>
          <w:sz w:val="28"/>
        </w:rPr>
      </w:pPr>
      <w:r>
        <w:rPr>
          <w:rFonts w:asciiTheme="minorHAnsi" w:hAnsiTheme="minorHAnsi" w:cstheme="minorHAnsi"/>
          <w:sz w:val="28"/>
        </w:rPr>
        <w:t xml:space="preserve"> Minutes of  </w:t>
      </w:r>
      <w:r>
        <w:rPr>
          <w:rFonts w:asciiTheme="minorHAnsi" w:hAnsiTheme="minorHAnsi" w:cstheme="minorHAnsi"/>
          <w:sz w:val="28"/>
        </w:rPr>
        <w:tab/>
      </w:r>
      <w:r w:rsidR="00F02BBA">
        <w:rPr>
          <w:rFonts w:asciiTheme="minorHAnsi" w:hAnsiTheme="minorHAnsi" w:cstheme="minorHAnsi"/>
          <w:sz w:val="28"/>
        </w:rPr>
        <w:t>10</w:t>
      </w:r>
      <w:r>
        <w:rPr>
          <w:rFonts w:asciiTheme="minorHAnsi" w:hAnsiTheme="minorHAnsi" w:cstheme="minorHAnsi"/>
          <w:sz w:val="28"/>
        </w:rPr>
        <w:t>/</w:t>
      </w:r>
      <w:r w:rsidR="00F02BBA">
        <w:rPr>
          <w:rFonts w:asciiTheme="minorHAnsi" w:hAnsiTheme="minorHAnsi" w:cstheme="minorHAnsi"/>
          <w:sz w:val="28"/>
        </w:rPr>
        <w:t>20</w:t>
      </w:r>
      <w:r w:rsidRPr="00A13691">
        <w:rPr>
          <w:rFonts w:asciiTheme="minorHAnsi" w:hAnsiTheme="minorHAnsi" w:cstheme="minorHAnsi"/>
          <w:sz w:val="28"/>
        </w:rPr>
        <w:t xml:space="preserve">/2014 </w:t>
      </w:r>
    </w:p>
    <w:p w:rsidR="006867F6" w:rsidRPr="004676E4" w:rsidRDefault="006867F6" w:rsidP="006867F6">
      <w:pPr>
        <w:spacing w:line="240" w:lineRule="auto"/>
        <w:jc w:val="center"/>
        <w:rPr>
          <w:rFonts w:ascii="Times New Roman" w:hAnsi="Times New Roman"/>
          <w:sz w:val="28"/>
        </w:rPr>
      </w:pPr>
    </w:p>
    <w:p w:rsidR="00042D11" w:rsidRPr="00472B73" w:rsidRDefault="00EE0326" w:rsidP="006867F6">
      <w:pPr>
        <w:spacing w:line="240" w:lineRule="auto"/>
        <w:rPr>
          <w:rFonts w:ascii="Times New Roman" w:hAnsi="Times New Roman"/>
        </w:rPr>
      </w:pPr>
      <w:r w:rsidRPr="004676E4">
        <w:rPr>
          <w:rFonts w:ascii="Times New Roman" w:hAnsi="Times New Roman"/>
          <w:b/>
        </w:rPr>
        <w:t>PRESENT</w:t>
      </w:r>
      <w:r w:rsidR="003C33F6">
        <w:rPr>
          <w:rFonts w:ascii="Times New Roman" w:hAnsi="Times New Roman"/>
        </w:rPr>
        <w:t xml:space="preserve">: </w:t>
      </w:r>
      <w:r w:rsidR="0038791F" w:rsidRPr="00472B73">
        <w:rPr>
          <w:rFonts w:ascii="Times New Roman" w:hAnsi="Times New Roman"/>
        </w:rPr>
        <w:t>Kirk Anderson</w:t>
      </w:r>
      <w:r w:rsidR="006B5E47" w:rsidRPr="00472B73">
        <w:rPr>
          <w:rFonts w:ascii="Times New Roman" w:hAnsi="Times New Roman"/>
        </w:rPr>
        <w:t>, Chair</w:t>
      </w:r>
      <w:r w:rsidR="0038791F" w:rsidRPr="00472B73">
        <w:rPr>
          <w:rFonts w:ascii="Times New Roman" w:hAnsi="Times New Roman"/>
        </w:rPr>
        <w:t>;</w:t>
      </w:r>
      <w:r w:rsidR="00C155E6" w:rsidRPr="00472B73">
        <w:rPr>
          <w:rFonts w:ascii="Times New Roman" w:hAnsi="Times New Roman"/>
        </w:rPr>
        <w:t xml:space="preserve"> </w:t>
      </w:r>
      <w:r w:rsidR="00F02BBA" w:rsidRPr="00472B73">
        <w:rPr>
          <w:rFonts w:ascii="Times New Roman" w:hAnsi="Times New Roman"/>
        </w:rPr>
        <w:t xml:space="preserve">Ella </w:t>
      </w:r>
      <w:proofErr w:type="spellStart"/>
      <w:r w:rsidR="00F02BBA" w:rsidRPr="00472B73">
        <w:rPr>
          <w:rFonts w:ascii="Times New Roman" w:hAnsi="Times New Roman"/>
        </w:rPr>
        <w:t>Fritzemeier</w:t>
      </w:r>
      <w:proofErr w:type="spellEnd"/>
      <w:r w:rsidR="0038791F" w:rsidRPr="00472B73">
        <w:rPr>
          <w:rFonts w:ascii="Times New Roman" w:hAnsi="Times New Roman"/>
        </w:rPr>
        <w:t>;</w:t>
      </w:r>
      <w:r w:rsidR="004676E4" w:rsidRPr="00472B73">
        <w:rPr>
          <w:rFonts w:ascii="Times New Roman" w:hAnsi="Times New Roman"/>
        </w:rPr>
        <w:t xml:space="preserve"> </w:t>
      </w:r>
      <w:r w:rsidR="0038791F" w:rsidRPr="00472B73">
        <w:rPr>
          <w:rFonts w:ascii="Times New Roman" w:hAnsi="Times New Roman"/>
        </w:rPr>
        <w:t>Emily Frigo;</w:t>
      </w:r>
      <w:r w:rsidR="006B5E47" w:rsidRPr="00472B73">
        <w:rPr>
          <w:rFonts w:ascii="Times New Roman" w:hAnsi="Times New Roman"/>
        </w:rPr>
        <w:t xml:space="preserve"> </w:t>
      </w:r>
      <w:r w:rsidR="00DA0F10" w:rsidRPr="00472B73">
        <w:rPr>
          <w:rFonts w:ascii="Times New Roman" w:hAnsi="Times New Roman"/>
        </w:rPr>
        <w:t xml:space="preserve">Andrew Kalafut; </w:t>
      </w:r>
      <w:r w:rsidR="006B5E47" w:rsidRPr="00472B73">
        <w:rPr>
          <w:rFonts w:ascii="Times New Roman" w:hAnsi="Times New Roman"/>
        </w:rPr>
        <w:t>Sarah King;</w:t>
      </w:r>
      <w:r w:rsidR="004676E4" w:rsidRPr="00472B73">
        <w:rPr>
          <w:rFonts w:ascii="Times New Roman" w:hAnsi="Times New Roman"/>
        </w:rPr>
        <w:t xml:space="preserve"> </w:t>
      </w:r>
      <w:r w:rsidRPr="00472B73">
        <w:rPr>
          <w:rFonts w:ascii="Times New Roman" w:hAnsi="Times New Roman"/>
        </w:rPr>
        <w:t>Brian Kipp</w:t>
      </w:r>
      <w:r w:rsidR="0038791F" w:rsidRPr="00472B73">
        <w:rPr>
          <w:rFonts w:ascii="Times New Roman" w:hAnsi="Times New Roman"/>
        </w:rPr>
        <w:t>;</w:t>
      </w:r>
      <w:r w:rsidRPr="00472B73">
        <w:rPr>
          <w:rFonts w:ascii="Times New Roman" w:hAnsi="Times New Roman"/>
        </w:rPr>
        <w:t xml:space="preserve"> </w:t>
      </w:r>
      <w:r w:rsidR="00CC752A" w:rsidRPr="00472B73">
        <w:rPr>
          <w:rFonts w:ascii="Times New Roman" w:hAnsi="Times New Roman"/>
        </w:rPr>
        <w:t xml:space="preserve">Jose Lara; </w:t>
      </w:r>
      <w:r w:rsidR="00F02BBA" w:rsidRPr="00472B73">
        <w:rPr>
          <w:rFonts w:ascii="Times New Roman" w:hAnsi="Times New Roman"/>
        </w:rPr>
        <w:t xml:space="preserve">Josita Maouene; </w:t>
      </w:r>
      <w:r w:rsidR="006B5E47" w:rsidRPr="00472B73">
        <w:rPr>
          <w:rFonts w:ascii="Times New Roman" w:hAnsi="Times New Roman"/>
        </w:rPr>
        <w:t>Linda Pickett;</w:t>
      </w:r>
      <w:r w:rsidR="008B4B1B" w:rsidRPr="00472B73">
        <w:rPr>
          <w:rFonts w:ascii="Times New Roman" w:hAnsi="Times New Roman"/>
        </w:rPr>
        <w:t xml:space="preserve"> Martina Reinhold</w:t>
      </w:r>
      <w:r w:rsidR="0038791F" w:rsidRPr="00472B73">
        <w:rPr>
          <w:rFonts w:ascii="Times New Roman" w:hAnsi="Times New Roman"/>
        </w:rPr>
        <w:t xml:space="preserve">; </w:t>
      </w:r>
      <w:r w:rsidR="00F02BBA" w:rsidRPr="00472B73">
        <w:rPr>
          <w:rFonts w:ascii="Times New Roman" w:hAnsi="Times New Roman"/>
        </w:rPr>
        <w:t xml:space="preserve">Susan Strouse; Patrick Thorpe; </w:t>
      </w:r>
      <w:r w:rsidRPr="00472B73">
        <w:rPr>
          <w:rFonts w:ascii="Times New Roman" w:hAnsi="Times New Roman"/>
        </w:rPr>
        <w:t>David Vessey</w:t>
      </w:r>
      <w:r w:rsidR="0038791F" w:rsidRPr="00472B73">
        <w:rPr>
          <w:rFonts w:ascii="Times New Roman" w:hAnsi="Times New Roman"/>
        </w:rPr>
        <w:t xml:space="preserve"> </w:t>
      </w:r>
    </w:p>
    <w:p w:rsidR="00192DC2" w:rsidRPr="004676E4" w:rsidRDefault="00192DC2" w:rsidP="006867F6">
      <w:pPr>
        <w:spacing w:line="240" w:lineRule="auto"/>
        <w:rPr>
          <w:rFonts w:ascii="Times New Roman" w:hAnsi="Times New Roman"/>
        </w:rPr>
      </w:pPr>
      <w:r w:rsidRPr="004676E4">
        <w:rPr>
          <w:rFonts w:ascii="Times New Roman" w:hAnsi="Times New Roman"/>
          <w:b/>
        </w:rPr>
        <w:t>ALSO PRESENT:</w:t>
      </w:r>
      <w:r w:rsidR="003C33F6">
        <w:rPr>
          <w:rFonts w:ascii="Times New Roman" w:hAnsi="Times New Roman"/>
          <w:b/>
        </w:rPr>
        <w:t xml:space="preserve"> </w:t>
      </w:r>
      <w:r w:rsidRPr="004676E4">
        <w:rPr>
          <w:rFonts w:ascii="Times New Roman" w:hAnsi="Times New Roman"/>
        </w:rPr>
        <w:t>C. “Griff” Grif</w:t>
      </w:r>
      <w:r w:rsidR="003302E3">
        <w:rPr>
          <w:rFonts w:ascii="Times New Roman" w:hAnsi="Times New Roman"/>
        </w:rPr>
        <w:t>fin, Director, General Education;</w:t>
      </w:r>
      <w:r w:rsidRPr="004676E4">
        <w:rPr>
          <w:rFonts w:ascii="Times New Roman" w:hAnsi="Times New Roman"/>
        </w:rPr>
        <w:t xml:space="preserve"> </w:t>
      </w:r>
      <w:r w:rsidR="003302E3">
        <w:rPr>
          <w:rFonts w:ascii="Times New Roman" w:hAnsi="Times New Roman"/>
        </w:rPr>
        <w:t>Jeanne Whitsel</w:t>
      </w:r>
      <w:r w:rsidRPr="004676E4">
        <w:rPr>
          <w:rFonts w:ascii="Times New Roman" w:hAnsi="Times New Roman"/>
        </w:rPr>
        <w:t>, General Education Office Coordinator</w:t>
      </w:r>
    </w:p>
    <w:p w:rsidR="007F286E" w:rsidRDefault="00627660" w:rsidP="006867F6">
      <w:pPr>
        <w:spacing w:line="240" w:lineRule="auto"/>
        <w:rPr>
          <w:rFonts w:ascii="Times New Roman" w:hAnsi="Times New Roman"/>
        </w:rPr>
      </w:pPr>
      <w:r w:rsidRPr="004676E4">
        <w:rPr>
          <w:rFonts w:ascii="Times New Roman" w:hAnsi="Times New Roman"/>
          <w:b/>
        </w:rPr>
        <w:t>NOT PRESENT</w:t>
      </w:r>
      <w:r w:rsidR="00192DC2" w:rsidRPr="004676E4">
        <w:rPr>
          <w:rFonts w:ascii="Times New Roman" w:hAnsi="Times New Roman"/>
          <w:b/>
        </w:rPr>
        <w:t>:</w:t>
      </w:r>
      <w:r w:rsidR="00472B73">
        <w:rPr>
          <w:rFonts w:ascii="Times New Roman" w:hAnsi="Times New Roman"/>
        </w:rPr>
        <w:t xml:space="preserve"> Gabriele Gottlieb;</w:t>
      </w:r>
      <w:r w:rsidR="008B4B1B" w:rsidRPr="008B4B1B">
        <w:rPr>
          <w:rFonts w:ascii="Times New Roman" w:hAnsi="Times New Roman"/>
        </w:rPr>
        <w:t xml:space="preserve"> </w:t>
      </w:r>
      <w:r w:rsidR="00472B73">
        <w:rPr>
          <w:rFonts w:ascii="Times New Roman" w:hAnsi="Times New Roman"/>
        </w:rPr>
        <w:t>Melba Hoffer;</w:t>
      </w:r>
      <w:r w:rsidR="00472B73" w:rsidRPr="008B4B1B">
        <w:rPr>
          <w:rFonts w:ascii="Times New Roman" w:hAnsi="Times New Roman"/>
        </w:rPr>
        <w:t xml:space="preserve"> </w:t>
      </w:r>
      <w:r w:rsidR="00472B73">
        <w:rPr>
          <w:rFonts w:ascii="Times New Roman" w:hAnsi="Times New Roman"/>
        </w:rPr>
        <w:t xml:space="preserve">Haiying Kong; </w:t>
      </w:r>
      <w:r w:rsidR="008B4B1B" w:rsidRPr="008B4B1B">
        <w:rPr>
          <w:rFonts w:ascii="Times New Roman" w:hAnsi="Times New Roman"/>
        </w:rPr>
        <w:t xml:space="preserve">Paola </w:t>
      </w:r>
      <w:r w:rsidR="008B4B1B" w:rsidRPr="004676E4">
        <w:rPr>
          <w:rFonts w:ascii="Times New Roman" w:hAnsi="Times New Roman"/>
        </w:rPr>
        <w:t>Leon</w:t>
      </w:r>
      <w:r w:rsidR="008B4B1B">
        <w:rPr>
          <w:rFonts w:ascii="Times New Roman" w:hAnsi="Times New Roman"/>
        </w:rPr>
        <w:t>;</w:t>
      </w:r>
      <w:r w:rsidR="008B4B1B" w:rsidRPr="008B4B1B">
        <w:rPr>
          <w:rFonts w:ascii="Times New Roman" w:hAnsi="Times New Roman"/>
        </w:rPr>
        <w:t xml:space="preserve"> </w:t>
      </w:r>
      <w:r w:rsidR="00472B73" w:rsidRPr="004676E4">
        <w:rPr>
          <w:rFonts w:ascii="Times New Roman" w:hAnsi="Times New Roman"/>
        </w:rPr>
        <w:t>Paul Sicilian</w:t>
      </w:r>
    </w:p>
    <w:p w:rsidR="00A82971" w:rsidRPr="004676E4" w:rsidRDefault="00A82971" w:rsidP="006867F6">
      <w:pPr>
        <w:spacing w:line="240" w:lineRule="auto"/>
        <w:rPr>
          <w:rFonts w:ascii="Times New Roman" w:hAnsi="Times New Roman"/>
        </w:rPr>
      </w:pPr>
    </w:p>
    <w:p w:rsidR="00192DC2" w:rsidRPr="004676E4" w:rsidRDefault="00192DC2" w:rsidP="00192DC2">
      <w:pPr>
        <w:jc w:val="cente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81"/>
        <w:gridCol w:w="9180"/>
        <w:gridCol w:w="2088"/>
      </w:tblGrid>
      <w:tr w:rsidR="00192DC2" w:rsidRPr="004676E4" w:rsidTr="00EC6068">
        <w:trPr>
          <w:tblHeader/>
        </w:trPr>
        <w:tc>
          <w:tcPr>
            <w:tcW w:w="1986"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Agenda Items</w:t>
            </w:r>
          </w:p>
        </w:tc>
        <w:tc>
          <w:tcPr>
            <w:tcW w:w="9180"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Discussion</w:t>
            </w:r>
          </w:p>
        </w:tc>
        <w:tc>
          <w:tcPr>
            <w:tcW w:w="2088"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Member</w:t>
            </w:r>
          </w:p>
        </w:tc>
      </w:tr>
      <w:tr w:rsidR="00192DC2" w:rsidRPr="004676E4" w:rsidTr="00EC6068">
        <w:tc>
          <w:tcPr>
            <w:tcW w:w="1986" w:type="dxa"/>
            <w:tcBorders>
              <w:top w:val="single" w:sz="4" w:space="0" w:color="000000"/>
              <w:left w:val="single" w:sz="4" w:space="0" w:color="000000"/>
              <w:bottom w:val="single" w:sz="4" w:space="0" w:color="000000"/>
              <w:right w:val="single" w:sz="4" w:space="0" w:color="000000"/>
            </w:tcBorders>
          </w:tcPr>
          <w:p w:rsidR="00192DC2" w:rsidRPr="004676E4" w:rsidRDefault="00192DC2" w:rsidP="009B1D0E">
            <w:pPr>
              <w:pStyle w:val="ListParagraph"/>
              <w:spacing w:line="240" w:lineRule="auto"/>
              <w:ind w:left="0"/>
              <w:rPr>
                <w:rFonts w:ascii="Times New Roman" w:hAnsi="Times New Roman"/>
              </w:rPr>
            </w:pPr>
            <w:r w:rsidRPr="004676E4">
              <w:rPr>
                <w:rFonts w:ascii="Times New Roman" w:hAnsi="Times New Roman"/>
                <w:b/>
              </w:rPr>
              <w:t xml:space="preserve">Approval of </w:t>
            </w:r>
            <w:r w:rsidR="009B1D0E">
              <w:rPr>
                <w:rFonts w:ascii="Times New Roman" w:hAnsi="Times New Roman"/>
                <w:b/>
              </w:rPr>
              <w:t xml:space="preserve"> Agenda</w:t>
            </w:r>
          </w:p>
        </w:tc>
        <w:tc>
          <w:tcPr>
            <w:tcW w:w="9180"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92DC2" w:rsidRPr="004676E4" w:rsidRDefault="00490010" w:rsidP="00EE231F">
            <w:pPr>
              <w:spacing w:line="240" w:lineRule="auto"/>
              <w:rPr>
                <w:rFonts w:ascii="Times New Roman" w:hAnsi="Times New Roman"/>
              </w:rPr>
            </w:pPr>
            <w:r w:rsidRPr="004676E4">
              <w:rPr>
                <w:rFonts w:ascii="Times New Roman" w:hAnsi="Times New Roman"/>
              </w:rPr>
              <w:t>Approved</w:t>
            </w:r>
            <w:r w:rsidR="0074387C" w:rsidRPr="004676E4">
              <w:rPr>
                <w:rFonts w:ascii="Times New Roman" w:hAnsi="Times New Roman"/>
              </w:rPr>
              <w:t xml:space="preserve"> per consensus</w:t>
            </w:r>
          </w:p>
        </w:tc>
      </w:tr>
      <w:tr w:rsidR="00192DC2" w:rsidRPr="004676E4" w:rsidTr="00EC6068">
        <w:trPr>
          <w:trHeight w:val="935"/>
        </w:trPr>
        <w:tc>
          <w:tcPr>
            <w:tcW w:w="1986" w:type="dxa"/>
            <w:tcBorders>
              <w:top w:val="single" w:sz="4" w:space="0" w:color="000000"/>
              <w:left w:val="single" w:sz="4" w:space="0" w:color="000000"/>
              <w:bottom w:val="single" w:sz="4" w:space="0" w:color="000000"/>
              <w:right w:val="single" w:sz="4" w:space="0" w:color="000000"/>
            </w:tcBorders>
          </w:tcPr>
          <w:p w:rsidR="00192DC2" w:rsidRPr="004676E4" w:rsidRDefault="003A4A9D" w:rsidP="009B1D0E">
            <w:pPr>
              <w:pStyle w:val="ListParagraph"/>
              <w:spacing w:line="240" w:lineRule="auto"/>
              <w:ind w:left="0"/>
              <w:rPr>
                <w:rFonts w:ascii="Times New Roman" w:hAnsi="Times New Roman"/>
                <w:b/>
              </w:rPr>
            </w:pPr>
            <w:r>
              <w:rPr>
                <w:rFonts w:ascii="Times New Roman" w:hAnsi="Times New Roman"/>
                <w:b/>
              </w:rPr>
              <w:t xml:space="preserve">Approval of </w:t>
            </w:r>
            <w:r w:rsidR="00F02BBA">
              <w:rPr>
                <w:rFonts w:ascii="Times New Roman" w:hAnsi="Times New Roman"/>
                <w:b/>
              </w:rPr>
              <w:t>10</w:t>
            </w:r>
            <w:r>
              <w:rPr>
                <w:rFonts w:ascii="Times New Roman" w:hAnsi="Times New Roman"/>
                <w:b/>
              </w:rPr>
              <w:t>/</w:t>
            </w:r>
            <w:r w:rsidR="00F02BBA">
              <w:rPr>
                <w:rFonts w:ascii="Times New Roman" w:hAnsi="Times New Roman"/>
                <w:b/>
              </w:rPr>
              <w:t>13</w:t>
            </w:r>
            <w:r w:rsidR="009B1D0E">
              <w:rPr>
                <w:rFonts w:ascii="Times New Roman" w:hAnsi="Times New Roman"/>
                <w:b/>
              </w:rPr>
              <w:t>/2014 minutes</w:t>
            </w:r>
          </w:p>
        </w:tc>
        <w:tc>
          <w:tcPr>
            <w:tcW w:w="9180" w:type="dxa"/>
            <w:tcBorders>
              <w:top w:val="single" w:sz="4" w:space="0" w:color="000000"/>
              <w:left w:val="single" w:sz="4" w:space="0" w:color="000000"/>
              <w:bottom w:val="single" w:sz="4" w:space="0" w:color="000000"/>
              <w:right w:val="single" w:sz="4" w:space="0" w:color="000000"/>
            </w:tcBorders>
          </w:tcPr>
          <w:p w:rsidR="00192DC2" w:rsidRPr="004676E4" w:rsidRDefault="00192DC2" w:rsidP="00CE1689">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92DC2" w:rsidRPr="004676E4" w:rsidRDefault="0074387C" w:rsidP="00EE231F">
            <w:pPr>
              <w:spacing w:line="240" w:lineRule="auto"/>
              <w:rPr>
                <w:rFonts w:ascii="Times New Roman" w:hAnsi="Times New Roman"/>
              </w:rPr>
            </w:pPr>
            <w:r w:rsidRPr="004676E4">
              <w:rPr>
                <w:rFonts w:ascii="Times New Roman" w:hAnsi="Times New Roman"/>
              </w:rPr>
              <w:t>Approved per consensus</w:t>
            </w:r>
          </w:p>
        </w:tc>
      </w:tr>
      <w:tr w:rsidR="0017053F" w:rsidRPr="004676E4" w:rsidTr="00EC6068">
        <w:trPr>
          <w:trHeight w:val="467"/>
        </w:trPr>
        <w:tc>
          <w:tcPr>
            <w:tcW w:w="1986" w:type="dxa"/>
            <w:tcBorders>
              <w:top w:val="single" w:sz="4" w:space="0" w:color="000000"/>
              <w:left w:val="single" w:sz="4" w:space="0" w:color="000000"/>
              <w:bottom w:val="single" w:sz="4" w:space="0" w:color="000000"/>
              <w:right w:val="single" w:sz="4" w:space="0" w:color="000000"/>
            </w:tcBorders>
          </w:tcPr>
          <w:p w:rsidR="009B700B" w:rsidRPr="004676E4" w:rsidRDefault="00E64F31" w:rsidP="007F286E">
            <w:pPr>
              <w:rPr>
                <w:rFonts w:ascii="Times New Roman" w:hAnsi="Times New Roman"/>
                <w:b/>
              </w:rPr>
            </w:pPr>
            <w:r>
              <w:rPr>
                <w:b/>
              </w:rPr>
              <w:t>Curriculum items for consideration</w:t>
            </w:r>
          </w:p>
        </w:tc>
        <w:tc>
          <w:tcPr>
            <w:tcW w:w="9180" w:type="dxa"/>
            <w:tcBorders>
              <w:top w:val="single" w:sz="4" w:space="0" w:color="000000"/>
              <w:left w:val="single" w:sz="4" w:space="0" w:color="000000"/>
              <w:bottom w:val="single" w:sz="4" w:space="0" w:color="000000"/>
              <w:right w:val="single" w:sz="4" w:space="0" w:color="000000"/>
            </w:tcBorders>
          </w:tcPr>
          <w:p w:rsidR="004676E4" w:rsidRPr="004676E4" w:rsidRDefault="00E14CA5" w:rsidP="004676E4">
            <w:pPr>
              <w:spacing w:line="240" w:lineRule="auto"/>
              <w:rPr>
                <w:rFonts w:ascii="Times New Roman" w:hAnsi="Times New Roman"/>
              </w:rPr>
            </w:pPr>
            <w:r>
              <w:rPr>
                <w:rFonts w:ascii="Times New Roman" w:hAnsi="Times New Roman"/>
              </w:rPr>
              <w:t>None.</w:t>
            </w:r>
          </w:p>
        </w:tc>
        <w:tc>
          <w:tcPr>
            <w:tcW w:w="2088" w:type="dxa"/>
            <w:tcBorders>
              <w:top w:val="single" w:sz="4" w:space="0" w:color="000000"/>
              <w:left w:val="single" w:sz="4" w:space="0" w:color="000000"/>
              <w:bottom w:val="single" w:sz="4" w:space="0" w:color="000000"/>
              <w:right w:val="single" w:sz="4" w:space="0" w:color="000000"/>
            </w:tcBorders>
          </w:tcPr>
          <w:p w:rsidR="0017053F" w:rsidRPr="004676E4" w:rsidRDefault="0017053F" w:rsidP="00AC73A2">
            <w:pPr>
              <w:rPr>
                <w:rFonts w:ascii="Times New Roman" w:hAnsi="Times New Roman"/>
              </w:rPr>
            </w:pPr>
          </w:p>
        </w:tc>
      </w:tr>
      <w:tr w:rsidR="0017053F" w:rsidRPr="004676E4" w:rsidTr="006867F6">
        <w:trPr>
          <w:trHeight w:val="1808"/>
        </w:trPr>
        <w:tc>
          <w:tcPr>
            <w:tcW w:w="1986" w:type="dxa"/>
            <w:tcBorders>
              <w:top w:val="single" w:sz="4" w:space="0" w:color="000000"/>
              <w:left w:val="single" w:sz="4" w:space="0" w:color="000000"/>
              <w:bottom w:val="single" w:sz="4" w:space="0" w:color="000000"/>
              <w:right w:val="single" w:sz="4" w:space="0" w:color="000000"/>
            </w:tcBorders>
          </w:tcPr>
          <w:p w:rsidR="00F02BBA" w:rsidRPr="00F02BBA" w:rsidRDefault="00F02BBA" w:rsidP="00F02BBA">
            <w:pPr>
              <w:spacing w:line="240" w:lineRule="auto"/>
              <w:rPr>
                <w:b/>
              </w:rPr>
            </w:pPr>
            <w:r w:rsidRPr="00F02BBA">
              <w:rPr>
                <w:b/>
              </w:rPr>
              <w:t>Discussion of the World Perspectives component in light of the Internationalization Task Force (IZN TF) report with guest Mark Schaub (and possibly Carol Sanchez), co-chairs, IZN TF and Global GV team</w:t>
            </w:r>
          </w:p>
          <w:p w:rsidR="00EC6068" w:rsidRPr="00F02BBA" w:rsidRDefault="00EC6068" w:rsidP="00792957">
            <w:pPr>
              <w:rPr>
                <w:b/>
              </w:rPr>
            </w:pPr>
          </w:p>
        </w:tc>
        <w:tc>
          <w:tcPr>
            <w:tcW w:w="9180" w:type="dxa"/>
            <w:tcBorders>
              <w:top w:val="single" w:sz="4" w:space="0" w:color="000000"/>
              <w:left w:val="single" w:sz="4" w:space="0" w:color="000000"/>
              <w:bottom w:val="single" w:sz="4" w:space="0" w:color="000000"/>
              <w:right w:val="single" w:sz="4" w:space="0" w:color="000000"/>
            </w:tcBorders>
          </w:tcPr>
          <w:p w:rsidR="00AF7987" w:rsidRDefault="00472B73" w:rsidP="00AF7987">
            <w:pPr>
              <w:spacing w:line="240" w:lineRule="auto"/>
              <w:rPr>
                <w:rFonts w:ascii="Times New Roman" w:hAnsi="Times New Roman"/>
              </w:rPr>
            </w:pPr>
            <w:r>
              <w:rPr>
                <w:rFonts w:ascii="Times New Roman" w:hAnsi="Times New Roman"/>
              </w:rPr>
              <w:t xml:space="preserve">The Internationalization Task Force </w:t>
            </w:r>
            <w:r w:rsidR="00E14CA5">
              <w:rPr>
                <w:rFonts w:ascii="Times New Roman" w:hAnsi="Times New Roman"/>
              </w:rPr>
              <w:t>(I</w:t>
            </w:r>
            <w:r w:rsidR="00796D41">
              <w:rPr>
                <w:rFonts w:ascii="Times New Roman" w:hAnsi="Times New Roman"/>
              </w:rPr>
              <w:t xml:space="preserve">ZN </w:t>
            </w:r>
            <w:r w:rsidR="00E14CA5">
              <w:rPr>
                <w:rFonts w:ascii="Times New Roman" w:hAnsi="Times New Roman"/>
              </w:rPr>
              <w:t xml:space="preserve">TF) </w:t>
            </w:r>
            <w:r>
              <w:rPr>
                <w:rFonts w:ascii="Times New Roman" w:hAnsi="Times New Roman"/>
              </w:rPr>
              <w:t xml:space="preserve">had </w:t>
            </w:r>
            <w:r w:rsidR="00FF2D61">
              <w:rPr>
                <w:rFonts w:ascii="Times New Roman" w:hAnsi="Times New Roman"/>
              </w:rPr>
              <w:t xml:space="preserve">surveyed faculty, </w:t>
            </w:r>
            <w:r>
              <w:rPr>
                <w:rFonts w:ascii="Times New Roman" w:hAnsi="Times New Roman"/>
              </w:rPr>
              <w:t xml:space="preserve">staff and students to find out </w:t>
            </w:r>
            <w:r w:rsidR="00FF2D61">
              <w:rPr>
                <w:rFonts w:ascii="Times New Roman" w:hAnsi="Times New Roman"/>
              </w:rPr>
              <w:t xml:space="preserve">what we need at GVSU in order to be </w:t>
            </w:r>
            <w:r>
              <w:rPr>
                <w:rFonts w:ascii="Times New Roman" w:hAnsi="Times New Roman"/>
              </w:rPr>
              <w:t xml:space="preserve">considered </w:t>
            </w:r>
            <w:r w:rsidR="00FF2D61">
              <w:rPr>
                <w:rFonts w:ascii="Times New Roman" w:hAnsi="Times New Roman"/>
              </w:rPr>
              <w:t xml:space="preserve">a global institution.  </w:t>
            </w:r>
            <w:r>
              <w:rPr>
                <w:rFonts w:ascii="Times New Roman" w:hAnsi="Times New Roman"/>
              </w:rPr>
              <w:t xml:space="preserve">As one of the </w:t>
            </w:r>
            <w:r w:rsidR="00E14CA5">
              <w:rPr>
                <w:rFonts w:ascii="Times New Roman" w:hAnsi="Times New Roman"/>
              </w:rPr>
              <w:t>I</w:t>
            </w:r>
            <w:r w:rsidR="00796D41">
              <w:rPr>
                <w:rFonts w:ascii="Times New Roman" w:hAnsi="Times New Roman"/>
              </w:rPr>
              <w:t xml:space="preserve">ZN </w:t>
            </w:r>
            <w:r w:rsidR="00E14CA5">
              <w:rPr>
                <w:rFonts w:ascii="Times New Roman" w:hAnsi="Times New Roman"/>
              </w:rPr>
              <w:t>TF’s</w:t>
            </w:r>
            <w:r w:rsidR="00FF2D61">
              <w:rPr>
                <w:rFonts w:ascii="Times New Roman" w:hAnsi="Times New Roman"/>
              </w:rPr>
              <w:t xml:space="preserve"> recommendations</w:t>
            </w:r>
            <w:r>
              <w:rPr>
                <w:rFonts w:ascii="Times New Roman" w:hAnsi="Times New Roman"/>
              </w:rPr>
              <w:t>, the GEC was asked to revisit the World Perspectives category to re-evaluate our objectives</w:t>
            </w:r>
            <w:r w:rsidR="004A2350">
              <w:rPr>
                <w:rFonts w:ascii="Times New Roman" w:hAnsi="Times New Roman"/>
              </w:rPr>
              <w:t>, as that had not been done for 13 years</w:t>
            </w:r>
            <w:r>
              <w:rPr>
                <w:rFonts w:ascii="Times New Roman" w:hAnsi="Times New Roman"/>
              </w:rPr>
              <w:t>.  It was also recommended that a</w:t>
            </w:r>
            <w:r w:rsidR="002E30B6">
              <w:rPr>
                <w:rFonts w:ascii="Times New Roman" w:hAnsi="Times New Roman"/>
              </w:rPr>
              <w:t>ll majors provide</w:t>
            </w:r>
            <w:r w:rsidR="00FF2D61">
              <w:rPr>
                <w:rFonts w:ascii="Times New Roman" w:hAnsi="Times New Roman"/>
              </w:rPr>
              <w:t xml:space="preserve"> a global contex</w:t>
            </w:r>
            <w:r w:rsidR="002E30B6">
              <w:rPr>
                <w:rFonts w:ascii="Times New Roman" w:hAnsi="Times New Roman"/>
              </w:rPr>
              <w:t>t</w:t>
            </w:r>
            <w:r w:rsidR="004A2350">
              <w:rPr>
                <w:rFonts w:ascii="Times New Roman" w:hAnsi="Times New Roman"/>
              </w:rPr>
              <w:t xml:space="preserve"> (intercultural learning) in their programs</w:t>
            </w:r>
            <w:r w:rsidR="00FF2D61">
              <w:rPr>
                <w:rFonts w:ascii="Times New Roman" w:hAnsi="Times New Roman"/>
              </w:rPr>
              <w:t>.</w:t>
            </w:r>
            <w:r w:rsidR="00AF7987">
              <w:rPr>
                <w:rFonts w:ascii="Times New Roman" w:hAnsi="Times New Roman"/>
              </w:rPr>
              <w:t xml:space="preserve">  The </w:t>
            </w:r>
            <w:r w:rsidR="00E14CA5">
              <w:rPr>
                <w:rFonts w:ascii="Times New Roman" w:hAnsi="Times New Roman"/>
              </w:rPr>
              <w:t>I</w:t>
            </w:r>
            <w:r w:rsidR="00796D41">
              <w:rPr>
                <w:rFonts w:ascii="Times New Roman" w:hAnsi="Times New Roman"/>
              </w:rPr>
              <w:t>ZN TF</w:t>
            </w:r>
            <w:r w:rsidR="00E14CA5">
              <w:rPr>
                <w:rFonts w:ascii="Times New Roman" w:hAnsi="Times New Roman"/>
              </w:rPr>
              <w:t xml:space="preserve"> </w:t>
            </w:r>
            <w:r w:rsidR="00AF7987">
              <w:rPr>
                <w:rFonts w:ascii="Times New Roman" w:hAnsi="Times New Roman"/>
              </w:rPr>
              <w:t>initiative was started because many students can’t articulate how their major studies apply in a global sense.</w:t>
            </w:r>
          </w:p>
          <w:p w:rsidR="00AF7987" w:rsidRDefault="00AF7987" w:rsidP="00612181">
            <w:pPr>
              <w:spacing w:line="240" w:lineRule="auto"/>
              <w:rPr>
                <w:rFonts w:ascii="Times New Roman" w:hAnsi="Times New Roman"/>
              </w:rPr>
            </w:pPr>
          </w:p>
          <w:p w:rsidR="00AF7987" w:rsidRDefault="00AF7987" w:rsidP="00612181">
            <w:pPr>
              <w:spacing w:line="240" w:lineRule="auto"/>
              <w:rPr>
                <w:rFonts w:ascii="Times New Roman" w:hAnsi="Times New Roman"/>
              </w:rPr>
            </w:pPr>
            <w:r>
              <w:rPr>
                <w:rFonts w:ascii="Times New Roman" w:hAnsi="Times New Roman"/>
              </w:rPr>
              <w:t xml:space="preserve">Since the GEC was not entirely clear on what was being asked of us, the chair invited </w:t>
            </w:r>
            <w:r w:rsidR="00E14CA5">
              <w:rPr>
                <w:rFonts w:ascii="Times New Roman" w:hAnsi="Times New Roman"/>
              </w:rPr>
              <w:t>I</w:t>
            </w:r>
            <w:r w:rsidR="006E2650">
              <w:rPr>
                <w:rFonts w:ascii="Times New Roman" w:hAnsi="Times New Roman"/>
              </w:rPr>
              <w:t xml:space="preserve">ZN </w:t>
            </w:r>
            <w:r w:rsidR="00E14CA5">
              <w:rPr>
                <w:rFonts w:ascii="Times New Roman" w:hAnsi="Times New Roman"/>
              </w:rPr>
              <w:t xml:space="preserve">TF co-chair </w:t>
            </w:r>
            <w:r>
              <w:rPr>
                <w:rFonts w:ascii="Times New Roman" w:hAnsi="Times New Roman"/>
              </w:rPr>
              <w:t>Mark Schaub to visit and provide clarification.  Mark recommended that we lead the discussion.</w:t>
            </w:r>
          </w:p>
          <w:p w:rsidR="00FF2D61" w:rsidRDefault="00FF2D61" w:rsidP="00612181">
            <w:pPr>
              <w:spacing w:line="240" w:lineRule="auto"/>
              <w:rPr>
                <w:rFonts w:ascii="Times New Roman" w:hAnsi="Times New Roman"/>
              </w:rPr>
            </w:pPr>
          </w:p>
          <w:p w:rsidR="007C3929" w:rsidRDefault="00FF2D61" w:rsidP="007C3929">
            <w:pPr>
              <w:spacing w:line="240" w:lineRule="auto"/>
              <w:rPr>
                <w:rFonts w:ascii="Times New Roman" w:hAnsi="Times New Roman"/>
              </w:rPr>
            </w:pPr>
            <w:r>
              <w:rPr>
                <w:rFonts w:ascii="Times New Roman" w:hAnsi="Times New Roman"/>
              </w:rPr>
              <w:t>We want</w:t>
            </w:r>
            <w:r w:rsidR="007C3929">
              <w:rPr>
                <w:rFonts w:ascii="Times New Roman" w:hAnsi="Times New Roman"/>
              </w:rPr>
              <w:t xml:space="preserve"> to be using the latest lingo. </w:t>
            </w:r>
            <w:r w:rsidR="002E30B6">
              <w:rPr>
                <w:rFonts w:ascii="Times New Roman" w:hAnsi="Times New Roman"/>
              </w:rPr>
              <w:t xml:space="preserve">  </w:t>
            </w:r>
            <w:r w:rsidR="007C3929">
              <w:rPr>
                <w:rFonts w:ascii="Times New Roman" w:hAnsi="Times New Roman"/>
              </w:rPr>
              <w:t xml:space="preserve">Should we change “Cultures” to “Global Learning”?  Will that confuse people?   It would get us up to date with the current terminology.  Mark said it is up to us if we want to make that change.  </w:t>
            </w:r>
          </w:p>
          <w:p w:rsidR="007C3929" w:rsidRDefault="007C3929" w:rsidP="007C3929">
            <w:pPr>
              <w:spacing w:line="240" w:lineRule="auto"/>
              <w:rPr>
                <w:rFonts w:ascii="Times New Roman" w:hAnsi="Times New Roman"/>
              </w:rPr>
            </w:pPr>
          </w:p>
          <w:p w:rsidR="00AF7987" w:rsidRDefault="00AF7987" w:rsidP="00612181">
            <w:pPr>
              <w:spacing w:line="240" w:lineRule="auto"/>
              <w:rPr>
                <w:rFonts w:ascii="Times New Roman" w:hAnsi="Times New Roman"/>
              </w:rPr>
            </w:pPr>
          </w:p>
          <w:p w:rsidR="00AF7987" w:rsidRDefault="00AF7987" w:rsidP="00612181">
            <w:pPr>
              <w:spacing w:line="240" w:lineRule="auto"/>
              <w:rPr>
                <w:rFonts w:ascii="Times New Roman" w:hAnsi="Times New Roman"/>
              </w:rPr>
            </w:pPr>
          </w:p>
          <w:p w:rsidR="007C3929" w:rsidRDefault="00AF7987" w:rsidP="007C3929">
            <w:pPr>
              <w:spacing w:line="240" w:lineRule="auto"/>
              <w:rPr>
                <w:rFonts w:ascii="Times New Roman" w:hAnsi="Times New Roman"/>
              </w:rPr>
            </w:pPr>
            <w:r>
              <w:rPr>
                <w:rFonts w:ascii="Times New Roman" w:hAnsi="Times New Roman"/>
              </w:rPr>
              <w:lastRenderedPageBreak/>
              <w:t xml:space="preserve">Internationalization refers to the international elements in a course.  </w:t>
            </w:r>
            <w:r w:rsidR="007C3929">
              <w:rPr>
                <w:rFonts w:ascii="Times New Roman" w:hAnsi="Times New Roman"/>
              </w:rPr>
              <w:t xml:space="preserve">It is not the same thing as “global learning”, which is covered by our combination of U.S. Diversity and World Perspectives.  </w:t>
            </w:r>
            <w:r w:rsidR="00796D41">
              <w:rPr>
                <w:rFonts w:ascii="Times New Roman" w:hAnsi="Times New Roman"/>
              </w:rPr>
              <w:t xml:space="preserve">Global learning </w:t>
            </w:r>
            <w:r>
              <w:rPr>
                <w:rFonts w:ascii="Times New Roman" w:hAnsi="Times New Roman"/>
              </w:rPr>
              <w:t>can be</w:t>
            </w:r>
            <w:r w:rsidR="00796D41">
              <w:rPr>
                <w:rFonts w:ascii="Times New Roman" w:hAnsi="Times New Roman"/>
              </w:rPr>
              <w:t xml:space="preserve"> either</w:t>
            </w:r>
            <w:r>
              <w:rPr>
                <w:rFonts w:ascii="Times New Roman" w:hAnsi="Times New Roman"/>
              </w:rPr>
              <w:t xml:space="preserve"> knowledge</w:t>
            </w:r>
            <w:r w:rsidR="00796D41">
              <w:rPr>
                <w:rFonts w:ascii="Times New Roman" w:hAnsi="Times New Roman"/>
              </w:rPr>
              <w:t>-</w:t>
            </w:r>
            <w:r>
              <w:rPr>
                <w:rFonts w:ascii="Times New Roman" w:hAnsi="Times New Roman"/>
              </w:rPr>
              <w:t>or skills</w:t>
            </w:r>
            <w:r w:rsidR="00796D41">
              <w:rPr>
                <w:rFonts w:ascii="Times New Roman" w:hAnsi="Times New Roman"/>
              </w:rPr>
              <w:t>-</w:t>
            </w:r>
            <w:r>
              <w:rPr>
                <w:rFonts w:ascii="Times New Roman" w:hAnsi="Times New Roman"/>
              </w:rPr>
              <w:t>based</w:t>
            </w:r>
            <w:r w:rsidR="00E22DC7">
              <w:rPr>
                <w:rFonts w:ascii="Times New Roman" w:hAnsi="Times New Roman"/>
              </w:rPr>
              <w:t>.  Our GE goals are based on the AAC&amp;U’s definition</w:t>
            </w:r>
            <w:r w:rsidR="002F0BE6">
              <w:rPr>
                <w:rFonts w:ascii="Times New Roman" w:hAnsi="Times New Roman"/>
              </w:rPr>
              <w:t xml:space="preserve"> of global learning, and our </w:t>
            </w:r>
            <w:r w:rsidR="00796D41">
              <w:rPr>
                <w:rFonts w:ascii="Times New Roman" w:hAnsi="Times New Roman"/>
              </w:rPr>
              <w:t>overall</w:t>
            </w:r>
            <w:r w:rsidR="00E14CA5">
              <w:rPr>
                <w:rFonts w:ascii="Times New Roman" w:hAnsi="Times New Roman"/>
              </w:rPr>
              <w:t xml:space="preserve"> objective - to provide students with intercultural knowledge and competence – is c</w:t>
            </w:r>
            <w:r w:rsidR="004A2350">
              <w:rPr>
                <w:rFonts w:ascii="Times New Roman" w:hAnsi="Times New Roman"/>
              </w:rPr>
              <w:t xml:space="preserve">ompatible with their definition.  </w:t>
            </w:r>
          </w:p>
          <w:p w:rsidR="007C3929" w:rsidRDefault="007C3929" w:rsidP="00612181">
            <w:pPr>
              <w:spacing w:line="240" w:lineRule="auto"/>
              <w:rPr>
                <w:rFonts w:ascii="Times New Roman" w:hAnsi="Times New Roman"/>
              </w:rPr>
            </w:pPr>
            <w:r>
              <w:rPr>
                <w:rFonts w:ascii="Times New Roman" w:hAnsi="Times New Roman"/>
              </w:rPr>
              <w:t xml:space="preserve"> </w:t>
            </w:r>
          </w:p>
          <w:p w:rsidR="008B4B1B" w:rsidRDefault="00291AD2" w:rsidP="00612181">
            <w:pPr>
              <w:spacing w:line="240" w:lineRule="auto"/>
              <w:rPr>
                <w:rFonts w:ascii="Times New Roman" w:hAnsi="Times New Roman"/>
              </w:rPr>
            </w:pPr>
            <w:r>
              <w:rPr>
                <w:rFonts w:ascii="Times New Roman" w:hAnsi="Times New Roman"/>
              </w:rPr>
              <w:t>The IZN TF Recommendation Re</w:t>
            </w:r>
            <w:r w:rsidR="00B61D2D">
              <w:rPr>
                <w:rFonts w:ascii="Times New Roman" w:hAnsi="Times New Roman"/>
              </w:rPr>
              <w:t>port included a 5-point scale for ranking</w:t>
            </w:r>
            <w:r>
              <w:rPr>
                <w:rFonts w:ascii="Times New Roman" w:hAnsi="Times New Roman"/>
              </w:rPr>
              <w:t xml:space="preserve"> levels of internationalization of university courses.  </w:t>
            </w:r>
            <w:r w:rsidR="002678CA">
              <w:rPr>
                <w:rFonts w:ascii="Times New Roman" w:hAnsi="Times New Roman"/>
              </w:rPr>
              <w:t>One</w:t>
            </w:r>
            <w:r>
              <w:rPr>
                <w:rFonts w:ascii="Times New Roman" w:hAnsi="Times New Roman"/>
              </w:rPr>
              <w:t xml:space="preserve"> GEC</w:t>
            </w:r>
            <w:r w:rsidR="002678CA">
              <w:rPr>
                <w:rFonts w:ascii="Times New Roman" w:hAnsi="Times New Roman"/>
              </w:rPr>
              <w:t xml:space="preserve"> </w:t>
            </w:r>
            <w:r w:rsidR="007C3929">
              <w:rPr>
                <w:rFonts w:ascii="Times New Roman" w:hAnsi="Times New Roman"/>
              </w:rPr>
              <w:t xml:space="preserve">member </w:t>
            </w:r>
            <w:r w:rsidR="00796D41">
              <w:rPr>
                <w:rFonts w:ascii="Times New Roman" w:hAnsi="Times New Roman"/>
              </w:rPr>
              <w:t xml:space="preserve">had </w:t>
            </w:r>
            <w:r w:rsidR="00B61D2D">
              <w:rPr>
                <w:rFonts w:ascii="Times New Roman" w:hAnsi="Times New Roman"/>
              </w:rPr>
              <w:t>checked our</w:t>
            </w:r>
            <w:r w:rsidR="007C3929">
              <w:rPr>
                <w:rFonts w:ascii="Times New Roman" w:hAnsi="Times New Roman"/>
              </w:rPr>
              <w:t xml:space="preserve"> World Perspectives </w:t>
            </w:r>
            <w:r>
              <w:rPr>
                <w:rFonts w:ascii="Times New Roman" w:hAnsi="Times New Roman"/>
              </w:rPr>
              <w:t xml:space="preserve">(WP) </w:t>
            </w:r>
            <w:r w:rsidR="007C3929">
              <w:rPr>
                <w:rFonts w:ascii="Times New Roman" w:hAnsi="Times New Roman"/>
              </w:rPr>
              <w:t>courses being taught t</w:t>
            </w:r>
            <w:r>
              <w:rPr>
                <w:rFonts w:ascii="Times New Roman" w:hAnsi="Times New Roman"/>
              </w:rPr>
              <w:t>o see what levels they reached</w:t>
            </w:r>
            <w:r w:rsidR="007C3929">
              <w:rPr>
                <w:rFonts w:ascii="Times New Roman" w:hAnsi="Times New Roman"/>
              </w:rPr>
              <w:t xml:space="preserve">.  He found that </w:t>
            </w:r>
            <w:r w:rsidR="007E76D4" w:rsidRPr="0058533A">
              <w:rPr>
                <w:rFonts w:ascii="Times New Roman" w:hAnsi="Times New Roman"/>
              </w:rPr>
              <w:t xml:space="preserve">79% </w:t>
            </w:r>
            <w:r w:rsidR="0058533A">
              <w:rPr>
                <w:rFonts w:ascii="Times New Roman" w:hAnsi="Times New Roman"/>
              </w:rPr>
              <w:t>of the courses ranked a 4, and</w:t>
            </w:r>
            <w:r w:rsidR="007C3929">
              <w:rPr>
                <w:rFonts w:ascii="Times New Roman" w:hAnsi="Times New Roman"/>
              </w:rPr>
              <w:t xml:space="preserve"> </w:t>
            </w:r>
            <w:r w:rsidR="007E76D4" w:rsidRPr="0058533A">
              <w:rPr>
                <w:rFonts w:ascii="Times New Roman" w:hAnsi="Times New Roman"/>
              </w:rPr>
              <w:t>97%</w:t>
            </w:r>
            <w:r w:rsidR="007E76D4">
              <w:rPr>
                <w:rFonts w:ascii="Times New Roman" w:hAnsi="Times New Roman"/>
              </w:rPr>
              <w:t xml:space="preserve"> </w:t>
            </w:r>
            <w:r w:rsidR="007C3929">
              <w:rPr>
                <w:rFonts w:ascii="Times New Roman" w:hAnsi="Times New Roman"/>
              </w:rPr>
              <w:t>o</w:t>
            </w:r>
            <w:r w:rsidR="00B61D2D">
              <w:rPr>
                <w:rFonts w:ascii="Times New Roman" w:hAnsi="Times New Roman"/>
              </w:rPr>
              <w:t>f courses ranked at least a 3, so i</w:t>
            </w:r>
            <w:r w:rsidR="00866484">
              <w:rPr>
                <w:rFonts w:ascii="Times New Roman" w:hAnsi="Times New Roman"/>
              </w:rPr>
              <w:t>t is apparent that our WP courses are successful in providing students with intercultural learning.  Mark agreed with our assessment.</w:t>
            </w:r>
            <w:r w:rsidR="007C3929">
              <w:rPr>
                <w:rFonts w:ascii="Times New Roman" w:hAnsi="Times New Roman"/>
              </w:rPr>
              <w:t xml:space="preserve">   </w:t>
            </w:r>
            <w:r w:rsidR="008B4B1B">
              <w:rPr>
                <w:rFonts w:ascii="Times New Roman" w:hAnsi="Times New Roman"/>
              </w:rPr>
              <w:t xml:space="preserve">He doesn’t advocate </w:t>
            </w:r>
            <w:r w:rsidR="00866484">
              <w:rPr>
                <w:rFonts w:ascii="Times New Roman" w:hAnsi="Times New Roman"/>
              </w:rPr>
              <w:t xml:space="preserve">making </w:t>
            </w:r>
            <w:r w:rsidR="008B4B1B">
              <w:rPr>
                <w:rFonts w:ascii="Times New Roman" w:hAnsi="Times New Roman"/>
              </w:rPr>
              <w:t xml:space="preserve">major changes.  </w:t>
            </w:r>
            <w:r w:rsidR="00866484">
              <w:rPr>
                <w:rFonts w:ascii="Times New Roman" w:hAnsi="Times New Roman"/>
              </w:rPr>
              <w:t>In his view</w:t>
            </w:r>
            <w:r w:rsidR="00003415">
              <w:rPr>
                <w:rFonts w:ascii="Times New Roman" w:hAnsi="Times New Roman"/>
              </w:rPr>
              <w:t xml:space="preserve">, </w:t>
            </w:r>
            <w:r w:rsidR="00866484">
              <w:rPr>
                <w:rFonts w:ascii="Times New Roman" w:hAnsi="Times New Roman"/>
              </w:rPr>
              <w:t>our progra</w:t>
            </w:r>
            <w:r w:rsidR="00003415">
              <w:rPr>
                <w:rFonts w:ascii="Times New Roman" w:hAnsi="Times New Roman"/>
              </w:rPr>
              <w:t>m was well conceived, as</w:t>
            </w:r>
            <w:r>
              <w:rPr>
                <w:rFonts w:ascii="Times New Roman" w:hAnsi="Times New Roman"/>
              </w:rPr>
              <w:t xml:space="preserve"> </w:t>
            </w:r>
            <w:r w:rsidR="00866484">
              <w:rPr>
                <w:rFonts w:ascii="Times New Roman" w:hAnsi="Times New Roman"/>
              </w:rPr>
              <w:t xml:space="preserve">we had already recognized the need to provide this training and have </w:t>
            </w:r>
            <w:r w:rsidR="00003415">
              <w:rPr>
                <w:rFonts w:ascii="Times New Roman" w:hAnsi="Times New Roman"/>
              </w:rPr>
              <w:t>incorporated it into our GE course goals</w:t>
            </w:r>
            <w:r w:rsidR="00866484">
              <w:rPr>
                <w:rFonts w:ascii="Times New Roman" w:hAnsi="Times New Roman"/>
              </w:rPr>
              <w:t>.</w:t>
            </w:r>
            <w:r w:rsidR="008B4B1B">
              <w:rPr>
                <w:rFonts w:ascii="Times New Roman" w:hAnsi="Times New Roman"/>
              </w:rPr>
              <w:t xml:space="preserve"> </w:t>
            </w:r>
            <w:r w:rsidR="00866484">
              <w:rPr>
                <w:rFonts w:ascii="Times New Roman" w:hAnsi="Times New Roman"/>
              </w:rPr>
              <w:t xml:space="preserve">  We also promote and encourage Study Abroad, offering Issues credit for courses taken in other countries.</w:t>
            </w:r>
          </w:p>
          <w:p w:rsidR="00866484" w:rsidRDefault="00866484" w:rsidP="00612181">
            <w:pPr>
              <w:spacing w:line="240" w:lineRule="auto"/>
              <w:rPr>
                <w:rFonts w:ascii="Times New Roman" w:hAnsi="Times New Roman"/>
              </w:rPr>
            </w:pPr>
          </w:p>
          <w:p w:rsidR="008B4B1B" w:rsidRDefault="00755D90" w:rsidP="00612181">
            <w:pPr>
              <w:spacing w:line="240" w:lineRule="auto"/>
              <w:rPr>
                <w:rFonts w:ascii="Times New Roman" w:hAnsi="Times New Roman"/>
              </w:rPr>
            </w:pPr>
            <w:r>
              <w:rPr>
                <w:rFonts w:ascii="Times New Roman" w:hAnsi="Times New Roman"/>
              </w:rPr>
              <w:t>Having Cultures courses double-dip</w:t>
            </w:r>
            <w:r w:rsidR="00866484">
              <w:rPr>
                <w:rFonts w:ascii="Times New Roman" w:hAnsi="Times New Roman"/>
              </w:rPr>
              <w:t xml:space="preserve"> was discussed, and determined not to be a problem, as all </w:t>
            </w:r>
            <w:r w:rsidR="004A2350">
              <w:rPr>
                <w:rFonts w:ascii="Times New Roman" w:hAnsi="Times New Roman"/>
              </w:rPr>
              <w:t xml:space="preserve">applicable skills </w:t>
            </w:r>
            <w:r w:rsidR="00866484">
              <w:rPr>
                <w:rFonts w:ascii="Times New Roman" w:hAnsi="Times New Roman"/>
              </w:rPr>
              <w:t xml:space="preserve">goals are </w:t>
            </w:r>
            <w:r>
              <w:rPr>
                <w:rFonts w:ascii="Times New Roman" w:hAnsi="Times New Roman"/>
              </w:rPr>
              <w:t xml:space="preserve">required to be met in </w:t>
            </w:r>
            <w:r w:rsidR="004A2350">
              <w:rPr>
                <w:rFonts w:ascii="Times New Roman" w:hAnsi="Times New Roman"/>
              </w:rPr>
              <w:t>double-dip</w:t>
            </w:r>
            <w:r>
              <w:rPr>
                <w:rFonts w:ascii="Times New Roman" w:hAnsi="Times New Roman"/>
              </w:rPr>
              <w:t xml:space="preserve"> courses.</w:t>
            </w:r>
          </w:p>
          <w:p w:rsidR="00CC752A" w:rsidRDefault="00CC752A" w:rsidP="00612181">
            <w:pPr>
              <w:spacing w:line="240" w:lineRule="auto"/>
              <w:rPr>
                <w:rFonts w:ascii="Times New Roman" w:hAnsi="Times New Roman"/>
              </w:rPr>
            </w:pPr>
          </w:p>
          <w:p w:rsidR="00866484" w:rsidRDefault="00866484" w:rsidP="00612181">
            <w:pPr>
              <w:spacing w:line="240" w:lineRule="auto"/>
              <w:rPr>
                <w:rFonts w:ascii="Times New Roman" w:hAnsi="Times New Roman"/>
              </w:rPr>
            </w:pPr>
            <w:r>
              <w:rPr>
                <w:rFonts w:ascii="Times New Roman" w:hAnsi="Times New Roman"/>
              </w:rPr>
              <w:t xml:space="preserve">The chair </w:t>
            </w:r>
            <w:r w:rsidR="00CC752A">
              <w:rPr>
                <w:rFonts w:ascii="Times New Roman" w:hAnsi="Times New Roman"/>
              </w:rPr>
              <w:t>compared</w:t>
            </w:r>
            <w:r>
              <w:rPr>
                <w:rFonts w:ascii="Times New Roman" w:hAnsi="Times New Roman"/>
              </w:rPr>
              <w:t xml:space="preserve"> our list of knowledge and</w:t>
            </w:r>
            <w:r w:rsidR="00CC752A">
              <w:rPr>
                <w:rFonts w:ascii="Times New Roman" w:hAnsi="Times New Roman"/>
              </w:rPr>
              <w:t xml:space="preserve"> skills </w:t>
            </w:r>
            <w:r>
              <w:rPr>
                <w:rFonts w:ascii="Times New Roman" w:hAnsi="Times New Roman"/>
              </w:rPr>
              <w:t xml:space="preserve">goals to the </w:t>
            </w:r>
            <w:r w:rsidR="00CC752A">
              <w:rPr>
                <w:rFonts w:ascii="Times New Roman" w:hAnsi="Times New Roman"/>
              </w:rPr>
              <w:t>obj</w:t>
            </w:r>
            <w:r w:rsidR="00FF2D61">
              <w:rPr>
                <w:rFonts w:ascii="Times New Roman" w:hAnsi="Times New Roman"/>
              </w:rPr>
              <w:t>ective</w:t>
            </w:r>
            <w:r>
              <w:rPr>
                <w:rFonts w:ascii="Times New Roman" w:hAnsi="Times New Roman"/>
              </w:rPr>
              <w:t xml:space="preserve">s in </w:t>
            </w:r>
            <w:r w:rsidR="00B61D2D">
              <w:rPr>
                <w:rFonts w:ascii="Times New Roman" w:hAnsi="Times New Roman"/>
              </w:rPr>
              <w:t>the IZN TF</w:t>
            </w:r>
            <w:r>
              <w:rPr>
                <w:rFonts w:ascii="Times New Roman" w:hAnsi="Times New Roman"/>
              </w:rPr>
              <w:t xml:space="preserve"> report.  The </w:t>
            </w:r>
            <w:r w:rsidR="00B61D2D">
              <w:rPr>
                <w:rFonts w:ascii="Times New Roman" w:hAnsi="Times New Roman"/>
              </w:rPr>
              <w:t>IZN TF</w:t>
            </w:r>
            <w:r>
              <w:rPr>
                <w:rFonts w:ascii="Times New Roman" w:hAnsi="Times New Roman"/>
              </w:rPr>
              <w:t xml:space="preserve"> has more objectives than we do, so he wanted to make sure we are not missing anything.   </w:t>
            </w:r>
            <w:r w:rsidR="00CC752A">
              <w:rPr>
                <w:rFonts w:ascii="Times New Roman" w:hAnsi="Times New Roman"/>
              </w:rPr>
              <w:t xml:space="preserve">We </w:t>
            </w:r>
            <w:r>
              <w:rPr>
                <w:rFonts w:ascii="Times New Roman" w:hAnsi="Times New Roman"/>
              </w:rPr>
              <w:t>concluded that we cover</w:t>
            </w:r>
            <w:r w:rsidR="00B61D2D">
              <w:rPr>
                <w:rFonts w:ascii="Times New Roman" w:hAnsi="Times New Roman"/>
              </w:rPr>
              <w:t xml:space="preserve"> the most important goals</w:t>
            </w:r>
            <w:r>
              <w:rPr>
                <w:rFonts w:ascii="Times New Roman" w:hAnsi="Times New Roman"/>
              </w:rPr>
              <w:t>, especially in our Content goals in each category, and we do not want to load our instructors down with too many goals to assess.</w:t>
            </w:r>
          </w:p>
          <w:p w:rsidR="00866484" w:rsidRDefault="00866484" w:rsidP="00612181">
            <w:pPr>
              <w:spacing w:line="240" w:lineRule="auto"/>
              <w:rPr>
                <w:rFonts w:ascii="Times New Roman" w:hAnsi="Times New Roman"/>
              </w:rPr>
            </w:pPr>
          </w:p>
          <w:p w:rsidR="009D17C4" w:rsidRDefault="009D17C4" w:rsidP="00E22DC7">
            <w:pPr>
              <w:spacing w:line="240" w:lineRule="auto"/>
              <w:rPr>
                <w:rFonts w:ascii="Times New Roman" w:hAnsi="Times New Roman"/>
              </w:rPr>
            </w:pPr>
            <w:r>
              <w:rPr>
                <w:rFonts w:ascii="Times New Roman" w:hAnsi="Times New Roman"/>
              </w:rPr>
              <w:t xml:space="preserve">Since we have </w:t>
            </w:r>
            <w:r w:rsidR="00B61D2D">
              <w:rPr>
                <w:rFonts w:ascii="Times New Roman" w:hAnsi="Times New Roman"/>
              </w:rPr>
              <w:t>reviewed our WP requirement as requested</w:t>
            </w:r>
            <w:r>
              <w:rPr>
                <w:rFonts w:ascii="Times New Roman" w:hAnsi="Times New Roman"/>
              </w:rPr>
              <w:t>, Mark said i</w:t>
            </w:r>
            <w:r w:rsidR="00CC752A">
              <w:rPr>
                <w:rFonts w:ascii="Times New Roman" w:hAnsi="Times New Roman"/>
              </w:rPr>
              <w:t>f we are comfortable</w:t>
            </w:r>
            <w:r>
              <w:rPr>
                <w:rFonts w:ascii="Times New Roman" w:hAnsi="Times New Roman"/>
              </w:rPr>
              <w:t xml:space="preserve"> with what we are doing and do not feel the need to make changes</w:t>
            </w:r>
            <w:r w:rsidR="00CC752A">
              <w:rPr>
                <w:rFonts w:ascii="Times New Roman" w:hAnsi="Times New Roman"/>
              </w:rPr>
              <w:t xml:space="preserve">, that’s fine.  </w:t>
            </w:r>
            <w:r w:rsidR="00600776">
              <w:rPr>
                <w:rFonts w:ascii="Times New Roman" w:hAnsi="Times New Roman"/>
              </w:rPr>
              <w:t>We have looked at</w:t>
            </w:r>
            <w:r>
              <w:rPr>
                <w:rFonts w:ascii="Times New Roman" w:hAnsi="Times New Roman"/>
              </w:rPr>
              <w:t xml:space="preserve"> what the </w:t>
            </w:r>
            <w:r w:rsidR="0058533A" w:rsidRPr="0058533A">
              <w:rPr>
                <w:rFonts w:ascii="Times New Roman" w:hAnsi="Times New Roman"/>
              </w:rPr>
              <w:t>IZN</w:t>
            </w:r>
            <w:r w:rsidR="007E76D4" w:rsidRPr="007E76D4">
              <w:rPr>
                <w:rFonts w:ascii="Times New Roman" w:hAnsi="Times New Roman"/>
                <w:color w:val="7030A0"/>
              </w:rPr>
              <w:t xml:space="preserve"> </w:t>
            </w:r>
            <w:r w:rsidR="00B61D2D">
              <w:rPr>
                <w:rFonts w:ascii="Times New Roman" w:hAnsi="Times New Roman"/>
              </w:rPr>
              <w:t>TF</w:t>
            </w:r>
            <w:r>
              <w:rPr>
                <w:rFonts w:ascii="Times New Roman" w:hAnsi="Times New Roman"/>
              </w:rPr>
              <w:t xml:space="preserve"> has laid out and confirmed that we are doing what they ask.  We are satisfied with what we have.</w:t>
            </w:r>
            <w:r w:rsidR="00600776">
              <w:rPr>
                <w:rFonts w:ascii="Times New Roman" w:hAnsi="Times New Roman"/>
              </w:rPr>
              <w:t xml:space="preserve"> </w:t>
            </w:r>
          </w:p>
          <w:p w:rsidR="009D17C4" w:rsidRDefault="009D17C4" w:rsidP="00E22DC7">
            <w:pPr>
              <w:spacing w:line="240" w:lineRule="auto"/>
              <w:rPr>
                <w:rFonts w:ascii="Times New Roman" w:hAnsi="Times New Roman"/>
              </w:rPr>
            </w:pPr>
          </w:p>
          <w:p w:rsidR="009D17C4" w:rsidRDefault="009D17C4" w:rsidP="009D17C4">
            <w:pPr>
              <w:spacing w:line="240" w:lineRule="auto"/>
              <w:rPr>
                <w:rFonts w:ascii="Times New Roman" w:hAnsi="Times New Roman"/>
              </w:rPr>
            </w:pPr>
            <w:r>
              <w:rPr>
                <w:rFonts w:ascii="Times New Roman" w:hAnsi="Times New Roman"/>
              </w:rPr>
              <w:t xml:space="preserve">Mark asked the committee if there was any way the </w:t>
            </w:r>
            <w:r w:rsidR="00B61D2D">
              <w:rPr>
                <w:rFonts w:ascii="Times New Roman" w:hAnsi="Times New Roman"/>
              </w:rPr>
              <w:t>IZN TF</w:t>
            </w:r>
            <w:r>
              <w:rPr>
                <w:rFonts w:ascii="Times New Roman" w:hAnsi="Times New Roman"/>
              </w:rPr>
              <w:t xml:space="preserve"> can help with what we are trying to </w:t>
            </w:r>
            <w:proofErr w:type="gramStart"/>
            <w:r>
              <w:rPr>
                <w:rFonts w:ascii="Times New Roman" w:hAnsi="Times New Roman"/>
              </w:rPr>
              <w:t>do,</w:t>
            </w:r>
            <w:proofErr w:type="gramEnd"/>
            <w:r>
              <w:rPr>
                <w:rFonts w:ascii="Times New Roman" w:hAnsi="Times New Roman"/>
              </w:rPr>
              <w:t xml:space="preserve"> and encouraged members to let him know if they thought of anything.</w:t>
            </w:r>
          </w:p>
          <w:p w:rsidR="009D17C4" w:rsidRDefault="009D17C4" w:rsidP="009D17C4">
            <w:pPr>
              <w:spacing w:line="240" w:lineRule="auto"/>
              <w:rPr>
                <w:rFonts w:ascii="Times New Roman" w:hAnsi="Times New Roman"/>
              </w:rPr>
            </w:pPr>
          </w:p>
          <w:p w:rsidR="009D17C4" w:rsidRDefault="009D17C4" w:rsidP="009D17C4">
            <w:pPr>
              <w:spacing w:line="240" w:lineRule="auto"/>
              <w:rPr>
                <w:rFonts w:ascii="Times New Roman" w:hAnsi="Times New Roman"/>
              </w:rPr>
            </w:pPr>
            <w:r>
              <w:rPr>
                <w:rFonts w:ascii="Times New Roman" w:hAnsi="Times New Roman"/>
              </w:rPr>
              <w:t xml:space="preserve">The </w:t>
            </w:r>
            <w:r w:rsidR="00B61D2D">
              <w:rPr>
                <w:rFonts w:ascii="Times New Roman" w:hAnsi="Times New Roman"/>
              </w:rPr>
              <w:t>IZN TF</w:t>
            </w:r>
            <w:r>
              <w:rPr>
                <w:rFonts w:ascii="Times New Roman" w:hAnsi="Times New Roman"/>
              </w:rPr>
              <w:t xml:space="preserve"> will now check with CLAS to make sure they are integrating global le</w:t>
            </w:r>
            <w:r w:rsidR="00B61D2D">
              <w:rPr>
                <w:rFonts w:ascii="Times New Roman" w:hAnsi="Times New Roman"/>
              </w:rPr>
              <w:t>arning into their curricula.  This</w:t>
            </w:r>
            <w:r>
              <w:rPr>
                <w:rFonts w:ascii="Times New Roman" w:hAnsi="Times New Roman"/>
              </w:rPr>
              <w:t xml:space="preserve"> is already being done in the engineering and nursing programs.</w:t>
            </w:r>
          </w:p>
          <w:p w:rsidR="009D17C4" w:rsidRDefault="009D17C4" w:rsidP="00E22DC7">
            <w:pPr>
              <w:spacing w:line="240" w:lineRule="auto"/>
              <w:rPr>
                <w:rFonts w:ascii="Times New Roman" w:hAnsi="Times New Roman"/>
              </w:rPr>
            </w:pPr>
          </w:p>
          <w:p w:rsidR="00DA6FE3" w:rsidRDefault="00DA6FE3" w:rsidP="00612181">
            <w:pPr>
              <w:spacing w:line="240" w:lineRule="auto"/>
              <w:rPr>
                <w:rFonts w:ascii="Times New Roman" w:hAnsi="Times New Roman"/>
              </w:rPr>
            </w:pPr>
          </w:p>
          <w:p w:rsidR="00DA6FE3" w:rsidRDefault="00B61D2D" w:rsidP="00612181">
            <w:pPr>
              <w:spacing w:line="240" w:lineRule="auto"/>
              <w:rPr>
                <w:rFonts w:ascii="Times New Roman" w:hAnsi="Times New Roman"/>
              </w:rPr>
            </w:pPr>
            <w:r>
              <w:rPr>
                <w:rFonts w:ascii="Times New Roman" w:hAnsi="Times New Roman"/>
              </w:rPr>
              <w:t>Items</w:t>
            </w:r>
            <w:r w:rsidR="00DA6FE3">
              <w:rPr>
                <w:rFonts w:ascii="Times New Roman" w:hAnsi="Times New Roman"/>
              </w:rPr>
              <w:t xml:space="preserve"> </w:t>
            </w:r>
            <w:r w:rsidR="009D17C4">
              <w:rPr>
                <w:rFonts w:ascii="Times New Roman" w:hAnsi="Times New Roman"/>
              </w:rPr>
              <w:t xml:space="preserve">for the </w:t>
            </w:r>
            <w:r>
              <w:rPr>
                <w:rFonts w:ascii="Times New Roman" w:hAnsi="Times New Roman"/>
              </w:rPr>
              <w:t>GEC</w:t>
            </w:r>
            <w:r w:rsidR="009D17C4">
              <w:rPr>
                <w:rFonts w:ascii="Times New Roman" w:hAnsi="Times New Roman"/>
              </w:rPr>
              <w:t xml:space="preserve"> </w:t>
            </w:r>
            <w:r w:rsidR="00DA6FE3">
              <w:rPr>
                <w:rFonts w:ascii="Times New Roman" w:hAnsi="Times New Roman"/>
              </w:rPr>
              <w:t>to consider:</w:t>
            </w:r>
          </w:p>
          <w:p w:rsidR="00DA6FE3" w:rsidRDefault="00DA6FE3" w:rsidP="00612181">
            <w:pPr>
              <w:spacing w:line="240" w:lineRule="auto"/>
              <w:rPr>
                <w:rFonts w:ascii="Times New Roman" w:hAnsi="Times New Roman"/>
              </w:rPr>
            </w:pPr>
          </w:p>
          <w:p w:rsidR="00DA6FE3" w:rsidRPr="007F32BA" w:rsidRDefault="00DA6FE3" w:rsidP="007F32BA">
            <w:pPr>
              <w:pStyle w:val="ListParagraph"/>
              <w:numPr>
                <w:ilvl w:val="0"/>
                <w:numId w:val="6"/>
              </w:numPr>
              <w:spacing w:line="240" w:lineRule="auto"/>
              <w:rPr>
                <w:rFonts w:ascii="Times New Roman" w:hAnsi="Times New Roman"/>
              </w:rPr>
            </w:pPr>
            <w:r w:rsidRPr="007F32BA">
              <w:rPr>
                <w:rFonts w:ascii="Times New Roman" w:hAnsi="Times New Roman"/>
              </w:rPr>
              <w:t xml:space="preserve">One member pointed out that students can be exposed to </w:t>
            </w:r>
            <w:r w:rsidR="009D17C4" w:rsidRPr="007F32BA">
              <w:rPr>
                <w:rFonts w:ascii="Times New Roman" w:hAnsi="Times New Roman"/>
              </w:rPr>
              <w:t>intercultural</w:t>
            </w:r>
            <w:r w:rsidRPr="007F32BA">
              <w:rPr>
                <w:rFonts w:ascii="Times New Roman" w:hAnsi="Times New Roman"/>
              </w:rPr>
              <w:t xml:space="preserve"> information, but </w:t>
            </w:r>
            <w:r w:rsidR="009D17C4" w:rsidRPr="007F32BA">
              <w:rPr>
                <w:rFonts w:ascii="Times New Roman" w:hAnsi="Times New Roman"/>
              </w:rPr>
              <w:t xml:space="preserve">they will </w:t>
            </w:r>
            <w:r w:rsidRPr="007F32BA">
              <w:rPr>
                <w:rFonts w:ascii="Times New Roman" w:hAnsi="Times New Roman"/>
              </w:rPr>
              <w:t xml:space="preserve">still need to learn appropriate ways to approach </w:t>
            </w:r>
            <w:r w:rsidR="00473599" w:rsidRPr="007F32BA">
              <w:rPr>
                <w:rFonts w:ascii="Times New Roman" w:hAnsi="Times New Roman"/>
              </w:rPr>
              <w:t xml:space="preserve">intercultural </w:t>
            </w:r>
            <w:r w:rsidRPr="007F32BA">
              <w:rPr>
                <w:rFonts w:ascii="Times New Roman" w:hAnsi="Times New Roman"/>
              </w:rPr>
              <w:t xml:space="preserve">relationships, taking into </w:t>
            </w:r>
            <w:r w:rsidRPr="007F32BA">
              <w:rPr>
                <w:rFonts w:ascii="Times New Roman" w:hAnsi="Times New Roman"/>
              </w:rPr>
              <w:lastRenderedPageBreak/>
              <w:t xml:space="preserve">account specific cultural communication issues.  </w:t>
            </w:r>
          </w:p>
          <w:p w:rsidR="00600776" w:rsidRDefault="00600776" w:rsidP="00612181">
            <w:pPr>
              <w:spacing w:line="240" w:lineRule="auto"/>
              <w:rPr>
                <w:rFonts w:ascii="Times New Roman" w:hAnsi="Times New Roman"/>
              </w:rPr>
            </w:pPr>
          </w:p>
          <w:p w:rsidR="00600776" w:rsidRPr="007F32BA" w:rsidRDefault="00600776" w:rsidP="007F32BA">
            <w:pPr>
              <w:pStyle w:val="ListParagraph"/>
              <w:numPr>
                <w:ilvl w:val="0"/>
                <w:numId w:val="6"/>
              </w:numPr>
              <w:spacing w:line="240" w:lineRule="auto"/>
              <w:rPr>
                <w:rFonts w:ascii="Times New Roman" w:hAnsi="Times New Roman"/>
              </w:rPr>
            </w:pPr>
            <w:r w:rsidRPr="007F32BA">
              <w:rPr>
                <w:rFonts w:ascii="Times New Roman" w:hAnsi="Times New Roman"/>
              </w:rPr>
              <w:t xml:space="preserve">Should we ask faculty to </w:t>
            </w:r>
            <w:r w:rsidR="00473599" w:rsidRPr="007F32BA">
              <w:rPr>
                <w:rFonts w:ascii="Times New Roman" w:hAnsi="Times New Roman"/>
              </w:rPr>
              <w:t xml:space="preserve">state explicitly in their course proposals and </w:t>
            </w:r>
            <w:proofErr w:type="spellStart"/>
            <w:r w:rsidR="00473599" w:rsidRPr="007F32BA">
              <w:rPr>
                <w:rFonts w:ascii="Times New Roman" w:hAnsi="Times New Roman"/>
              </w:rPr>
              <w:t>SoRs</w:t>
            </w:r>
            <w:proofErr w:type="spellEnd"/>
            <w:r w:rsidR="00473599" w:rsidRPr="007F32BA">
              <w:rPr>
                <w:rFonts w:ascii="Times New Roman" w:hAnsi="Times New Roman"/>
              </w:rPr>
              <w:t xml:space="preserve"> </w:t>
            </w:r>
            <w:r w:rsidRPr="007F32BA">
              <w:rPr>
                <w:rFonts w:ascii="Times New Roman" w:hAnsi="Times New Roman"/>
              </w:rPr>
              <w:t>what they are doing in their clas</w:t>
            </w:r>
            <w:r w:rsidR="00FF2D61" w:rsidRPr="007F32BA">
              <w:rPr>
                <w:rFonts w:ascii="Times New Roman" w:hAnsi="Times New Roman"/>
              </w:rPr>
              <w:t>s</w:t>
            </w:r>
            <w:r w:rsidRPr="007F32BA">
              <w:rPr>
                <w:rFonts w:ascii="Times New Roman" w:hAnsi="Times New Roman"/>
              </w:rPr>
              <w:t>es</w:t>
            </w:r>
            <w:r w:rsidR="009D17C4" w:rsidRPr="007F32BA">
              <w:rPr>
                <w:rFonts w:ascii="Times New Roman" w:hAnsi="Times New Roman"/>
              </w:rPr>
              <w:t xml:space="preserve"> to provide intercultural</w:t>
            </w:r>
            <w:r w:rsidR="00473599" w:rsidRPr="007F32BA">
              <w:rPr>
                <w:rFonts w:ascii="Times New Roman" w:hAnsi="Times New Roman"/>
              </w:rPr>
              <w:t xml:space="preserve"> training, and make it clear to their students that this is a specific goal?  </w:t>
            </w:r>
          </w:p>
          <w:p w:rsidR="00473599" w:rsidRDefault="00473599" w:rsidP="00612181">
            <w:pPr>
              <w:spacing w:line="240" w:lineRule="auto"/>
              <w:rPr>
                <w:rFonts w:ascii="Times New Roman" w:hAnsi="Times New Roman"/>
              </w:rPr>
            </w:pPr>
          </w:p>
          <w:p w:rsidR="00600776" w:rsidRDefault="00473599" w:rsidP="007F32BA">
            <w:pPr>
              <w:pStyle w:val="ListParagraph"/>
              <w:numPr>
                <w:ilvl w:val="0"/>
                <w:numId w:val="6"/>
              </w:numPr>
              <w:spacing w:line="240" w:lineRule="auto"/>
              <w:rPr>
                <w:rFonts w:ascii="Times New Roman" w:hAnsi="Times New Roman"/>
              </w:rPr>
            </w:pPr>
            <w:r w:rsidRPr="007F32BA">
              <w:rPr>
                <w:rFonts w:ascii="Times New Roman" w:hAnsi="Times New Roman"/>
              </w:rPr>
              <w:t>Should we ask unit head</w:t>
            </w:r>
            <w:r w:rsidR="00600776" w:rsidRPr="007F32BA">
              <w:rPr>
                <w:rFonts w:ascii="Times New Roman" w:hAnsi="Times New Roman"/>
              </w:rPr>
              <w:t xml:space="preserve">s </w:t>
            </w:r>
            <w:r w:rsidRPr="007F32BA">
              <w:rPr>
                <w:rFonts w:ascii="Times New Roman" w:hAnsi="Times New Roman"/>
              </w:rPr>
              <w:t xml:space="preserve">to rank their </w:t>
            </w:r>
            <w:r w:rsidR="00B61D2D">
              <w:rPr>
                <w:rFonts w:ascii="Times New Roman" w:hAnsi="Times New Roman"/>
              </w:rPr>
              <w:t>WP</w:t>
            </w:r>
            <w:r w:rsidRPr="007F32BA">
              <w:rPr>
                <w:rFonts w:ascii="Times New Roman" w:hAnsi="Times New Roman"/>
              </w:rPr>
              <w:t xml:space="preserve"> courses on the 1-5 scale and let us know what level </w:t>
            </w:r>
            <w:r w:rsidR="007F32BA" w:rsidRPr="007F32BA">
              <w:rPr>
                <w:rFonts w:ascii="Times New Roman" w:hAnsi="Times New Roman"/>
              </w:rPr>
              <w:t>they would assign to the</w:t>
            </w:r>
            <w:r w:rsidR="009D17C4" w:rsidRPr="007F32BA">
              <w:rPr>
                <w:rFonts w:ascii="Times New Roman" w:hAnsi="Times New Roman"/>
              </w:rPr>
              <w:t xml:space="preserve"> courses</w:t>
            </w:r>
            <w:r w:rsidR="00600776" w:rsidRPr="007F32BA">
              <w:rPr>
                <w:rFonts w:ascii="Times New Roman" w:hAnsi="Times New Roman"/>
              </w:rPr>
              <w:t>?</w:t>
            </w:r>
            <w:r w:rsidR="00FF2D61" w:rsidRPr="007F32BA">
              <w:rPr>
                <w:rFonts w:ascii="Times New Roman" w:hAnsi="Times New Roman"/>
              </w:rPr>
              <w:t xml:space="preserve"> </w:t>
            </w:r>
            <w:r w:rsidR="00E22DC7" w:rsidRPr="007F32BA">
              <w:rPr>
                <w:rFonts w:ascii="Times New Roman" w:hAnsi="Times New Roman"/>
              </w:rPr>
              <w:t xml:space="preserve"> We would not be asking for proof, just their opinion. </w:t>
            </w:r>
            <w:r w:rsidR="00600776" w:rsidRPr="007F32BA">
              <w:rPr>
                <w:rFonts w:ascii="Times New Roman" w:hAnsi="Times New Roman"/>
              </w:rPr>
              <w:t xml:space="preserve"> Dep</w:t>
            </w:r>
            <w:r w:rsidR="00E22DC7" w:rsidRPr="007F32BA">
              <w:rPr>
                <w:rFonts w:ascii="Times New Roman" w:hAnsi="Times New Roman"/>
              </w:rPr>
              <w:t>artmen</w:t>
            </w:r>
            <w:r w:rsidR="00600776" w:rsidRPr="007F32BA">
              <w:rPr>
                <w:rFonts w:ascii="Times New Roman" w:hAnsi="Times New Roman"/>
              </w:rPr>
              <w:t xml:space="preserve">ts have already been asked by </w:t>
            </w:r>
            <w:r w:rsidR="00E22DC7" w:rsidRPr="007F32BA">
              <w:rPr>
                <w:rFonts w:ascii="Times New Roman" w:hAnsi="Times New Roman"/>
              </w:rPr>
              <w:t xml:space="preserve">their </w:t>
            </w:r>
            <w:r w:rsidR="00600776" w:rsidRPr="007F32BA">
              <w:rPr>
                <w:rFonts w:ascii="Times New Roman" w:hAnsi="Times New Roman"/>
              </w:rPr>
              <w:t>dean</w:t>
            </w:r>
            <w:r w:rsidR="00E22DC7" w:rsidRPr="007F32BA">
              <w:rPr>
                <w:rFonts w:ascii="Times New Roman" w:hAnsi="Times New Roman"/>
              </w:rPr>
              <w:t xml:space="preserve">s to do a version of this, and we don’t want to give them too many more things to do, though it would only take a few minutes.  </w:t>
            </w:r>
            <w:r w:rsidR="00600776" w:rsidRPr="007F32BA">
              <w:rPr>
                <w:rFonts w:ascii="Times New Roman" w:hAnsi="Times New Roman"/>
              </w:rPr>
              <w:t xml:space="preserve"> </w:t>
            </w:r>
            <w:r w:rsidR="00E22DC7" w:rsidRPr="007F32BA">
              <w:rPr>
                <w:rFonts w:ascii="Times New Roman" w:hAnsi="Times New Roman"/>
              </w:rPr>
              <w:t>We already have our assessments and are satisfied with them, and we suspect their rankings would tend to be higher than ours since they know what is actually being taught, so is their input really needed here?</w:t>
            </w:r>
          </w:p>
          <w:p w:rsidR="00003415" w:rsidRPr="007F32BA" w:rsidRDefault="00003415" w:rsidP="00003415">
            <w:pPr>
              <w:pStyle w:val="ListParagraph"/>
              <w:spacing w:line="240" w:lineRule="auto"/>
              <w:rPr>
                <w:rFonts w:ascii="Times New Roman" w:hAnsi="Times New Roman"/>
              </w:rPr>
            </w:pPr>
          </w:p>
          <w:p w:rsidR="00796D41" w:rsidRPr="00796D41" w:rsidRDefault="00796D41" w:rsidP="00796D41">
            <w:pPr>
              <w:pStyle w:val="ListParagraph"/>
              <w:numPr>
                <w:ilvl w:val="0"/>
                <w:numId w:val="6"/>
              </w:numPr>
              <w:spacing w:line="240" w:lineRule="auto"/>
              <w:rPr>
                <w:rFonts w:ascii="Times New Roman" w:hAnsi="Times New Roman"/>
              </w:rPr>
            </w:pPr>
            <w:r w:rsidRPr="00796D41">
              <w:rPr>
                <w:rFonts w:ascii="Times New Roman" w:hAnsi="Times New Roman"/>
              </w:rPr>
              <w:t xml:space="preserve">Do we need to change </w:t>
            </w:r>
            <w:proofErr w:type="spellStart"/>
            <w:r w:rsidRPr="00796D41">
              <w:rPr>
                <w:rFonts w:ascii="Times New Roman" w:hAnsi="Times New Roman"/>
              </w:rPr>
              <w:t>SoRs</w:t>
            </w:r>
            <w:proofErr w:type="spellEnd"/>
            <w:r w:rsidRPr="00796D41">
              <w:rPr>
                <w:rFonts w:ascii="Times New Roman" w:hAnsi="Times New Roman"/>
              </w:rPr>
              <w:t xml:space="preserve"> to reflect what we’re doing?  Global learning has long been taught</w:t>
            </w:r>
            <w:r w:rsidR="00B61D2D">
              <w:rPr>
                <w:rFonts w:ascii="Times New Roman" w:hAnsi="Times New Roman"/>
              </w:rPr>
              <w:t>, but is it</w:t>
            </w:r>
            <w:r w:rsidRPr="00796D41">
              <w:rPr>
                <w:rFonts w:ascii="Times New Roman" w:hAnsi="Times New Roman"/>
              </w:rPr>
              <w:t xml:space="preserve"> officially acknowledged and know</w:t>
            </w:r>
            <w:r w:rsidR="00B61D2D">
              <w:rPr>
                <w:rFonts w:ascii="Times New Roman" w:hAnsi="Times New Roman"/>
              </w:rPr>
              <w:t>n by students that this is what i</w:t>
            </w:r>
            <w:r w:rsidRPr="00796D41">
              <w:rPr>
                <w:rFonts w:ascii="Times New Roman" w:hAnsi="Times New Roman"/>
              </w:rPr>
              <w:t>s happening?</w:t>
            </w:r>
          </w:p>
          <w:p w:rsidR="00AC2951" w:rsidRDefault="00AC2951" w:rsidP="00612181">
            <w:pPr>
              <w:spacing w:line="240" w:lineRule="auto"/>
              <w:rPr>
                <w:rFonts w:ascii="Times New Roman" w:hAnsi="Times New Roman"/>
              </w:rPr>
            </w:pPr>
          </w:p>
          <w:p w:rsidR="002678CA" w:rsidRPr="004676E4" w:rsidRDefault="002678CA" w:rsidP="00612181">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327DCF" w:rsidRPr="004676E4" w:rsidRDefault="00327DCF" w:rsidP="000246A2">
            <w:pPr>
              <w:rPr>
                <w:rFonts w:ascii="Times New Roman" w:hAnsi="Times New Roman"/>
              </w:rPr>
            </w:pPr>
          </w:p>
        </w:tc>
      </w:tr>
      <w:tr w:rsidR="00DA06A8" w:rsidRPr="004676E4" w:rsidTr="006867F6">
        <w:trPr>
          <w:trHeight w:val="935"/>
        </w:trPr>
        <w:tc>
          <w:tcPr>
            <w:tcW w:w="1986" w:type="dxa"/>
            <w:tcBorders>
              <w:top w:val="single" w:sz="4" w:space="0" w:color="000000"/>
              <w:left w:val="single" w:sz="4" w:space="0" w:color="000000"/>
              <w:bottom w:val="single" w:sz="4" w:space="0" w:color="000000"/>
              <w:right w:val="single" w:sz="4" w:space="0" w:color="000000"/>
            </w:tcBorders>
          </w:tcPr>
          <w:p w:rsidR="00F02BBA" w:rsidRPr="00F02BBA" w:rsidRDefault="00F02BBA" w:rsidP="00F02BBA">
            <w:pPr>
              <w:spacing w:line="240" w:lineRule="auto"/>
              <w:ind w:right="-20"/>
              <w:rPr>
                <w:b/>
              </w:rPr>
            </w:pPr>
            <w:r w:rsidRPr="00F02BBA">
              <w:rPr>
                <w:b/>
              </w:rPr>
              <w:lastRenderedPageBreak/>
              <w:t>CAR  reviews</w:t>
            </w:r>
          </w:p>
          <w:p w:rsidR="00F02BBA" w:rsidRPr="00F02BBA" w:rsidRDefault="00F02BBA" w:rsidP="00F02BBA">
            <w:pPr>
              <w:numPr>
                <w:ilvl w:val="0"/>
                <w:numId w:val="4"/>
              </w:numPr>
              <w:spacing w:line="240" w:lineRule="auto"/>
              <w:ind w:left="360"/>
              <w:rPr>
                <w:b/>
              </w:rPr>
            </w:pPr>
            <w:r w:rsidRPr="00F02BBA">
              <w:rPr>
                <w:b/>
              </w:rPr>
              <w:t>Time for groups to discuss their assigned CARs among themselves</w:t>
            </w:r>
          </w:p>
          <w:p w:rsidR="00F02BBA" w:rsidRPr="00F02BBA" w:rsidRDefault="00F02BBA" w:rsidP="00F02BBA">
            <w:pPr>
              <w:numPr>
                <w:ilvl w:val="0"/>
                <w:numId w:val="4"/>
              </w:numPr>
              <w:spacing w:line="240" w:lineRule="auto"/>
              <w:ind w:left="360"/>
              <w:rPr>
                <w:b/>
              </w:rPr>
            </w:pPr>
            <w:r w:rsidRPr="00F02BBA">
              <w:rPr>
                <w:b/>
              </w:rPr>
              <w:t>Reports/committee discussion as necessary</w:t>
            </w:r>
          </w:p>
          <w:p w:rsidR="00161E16" w:rsidRPr="00F02BBA" w:rsidRDefault="00161E16" w:rsidP="00AA7116">
            <w:pPr>
              <w:rPr>
                <w:b/>
              </w:rPr>
            </w:pPr>
          </w:p>
        </w:tc>
        <w:tc>
          <w:tcPr>
            <w:tcW w:w="9180" w:type="dxa"/>
            <w:tcBorders>
              <w:top w:val="single" w:sz="4" w:space="0" w:color="000000"/>
              <w:left w:val="single" w:sz="4" w:space="0" w:color="000000"/>
              <w:bottom w:val="single" w:sz="4" w:space="0" w:color="000000"/>
              <w:right w:val="single" w:sz="4" w:space="0" w:color="000000"/>
            </w:tcBorders>
          </w:tcPr>
          <w:p w:rsidR="00822DDD" w:rsidRDefault="00AC2951" w:rsidP="005646D0">
            <w:pPr>
              <w:tabs>
                <w:tab w:val="left" w:pos="5925"/>
              </w:tabs>
              <w:spacing w:line="240" w:lineRule="auto"/>
              <w:rPr>
                <w:rFonts w:ascii="Times New Roman" w:hAnsi="Times New Roman"/>
              </w:rPr>
            </w:pPr>
            <w:r>
              <w:rPr>
                <w:rFonts w:ascii="Times New Roman" w:hAnsi="Times New Roman"/>
              </w:rPr>
              <w:t>Time</w:t>
            </w:r>
            <w:r w:rsidR="007F32BA">
              <w:rPr>
                <w:rFonts w:ascii="Times New Roman" w:hAnsi="Times New Roman"/>
              </w:rPr>
              <w:t xml:space="preserve"> was</w:t>
            </w:r>
            <w:r>
              <w:rPr>
                <w:rFonts w:ascii="Times New Roman" w:hAnsi="Times New Roman"/>
              </w:rPr>
              <w:t xml:space="preserve"> given </w:t>
            </w:r>
            <w:r w:rsidR="005646D0">
              <w:rPr>
                <w:rFonts w:ascii="Times New Roman" w:hAnsi="Times New Roman"/>
              </w:rPr>
              <w:t>for</w:t>
            </w:r>
            <w:r>
              <w:rPr>
                <w:rFonts w:ascii="Times New Roman" w:hAnsi="Times New Roman"/>
              </w:rPr>
              <w:t xml:space="preserve"> group members</w:t>
            </w:r>
            <w:r w:rsidR="005646D0">
              <w:rPr>
                <w:rFonts w:ascii="Times New Roman" w:hAnsi="Times New Roman"/>
              </w:rPr>
              <w:t xml:space="preserve"> t</w:t>
            </w:r>
            <w:r w:rsidR="007F32BA">
              <w:rPr>
                <w:rFonts w:ascii="Times New Roman" w:hAnsi="Times New Roman"/>
              </w:rPr>
              <w:t>o discuss their CARs and draft response letters to submit to the chair.</w:t>
            </w:r>
          </w:p>
          <w:p w:rsidR="00FF2D61" w:rsidRDefault="00FF2D61" w:rsidP="005646D0">
            <w:pPr>
              <w:tabs>
                <w:tab w:val="left" w:pos="5925"/>
              </w:tabs>
              <w:spacing w:line="240" w:lineRule="auto"/>
              <w:rPr>
                <w:rFonts w:ascii="Times New Roman" w:hAnsi="Times New Roman"/>
              </w:rPr>
            </w:pPr>
          </w:p>
          <w:p w:rsidR="004623BE" w:rsidRDefault="00FF2D61" w:rsidP="004623BE">
            <w:pPr>
              <w:tabs>
                <w:tab w:val="left" w:pos="5925"/>
              </w:tabs>
              <w:spacing w:after="120" w:line="240" w:lineRule="auto"/>
              <w:rPr>
                <w:rFonts w:ascii="Times New Roman" w:hAnsi="Times New Roman"/>
              </w:rPr>
            </w:pPr>
            <w:r w:rsidRPr="007F32BA">
              <w:rPr>
                <w:rFonts w:ascii="Times New Roman" w:hAnsi="Times New Roman"/>
                <w:b/>
              </w:rPr>
              <w:t>CLA 275</w:t>
            </w:r>
            <w:r>
              <w:rPr>
                <w:rFonts w:ascii="Times New Roman" w:hAnsi="Times New Roman"/>
              </w:rPr>
              <w:t xml:space="preserve"> </w:t>
            </w:r>
          </w:p>
          <w:p w:rsidR="004623BE" w:rsidRDefault="00C63968" w:rsidP="004623BE">
            <w:pPr>
              <w:tabs>
                <w:tab w:val="left" w:pos="5925"/>
              </w:tabs>
              <w:spacing w:after="120" w:line="240" w:lineRule="auto"/>
              <w:rPr>
                <w:rFonts w:ascii="Times New Roman" w:hAnsi="Times New Roman"/>
              </w:rPr>
            </w:pPr>
            <w:r w:rsidRPr="007F32BA">
              <w:rPr>
                <w:rFonts w:ascii="Times New Roman" w:hAnsi="Times New Roman"/>
                <w:b/>
              </w:rPr>
              <w:t>DAN 200</w:t>
            </w:r>
            <w:r w:rsidR="007F32BA">
              <w:rPr>
                <w:rFonts w:ascii="Times New Roman" w:hAnsi="Times New Roman"/>
              </w:rPr>
              <w:t xml:space="preserve"> </w:t>
            </w:r>
          </w:p>
          <w:p w:rsidR="004623BE" w:rsidRDefault="00C63968" w:rsidP="004623BE">
            <w:pPr>
              <w:tabs>
                <w:tab w:val="left" w:pos="5925"/>
              </w:tabs>
              <w:spacing w:after="120" w:line="240" w:lineRule="auto"/>
              <w:rPr>
                <w:rFonts w:ascii="Times New Roman" w:hAnsi="Times New Roman"/>
              </w:rPr>
            </w:pPr>
            <w:r w:rsidRPr="007F32BA">
              <w:rPr>
                <w:rFonts w:ascii="Times New Roman" w:hAnsi="Times New Roman"/>
                <w:b/>
              </w:rPr>
              <w:t>PHI 102</w:t>
            </w:r>
          </w:p>
          <w:p w:rsidR="007F32BA" w:rsidRDefault="008A5DC4" w:rsidP="004623BE">
            <w:pPr>
              <w:tabs>
                <w:tab w:val="left" w:pos="5925"/>
              </w:tabs>
              <w:spacing w:after="120" w:line="240" w:lineRule="auto"/>
              <w:rPr>
                <w:rFonts w:ascii="Times New Roman" w:hAnsi="Times New Roman"/>
                <w:b/>
              </w:rPr>
            </w:pPr>
            <w:r>
              <w:rPr>
                <w:rFonts w:ascii="Times New Roman" w:hAnsi="Times New Roman"/>
                <w:b/>
              </w:rPr>
              <w:t>E</w:t>
            </w:r>
            <w:r w:rsidR="00115B3D" w:rsidRPr="007F32BA">
              <w:rPr>
                <w:rFonts w:ascii="Times New Roman" w:hAnsi="Times New Roman"/>
                <w:b/>
              </w:rPr>
              <w:t>NG 203</w:t>
            </w:r>
          </w:p>
          <w:p w:rsidR="00A4695C" w:rsidRDefault="00A4695C" w:rsidP="004623BE">
            <w:pPr>
              <w:tabs>
                <w:tab w:val="left" w:pos="5925"/>
              </w:tabs>
              <w:spacing w:after="120" w:line="240" w:lineRule="auto"/>
              <w:rPr>
                <w:rFonts w:ascii="Times New Roman" w:hAnsi="Times New Roman"/>
                <w:b/>
              </w:rPr>
            </w:pPr>
            <w:r w:rsidRPr="00A4695C">
              <w:rPr>
                <w:rFonts w:ascii="Times New Roman" w:hAnsi="Times New Roman"/>
                <w:b/>
              </w:rPr>
              <w:t>PHI 103</w:t>
            </w:r>
          </w:p>
          <w:p w:rsidR="00353A30" w:rsidRDefault="00A4695C" w:rsidP="005646D0">
            <w:pPr>
              <w:tabs>
                <w:tab w:val="left" w:pos="5925"/>
              </w:tabs>
              <w:spacing w:line="240" w:lineRule="auto"/>
              <w:rPr>
                <w:rFonts w:ascii="Times New Roman" w:hAnsi="Times New Roman"/>
              </w:rPr>
            </w:pPr>
            <w:r>
              <w:rPr>
                <w:rFonts w:ascii="Times New Roman" w:hAnsi="Times New Roman"/>
              </w:rPr>
              <w:t>CAR is</w:t>
            </w:r>
            <w:r w:rsidR="00353A30">
              <w:rPr>
                <w:rFonts w:ascii="Times New Roman" w:hAnsi="Times New Roman"/>
              </w:rPr>
              <w:t xml:space="preserve"> incomplete</w:t>
            </w:r>
            <w:r>
              <w:rPr>
                <w:rFonts w:ascii="Times New Roman" w:hAnsi="Times New Roman"/>
              </w:rPr>
              <w:t>, cannot be reviewed yet.</w:t>
            </w:r>
            <w:r w:rsidR="00353A30">
              <w:rPr>
                <w:rFonts w:ascii="Times New Roman" w:hAnsi="Times New Roman"/>
              </w:rPr>
              <w:t xml:space="preserve"> </w:t>
            </w:r>
          </w:p>
          <w:p w:rsidR="004623BE" w:rsidRDefault="00A4695C" w:rsidP="004623BE">
            <w:pPr>
              <w:tabs>
                <w:tab w:val="left" w:pos="5925"/>
              </w:tabs>
              <w:spacing w:after="120" w:line="240" w:lineRule="auto"/>
              <w:rPr>
                <w:rFonts w:ascii="Times New Roman" w:hAnsi="Times New Roman"/>
                <w:b/>
              </w:rPr>
            </w:pPr>
            <w:r w:rsidRPr="00A4695C">
              <w:rPr>
                <w:rFonts w:ascii="Times New Roman" w:hAnsi="Times New Roman"/>
                <w:b/>
              </w:rPr>
              <w:t xml:space="preserve">HNR </w:t>
            </w:r>
            <w:r>
              <w:rPr>
                <w:rFonts w:ascii="Times New Roman" w:hAnsi="Times New Roman"/>
                <w:b/>
              </w:rPr>
              <w:t>312</w:t>
            </w:r>
          </w:p>
          <w:p w:rsidR="00A4695C" w:rsidRDefault="003B1D74" w:rsidP="00353A30">
            <w:pPr>
              <w:tabs>
                <w:tab w:val="left" w:pos="5925"/>
              </w:tabs>
              <w:spacing w:line="240" w:lineRule="auto"/>
              <w:rPr>
                <w:rFonts w:ascii="Times New Roman" w:hAnsi="Times New Roman"/>
              </w:rPr>
            </w:pPr>
            <w:r>
              <w:rPr>
                <w:rFonts w:ascii="Times New Roman" w:hAnsi="Times New Roman"/>
              </w:rPr>
              <w:t xml:space="preserve">  </w:t>
            </w:r>
          </w:p>
          <w:p w:rsidR="00353A30" w:rsidRDefault="00353A30" w:rsidP="00353A30">
            <w:pPr>
              <w:tabs>
                <w:tab w:val="left" w:pos="5925"/>
              </w:tabs>
              <w:spacing w:line="240" w:lineRule="auto"/>
              <w:rPr>
                <w:rFonts w:ascii="Times New Roman" w:hAnsi="Times New Roman"/>
              </w:rPr>
            </w:pPr>
            <w:bookmarkStart w:id="0" w:name="_GoBack"/>
            <w:bookmarkEnd w:id="0"/>
          </w:p>
          <w:p w:rsidR="00353A30" w:rsidRDefault="00DF5BEC" w:rsidP="00353A30">
            <w:pPr>
              <w:tabs>
                <w:tab w:val="left" w:pos="5925"/>
              </w:tabs>
              <w:spacing w:line="240" w:lineRule="auto"/>
              <w:rPr>
                <w:rFonts w:ascii="Times New Roman" w:hAnsi="Times New Roman"/>
              </w:rPr>
            </w:pPr>
            <w:r>
              <w:rPr>
                <w:rFonts w:ascii="Times New Roman" w:hAnsi="Times New Roman"/>
              </w:rPr>
              <w:t>Next week</w:t>
            </w:r>
            <w:r w:rsidR="00A4695C">
              <w:rPr>
                <w:rFonts w:ascii="Times New Roman" w:hAnsi="Times New Roman"/>
              </w:rPr>
              <w:t xml:space="preserve">, we will cover more CARs.  If reviewers are comfortable with their CARs they can just send a letter to the chair.  If any are problematic and need to be discussed by the committee, </w:t>
            </w:r>
            <w:r w:rsidR="003B1D74">
              <w:rPr>
                <w:rFonts w:ascii="Times New Roman" w:hAnsi="Times New Roman"/>
              </w:rPr>
              <w:t>reviewers should notify the chair of that.</w:t>
            </w:r>
            <w:r>
              <w:rPr>
                <w:rFonts w:ascii="Times New Roman" w:hAnsi="Times New Roman"/>
              </w:rPr>
              <w:t xml:space="preserve"> </w:t>
            </w:r>
          </w:p>
          <w:p w:rsidR="00353A30" w:rsidRPr="004676E4" w:rsidRDefault="00353A30" w:rsidP="00353A30">
            <w:pPr>
              <w:tabs>
                <w:tab w:val="left" w:pos="5925"/>
              </w:tabs>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822DDD" w:rsidRPr="004676E4" w:rsidRDefault="00822DDD" w:rsidP="00EE0326">
            <w:pPr>
              <w:rPr>
                <w:rFonts w:ascii="Times New Roman" w:hAnsi="Times New Roman"/>
              </w:rPr>
            </w:pPr>
          </w:p>
          <w:p w:rsidR="00822DDD" w:rsidRPr="004676E4" w:rsidRDefault="00822DDD" w:rsidP="00D22F7D">
            <w:pPr>
              <w:rPr>
                <w:rFonts w:ascii="Times New Roman" w:hAnsi="Times New Roman"/>
              </w:rPr>
            </w:pPr>
          </w:p>
          <w:p w:rsidR="00822DDD" w:rsidRPr="004676E4" w:rsidRDefault="00822DDD" w:rsidP="00D22F7D">
            <w:pPr>
              <w:rPr>
                <w:rFonts w:ascii="Times New Roman" w:hAnsi="Times New Roman"/>
              </w:rPr>
            </w:pPr>
          </w:p>
          <w:p w:rsidR="00822DDD" w:rsidRPr="004676E4" w:rsidRDefault="00822DDD" w:rsidP="00D22F7D">
            <w:pPr>
              <w:rPr>
                <w:rFonts w:ascii="Times New Roman" w:hAnsi="Times New Roman"/>
              </w:rPr>
            </w:pPr>
          </w:p>
          <w:p w:rsidR="00822DDD" w:rsidRPr="004676E4" w:rsidRDefault="00822DDD" w:rsidP="00D22F7D">
            <w:pPr>
              <w:rPr>
                <w:rFonts w:ascii="Times New Roman" w:hAnsi="Times New Roman"/>
              </w:rPr>
            </w:pPr>
          </w:p>
          <w:p w:rsidR="00822DDD" w:rsidRPr="004676E4" w:rsidRDefault="00822DDD" w:rsidP="00D22F7D">
            <w:pPr>
              <w:rPr>
                <w:rFonts w:ascii="Times New Roman" w:hAnsi="Times New Roman"/>
              </w:rPr>
            </w:pPr>
          </w:p>
        </w:tc>
      </w:tr>
      <w:tr w:rsidR="00161E16" w:rsidRPr="004676E4" w:rsidTr="00EC6068">
        <w:tc>
          <w:tcPr>
            <w:tcW w:w="1986" w:type="dxa"/>
            <w:tcBorders>
              <w:top w:val="single" w:sz="4" w:space="0" w:color="000000"/>
              <w:left w:val="single" w:sz="4" w:space="0" w:color="000000"/>
              <w:bottom w:val="single" w:sz="4" w:space="0" w:color="000000"/>
              <w:right w:val="single" w:sz="4" w:space="0" w:color="000000"/>
            </w:tcBorders>
          </w:tcPr>
          <w:p w:rsidR="00161E16" w:rsidRPr="004676E4" w:rsidRDefault="00AB1CB7" w:rsidP="00AA7116">
            <w:pPr>
              <w:rPr>
                <w:rFonts w:ascii="Times New Roman" w:hAnsi="Times New Roman"/>
                <w:b/>
              </w:rPr>
            </w:pPr>
            <w:r>
              <w:rPr>
                <w:rFonts w:ascii="Times New Roman" w:hAnsi="Times New Roman"/>
                <w:b/>
              </w:rPr>
              <w:lastRenderedPageBreak/>
              <w:t>Chair’s Report</w:t>
            </w:r>
          </w:p>
        </w:tc>
        <w:tc>
          <w:tcPr>
            <w:tcW w:w="9180" w:type="dxa"/>
            <w:tcBorders>
              <w:top w:val="single" w:sz="4" w:space="0" w:color="000000"/>
              <w:left w:val="single" w:sz="4" w:space="0" w:color="000000"/>
              <w:bottom w:val="single" w:sz="4" w:space="0" w:color="000000"/>
              <w:right w:val="single" w:sz="4" w:space="0" w:color="000000"/>
            </w:tcBorders>
          </w:tcPr>
          <w:p w:rsidR="00353A30" w:rsidRPr="004676E4" w:rsidRDefault="00DF5BEC" w:rsidP="00DF5BEC">
            <w:pPr>
              <w:tabs>
                <w:tab w:val="left" w:pos="5925"/>
              </w:tabs>
              <w:spacing w:line="240" w:lineRule="auto"/>
              <w:rPr>
                <w:rFonts w:ascii="Times New Roman" w:hAnsi="Times New Roman"/>
              </w:rPr>
            </w:pPr>
            <w:r>
              <w:rPr>
                <w:rFonts w:ascii="Times New Roman" w:hAnsi="Times New Roman"/>
              </w:rPr>
              <w:t>None</w:t>
            </w:r>
          </w:p>
        </w:tc>
        <w:tc>
          <w:tcPr>
            <w:tcW w:w="2088" w:type="dxa"/>
            <w:tcBorders>
              <w:top w:val="single" w:sz="4" w:space="0" w:color="000000"/>
              <w:left w:val="single" w:sz="4" w:space="0" w:color="000000"/>
              <w:bottom w:val="single" w:sz="4" w:space="0" w:color="000000"/>
              <w:right w:val="single" w:sz="4" w:space="0" w:color="000000"/>
            </w:tcBorders>
          </w:tcPr>
          <w:p w:rsidR="00161E16" w:rsidRPr="004676E4" w:rsidRDefault="00161E16" w:rsidP="00D22F7D">
            <w:pPr>
              <w:rPr>
                <w:rFonts w:ascii="Times New Roman" w:hAnsi="Times New Roman"/>
              </w:rPr>
            </w:pPr>
          </w:p>
        </w:tc>
      </w:tr>
      <w:tr w:rsidR="00161E16" w:rsidRPr="004676E4" w:rsidTr="00EE0326">
        <w:trPr>
          <w:trHeight w:val="1385"/>
        </w:trPr>
        <w:tc>
          <w:tcPr>
            <w:tcW w:w="1986" w:type="dxa"/>
            <w:tcBorders>
              <w:top w:val="single" w:sz="4" w:space="0" w:color="000000"/>
              <w:left w:val="single" w:sz="4" w:space="0" w:color="000000"/>
              <w:bottom w:val="single" w:sz="4" w:space="0" w:color="000000"/>
              <w:right w:val="single" w:sz="4" w:space="0" w:color="000000"/>
            </w:tcBorders>
          </w:tcPr>
          <w:p w:rsidR="00161E16" w:rsidRPr="004676E4" w:rsidRDefault="00AB1CB7" w:rsidP="00AA7116">
            <w:pPr>
              <w:rPr>
                <w:rFonts w:ascii="Times New Roman" w:hAnsi="Times New Roman"/>
                <w:b/>
              </w:rPr>
            </w:pPr>
            <w:r>
              <w:rPr>
                <w:rFonts w:ascii="Times New Roman" w:hAnsi="Times New Roman"/>
                <w:b/>
              </w:rPr>
              <w:t>Director’s Report</w:t>
            </w:r>
          </w:p>
        </w:tc>
        <w:tc>
          <w:tcPr>
            <w:tcW w:w="9180" w:type="dxa"/>
            <w:tcBorders>
              <w:top w:val="single" w:sz="4" w:space="0" w:color="000000"/>
              <w:left w:val="single" w:sz="4" w:space="0" w:color="000000"/>
              <w:bottom w:val="single" w:sz="4" w:space="0" w:color="000000"/>
              <w:right w:val="single" w:sz="4" w:space="0" w:color="000000"/>
            </w:tcBorders>
          </w:tcPr>
          <w:p w:rsidR="00E608E8" w:rsidRPr="004676E4" w:rsidRDefault="00DF5BEC" w:rsidP="00E608E8">
            <w:pPr>
              <w:rPr>
                <w:rFonts w:ascii="Times New Roman" w:hAnsi="Times New Roman"/>
              </w:rPr>
            </w:pPr>
            <w:r>
              <w:rPr>
                <w:rFonts w:ascii="Times New Roman" w:hAnsi="Times New Roman"/>
              </w:rPr>
              <w:t>None</w:t>
            </w:r>
          </w:p>
        </w:tc>
        <w:tc>
          <w:tcPr>
            <w:tcW w:w="2088" w:type="dxa"/>
            <w:tcBorders>
              <w:top w:val="single" w:sz="4" w:space="0" w:color="000000"/>
              <w:left w:val="single" w:sz="4" w:space="0" w:color="000000"/>
              <w:bottom w:val="single" w:sz="4" w:space="0" w:color="000000"/>
              <w:right w:val="single" w:sz="4" w:space="0" w:color="000000"/>
            </w:tcBorders>
          </w:tcPr>
          <w:p w:rsidR="00161E16" w:rsidRPr="004676E4" w:rsidRDefault="00161E16" w:rsidP="00800A3A">
            <w:pPr>
              <w:rPr>
                <w:rFonts w:ascii="Times New Roman" w:hAnsi="Times New Roman"/>
              </w:rPr>
            </w:pPr>
          </w:p>
        </w:tc>
      </w:tr>
      <w:tr w:rsidR="00EC6068" w:rsidRPr="004676E4" w:rsidTr="009B1D0E">
        <w:trPr>
          <w:trHeight w:val="323"/>
        </w:trPr>
        <w:tc>
          <w:tcPr>
            <w:tcW w:w="1986" w:type="dxa"/>
            <w:tcBorders>
              <w:top w:val="single" w:sz="4" w:space="0" w:color="000000"/>
              <w:left w:val="single" w:sz="4" w:space="0" w:color="000000"/>
              <w:bottom w:val="single" w:sz="4" w:space="0" w:color="000000"/>
              <w:right w:val="single" w:sz="4" w:space="0" w:color="000000"/>
            </w:tcBorders>
          </w:tcPr>
          <w:p w:rsidR="00EC6068" w:rsidRPr="004676E4" w:rsidRDefault="00EC6068" w:rsidP="00EE231F">
            <w:pPr>
              <w:pStyle w:val="ListParagraph"/>
              <w:spacing w:line="240" w:lineRule="auto"/>
              <w:ind w:left="0"/>
              <w:rPr>
                <w:rFonts w:ascii="Times New Roman" w:hAnsi="Times New Roman"/>
                <w:b/>
              </w:rPr>
            </w:pPr>
            <w:r w:rsidRPr="004676E4">
              <w:rPr>
                <w:rFonts w:ascii="Times New Roman" w:hAnsi="Times New Roman"/>
                <w:b/>
              </w:rPr>
              <w:t>Adjournment</w:t>
            </w:r>
          </w:p>
        </w:tc>
        <w:tc>
          <w:tcPr>
            <w:tcW w:w="9180" w:type="dxa"/>
            <w:tcBorders>
              <w:top w:val="single" w:sz="4" w:space="0" w:color="000000"/>
              <w:left w:val="single" w:sz="4" w:space="0" w:color="000000"/>
              <w:bottom w:val="single" w:sz="4" w:space="0" w:color="000000"/>
              <w:right w:val="single" w:sz="4" w:space="0" w:color="000000"/>
            </w:tcBorders>
          </w:tcPr>
          <w:p w:rsidR="00EC6068" w:rsidRPr="004676E4" w:rsidRDefault="00EC6068" w:rsidP="00EE231F">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EC6068" w:rsidRPr="004676E4" w:rsidRDefault="00DF5BEC" w:rsidP="004D099C">
            <w:pPr>
              <w:spacing w:line="240" w:lineRule="auto"/>
              <w:rPr>
                <w:rFonts w:ascii="Times New Roman" w:hAnsi="Times New Roman"/>
              </w:rPr>
            </w:pPr>
            <w:r>
              <w:rPr>
                <w:rFonts w:ascii="Times New Roman" w:hAnsi="Times New Roman"/>
              </w:rPr>
              <w:t>4:29 pm</w:t>
            </w:r>
          </w:p>
        </w:tc>
      </w:tr>
    </w:tbl>
    <w:p w:rsidR="00E95721" w:rsidRPr="004676E4" w:rsidRDefault="00E95721" w:rsidP="00EB233C">
      <w:pPr>
        <w:rPr>
          <w:rFonts w:ascii="Times New Roman" w:hAnsi="Times New Roman"/>
        </w:rPr>
      </w:pPr>
    </w:p>
    <w:p w:rsidR="00785BE1" w:rsidRPr="004676E4" w:rsidRDefault="00785BE1">
      <w:pPr>
        <w:rPr>
          <w:rFonts w:ascii="Times New Roman" w:hAnsi="Times New Roman"/>
        </w:rPr>
      </w:pPr>
    </w:p>
    <w:sectPr w:rsidR="00785BE1" w:rsidRPr="004676E4" w:rsidSect="00BA71C2">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6D4" w:rsidRDefault="007E76D4" w:rsidP="00BA71C2">
      <w:pPr>
        <w:spacing w:line="240" w:lineRule="auto"/>
      </w:pPr>
      <w:r>
        <w:separator/>
      </w:r>
    </w:p>
  </w:endnote>
  <w:endnote w:type="continuationSeparator" w:id="0">
    <w:p w:rsidR="007E76D4" w:rsidRDefault="007E76D4" w:rsidP="00BA71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6D4" w:rsidRDefault="007E76D4">
    <w:pPr>
      <w:pStyle w:val="Footer"/>
      <w:jc w:val="center"/>
    </w:pPr>
    <w:r>
      <w:t xml:space="preserve"> Page </w:t>
    </w:r>
    <w:r>
      <w:rPr>
        <w:b/>
        <w:sz w:val="24"/>
      </w:rPr>
      <w:fldChar w:fldCharType="begin"/>
    </w:r>
    <w:r>
      <w:rPr>
        <w:b/>
      </w:rPr>
      <w:instrText xml:space="preserve"> PAGE </w:instrText>
    </w:r>
    <w:r>
      <w:rPr>
        <w:b/>
        <w:sz w:val="24"/>
      </w:rPr>
      <w:fldChar w:fldCharType="separate"/>
    </w:r>
    <w:r w:rsidR="008A5DC4">
      <w:rPr>
        <w:b/>
        <w:noProof/>
      </w:rPr>
      <w:t>4</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8A5DC4">
      <w:rPr>
        <w:b/>
        <w:noProof/>
      </w:rPr>
      <w:t>4</w:t>
    </w:r>
    <w:r>
      <w:rPr>
        <w:b/>
        <w:sz w:val="24"/>
      </w:rPr>
      <w:fldChar w:fldCharType="end"/>
    </w:r>
  </w:p>
  <w:p w:rsidR="007E76D4" w:rsidRDefault="007E76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6D4" w:rsidRDefault="007E76D4" w:rsidP="00BA71C2">
      <w:pPr>
        <w:spacing w:line="240" w:lineRule="auto"/>
      </w:pPr>
      <w:r>
        <w:separator/>
      </w:r>
    </w:p>
  </w:footnote>
  <w:footnote w:type="continuationSeparator" w:id="0">
    <w:p w:rsidR="007E76D4" w:rsidRDefault="007E76D4" w:rsidP="00BA71C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2753E"/>
    <w:multiLevelType w:val="hybridMultilevel"/>
    <w:tmpl w:val="4A4254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25F26C09"/>
    <w:multiLevelType w:val="hybridMultilevel"/>
    <w:tmpl w:val="2766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066DC1"/>
    <w:multiLevelType w:val="hybridMultilevel"/>
    <w:tmpl w:val="CCB61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20301A"/>
    <w:multiLevelType w:val="hybridMultilevel"/>
    <w:tmpl w:val="3BF0B01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2B3DA9"/>
    <w:multiLevelType w:val="hybridMultilevel"/>
    <w:tmpl w:val="8564C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CB616D0"/>
    <w:multiLevelType w:val="hybridMultilevel"/>
    <w:tmpl w:val="624A0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C2"/>
    <w:rsid w:val="00003415"/>
    <w:rsid w:val="00014765"/>
    <w:rsid w:val="00022E70"/>
    <w:rsid w:val="000246A2"/>
    <w:rsid w:val="00025F6D"/>
    <w:rsid w:val="00037163"/>
    <w:rsid w:val="00037ABC"/>
    <w:rsid w:val="00042C76"/>
    <w:rsid w:val="00042D11"/>
    <w:rsid w:val="00047A64"/>
    <w:rsid w:val="00062B00"/>
    <w:rsid w:val="000B0DF7"/>
    <w:rsid w:val="000B212D"/>
    <w:rsid w:val="000B7527"/>
    <w:rsid w:val="000D4B3A"/>
    <w:rsid w:val="001114F7"/>
    <w:rsid w:val="00115B3D"/>
    <w:rsid w:val="0012530C"/>
    <w:rsid w:val="00136838"/>
    <w:rsid w:val="001527AD"/>
    <w:rsid w:val="00161E16"/>
    <w:rsid w:val="0017053F"/>
    <w:rsid w:val="00183129"/>
    <w:rsid w:val="0018726B"/>
    <w:rsid w:val="001923FF"/>
    <w:rsid w:val="00192DC2"/>
    <w:rsid w:val="001C2D2A"/>
    <w:rsid w:val="001C5CE8"/>
    <w:rsid w:val="001D3C27"/>
    <w:rsid w:val="001D70C7"/>
    <w:rsid w:val="001E5E52"/>
    <w:rsid w:val="001F19B2"/>
    <w:rsid w:val="00201072"/>
    <w:rsid w:val="00205884"/>
    <w:rsid w:val="00210C9E"/>
    <w:rsid w:val="00240C99"/>
    <w:rsid w:val="0024710E"/>
    <w:rsid w:val="002678CA"/>
    <w:rsid w:val="00272C0D"/>
    <w:rsid w:val="0027472B"/>
    <w:rsid w:val="0028041F"/>
    <w:rsid w:val="00291AD2"/>
    <w:rsid w:val="002D5415"/>
    <w:rsid w:val="002E1292"/>
    <w:rsid w:val="002E30B6"/>
    <w:rsid w:val="002F0BE6"/>
    <w:rsid w:val="002F1299"/>
    <w:rsid w:val="002F26FF"/>
    <w:rsid w:val="002F3106"/>
    <w:rsid w:val="003144A1"/>
    <w:rsid w:val="00327DCF"/>
    <w:rsid w:val="003302E3"/>
    <w:rsid w:val="00353A30"/>
    <w:rsid w:val="003643D5"/>
    <w:rsid w:val="003674D2"/>
    <w:rsid w:val="003831A5"/>
    <w:rsid w:val="00384C08"/>
    <w:rsid w:val="0038791F"/>
    <w:rsid w:val="003A4A9D"/>
    <w:rsid w:val="003B1D74"/>
    <w:rsid w:val="003B2FC2"/>
    <w:rsid w:val="003B745B"/>
    <w:rsid w:val="003C33F6"/>
    <w:rsid w:val="003D0D47"/>
    <w:rsid w:val="003F51EC"/>
    <w:rsid w:val="00405014"/>
    <w:rsid w:val="00410F6A"/>
    <w:rsid w:val="004113CF"/>
    <w:rsid w:val="00414790"/>
    <w:rsid w:val="0043782D"/>
    <w:rsid w:val="004407D9"/>
    <w:rsid w:val="004536A1"/>
    <w:rsid w:val="004623BE"/>
    <w:rsid w:val="004676E4"/>
    <w:rsid w:val="004677D0"/>
    <w:rsid w:val="00472B73"/>
    <w:rsid w:val="00473599"/>
    <w:rsid w:val="00481820"/>
    <w:rsid w:val="00490010"/>
    <w:rsid w:val="004A2350"/>
    <w:rsid w:val="004B0F79"/>
    <w:rsid w:val="004D099C"/>
    <w:rsid w:val="004E636F"/>
    <w:rsid w:val="004F4728"/>
    <w:rsid w:val="00500312"/>
    <w:rsid w:val="0050116D"/>
    <w:rsid w:val="00540A15"/>
    <w:rsid w:val="00540B07"/>
    <w:rsid w:val="005471B9"/>
    <w:rsid w:val="005479EA"/>
    <w:rsid w:val="00562E19"/>
    <w:rsid w:val="005646D0"/>
    <w:rsid w:val="005755F5"/>
    <w:rsid w:val="0058533A"/>
    <w:rsid w:val="005970F8"/>
    <w:rsid w:val="005B13C5"/>
    <w:rsid w:val="005B6F70"/>
    <w:rsid w:val="005C647A"/>
    <w:rsid w:val="005D07FB"/>
    <w:rsid w:val="005D6CAA"/>
    <w:rsid w:val="005F7D71"/>
    <w:rsid w:val="00600776"/>
    <w:rsid w:val="00612181"/>
    <w:rsid w:val="00625656"/>
    <w:rsid w:val="00627660"/>
    <w:rsid w:val="00634548"/>
    <w:rsid w:val="0064517C"/>
    <w:rsid w:val="0065601C"/>
    <w:rsid w:val="00657A5F"/>
    <w:rsid w:val="006604AE"/>
    <w:rsid w:val="00677FB3"/>
    <w:rsid w:val="0068000D"/>
    <w:rsid w:val="006819CF"/>
    <w:rsid w:val="006867F6"/>
    <w:rsid w:val="00695991"/>
    <w:rsid w:val="006A2BAA"/>
    <w:rsid w:val="006B2358"/>
    <w:rsid w:val="006B5E47"/>
    <w:rsid w:val="006C17A4"/>
    <w:rsid w:val="006C4C29"/>
    <w:rsid w:val="006E2650"/>
    <w:rsid w:val="006E33C6"/>
    <w:rsid w:val="006F0EDF"/>
    <w:rsid w:val="006F4038"/>
    <w:rsid w:val="00731649"/>
    <w:rsid w:val="0074387C"/>
    <w:rsid w:val="007464E0"/>
    <w:rsid w:val="00755D90"/>
    <w:rsid w:val="00763772"/>
    <w:rsid w:val="00770627"/>
    <w:rsid w:val="007835DF"/>
    <w:rsid w:val="00785BE1"/>
    <w:rsid w:val="00792957"/>
    <w:rsid w:val="00793189"/>
    <w:rsid w:val="00796461"/>
    <w:rsid w:val="00796A36"/>
    <w:rsid w:val="00796D41"/>
    <w:rsid w:val="007A35B1"/>
    <w:rsid w:val="007B2E93"/>
    <w:rsid w:val="007B7942"/>
    <w:rsid w:val="007C3929"/>
    <w:rsid w:val="007E1C8C"/>
    <w:rsid w:val="007E76D4"/>
    <w:rsid w:val="007F2359"/>
    <w:rsid w:val="007F286E"/>
    <w:rsid w:val="007F32BA"/>
    <w:rsid w:val="00800A3A"/>
    <w:rsid w:val="00802F68"/>
    <w:rsid w:val="00822DDD"/>
    <w:rsid w:val="00826518"/>
    <w:rsid w:val="00850001"/>
    <w:rsid w:val="00852ECA"/>
    <w:rsid w:val="00866484"/>
    <w:rsid w:val="00885245"/>
    <w:rsid w:val="008A5DC4"/>
    <w:rsid w:val="008B3ADA"/>
    <w:rsid w:val="008B4B1B"/>
    <w:rsid w:val="008F0F62"/>
    <w:rsid w:val="00902B9B"/>
    <w:rsid w:val="0092773D"/>
    <w:rsid w:val="009278E6"/>
    <w:rsid w:val="0094396F"/>
    <w:rsid w:val="00943B85"/>
    <w:rsid w:val="00945203"/>
    <w:rsid w:val="00966AF8"/>
    <w:rsid w:val="00987744"/>
    <w:rsid w:val="009A1030"/>
    <w:rsid w:val="009B1D0E"/>
    <w:rsid w:val="009B534E"/>
    <w:rsid w:val="009B700B"/>
    <w:rsid w:val="009C5126"/>
    <w:rsid w:val="009D17C4"/>
    <w:rsid w:val="009D3C4A"/>
    <w:rsid w:val="009F584C"/>
    <w:rsid w:val="00A12368"/>
    <w:rsid w:val="00A23169"/>
    <w:rsid w:val="00A23949"/>
    <w:rsid w:val="00A34861"/>
    <w:rsid w:val="00A4695C"/>
    <w:rsid w:val="00A47E6B"/>
    <w:rsid w:val="00A61D76"/>
    <w:rsid w:val="00A72AD3"/>
    <w:rsid w:val="00A82971"/>
    <w:rsid w:val="00A87B8A"/>
    <w:rsid w:val="00A96276"/>
    <w:rsid w:val="00AA7116"/>
    <w:rsid w:val="00AB1CB7"/>
    <w:rsid w:val="00AB53C1"/>
    <w:rsid w:val="00AB6034"/>
    <w:rsid w:val="00AC2951"/>
    <w:rsid w:val="00AC73A2"/>
    <w:rsid w:val="00AD3C51"/>
    <w:rsid w:val="00AD54C5"/>
    <w:rsid w:val="00AF7987"/>
    <w:rsid w:val="00B01155"/>
    <w:rsid w:val="00B44E74"/>
    <w:rsid w:val="00B61D2D"/>
    <w:rsid w:val="00B83977"/>
    <w:rsid w:val="00BA71C2"/>
    <w:rsid w:val="00BB0A26"/>
    <w:rsid w:val="00BB3004"/>
    <w:rsid w:val="00BB5520"/>
    <w:rsid w:val="00BB6ACE"/>
    <w:rsid w:val="00BC35C8"/>
    <w:rsid w:val="00BE0378"/>
    <w:rsid w:val="00BE17BC"/>
    <w:rsid w:val="00BE3776"/>
    <w:rsid w:val="00BF3882"/>
    <w:rsid w:val="00C13722"/>
    <w:rsid w:val="00C155E6"/>
    <w:rsid w:val="00C63114"/>
    <w:rsid w:val="00C63968"/>
    <w:rsid w:val="00C67F88"/>
    <w:rsid w:val="00C708C5"/>
    <w:rsid w:val="00C7755E"/>
    <w:rsid w:val="00C91EAE"/>
    <w:rsid w:val="00CB0CA2"/>
    <w:rsid w:val="00CB532D"/>
    <w:rsid w:val="00CC752A"/>
    <w:rsid w:val="00CE1689"/>
    <w:rsid w:val="00D01960"/>
    <w:rsid w:val="00D10E46"/>
    <w:rsid w:val="00D12C7E"/>
    <w:rsid w:val="00D12F5F"/>
    <w:rsid w:val="00D22F7D"/>
    <w:rsid w:val="00D257F8"/>
    <w:rsid w:val="00D3650D"/>
    <w:rsid w:val="00D41C0B"/>
    <w:rsid w:val="00D744A5"/>
    <w:rsid w:val="00D74CC0"/>
    <w:rsid w:val="00D80717"/>
    <w:rsid w:val="00D82832"/>
    <w:rsid w:val="00D85F33"/>
    <w:rsid w:val="00DA06A8"/>
    <w:rsid w:val="00DA0F10"/>
    <w:rsid w:val="00DA591B"/>
    <w:rsid w:val="00DA6FE3"/>
    <w:rsid w:val="00DB6208"/>
    <w:rsid w:val="00DC7080"/>
    <w:rsid w:val="00DD3A08"/>
    <w:rsid w:val="00DE66E8"/>
    <w:rsid w:val="00DF5BEC"/>
    <w:rsid w:val="00E10F60"/>
    <w:rsid w:val="00E14CA5"/>
    <w:rsid w:val="00E22DC7"/>
    <w:rsid w:val="00E40D99"/>
    <w:rsid w:val="00E608E8"/>
    <w:rsid w:val="00E64F31"/>
    <w:rsid w:val="00E95721"/>
    <w:rsid w:val="00EA4837"/>
    <w:rsid w:val="00EB233C"/>
    <w:rsid w:val="00EC6068"/>
    <w:rsid w:val="00ED10ED"/>
    <w:rsid w:val="00ED712C"/>
    <w:rsid w:val="00EE0326"/>
    <w:rsid w:val="00EE231F"/>
    <w:rsid w:val="00F02BBA"/>
    <w:rsid w:val="00F208F9"/>
    <w:rsid w:val="00F426DA"/>
    <w:rsid w:val="00F471BF"/>
    <w:rsid w:val="00F55CAE"/>
    <w:rsid w:val="00F56C9F"/>
    <w:rsid w:val="00F67DD4"/>
    <w:rsid w:val="00F7161D"/>
    <w:rsid w:val="00F81896"/>
    <w:rsid w:val="00FA050F"/>
    <w:rsid w:val="00FA4B66"/>
    <w:rsid w:val="00FA6EFB"/>
    <w:rsid w:val="00FC6C52"/>
    <w:rsid w:val="00FE795D"/>
    <w:rsid w:val="00FF2D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6216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Geil</dc:creator>
  <cp:lastModifiedBy>anderkir</cp:lastModifiedBy>
  <cp:revision>3</cp:revision>
  <cp:lastPrinted>2013-06-19T16:30:00Z</cp:lastPrinted>
  <dcterms:created xsi:type="dcterms:W3CDTF">2014-12-16T21:34:00Z</dcterms:created>
  <dcterms:modified xsi:type="dcterms:W3CDTF">2014-12-16T21:35:00Z</dcterms:modified>
</cp:coreProperties>
</file>