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10" w:rsidRPr="00A13691" w:rsidRDefault="00DA0F10" w:rsidP="00DA0F10">
      <w:pPr>
        <w:pStyle w:val="Title"/>
        <w:rPr>
          <w:rFonts w:asciiTheme="minorHAnsi" w:hAnsiTheme="minorHAnsi" w:cstheme="minorHAnsi"/>
        </w:rPr>
      </w:pPr>
      <w:r w:rsidRPr="00A13691">
        <w:rPr>
          <w:rFonts w:asciiTheme="minorHAnsi" w:hAnsiTheme="minorHAnsi" w:cstheme="minorHAnsi"/>
        </w:rPr>
        <w:t>Grand Valley State University</w:t>
      </w:r>
    </w:p>
    <w:p w:rsidR="00DA0F10" w:rsidRPr="00A13691" w:rsidRDefault="00DA0F10" w:rsidP="00DA0F1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A13691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A13691">
        <w:rPr>
          <w:rFonts w:asciiTheme="minorHAnsi" w:hAnsiTheme="minorHAnsi" w:cstheme="minorHAnsi"/>
          <w:b/>
          <w:i/>
          <w:sz w:val="32"/>
          <w:szCs w:val="32"/>
        </w:rPr>
        <w:t>General Education Committee Meeting</w:t>
      </w:r>
    </w:p>
    <w:p w:rsidR="00DA0F10" w:rsidRPr="00A13691" w:rsidRDefault="00DA0F10" w:rsidP="00DA0F10">
      <w:pPr>
        <w:jc w:val="center"/>
        <w:rPr>
          <w:rFonts w:asciiTheme="minorHAnsi" w:hAnsiTheme="minorHAnsi" w:cstheme="minorHAnsi"/>
          <w:sz w:val="28"/>
        </w:rPr>
      </w:pPr>
      <w:r w:rsidRPr="00A13691">
        <w:rPr>
          <w:rFonts w:asciiTheme="minorHAnsi" w:hAnsiTheme="minorHAnsi" w:cstheme="minorHAnsi"/>
          <w:sz w:val="28"/>
        </w:rPr>
        <w:t>3015 James H. Zumberge Hall</w:t>
      </w:r>
    </w:p>
    <w:p w:rsidR="00DA0F10" w:rsidRPr="00A13691" w:rsidRDefault="00DA0F10" w:rsidP="00DA0F10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Minutes of  </w:t>
      </w:r>
      <w:r>
        <w:rPr>
          <w:rFonts w:asciiTheme="minorHAnsi" w:hAnsiTheme="minorHAnsi" w:cstheme="minorHAnsi"/>
          <w:sz w:val="28"/>
        </w:rPr>
        <w:tab/>
      </w:r>
      <w:r w:rsidR="0043318A">
        <w:rPr>
          <w:rFonts w:asciiTheme="minorHAnsi" w:hAnsiTheme="minorHAnsi" w:cstheme="minorHAnsi"/>
          <w:sz w:val="28"/>
        </w:rPr>
        <w:t>10</w:t>
      </w:r>
      <w:r>
        <w:rPr>
          <w:rFonts w:asciiTheme="minorHAnsi" w:hAnsiTheme="minorHAnsi" w:cstheme="minorHAnsi"/>
          <w:sz w:val="28"/>
        </w:rPr>
        <w:t>/</w:t>
      </w:r>
      <w:r w:rsidR="0043318A">
        <w:rPr>
          <w:rFonts w:asciiTheme="minorHAnsi" w:hAnsiTheme="minorHAnsi" w:cstheme="minorHAnsi"/>
          <w:sz w:val="28"/>
        </w:rPr>
        <w:t>13</w:t>
      </w:r>
      <w:r w:rsidRPr="00A13691">
        <w:rPr>
          <w:rFonts w:asciiTheme="minorHAnsi" w:hAnsiTheme="minorHAnsi" w:cstheme="minorHAnsi"/>
          <w:sz w:val="28"/>
        </w:rPr>
        <w:t xml:space="preserve">/2014 </w:t>
      </w:r>
    </w:p>
    <w:p w:rsidR="006867F6" w:rsidRPr="004676E4" w:rsidRDefault="006867F6" w:rsidP="006867F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042D11" w:rsidRDefault="00EE0326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PRESENT</w:t>
      </w:r>
      <w:r w:rsidR="003C33F6">
        <w:rPr>
          <w:rFonts w:ascii="Times New Roman" w:hAnsi="Times New Roman"/>
        </w:rPr>
        <w:t xml:space="preserve">: </w:t>
      </w:r>
      <w:r w:rsidR="0038791F" w:rsidRPr="00C83DD9">
        <w:rPr>
          <w:rFonts w:ascii="Times New Roman" w:hAnsi="Times New Roman"/>
        </w:rPr>
        <w:t>Kirk Anderson</w:t>
      </w:r>
      <w:r w:rsidR="006B5E47" w:rsidRPr="00C83DD9">
        <w:rPr>
          <w:rFonts w:ascii="Times New Roman" w:hAnsi="Times New Roman"/>
        </w:rPr>
        <w:t>, Chair</w:t>
      </w:r>
      <w:r w:rsidR="0038791F" w:rsidRPr="00C83DD9">
        <w:rPr>
          <w:rFonts w:ascii="Times New Roman" w:hAnsi="Times New Roman"/>
        </w:rPr>
        <w:t>;</w:t>
      </w:r>
      <w:r w:rsidR="004676E4" w:rsidRPr="00C83DD9">
        <w:rPr>
          <w:rFonts w:ascii="Times New Roman" w:hAnsi="Times New Roman"/>
        </w:rPr>
        <w:t xml:space="preserve"> </w:t>
      </w:r>
      <w:r w:rsidR="00612E32" w:rsidRPr="00BB6A5D">
        <w:rPr>
          <w:rFonts w:ascii="Times New Roman" w:hAnsi="Times New Roman"/>
        </w:rPr>
        <w:t xml:space="preserve">Ella </w:t>
      </w:r>
      <w:proofErr w:type="spellStart"/>
      <w:r w:rsidR="00612E32" w:rsidRPr="00BB6A5D">
        <w:rPr>
          <w:rFonts w:ascii="Times New Roman" w:hAnsi="Times New Roman"/>
        </w:rPr>
        <w:t>Fritz</w:t>
      </w:r>
      <w:r w:rsidR="003E6BAE" w:rsidRPr="00BB6A5D">
        <w:rPr>
          <w:rFonts w:ascii="Times New Roman" w:hAnsi="Times New Roman"/>
        </w:rPr>
        <w:t>e</w:t>
      </w:r>
      <w:r w:rsidR="00612E32" w:rsidRPr="00BB6A5D">
        <w:rPr>
          <w:rFonts w:ascii="Times New Roman" w:hAnsi="Times New Roman"/>
        </w:rPr>
        <w:t>meier</w:t>
      </w:r>
      <w:proofErr w:type="spellEnd"/>
      <w:r w:rsidR="00612E32" w:rsidRPr="00BB6A5D">
        <w:rPr>
          <w:rFonts w:ascii="Times New Roman" w:hAnsi="Times New Roman"/>
        </w:rPr>
        <w:t xml:space="preserve">; </w:t>
      </w:r>
      <w:r w:rsidR="0038791F" w:rsidRPr="00BB6A5D">
        <w:rPr>
          <w:rFonts w:ascii="Times New Roman" w:hAnsi="Times New Roman"/>
        </w:rPr>
        <w:t xml:space="preserve">Emily </w:t>
      </w:r>
      <w:r w:rsidR="0038791F" w:rsidRPr="00C83DD9">
        <w:rPr>
          <w:rFonts w:ascii="Times New Roman" w:hAnsi="Times New Roman"/>
        </w:rPr>
        <w:t>Frigo;</w:t>
      </w:r>
      <w:r w:rsidR="00A34861" w:rsidRPr="00C83DD9">
        <w:rPr>
          <w:rFonts w:ascii="Times New Roman" w:hAnsi="Times New Roman"/>
        </w:rPr>
        <w:t xml:space="preserve"> </w:t>
      </w:r>
      <w:r w:rsidR="0038791F" w:rsidRPr="00C83DD9">
        <w:rPr>
          <w:rFonts w:ascii="Times New Roman" w:hAnsi="Times New Roman"/>
        </w:rPr>
        <w:t>Melba Hoffer;</w:t>
      </w:r>
      <w:r w:rsidR="006B5E47" w:rsidRPr="00C83DD9">
        <w:rPr>
          <w:rFonts w:ascii="Times New Roman" w:hAnsi="Times New Roman"/>
        </w:rPr>
        <w:t xml:space="preserve"> </w:t>
      </w:r>
      <w:r w:rsidR="00DA0F10" w:rsidRPr="00C83DD9">
        <w:rPr>
          <w:rFonts w:ascii="Times New Roman" w:hAnsi="Times New Roman"/>
        </w:rPr>
        <w:t xml:space="preserve">Andrew Kalafut; </w:t>
      </w:r>
      <w:r w:rsidR="006B5E47" w:rsidRPr="00C83DD9">
        <w:rPr>
          <w:rFonts w:ascii="Times New Roman" w:hAnsi="Times New Roman"/>
        </w:rPr>
        <w:t>Sarah King;</w:t>
      </w:r>
      <w:r w:rsidR="004676E4" w:rsidRPr="00C83DD9">
        <w:rPr>
          <w:rFonts w:ascii="Times New Roman" w:hAnsi="Times New Roman"/>
        </w:rPr>
        <w:t xml:space="preserve"> </w:t>
      </w:r>
      <w:r w:rsidRPr="00C83DD9">
        <w:rPr>
          <w:rFonts w:ascii="Times New Roman" w:hAnsi="Times New Roman"/>
        </w:rPr>
        <w:t>Brian Kipp</w:t>
      </w:r>
      <w:r w:rsidR="0038791F" w:rsidRPr="00C83DD9">
        <w:rPr>
          <w:rFonts w:ascii="Times New Roman" w:hAnsi="Times New Roman"/>
        </w:rPr>
        <w:t>;</w:t>
      </w:r>
      <w:r w:rsidRPr="00C83DD9">
        <w:rPr>
          <w:rFonts w:ascii="Times New Roman" w:hAnsi="Times New Roman"/>
        </w:rPr>
        <w:t xml:space="preserve"> </w:t>
      </w:r>
      <w:r w:rsidR="006B5E47" w:rsidRPr="00C83DD9">
        <w:rPr>
          <w:rFonts w:ascii="Times New Roman" w:hAnsi="Times New Roman"/>
        </w:rPr>
        <w:t xml:space="preserve">Haiying Kong; </w:t>
      </w:r>
      <w:r w:rsidR="0038791F" w:rsidRPr="00C83DD9">
        <w:rPr>
          <w:rFonts w:ascii="Times New Roman" w:hAnsi="Times New Roman"/>
        </w:rPr>
        <w:t>Jose Lara;</w:t>
      </w:r>
      <w:r w:rsidR="00C155E6" w:rsidRPr="00C83DD9">
        <w:rPr>
          <w:rFonts w:ascii="Times New Roman" w:hAnsi="Times New Roman"/>
        </w:rPr>
        <w:t xml:space="preserve"> </w:t>
      </w:r>
      <w:r w:rsidR="007F286E" w:rsidRPr="00C83DD9">
        <w:rPr>
          <w:rFonts w:ascii="Times New Roman" w:hAnsi="Times New Roman"/>
        </w:rPr>
        <w:t>Paola Leon</w:t>
      </w:r>
      <w:r w:rsidR="0038791F" w:rsidRPr="00C83DD9">
        <w:rPr>
          <w:rFonts w:ascii="Times New Roman" w:hAnsi="Times New Roman"/>
        </w:rPr>
        <w:t>;</w:t>
      </w:r>
      <w:r w:rsidR="007F286E" w:rsidRPr="00C83DD9">
        <w:rPr>
          <w:rFonts w:ascii="Times New Roman" w:hAnsi="Times New Roman"/>
        </w:rPr>
        <w:t xml:space="preserve"> </w:t>
      </w:r>
      <w:r w:rsidR="006A50BF" w:rsidRPr="00C83DD9">
        <w:rPr>
          <w:rFonts w:ascii="Times New Roman" w:hAnsi="Times New Roman"/>
        </w:rPr>
        <w:t>Josita Maouene; Susan Strouse; Patrick</w:t>
      </w:r>
      <w:r w:rsidR="00C83DD9">
        <w:rPr>
          <w:rFonts w:ascii="Times New Roman" w:hAnsi="Times New Roman"/>
        </w:rPr>
        <w:t xml:space="preserve"> Thorpe</w:t>
      </w:r>
    </w:p>
    <w:p w:rsidR="00192DC2" w:rsidRPr="004676E4" w:rsidRDefault="00192DC2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ALSO PRESENT:</w:t>
      </w:r>
      <w:r w:rsidR="003C33F6">
        <w:rPr>
          <w:rFonts w:ascii="Times New Roman" w:hAnsi="Times New Roman"/>
          <w:b/>
        </w:rPr>
        <w:t xml:space="preserve"> </w:t>
      </w:r>
      <w:r w:rsidRPr="004676E4">
        <w:rPr>
          <w:rFonts w:ascii="Times New Roman" w:hAnsi="Times New Roman"/>
        </w:rPr>
        <w:t>C. “Griff” Grif</w:t>
      </w:r>
      <w:r w:rsidR="003302E3">
        <w:rPr>
          <w:rFonts w:ascii="Times New Roman" w:hAnsi="Times New Roman"/>
        </w:rPr>
        <w:t>fin, Director, General Education;</w:t>
      </w:r>
      <w:r w:rsidRPr="004676E4">
        <w:rPr>
          <w:rFonts w:ascii="Times New Roman" w:hAnsi="Times New Roman"/>
        </w:rPr>
        <w:t xml:space="preserve"> </w:t>
      </w:r>
      <w:r w:rsidR="003302E3">
        <w:rPr>
          <w:rFonts w:ascii="Times New Roman" w:hAnsi="Times New Roman"/>
        </w:rPr>
        <w:t>Jeanne Whitsel</w:t>
      </w:r>
      <w:r w:rsidRPr="004676E4">
        <w:rPr>
          <w:rFonts w:ascii="Times New Roman" w:hAnsi="Times New Roman"/>
        </w:rPr>
        <w:t>, General Education Office Coordinator</w:t>
      </w:r>
    </w:p>
    <w:p w:rsidR="007F286E" w:rsidRDefault="00627660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NOT PRESENT</w:t>
      </w:r>
      <w:r w:rsidR="00192DC2" w:rsidRPr="004676E4">
        <w:rPr>
          <w:rFonts w:ascii="Times New Roman" w:hAnsi="Times New Roman"/>
          <w:b/>
        </w:rPr>
        <w:t>:</w:t>
      </w:r>
      <w:r w:rsidR="004676E4">
        <w:rPr>
          <w:rFonts w:ascii="Times New Roman" w:hAnsi="Times New Roman"/>
          <w:b/>
        </w:rPr>
        <w:t xml:space="preserve"> </w:t>
      </w:r>
      <w:r w:rsidR="00C83DD9">
        <w:rPr>
          <w:rFonts w:ascii="Times New Roman" w:hAnsi="Times New Roman"/>
        </w:rPr>
        <w:t>Linda Pickett; Martina Reinhold;</w:t>
      </w:r>
      <w:r w:rsidR="00C83DD9" w:rsidRPr="004676E4">
        <w:rPr>
          <w:rFonts w:ascii="Times New Roman" w:hAnsi="Times New Roman"/>
        </w:rPr>
        <w:t xml:space="preserve"> Paul Sicilian</w:t>
      </w:r>
      <w:r w:rsidR="00C83DD9">
        <w:rPr>
          <w:rFonts w:ascii="Times New Roman" w:hAnsi="Times New Roman"/>
        </w:rPr>
        <w:t>;</w:t>
      </w:r>
      <w:r w:rsidR="00C83DD9" w:rsidRPr="00C83DD9">
        <w:rPr>
          <w:rFonts w:ascii="Times New Roman" w:hAnsi="Times New Roman"/>
        </w:rPr>
        <w:t xml:space="preserve"> </w:t>
      </w:r>
      <w:r w:rsidR="00C83DD9" w:rsidRPr="004676E4">
        <w:rPr>
          <w:rFonts w:ascii="Times New Roman" w:hAnsi="Times New Roman"/>
        </w:rPr>
        <w:t>David Vessey</w:t>
      </w:r>
    </w:p>
    <w:p w:rsidR="00A82971" w:rsidRPr="004676E4" w:rsidRDefault="00A82971" w:rsidP="006867F6">
      <w:pPr>
        <w:spacing w:line="240" w:lineRule="auto"/>
        <w:rPr>
          <w:rFonts w:ascii="Times New Roman" w:hAnsi="Times New Roman"/>
        </w:rPr>
      </w:pPr>
    </w:p>
    <w:p w:rsidR="00192DC2" w:rsidRPr="004676E4" w:rsidRDefault="00192DC2" w:rsidP="00192DC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4676E4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Member</w:t>
            </w:r>
          </w:p>
        </w:tc>
      </w:tr>
      <w:tr w:rsidR="00192DC2" w:rsidRPr="004676E4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9B1D0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  <w:b/>
              </w:rPr>
              <w:t xml:space="preserve">Approval of </w:t>
            </w:r>
            <w:r w:rsidR="009B1D0E">
              <w:rPr>
                <w:rFonts w:ascii="Times New Roman" w:hAnsi="Times New Roman"/>
                <w:b/>
              </w:rPr>
              <w:t xml:space="preserve">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490010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Approved</w:t>
            </w:r>
            <w:r w:rsidR="0074387C" w:rsidRPr="004676E4">
              <w:rPr>
                <w:rFonts w:ascii="Times New Roman" w:hAnsi="Times New Roman"/>
              </w:rPr>
              <w:t xml:space="preserve"> per consensus</w:t>
            </w:r>
          </w:p>
        </w:tc>
      </w:tr>
      <w:tr w:rsidR="00192DC2" w:rsidRPr="004676E4" w:rsidTr="00612E32">
        <w:trPr>
          <w:trHeight w:val="55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3A4A9D" w:rsidP="009B1D0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Approval of </w:t>
            </w:r>
            <w:r w:rsidR="0043318A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43318A">
              <w:rPr>
                <w:rFonts w:ascii="Times New Roman" w:hAnsi="Times New Roman"/>
                <w:b/>
              </w:rPr>
              <w:t>6</w:t>
            </w:r>
            <w:r w:rsidR="009B1D0E">
              <w:rPr>
                <w:rFonts w:ascii="Times New Roman" w:hAnsi="Times New Roman"/>
                <w:b/>
              </w:rPr>
              <w:t>/2014 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CE16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74387C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Approved per consensus</w:t>
            </w:r>
          </w:p>
        </w:tc>
      </w:tr>
      <w:tr w:rsidR="0017053F" w:rsidRPr="004676E4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A" w:rsidRPr="0043318A" w:rsidRDefault="0043318A" w:rsidP="00E50E0B">
            <w:pPr>
              <w:spacing w:before="120" w:line="240" w:lineRule="auto"/>
              <w:rPr>
                <w:rFonts w:ascii="Times New Roman" w:eastAsia="Calibri" w:hAnsi="Times New Roman"/>
              </w:rPr>
            </w:pPr>
            <w:r w:rsidRPr="0043318A">
              <w:rPr>
                <w:rFonts w:ascii="Times New Roman" w:hAnsi="Times New Roman"/>
                <w:b/>
              </w:rPr>
              <w:t>Curriculum item: ART 260.  We will decide how to proceed after hearing the chair’s report on his conversation with the proposer, along with recent</w:t>
            </w:r>
            <w:r w:rsidRPr="0043318A">
              <w:rPr>
                <w:rFonts w:ascii="Times New Roman" w:eastAsia="Calibri" w:hAnsi="Times New Roman"/>
              </w:rPr>
              <w:t xml:space="preserve"> </w:t>
            </w:r>
            <w:r w:rsidRPr="0043318A">
              <w:rPr>
                <w:rFonts w:ascii="Times New Roman" w:hAnsi="Times New Roman"/>
                <w:b/>
              </w:rPr>
              <w:t>Sail developments</w:t>
            </w:r>
            <w:r w:rsidRPr="0043318A">
              <w:rPr>
                <w:rFonts w:ascii="Times New Roman" w:eastAsia="Calibri" w:hAnsi="Times New Roman"/>
              </w:rPr>
              <w:t>.</w:t>
            </w:r>
          </w:p>
          <w:p w:rsidR="00EC6068" w:rsidRPr="0043318A" w:rsidRDefault="00EC6068" w:rsidP="007929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D9" w:rsidRDefault="0032634F" w:rsidP="00E50E0B">
            <w:pPr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we received the requested amendment</w:t>
            </w:r>
            <w:r w:rsidR="005764D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C83DD9">
              <w:rPr>
                <w:rFonts w:ascii="Times New Roman" w:hAnsi="Times New Roman"/>
              </w:rPr>
              <w:t xml:space="preserve">it was not what we expected.  </w:t>
            </w:r>
            <w:r w:rsidR="00F25757">
              <w:rPr>
                <w:rFonts w:ascii="Times New Roman" w:hAnsi="Times New Roman"/>
              </w:rPr>
              <w:t xml:space="preserve">SAIL </w:t>
            </w:r>
            <w:r w:rsidR="00C83DD9">
              <w:rPr>
                <w:rFonts w:ascii="Times New Roman" w:hAnsi="Times New Roman"/>
              </w:rPr>
              <w:t xml:space="preserve">had </w:t>
            </w:r>
            <w:r w:rsidR="00F25757">
              <w:rPr>
                <w:rFonts w:ascii="Times New Roman" w:hAnsi="Times New Roman"/>
              </w:rPr>
              <w:t xml:space="preserve">somehow </w:t>
            </w:r>
            <w:r w:rsidR="005764D3">
              <w:rPr>
                <w:rFonts w:ascii="Times New Roman" w:hAnsi="Times New Roman"/>
              </w:rPr>
              <w:t>changed one of the goals</w:t>
            </w:r>
            <w:r w:rsidR="00C83DD9">
              <w:rPr>
                <w:rFonts w:ascii="Times New Roman" w:hAnsi="Times New Roman"/>
              </w:rPr>
              <w:t xml:space="preserve"> and the proposer </w:t>
            </w:r>
            <w:r>
              <w:rPr>
                <w:rFonts w:ascii="Times New Roman" w:hAnsi="Times New Roman"/>
              </w:rPr>
              <w:t>used</w:t>
            </w:r>
            <w:r w:rsidR="00C83DD9">
              <w:rPr>
                <w:rFonts w:ascii="Times New Roman" w:hAnsi="Times New Roman"/>
              </w:rPr>
              <w:t xml:space="preserve"> the “new” goal rather than the original</w:t>
            </w:r>
            <w:r>
              <w:rPr>
                <w:rFonts w:ascii="Times New Roman" w:hAnsi="Times New Roman"/>
              </w:rPr>
              <w:t xml:space="preserve"> one</w:t>
            </w:r>
            <w:r w:rsidR="00C83DD9">
              <w:rPr>
                <w:rFonts w:ascii="Times New Roman" w:hAnsi="Times New Roman"/>
              </w:rPr>
              <w:t>.  We will ask her to go back to our original comm</w:t>
            </w:r>
            <w:r w:rsidR="009F216B">
              <w:rPr>
                <w:rFonts w:ascii="Times New Roman" w:hAnsi="Times New Roman"/>
              </w:rPr>
              <w:t>ents and address those.  The original</w:t>
            </w:r>
            <w:r w:rsidR="00C83DD9">
              <w:rPr>
                <w:rFonts w:ascii="Times New Roman" w:hAnsi="Times New Roman"/>
              </w:rPr>
              <w:t xml:space="preserve"> goals are in the old system; </w:t>
            </w:r>
            <w:r w:rsidR="009F216B">
              <w:rPr>
                <w:rFonts w:ascii="Times New Roman" w:hAnsi="Times New Roman"/>
              </w:rPr>
              <w:t xml:space="preserve">if needed, </w:t>
            </w:r>
            <w:r w:rsidR="00C83DD9">
              <w:rPr>
                <w:rFonts w:ascii="Times New Roman" w:hAnsi="Times New Roman"/>
              </w:rPr>
              <w:t>Kirk can direct her to that</w:t>
            </w:r>
            <w:r>
              <w:rPr>
                <w:rFonts w:ascii="Times New Roman" w:hAnsi="Times New Roman"/>
              </w:rPr>
              <w:t xml:space="preserve"> area</w:t>
            </w:r>
            <w:r w:rsidR="00C83DD9">
              <w:rPr>
                <w:rFonts w:ascii="Times New Roman" w:hAnsi="Times New Roman"/>
              </w:rPr>
              <w:t xml:space="preserve"> and Griff can help her re-enter the correct </w:t>
            </w:r>
            <w:r>
              <w:rPr>
                <w:rFonts w:ascii="Times New Roman" w:hAnsi="Times New Roman"/>
              </w:rPr>
              <w:t xml:space="preserve">goal </w:t>
            </w:r>
            <w:r w:rsidR="00C83DD9">
              <w:rPr>
                <w:rFonts w:ascii="Times New Roman" w:hAnsi="Times New Roman"/>
              </w:rPr>
              <w:t>information.</w:t>
            </w:r>
          </w:p>
          <w:p w:rsidR="00C83DD9" w:rsidRDefault="00C83DD9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C83DD9" w:rsidRDefault="00C83DD9" w:rsidP="00612181">
            <w:pPr>
              <w:spacing w:line="240" w:lineRule="auto"/>
              <w:rPr>
                <w:rFonts w:ascii="Times New Roman" w:hAnsi="Times New Roman"/>
              </w:rPr>
            </w:pPr>
          </w:p>
          <w:p w:rsidR="005970F8" w:rsidRPr="004676E4" w:rsidRDefault="005970F8" w:rsidP="006121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Pr="004676E4" w:rsidRDefault="00327DCF" w:rsidP="000246A2">
            <w:pPr>
              <w:rPr>
                <w:rFonts w:ascii="Times New Roman" w:hAnsi="Times New Roman"/>
              </w:rPr>
            </w:pPr>
          </w:p>
        </w:tc>
      </w:tr>
      <w:tr w:rsidR="00DA06A8" w:rsidRPr="004676E4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A5D" w:rsidRDefault="0043318A" w:rsidP="00BB6A5D">
            <w:pPr>
              <w:rPr>
                <w:rFonts w:ascii="Times New Roman" w:hAnsi="Times New Roman"/>
                <w:b/>
              </w:rPr>
            </w:pPr>
            <w:r w:rsidRPr="0043318A">
              <w:rPr>
                <w:rFonts w:ascii="Times New Roman" w:hAnsi="Times New Roman"/>
                <w:b/>
              </w:rPr>
              <w:t>CARs – two for the committee to review</w:t>
            </w:r>
          </w:p>
          <w:p w:rsidR="00BB6A5D" w:rsidRDefault="00BB6A5D" w:rsidP="00BB6A5D">
            <w:pPr>
              <w:rPr>
                <w:rFonts w:ascii="Times New Roman" w:hAnsi="Times New Roman"/>
                <w:b/>
              </w:rPr>
            </w:pPr>
          </w:p>
          <w:p w:rsidR="0043318A" w:rsidRDefault="0043318A" w:rsidP="00BB6A5D">
            <w:pPr>
              <w:rPr>
                <w:rFonts w:ascii="Times New Roman" w:hAnsi="Times New Roman"/>
                <w:b/>
              </w:rPr>
            </w:pPr>
            <w:r w:rsidRPr="0043318A">
              <w:rPr>
                <w:rFonts w:ascii="Times New Roman" w:hAnsi="Times New Roman"/>
                <w:b/>
              </w:rPr>
              <w:t>CLA 250</w:t>
            </w:r>
          </w:p>
          <w:p w:rsidR="005764D3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Pr="00BB6A5D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Pr="00BB6A5D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Pr="00BB6A5D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Pr="00BB6A5D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Pr="00BB6A5D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5764D3" w:rsidRPr="00BB6A5D" w:rsidRDefault="005764D3" w:rsidP="00BB6A5D">
            <w:pPr>
              <w:rPr>
                <w:rFonts w:ascii="Times New Roman" w:hAnsi="Times New Roman"/>
                <w:b/>
              </w:rPr>
            </w:pPr>
          </w:p>
          <w:p w:rsidR="0043318A" w:rsidRPr="0043318A" w:rsidRDefault="0043318A" w:rsidP="00BB6A5D">
            <w:pPr>
              <w:rPr>
                <w:rFonts w:ascii="Times New Roman" w:hAnsi="Times New Roman"/>
                <w:b/>
              </w:rPr>
            </w:pPr>
            <w:r w:rsidRPr="0043318A">
              <w:rPr>
                <w:rFonts w:ascii="Times New Roman" w:hAnsi="Times New Roman"/>
                <w:b/>
              </w:rPr>
              <w:t>COM 438</w:t>
            </w:r>
          </w:p>
          <w:p w:rsidR="00161E16" w:rsidRPr="0043318A" w:rsidRDefault="00161E16" w:rsidP="00BB6A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1" w:rsidRDefault="00F25757" w:rsidP="00E50E0B">
            <w:pPr>
              <w:tabs>
                <w:tab w:val="left" w:pos="5925"/>
              </w:tabs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There have been requests to post model CARs, but we don’t </w:t>
            </w:r>
            <w:r w:rsidR="00E50E0B">
              <w:rPr>
                <w:rFonts w:ascii="Times New Roman" w:hAnsi="Times New Roman"/>
              </w:rPr>
              <w:t xml:space="preserve">do that </w:t>
            </w:r>
            <w:r>
              <w:rPr>
                <w:rFonts w:ascii="Times New Roman" w:hAnsi="Times New Roman"/>
              </w:rPr>
              <w:t xml:space="preserve">because:  </w:t>
            </w:r>
          </w:p>
          <w:p w:rsidR="00D97091" w:rsidRPr="005764D3" w:rsidRDefault="00D97091" w:rsidP="005764D3">
            <w:pPr>
              <w:pStyle w:val="ListParagraph"/>
              <w:numPr>
                <w:ilvl w:val="0"/>
                <w:numId w:val="6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5764D3">
              <w:rPr>
                <w:rFonts w:ascii="Times New Roman" w:hAnsi="Times New Roman"/>
              </w:rPr>
              <w:t>We want the instructor’s</w:t>
            </w:r>
            <w:r w:rsidR="00F25757" w:rsidRPr="005764D3">
              <w:rPr>
                <w:rFonts w:ascii="Times New Roman" w:hAnsi="Times New Roman"/>
              </w:rPr>
              <w:t xml:space="preserve"> own honest assessment of how things went, and </w:t>
            </w:r>
          </w:p>
          <w:p w:rsidR="00F25757" w:rsidRPr="005764D3" w:rsidRDefault="005764D3" w:rsidP="005764D3">
            <w:pPr>
              <w:pStyle w:val="ListParagraph"/>
              <w:numPr>
                <w:ilvl w:val="0"/>
                <w:numId w:val="6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5764D3">
              <w:rPr>
                <w:rFonts w:ascii="Times New Roman" w:hAnsi="Times New Roman"/>
              </w:rPr>
              <w:t>T</w:t>
            </w:r>
            <w:r w:rsidR="00F25757" w:rsidRPr="005764D3">
              <w:rPr>
                <w:rFonts w:ascii="Times New Roman" w:hAnsi="Times New Roman"/>
              </w:rPr>
              <w:t xml:space="preserve">hey are written for </w:t>
            </w:r>
            <w:r w:rsidR="00D97091" w:rsidRPr="005764D3">
              <w:rPr>
                <w:rFonts w:ascii="Times New Roman" w:hAnsi="Times New Roman"/>
              </w:rPr>
              <w:t>the individual department rather than for “mass consumption”</w:t>
            </w:r>
            <w:r w:rsidR="009F216B">
              <w:rPr>
                <w:rFonts w:ascii="Times New Roman" w:hAnsi="Times New Roman"/>
              </w:rPr>
              <w:t>.</w:t>
            </w:r>
          </w:p>
          <w:p w:rsidR="00BB6A5D" w:rsidRDefault="00BB6A5D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  <w:p w:rsidR="00283D02" w:rsidRDefault="00F25757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D71698">
              <w:rPr>
                <w:rFonts w:ascii="Times New Roman" w:hAnsi="Times New Roman"/>
                <w:b/>
              </w:rPr>
              <w:t xml:space="preserve">CLA 250 </w:t>
            </w:r>
          </w:p>
          <w:p w:rsidR="005764D3" w:rsidRPr="00D71698" w:rsidRDefault="005764D3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  <w:p w:rsidR="00D97091" w:rsidRDefault="00D97091" w:rsidP="00283D0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BB6A5D">
              <w:rPr>
                <w:rFonts w:ascii="Times New Roman" w:hAnsi="Times New Roman"/>
              </w:rPr>
              <w:t xml:space="preserve">In general, </w:t>
            </w:r>
            <w:r w:rsidR="003E6BAE" w:rsidRPr="00BB6A5D">
              <w:rPr>
                <w:rFonts w:ascii="Times New Roman" w:hAnsi="Times New Roman"/>
              </w:rPr>
              <w:t xml:space="preserve">the GEC was happy with this CAR.  </w:t>
            </w:r>
          </w:p>
          <w:p w:rsidR="00D73920" w:rsidRDefault="00D73920" w:rsidP="00283D0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492833" w:rsidRPr="00BB6A5D" w:rsidRDefault="00D71698" w:rsidP="00283D0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Members were asked to email the chair if </w:t>
            </w:r>
            <w:r w:rsidRPr="00BB6A5D">
              <w:rPr>
                <w:rFonts w:ascii="Times New Roman" w:hAnsi="Times New Roman"/>
              </w:rPr>
              <w:t xml:space="preserve">they </w:t>
            </w:r>
            <w:r w:rsidR="003E6BAE" w:rsidRPr="00BB6A5D">
              <w:rPr>
                <w:rFonts w:ascii="Times New Roman" w:hAnsi="Times New Roman"/>
              </w:rPr>
              <w:t>have any notes to contribute to the reply letter</w:t>
            </w:r>
            <w:r w:rsidRPr="00BB6A5D">
              <w:rPr>
                <w:rFonts w:ascii="Times New Roman" w:hAnsi="Times New Roman"/>
              </w:rPr>
              <w:t>.</w:t>
            </w:r>
          </w:p>
          <w:p w:rsidR="00492833" w:rsidRPr="00BB6A5D" w:rsidRDefault="00492833" w:rsidP="00BB6A5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D71698" w:rsidRDefault="00492833" w:rsidP="00BB6A5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D71698">
              <w:rPr>
                <w:rFonts w:ascii="Times New Roman" w:hAnsi="Times New Roman"/>
                <w:b/>
              </w:rPr>
              <w:t>COM 438</w:t>
            </w:r>
            <w:r w:rsidR="00D7169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  <w:p w:rsidR="00D71698" w:rsidRDefault="00D71698" w:rsidP="00BB6A5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D73920" w:rsidRDefault="00D73920" w:rsidP="00BB6A5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GEC discussed this CAR, in particular the scores, which seemed low for a 400-level course.</w:t>
            </w:r>
          </w:p>
          <w:p w:rsidR="00D73920" w:rsidRDefault="00D73920" w:rsidP="00BB6A5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352C8D" w:rsidRDefault="00D04A94" w:rsidP="00283D0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Members were again asked to email the chair with further thoughts or notes.</w:t>
            </w:r>
          </w:p>
          <w:p w:rsidR="00352C8D" w:rsidRPr="004676E4" w:rsidRDefault="00352C8D" w:rsidP="00235818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4676E4" w:rsidRDefault="00822DDD" w:rsidP="00EE0326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</w:tc>
      </w:tr>
      <w:tr w:rsidR="0043318A" w:rsidRPr="004676E4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A" w:rsidRPr="0043318A" w:rsidRDefault="0043318A" w:rsidP="00E50E0B">
            <w:pPr>
              <w:spacing w:before="120"/>
              <w:rPr>
                <w:rFonts w:ascii="Times New Roman" w:hAnsi="Times New Roman"/>
                <w:b/>
              </w:rPr>
            </w:pPr>
            <w:r w:rsidRPr="0043318A">
              <w:rPr>
                <w:rFonts w:ascii="Times New Roman" w:hAnsi="Times New Roman"/>
                <w:b/>
              </w:rPr>
              <w:lastRenderedPageBreak/>
              <w:t xml:space="preserve">Assessment: Student input </w:t>
            </w:r>
          </w:p>
          <w:p w:rsidR="0043318A" w:rsidRPr="0043318A" w:rsidRDefault="0043318A" w:rsidP="0043318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23" w:rsidRDefault="00841423" w:rsidP="00E50E0B">
            <w:pPr>
              <w:tabs>
                <w:tab w:val="left" w:pos="5925"/>
              </w:tabs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are two forms of assessment:</w:t>
            </w:r>
          </w:p>
          <w:p w:rsidR="0043318A" w:rsidRPr="005764D3" w:rsidRDefault="00841423" w:rsidP="005764D3">
            <w:pPr>
              <w:pStyle w:val="ListParagraph"/>
              <w:numPr>
                <w:ilvl w:val="0"/>
                <w:numId w:val="7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5764D3">
              <w:rPr>
                <w:rFonts w:ascii="Times New Roman" w:hAnsi="Times New Roman"/>
              </w:rPr>
              <w:t>Direct measu</w:t>
            </w:r>
            <w:r w:rsidR="00913A40" w:rsidRPr="005764D3">
              <w:rPr>
                <w:rFonts w:ascii="Times New Roman" w:hAnsi="Times New Roman"/>
              </w:rPr>
              <w:t>r</w:t>
            </w:r>
            <w:r w:rsidRPr="005764D3">
              <w:rPr>
                <w:rFonts w:ascii="Times New Roman" w:hAnsi="Times New Roman"/>
              </w:rPr>
              <w:t>es –</w:t>
            </w:r>
            <w:r w:rsidR="00913A40" w:rsidRPr="005764D3">
              <w:rPr>
                <w:rFonts w:ascii="Times New Roman" w:hAnsi="Times New Roman"/>
              </w:rPr>
              <w:t xml:space="preserve"> </w:t>
            </w:r>
            <w:r w:rsidRPr="005764D3">
              <w:rPr>
                <w:rFonts w:ascii="Times New Roman" w:hAnsi="Times New Roman"/>
              </w:rPr>
              <w:t>the course assessments instructors do</w:t>
            </w:r>
          </w:p>
          <w:p w:rsidR="00841423" w:rsidRPr="005764D3" w:rsidRDefault="00913A40" w:rsidP="005764D3">
            <w:pPr>
              <w:pStyle w:val="ListParagraph"/>
              <w:numPr>
                <w:ilvl w:val="0"/>
                <w:numId w:val="7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5764D3">
              <w:rPr>
                <w:rFonts w:ascii="Times New Roman" w:hAnsi="Times New Roman"/>
              </w:rPr>
              <w:t>Indirect</w:t>
            </w:r>
            <w:r w:rsidR="00841423" w:rsidRPr="005764D3">
              <w:rPr>
                <w:rFonts w:ascii="Times New Roman" w:hAnsi="Times New Roman"/>
              </w:rPr>
              <w:t xml:space="preserve"> measures – student input in the form of an informal survey</w:t>
            </w:r>
          </w:p>
          <w:p w:rsidR="00913A40" w:rsidRDefault="00913A40" w:rsidP="003C33F6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13A40" w:rsidRDefault="00841423" w:rsidP="00913A4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are seeing a g</w:t>
            </w:r>
            <w:r w:rsidR="00913A40">
              <w:rPr>
                <w:rFonts w:ascii="Times New Roman" w:hAnsi="Times New Roman"/>
              </w:rPr>
              <w:t>ap between stu</w:t>
            </w:r>
            <w:r>
              <w:rPr>
                <w:rFonts w:ascii="Times New Roman" w:hAnsi="Times New Roman"/>
              </w:rPr>
              <w:t>dent</w:t>
            </w:r>
            <w:r w:rsidR="00913A40">
              <w:rPr>
                <w:rFonts w:ascii="Times New Roman" w:hAnsi="Times New Roman"/>
              </w:rPr>
              <w:t xml:space="preserve"> and te</w:t>
            </w:r>
            <w:r>
              <w:rPr>
                <w:rFonts w:ascii="Times New Roman" w:hAnsi="Times New Roman"/>
              </w:rPr>
              <w:t>a</w:t>
            </w:r>
            <w:r w:rsidR="00913A40">
              <w:rPr>
                <w:rFonts w:ascii="Times New Roman" w:hAnsi="Times New Roman"/>
              </w:rPr>
              <w:t>cher eval</w:t>
            </w:r>
            <w:r>
              <w:rPr>
                <w:rFonts w:ascii="Times New Roman" w:hAnsi="Times New Roman"/>
              </w:rPr>
              <w:t>uation</w:t>
            </w:r>
            <w:r w:rsidR="00913A40">
              <w:rPr>
                <w:rFonts w:ascii="Times New Roman" w:hAnsi="Times New Roman"/>
              </w:rPr>
              <w:t>s – tea</w:t>
            </w:r>
            <w:r>
              <w:rPr>
                <w:rFonts w:ascii="Times New Roman" w:hAnsi="Times New Roman"/>
              </w:rPr>
              <w:t>c</w:t>
            </w:r>
            <w:r w:rsidR="00913A40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e</w:t>
            </w:r>
            <w:r w:rsidR="00913A40">
              <w:rPr>
                <w:rFonts w:ascii="Times New Roman" w:hAnsi="Times New Roman"/>
              </w:rPr>
              <w:t>rs thought stud</w:t>
            </w:r>
            <w:r>
              <w:rPr>
                <w:rFonts w:ascii="Times New Roman" w:hAnsi="Times New Roman"/>
              </w:rPr>
              <w:t>ent</w:t>
            </w:r>
            <w:r w:rsidR="00913A40">
              <w:rPr>
                <w:rFonts w:ascii="Times New Roman" w:hAnsi="Times New Roman"/>
              </w:rPr>
              <w:t xml:space="preserve">s learned </w:t>
            </w:r>
            <w:r w:rsidR="005764D3">
              <w:rPr>
                <w:rFonts w:ascii="Times New Roman" w:hAnsi="Times New Roman"/>
              </w:rPr>
              <w:t xml:space="preserve">the material </w:t>
            </w:r>
            <w:r w:rsidR="00913A40">
              <w:rPr>
                <w:rFonts w:ascii="Times New Roman" w:hAnsi="Times New Roman"/>
              </w:rPr>
              <w:t xml:space="preserve">better than </w:t>
            </w:r>
            <w:r w:rsidR="00411CC1">
              <w:rPr>
                <w:rFonts w:ascii="Times New Roman" w:hAnsi="Times New Roman"/>
              </w:rPr>
              <w:t xml:space="preserve">the </w:t>
            </w:r>
            <w:r w:rsidR="00913A40">
              <w:rPr>
                <w:rFonts w:ascii="Times New Roman" w:hAnsi="Times New Roman"/>
              </w:rPr>
              <w:t>stud</w:t>
            </w:r>
            <w:r>
              <w:rPr>
                <w:rFonts w:ascii="Times New Roman" w:hAnsi="Times New Roman"/>
              </w:rPr>
              <w:t xml:space="preserve">ents </w:t>
            </w:r>
            <w:r w:rsidR="00913A40">
              <w:rPr>
                <w:rFonts w:ascii="Times New Roman" w:hAnsi="Times New Roman"/>
              </w:rPr>
              <w:t>tho</w:t>
            </w:r>
            <w:r>
              <w:rPr>
                <w:rFonts w:ascii="Times New Roman" w:hAnsi="Times New Roman"/>
              </w:rPr>
              <w:t>ug</w:t>
            </w:r>
            <w:r w:rsidR="00913A40">
              <w:rPr>
                <w:rFonts w:ascii="Times New Roman" w:hAnsi="Times New Roman"/>
              </w:rPr>
              <w:t xml:space="preserve">ht they </w:t>
            </w:r>
            <w:r w:rsidR="005764D3">
              <w:rPr>
                <w:rFonts w:ascii="Times New Roman" w:hAnsi="Times New Roman"/>
              </w:rPr>
              <w:t>had</w:t>
            </w:r>
            <w:r w:rsidR="00411CC1">
              <w:rPr>
                <w:rFonts w:ascii="Times New Roman" w:hAnsi="Times New Roman"/>
              </w:rPr>
              <w:t xml:space="preserve">.  </w:t>
            </w:r>
          </w:p>
          <w:p w:rsidR="00411CC1" w:rsidRDefault="00411CC1" w:rsidP="00913A4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D85E39" w:rsidRPr="00BB6A5D" w:rsidRDefault="00411CC1" w:rsidP="00913A4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913A40">
              <w:rPr>
                <w:rFonts w:ascii="Times New Roman" w:hAnsi="Times New Roman"/>
              </w:rPr>
              <w:t xml:space="preserve">tudents </w:t>
            </w:r>
            <w:r w:rsidR="00D85E39">
              <w:rPr>
                <w:rFonts w:ascii="Times New Roman" w:hAnsi="Times New Roman"/>
              </w:rPr>
              <w:t>taking a course can be surveyed whether or not they are in the section being assessed.   Grades are a good measure of content mastery, so the survey will be limited to skills goals</w:t>
            </w:r>
            <w:r w:rsidR="00D85E39" w:rsidRPr="00BB6A5D">
              <w:rPr>
                <w:rFonts w:ascii="Times New Roman" w:hAnsi="Times New Roman"/>
              </w:rPr>
              <w:t xml:space="preserve">.  It was suggested that </w:t>
            </w:r>
            <w:r w:rsidR="00823731" w:rsidRPr="00BB6A5D">
              <w:rPr>
                <w:rFonts w:ascii="Times New Roman" w:hAnsi="Times New Roman"/>
              </w:rPr>
              <w:t xml:space="preserve">students be asked their perception of what level they achieved for the skills goals after taking a GE course.  </w:t>
            </w:r>
            <w:r w:rsidR="00FF6103" w:rsidRPr="00BB6A5D">
              <w:rPr>
                <w:rFonts w:ascii="Times New Roman" w:hAnsi="Times New Roman"/>
              </w:rPr>
              <w:t xml:space="preserve">It was agreed that </w:t>
            </w:r>
            <w:r w:rsidR="00D85E39" w:rsidRPr="00BB6A5D">
              <w:rPr>
                <w:rFonts w:ascii="Times New Roman" w:hAnsi="Times New Roman"/>
              </w:rPr>
              <w:t>they</w:t>
            </w:r>
            <w:r w:rsidR="00FF6103" w:rsidRPr="00BB6A5D">
              <w:rPr>
                <w:rFonts w:ascii="Times New Roman" w:hAnsi="Times New Roman"/>
              </w:rPr>
              <w:t xml:space="preserve"> should</w:t>
            </w:r>
            <w:r w:rsidR="00D85E39" w:rsidRPr="00BB6A5D">
              <w:rPr>
                <w:rFonts w:ascii="Times New Roman" w:hAnsi="Times New Roman"/>
              </w:rPr>
              <w:t xml:space="preserve"> be given only one or two rows of a rubric so as to keep it short, and see what the return rate is.   </w:t>
            </w:r>
            <w:r w:rsidR="005764D3" w:rsidRPr="00BB6A5D">
              <w:rPr>
                <w:rFonts w:ascii="Times New Roman" w:hAnsi="Times New Roman"/>
              </w:rPr>
              <w:t xml:space="preserve">Open-ended questions should not be used on surveys, as those </w:t>
            </w:r>
            <w:r w:rsidR="00FF6103" w:rsidRPr="00BB6A5D">
              <w:rPr>
                <w:rFonts w:ascii="Times New Roman" w:hAnsi="Times New Roman"/>
              </w:rPr>
              <w:t>are considered the domain of</w:t>
            </w:r>
            <w:r w:rsidR="005764D3" w:rsidRPr="00BB6A5D">
              <w:rPr>
                <w:rFonts w:ascii="Times New Roman" w:hAnsi="Times New Roman"/>
              </w:rPr>
              <w:t xml:space="preserve"> faculty evaluations.  Also, surveys should be given out a week before the Blackboard surveys are released.</w:t>
            </w:r>
          </w:p>
          <w:p w:rsidR="00D85E39" w:rsidRPr="00BB6A5D" w:rsidRDefault="00D85E39" w:rsidP="00913A4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1D2857" w:rsidRDefault="00D85E39" w:rsidP="00913A4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BB6A5D">
              <w:rPr>
                <w:rFonts w:ascii="Times New Roman" w:hAnsi="Times New Roman"/>
              </w:rPr>
              <w:t>Members discussed how to word the</w:t>
            </w:r>
            <w:r w:rsidR="00FF6103" w:rsidRPr="00BB6A5D">
              <w:rPr>
                <w:rFonts w:ascii="Times New Roman" w:hAnsi="Times New Roman"/>
              </w:rPr>
              <w:t xml:space="preserve"> stem to the skills goals rubric questions,</w:t>
            </w:r>
            <w:r w:rsidRPr="00BB6A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how to motivate students to participate</w:t>
            </w:r>
            <w:r w:rsidR="001D2857">
              <w:rPr>
                <w:rFonts w:ascii="Times New Roman" w:hAnsi="Times New Roman"/>
              </w:rPr>
              <w:t>, and how to measure participation rates.</w:t>
            </w:r>
            <w:r w:rsidR="00551275">
              <w:rPr>
                <w:rFonts w:ascii="Times New Roman" w:hAnsi="Times New Roman"/>
              </w:rPr>
              <w:t xml:space="preserve">  </w:t>
            </w:r>
            <w:r w:rsidR="001D2857">
              <w:rPr>
                <w:rFonts w:ascii="Times New Roman" w:hAnsi="Times New Roman"/>
              </w:rPr>
              <w:t xml:space="preserve">The </w:t>
            </w:r>
            <w:r w:rsidR="009F216B">
              <w:rPr>
                <w:rFonts w:ascii="Times New Roman" w:hAnsi="Times New Roman"/>
              </w:rPr>
              <w:t>Student S</w:t>
            </w:r>
            <w:r w:rsidR="001D2857">
              <w:rPr>
                <w:rFonts w:ascii="Times New Roman" w:hAnsi="Times New Roman"/>
              </w:rPr>
              <w:t>enate representative</w:t>
            </w:r>
            <w:r w:rsidR="005764D3">
              <w:rPr>
                <w:rFonts w:ascii="Times New Roman" w:hAnsi="Times New Roman"/>
              </w:rPr>
              <w:t xml:space="preserve"> will ask the </w:t>
            </w:r>
            <w:r w:rsidR="009F216B">
              <w:rPr>
                <w:rFonts w:ascii="Times New Roman" w:hAnsi="Times New Roman"/>
              </w:rPr>
              <w:t>S</w:t>
            </w:r>
            <w:r w:rsidR="005764D3">
              <w:rPr>
                <w:rFonts w:ascii="Times New Roman" w:hAnsi="Times New Roman"/>
              </w:rPr>
              <w:t xml:space="preserve">tudent </w:t>
            </w:r>
            <w:r w:rsidR="009F216B">
              <w:rPr>
                <w:rFonts w:ascii="Times New Roman" w:hAnsi="Times New Roman"/>
              </w:rPr>
              <w:t>S</w:t>
            </w:r>
            <w:r w:rsidR="005764D3">
              <w:rPr>
                <w:rFonts w:ascii="Times New Roman" w:hAnsi="Times New Roman"/>
              </w:rPr>
              <w:t>enate’s Educational Affairs C</w:t>
            </w:r>
            <w:r w:rsidR="001D2857">
              <w:rPr>
                <w:rFonts w:ascii="Times New Roman" w:hAnsi="Times New Roman"/>
              </w:rPr>
              <w:t>ommittee to come up with ways to motivate students to fill out the surveys</w:t>
            </w:r>
            <w:r w:rsidR="00063210">
              <w:rPr>
                <w:rFonts w:ascii="Times New Roman" w:hAnsi="Times New Roman"/>
              </w:rPr>
              <w:t>.</w:t>
            </w:r>
            <w:r w:rsidR="001D2857">
              <w:rPr>
                <w:rFonts w:ascii="Times New Roman" w:hAnsi="Times New Roman"/>
              </w:rPr>
              <w:t xml:space="preserve"> </w:t>
            </w:r>
          </w:p>
          <w:p w:rsidR="00A905F5" w:rsidRPr="004676E4" w:rsidRDefault="00A905F5" w:rsidP="00913A4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A" w:rsidRPr="004676E4" w:rsidRDefault="0043318A" w:rsidP="00D22F7D">
            <w:pPr>
              <w:rPr>
                <w:rFonts w:ascii="Times New Roman" w:hAnsi="Times New Roman"/>
              </w:rPr>
            </w:pPr>
          </w:p>
        </w:tc>
      </w:tr>
      <w:tr w:rsidR="0043318A" w:rsidRPr="004676E4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A" w:rsidRPr="0043318A" w:rsidRDefault="0043318A" w:rsidP="00E50E0B">
            <w:pPr>
              <w:spacing w:before="120"/>
              <w:rPr>
                <w:rFonts w:ascii="Times New Roman" w:hAnsi="Times New Roman"/>
                <w:b/>
              </w:rPr>
            </w:pPr>
            <w:r w:rsidRPr="0043318A">
              <w:rPr>
                <w:rFonts w:ascii="Times New Roman" w:hAnsi="Times New Roman"/>
                <w:b/>
              </w:rPr>
              <w:t>Discussion of MTA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75" w:rsidRDefault="00551275" w:rsidP="00E50E0B">
            <w:pPr>
              <w:tabs>
                <w:tab w:val="left" w:pos="5925"/>
              </w:tabs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Michigan Transfer Agreement (MTA) has made some changes which have raised the bar on their r</w:t>
            </w:r>
            <w:r w:rsidR="000B2C5E">
              <w:rPr>
                <w:rFonts w:ascii="Times New Roman" w:hAnsi="Times New Roman"/>
              </w:rPr>
              <w:t xml:space="preserve">equirements.  In some areas their requirements are more stringent than GVSU’s, in </w:t>
            </w:r>
            <w:r w:rsidR="00063210">
              <w:rPr>
                <w:rFonts w:ascii="Times New Roman" w:hAnsi="Times New Roman"/>
              </w:rPr>
              <w:t>others</w:t>
            </w:r>
            <w:r w:rsidR="000B2C5E">
              <w:rPr>
                <w:rFonts w:ascii="Times New Roman" w:hAnsi="Times New Roman"/>
              </w:rPr>
              <w:t xml:space="preserve"> they are less so.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B2C5E" w:rsidRDefault="000B2C5E" w:rsidP="003C33F6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800DA2" w:rsidRPr="00063210" w:rsidRDefault="000B2C5E" w:rsidP="00063210">
            <w:pPr>
              <w:pStyle w:val="ListParagraph"/>
              <w:numPr>
                <w:ilvl w:val="0"/>
                <w:numId w:val="8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063210">
              <w:rPr>
                <w:rFonts w:ascii="Times New Roman" w:hAnsi="Times New Roman"/>
              </w:rPr>
              <w:t xml:space="preserve">Students must earn a </w:t>
            </w:r>
            <w:r w:rsidR="00800DA2" w:rsidRPr="00063210">
              <w:rPr>
                <w:rFonts w:ascii="Times New Roman" w:hAnsi="Times New Roman"/>
              </w:rPr>
              <w:t xml:space="preserve">C in every course; GVSU’s GE </w:t>
            </w:r>
            <w:r w:rsidR="00063210" w:rsidRPr="00063210">
              <w:rPr>
                <w:rFonts w:ascii="Times New Roman" w:hAnsi="Times New Roman"/>
              </w:rPr>
              <w:t xml:space="preserve">Program only </w:t>
            </w:r>
            <w:r w:rsidR="00800DA2" w:rsidRPr="00063210">
              <w:rPr>
                <w:rFonts w:ascii="Times New Roman" w:hAnsi="Times New Roman"/>
              </w:rPr>
              <w:t>requires a D.</w:t>
            </w:r>
          </w:p>
          <w:p w:rsidR="00800DA2" w:rsidRPr="00063210" w:rsidRDefault="00800DA2" w:rsidP="00063210">
            <w:pPr>
              <w:pStyle w:val="ListParagraph"/>
              <w:numPr>
                <w:ilvl w:val="0"/>
                <w:numId w:val="8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063210">
              <w:rPr>
                <w:rFonts w:ascii="Times New Roman" w:hAnsi="Times New Roman"/>
              </w:rPr>
              <w:t>A second science or math course was added, now matching our requirements.</w:t>
            </w:r>
          </w:p>
          <w:p w:rsidR="00A905F5" w:rsidRPr="00063210" w:rsidRDefault="00227047" w:rsidP="00063210">
            <w:pPr>
              <w:pStyle w:val="ListParagraph"/>
              <w:numPr>
                <w:ilvl w:val="0"/>
                <w:numId w:val="8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063210">
              <w:rPr>
                <w:rFonts w:ascii="Times New Roman" w:hAnsi="Times New Roman"/>
              </w:rPr>
              <w:t>MTA now requires a second writing course, either English compos</w:t>
            </w:r>
            <w:r w:rsidR="00063210" w:rsidRPr="00063210">
              <w:rPr>
                <w:rFonts w:ascii="Times New Roman" w:hAnsi="Times New Roman"/>
              </w:rPr>
              <w:t>i</w:t>
            </w:r>
            <w:r w:rsidRPr="00063210">
              <w:rPr>
                <w:rFonts w:ascii="Times New Roman" w:hAnsi="Times New Roman"/>
              </w:rPr>
              <w:t>tio</w:t>
            </w:r>
            <w:r w:rsidR="00F9578C">
              <w:rPr>
                <w:rFonts w:ascii="Times New Roman" w:hAnsi="Times New Roman"/>
              </w:rPr>
              <w:t>n or oral com</w:t>
            </w:r>
            <w:r w:rsidR="00063210" w:rsidRPr="00063210">
              <w:rPr>
                <w:rFonts w:ascii="Times New Roman" w:hAnsi="Times New Roman"/>
              </w:rPr>
              <w:t>munication.  GVSU A</w:t>
            </w:r>
            <w:r w:rsidRPr="00063210">
              <w:rPr>
                <w:rFonts w:ascii="Times New Roman" w:hAnsi="Times New Roman"/>
              </w:rPr>
              <w:t>dmissions advises prospective students to take the comp</w:t>
            </w:r>
            <w:r w:rsidR="00063210" w:rsidRPr="00063210">
              <w:rPr>
                <w:rFonts w:ascii="Times New Roman" w:hAnsi="Times New Roman"/>
              </w:rPr>
              <w:t>osition</w:t>
            </w:r>
            <w:r w:rsidRPr="00063210">
              <w:rPr>
                <w:rFonts w:ascii="Times New Roman" w:hAnsi="Times New Roman"/>
              </w:rPr>
              <w:t xml:space="preserve"> </w:t>
            </w:r>
            <w:r w:rsidRPr="00063210">
              <w:rPr>
                <w:rFonts w:ascii="Times New Roman" w:hAnsi="Times New Roman"/>
              </w:rPr>
              <w:lastRenderedPageBreak/>
              <w:t xml:space="preserve">course in order to obtain writing research skills. </w:t>
            </w:r>
            <w:r w:rsidR="00235818" w:rsidRPr="00063210">
              <w:rPr>
                <w:rFonts w:ascii="Times New Roman" w:hAnsi="Times New Roman"/>
              </w:rPr>
              <w:t xml:space="preserve"> We do not have an oral communication option.</w:t>
            </w:r>
          </w:p>
          <w:p w:rsidR="00235818" w:rsidRDefault="00A905F5" w:rsidP="002C2708">
            <w:pPr>
              <w:pStyle w:val="ListParagraph"/>
              <w:numPr>
                <w:ilvl w:val="0"/>
                <w:numId w:val="8"/>
              </w:num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063210">
              <w:rPr>
                <w:rFonts w:ascii="Times New Roman" w:hAnsi="Times New Roman"/>
              </w:rPr>
              <w:t>We require an add</w:t>
            </w:r>
            <w:r w:rsidR="00227047" w:rsidRPr="00063210">
              <w:rPr>
                <w:rFonts w:ascii="Times New Roman" w:hAnsi="Times New Roman"/>
              </w:rPr>
              <w:t xml:space="preserve">itional </w:t>
            </w:r>
            <w:r w:rsidR="00235818" w:rsidRPr="00063210">
              <w:rPr>
                <w:rFonts w:ascii="Times New Roman" w:hAnsi="Times New Roman"/>
              </w:rPr>
              <w:t xml:space="preserve">humanities course, and </w:t>
            </w:r>
            <w:r w:rsidR="00235818" w:rsidRPr="00BB6A5D">
              <w:rPr>
                <w:rFonts w:ascii="Times New Roman" w:hAnsi="Times New Roman"/>
              </w:rPr>
              <w:t xml:space="preserve">we </w:t>
            </w:r>
            <w:r w:rsidR="00FF6103" w:rsidRPr="00BB6A5D">
              <w:rPr>
                <w:rFonts w:ascii="Times New Roman" w:hAnsi="Times New Roman"/>
              </w:rPr>
              <w:t xml:space="preserve">may soon </w:t>
            </w:r>
            <w:r w:rsidR="00235818" w:rsidRPr="00BB6A5D">
              <w:rPr>
                <w:rFonts w:ascii="Times New Roman" w:hAnsi="Times New Roman"/>
              </w:rPr>
              <w:t>allow drawing</w:t>
            </w:r>
            <w:r w:rsidR="00FF6103" w:rsidRPr="00BB6A5D">
              <w:rPr>
                <w:rFonts w:ascii="Times New Roman" w:hAnsi="Times New Roman"/>
              </w:rPr>
              <w:t>/painting/</w:t>
            </w:r>
            <w:r w:rsidR="00235818" w:rsidRPr="00BB6A5D">
              <w:rPr>
                <w:rFonts w:ascii="Times New Roman" w:hAnsi="Times New Roman"/>
              </w:rPr>
              <w:t>sculpture</w:t>
            </w:r>
            <w:r w:rsidR="00FF6103" w:rsidRPr="00BB6A5D">
              <w:rPr>
                <w:rFonts w:ascii="Times New Roman" w:hAnsi="Times New Roman"/>
              </w:rPr>
              <w:t>/ceramics</w:t>
            </w:r>
            <w:r w:rsidR="00235818" w:rsidRPr="00BB6A5D">
              <w:rPr>
                <w:rFonts w:ascii="Times New Roman" w:hAnsi="Times New Roman"/>
              </w:rPr>
              <w:t xml:space="preserve"> courses, which the </w:t>
            </w:r>
            <w:r w:rsidR="00235818" w:rsidRPr="00063210">
              <w:rPr>
                <w:rFonts w:ascii="Times New Roman" w:hAnsi="Times New Roman"/>
              </w:rPr>
              <w:t xml:space="preserve">MTA does not.   </w:t>
            </w:r>
          </w:p>
          <w:p w:rsidR="00C20385" w:rsidRPr="00C20385" w:rsidRDefault="00C20385" w:rsidP="002C270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</w:rPr>
            </w:pPr>
            <w:r w:rsidRPr="00C20385">
              <w:rPr>
                <w:rFonts w:ascii="Times New Roman" w:hAnsi="Times New Roman"/>
              </w:rPr>
              <w:t>We will ask the faculty in the Mathematical Sciences category how well each of the</w:t>
            </w:r>
            <w:r w:rsidR="000846D7">
              <w:rPr>
                <w:rFonts w:ascii="Times New Roman" w:hAnsi="Times New Roman"/>
              </w:rPr>
              <w:t>ir courses meet</w:t>
            </w:r>
            <w:r w:rsidRPr="00C20385">
              <w:rPr>
                <w:rFonts w:ascii="Times New Roman" w:hAnsi="Times New Roman"/>
              </w:rPr>
              <w:t xml:space="preserve"> the MTA objectives.</w:t>
            </w:r>
          </w:p>
          <w:p w:rsidR="00A905F5" w:rsidRPr="004676E4" w:rsidRDefault="00A905F5" w:rsidP="00235818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A" w:rsidRPr="004676E4" w:rsidRDefault="0043318A" w:rsidP="00D22F7D">
            <w:pPr>
              <w:rPr>
                <w:rFonts w:ascii="Times New Roman" w:hAnsi="Times New Roman"/>
              </w:rPr>
            </w:pPr>
          </w:p>
        </w:tc>
      </w:tr>
      <w:tr w:rsidR="00161E16" w:rsidRPr="004676E4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AB1CB7" w:rsidP="00E50E0B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18" w:rsidRDefault="00235818" w:rsidP="00E50E0B">
            <w:pPr>
              <w:tabs>
                <w:tab w:val="left" w:pos="5925"/>
              </w:tabs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Going forward, the chair will divide the committee into groups </w:t>
            </w:r>
            <w:r w:rsidR="00063210">
              <w:rPr>
                <w:rFonts w:ascii="Times New Roman" w:hAnsi="Times New Roman"/>
              </w:rPr>
              <w:t>and assign each group CARs f</w:t>
            </w:r>
            <w:r>
              <w:rPr>
                <w:rFonts w:ascii="Times New Roman" w:hAnsi="Times New Roman"/>
              </w:rPr>
              <w:t xml:space="preserve">or </w:t>
            </w:r>
            <w:r w:rsidR="00063210">
              <w:rPr>
                <w:rFonts w:ascii="Times New Roman" w:hAnsi="Times New Roman"/>
              </w:rPr>
              <w:t>evaluation</w:t>
            </w:r>
            <w:r>
              <w:rPr>
                <w:rFonts w:ascii="Times New Roman" w:hAnsi="Times New Roman"/>
              </w:rPr>
              <w:t xml:space="preserve">.  Members will not be assigned CARs from their own departments.  </w:t>
            </w:r>
            <w:r w:rsidR="00063210">
              <w:rPr>
                <w:rFonts w:ascii="Times New Roman" w:hAnsi="Times New Roman"/>
              </w:rPr>
              <w:t>The chair will distribute the CARs before the meetings so m</w:t>
            </w:r>
            <w:r>
              <w:rPr>
                <w:rFonts w:ascii="Times New Roman" w:hAnsi="Times New Roman"/>
              </w:rPr>
              <w:t xml:space="preserve">embers </w:t>
            </w:r>
            <w:r w:rsidR="00063210">
              <w:rPr>
                <w:rFonts w:ascii="Times New Roman" w:hAnsi="Times New Roman"/>
              </w:rPr>
              <w:t xml:space="preserve">can read </w:t>
            </w:r>
            <w:r>
              <w:rPr>
                <w:rFonts w:ascii="Times New Roman" w:hAnsi="Times New Roman"/>
              </w:rPr>
              <w:t>and discuss them via email before each meeting.  They will also be given time during the meeting to complete their discussion, fill in the feedback form and draft a response letter to be sent to the chair.</w:t>
            </w:r>
            <w:r w:rsidR="00063210">
              <w:rPr>
                <w:rFonts w:ascii="Times New Roman" w:hAnsi="Times New Roman"/>
              </w:rPr>
              <w:t xml:space="preserve">  The chair will then make minor edits to the draft or seek clarification, as needed, before sending to the instructor.</w:t>
            </w:r>
          </w:p>
          <w:p w:rsidR="00D12F5F" w:rsidRPr="004676E4" w:rsidRDefault="00D12F5F" w:rsidP="003C33F6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161E16" w:rsidP="00D22F7D">
            <w:pPr>
              <w:rPr>
                <w:rFonts w:ascii="Times New Roman" w:hAnsi="Times New Roman"/>
              </w:rPr>
            </w:pPr>
          </w:p>
        </w:tc>
      </w:tr>
      <w:tr w:rsidR="00161E16" w:rsidRPr="004676E4" w:rsidTr="00F9578C">
        <w:trPr>
          <w:trHeight w:val="9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AB1CB7" w:rsidP="00E50E0B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E8" w:rsidRPr="004676E4" w:rsidRDefault="00235818" w:rsidP="00E50E0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Consisted of the MTA discussion above.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161E16" w:rsidP="00800A3A">
            <w:pPr>
              <w:rPr>
                <w:rFonts w:ascii="Times New Roman" w:hAnsi="Times New Roman"/>
              </w:rPr>
            </w:pPr>
          </w:p>
        </w:tc>
      </w:tr>
      <w:tr w:rsidR="00EC6068" w:rsidRPr="004676E4" w:rsidTr="009B1D0E">
        <w:trPr>
          <w:trHeight w:val="32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A17FA9" w:rsidP="004D09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4:21pm</w:t>
            </w:r>
          </w:p>
        </w:tc>
      </w:tr>
    </w:tbl>
    <w:p w:rsidR="00E95721" w:rsidRPr="004676E4" w:rsidRDefault="00E95721" w:rsidP="00EB233C">
      <w:pPr>
        <w:rPr>
          <w:rFonts w:ascii="Times New Roman" w:hAnsi="Times New Roman"/>
        </w:rPr>
      </w:pPr>
    </w:p>
    <w:p w:rsidR="00785BE1" w:rsidRPr="004676E4" w:rsidRDefault="00785BE1">
      <w:pPr>
        <w:rPr>
          <w:rFonts w:ascii="Times New Roman" w:hAnsi="Times New Roman"/>
        </w:rPr>
      </w:pPr>
    </w:p>
    <w:sectPr w:rsidR="00785BE1" w:rsidRPr="004676E4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03" w:rsidRDefault="00FF6103" w:rsidP="00BA71C2">
      <w:pPr>
        <w:spacing w:line="240" w:lineRule="auto"/>
      </w:pPr>
      <w:r>
        <w:separator/>
      </w:r>
    </w:p>
  </w:endnote>
  <w:endnote w:type="continuationSeparator" w:id="0">
    <w:p w:rsidR="00FF6103" w:rsidRDefault="00FF6103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03" w:rsidRDefault="00FF6103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D73920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D73920">
      <w:rPr>
        <w:b/>
        <w:noProof/>
      </w:rPr>
      <w:t>3</w:t>
    </w:r>
    <w:r>
      <w:rPr>
        <w:b/>
        <w:sz w:val="24"/>
      </w:rPr>
      <w:fldChar w:fldCharType="end"/>
    </w:r>
  </w:p>
  <w:p w:rsidR="00FF6103" w:rsidRDefault="00FF6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03" w:rsidRDefault="00FF6103" w:rsidP="00BA71C2">
      <w:pPr>
        <w:spacing w:line="240" w:lineRule="auto"/>
      </w:pPr>
      <w:r>
        <w:separator/>
      </w:r>
    </w:p>
  </w:footnote>
  <w:footnote w:type="continuationSeparator" w:id="0">
    <w:p w:rsidR="00FF6103" w:rsidRDefault="00FF6103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1F2"/>
    <w:multiLevelType w:val="hybridMultilevel"/>
    <w:tmpl w:val="E69E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B0E15"/>
    <w:multiLevelType w:val="hybridMultilevel"/>
    <w:tmpl w:val="FED2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02FF9"/>
    <w:multiLevelType w:val="hybridMultilevel"/>
    <w:tmpl w:val="6306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2D11"/>
    <w:rsid w:val="00047A64"/>
    <w:rsid w:val="00062B00"/>
    <w:rsid w:val="00063210"/>
    <w:rsid w:val="000846D7"/>
    <w:rsid w:val="000B0DF7"/>
    <w:rsid w:val="000B212D"/>
    <w:rsid w:val="000B2C5E"/>
    <w:rsid w:val="000B7527"/>
    <w:rsid w:val="000D4B3A"/>
    <w:rsid w:val="001114F7"/>
    <w:rsid w:val="0012530C"/>
    <w:rsid w:val="00136838"/>
    <w:rsid w:val="001527AD"/>
    <w:rsid w:val="00161E16"/>
    <w:rsid w:val="0017053F"/>
    <w:rsid w:val="00183129"/>
    <w:rsid w:val="0018726B"/>
    <w:rsid w:val="001923FF"/>
    <w:rsid w:val="00192DC2"/>
    <w:rsid w:val="001C2D2A"/>
    <w:rsid w:val="001C5CE8"/>
    <w:rsid w:val="001D2857"/>
    <w:rsid w:val="001D3C27"/>
    <w:rsid w:val="001D70C7"/>
    <w:rsid w:val="001E5E52"/>
    <w:rsid w:val="001F19B2"/>
    <w:rsid w:val="00201072"/>
    <w:rsid w:val="00205884"/>
    <w:rsid w:val="00210C9E"/>
    <w:rsid w:val="00227047"/>
    <w:rsid w:val="00235818"/>
    <w:rsid w:val="00240C99"/>
    <w:rsid w:val="0024710E"/>
    <w:rsid w:val="00272C0D"/>
    <w:rsid w:val="0027472B"/>
    <w:rsid w:val="0028041F"/>
    <w:rsid w:val="00283D02"/>
    <w:rsid w:val="002C2708"/>
    <w:rsid w:val="002D5415"/>
    <w:rsid w:val="002F1299"/>
    <w:rsid w:val="002F26FF"/>
    <w:rsid w:val="002F3106"/>
    <w:rsid w:val="003144A1"/>
    <w:rsid w:val="0032634F"/>
    <w:rsid w:val="00327DCF"/>
    <w:rsid w:val="003302E3"/>
    <w:rsid w:val="00352C8D"/>
    <w:rsid w:val="003643D5"/>
    <w:rsid w:val="003674D2"/>
    <w:rsid w:val="003831A5"/>
    <w:rsid w:val="00384C08"/>
    <w:rsid w:val="0038791F"/>
    <w:rsid w:val="003A4A9D"/>
    <w:rsid w:val="003B2FC2"/>
    <w:rsid w:val="003B745B"/>
    <w:rsid w:val="003C33F6"/>
    <w:rsid w:val="003D0D47"/>
    <w:rsid w:val="003E6BAE"/>
    <w:rsid w:val="003F51EC"/>
    <w:rsid w:val="00405014"/>
    <w:rsid w:val="00410F6A"/>
    <w:rsid w:val="00411CC1"/>
    <w:rsid w:val="00414790"/>
    <w:rsid w:val="0043318A"/>
    <w:rsid w:val="0043782D"/>
    <w:rsid w:val="004407D9"/>
    <w:rsid w:val="004536A1"/>
    <w:rsid w:val="004676E4"/>
    <w:rsid w:val="004677D0"/>
    <w:rsid w:val="00481820"/>
    <w:rsid w:val="00490010"/>
    <w:rsid w:val="00492833"/>
    <w:rsid w:val="004B0F79"/>
    <w:rsid w:val="004D099C"/>
    <w:rsid w:val="004E636F"/>
    <w:rsid w:val="0050116D"/>
    <w:rsid w:val="00540A15"/>
    <w:rsid w:val="00540B07"/>
    <w:rsid w:val="005471B9"/>
    <w:rsid w:val="005479EA"/>
    <w:rsid w:val="00551275"/>
    <w:rsid w:val="00562E19"/>
    <w:rsid w:val="005755F5"/>
    <w:rsid w:val="005764D3"/>
    <w:rsid w:val="005970F8"/>
    <w:rsid w:val="005B13C5"/>
    <w:rsid w:val="005B6F70"/>
    <w:rsid w:val="005C647A"/>
    <w:rsid w:val="005D07FB"/>
    <w:rsid w:val="005D6CAA"/>
    <w:rsid w:val="005F7D71"/>
    <w:rsid w:val="00612181"/>
    <w:rsid w:val="00612E32"/>
    <w:rsid w:val="00625656"/>
    <w:rsid w:val="00627660"/>
    <w:rsid w:val="00634548"/>
    <w:rsid w:val="00634826"/>
    <w:rsid w:val="0064517C"/>
    <w:rsid w:val="0065601C"/>
    <w:rsid w:val="00657A5F"/>
    <w:rsid w:val="006604AE"/>
    <w:rsid w:val="00677FB3"/>
    <w:rsid w:val="0068000D"/>
    <w:rsid w:val="006819CF"/>
    <w:rsid w:val="006867F6"/>
    <w:rsid w:val="00695991"/>
    <w:rsid w:val="006A2BAA"/>
    <w:rsid w:val="006A50BF"/>
    <w:rsid w:val="006B2358"/>
    <w:rsid w:val="006B5E47"/>
    <w:rsid w:val="006C17A4"/>
    <w:rsid w:val="006C4C29"/>
    <w:rsid w:val="006E33C6"/>
    <w:rsid w:val="006F0EDF"/>
    <w:rsid w:val="006F4038"/>
    <w:rsid w:val="007105AD"/>
    <w:rsid w:val="00731649"/>
    <w:rsid w:val="0074387C"/>
    <w:rsid w:val="007464E0"/>
    <w:rsid w:val="00763772"/>
    <w:rsid w:val="00770627"/>
    <w:rsid w:val="007835DF"/>
    <w:rsid w:val="00785BE1"/>
    <w:rsid w:val="00792957"/>
    <w:rsid w:val="00793189"/>
    <w:rsid w:val="00796461"/>
    <w:rsid w:val="00796A36"/>
    <w:rsid w:val="007A35B1"/>
    <w:rsid w:val="007B2E93"/>
    <w:rsid w:val="007B3A43"/>
    <w:rsid w:val="007B7942"/>
    <w:rsid w:val="007E1C8C"/>
    <w:rsid w:val="007F2359"/>
    <w:rsid w:val="007F286E"/>
    <w:rsid w:val="00800A3A"/>
    <w:rsid w:val="00800DA2"/>
    <w:rsid w:val="00802F68"/>
    <w:rsid w:val="00814FA2"/>
    <w:rsid w:val="00822DDD"/>
    <w:rsid w:val="00823731"/>
    <w:rsid w:val="00826518"/>
    <w:rsid w:val="00841423"/>
    <w:rsid w:val="00850001"/>
    <w:rsid w:val="00852ECA"/>
    <w:rsid w:val="00885245"/>
    <w:rsid w:val="008B3ADA"/>
    <w:rsid w:val="008C07D3"/>
    <w:rsid w:val="008F0F62"/>
    <w:rsid w:val="00902B9B"/>
    <w:rsid w:val="00913A40"/>
    <w:rsid w:val="0092773D"/>
    <w:rsid w:val="009278E6"/>
    <w:rsid w:val="0094396F"/>
    <w:rsid w:val="00943B85"/>
    <w:rsid w:val="00966AF8"/>
    <w:rsid w:val="00987744"/>
    <w:rsid w:val="009A1030"/>
    <w:rsid w:val="009B1D0E"/>
    <w:rsid w:val="009B534E"/>
    <w:rsid w:val="009B700B"/>
    <w:rsid w:val="009C0A0A"/>
    <w:rsid w:val="009C5126"/>
    <w:rsid w:val="009D3C4A"/>
    <w:rsid w:val="009F216B"/>
    <w:rsid w:val="009F584C"/>
    <w:rsid w:val="00A12368"/>
    <w:rsid w:val="00A17FA9"/>
    <w:rsid w:val="00A225EB"/>
    <w:rsid w:val="00A23169"/>
    <w:rsid w:val="00A23949"/>
    <w:rsid w:val="00A34861"/>
    <w:rsid w:val="00A47E6B"/>
    <w:rsid w:val="00A61D76"/>
    <w:rsid w:val="00A72AD3"/>
    <w:rsid w:val="00A82971"/>
    <w:rsid w:val="00A87B8A"/>
    <w:rsid w:val="00A905F5"/>
    <w:rsid w:val="00A96276"/>
    <w:rsid w:val="00AA7116"/>
    <w:rsid w:val="00AB1CB7"/>
    <w:rsid w:val="00AB53C1"/>
    <w:rsid w:val="00AB6034"/>
    <w:rsid w:val="00AC73A2"/>
    <w:rsid w:val="00AD3C51"/>
    <w:rsid w:val="00AD54C5"/>
    <w:rsid w:val="00B01155"/>
    <w:rsid w:val="00B44E74"/>
    <w:rsid w:val="00B83977"/>
    <w:rsid w:val="00BA71C2"/>
    <w:rsid w:val="00BA76C2"/>
    <w:rsid w:val="00BB0A26"/>
    <w:rsid w:val="00BB3004"/>
    <w:rsid w:val="00BB5520"/>
    <w:rsid w:val="00BB6A5D"/>
    <w:rsid w:val="00BB6ACE"/>
    <w:rsid w:val="00BC35C8"/>
    <w:rsid w:val="00BE0378"/>
    <w:rsid w:val="00BE17BC"/>
    <w:rsid w:val="00BE3776"/>
    <w:rsid w:val="00BF3882"/>
    <w:rsid w:val="00C02E8E"/>
    <w:rsid w:val="00C13722"/>
    <w:rsid w:val="00C155E6"/>
    <w:rsid w:val="00C20385"/>
    <w:rsid w:val="00C63114"/>
    <w:rsid w:val="00C67F88"/>
    <w:rsid w:val="00C708C5"/>
    <w:rsid w:val="00C70FD6"/>
    <w:rsid w:val="00C7755E"/>
    <w:rsid w:val="00C83DD9"/>
    <w:rsid w:val="00C91EAE"/>
    <w:rsid w:val="00CB0CA2"/>
    <w:rsid w:val="00CB532D"/>
    <w:rsid w:val="00CE1689"/>
    <w:rsid w:val="00D01960"/>
    <w:rsid w:val="00D04A94"/>
    <w:rsid w:val="00D10E46"/>
    <w:rsid w:val="00D12C7E"/>
    <w:rsid w:val="00D12F5F"/>
    <w:rsid w:val="00D22F7D"/>
    <w:rsid w:val="00D257F8"/>
    <w:rsid w:val="00D3650D"/>
    <w:rsid w:val="00D41C0B"/>
    <w:rsid w:val="00D645A4"/>
    <w:rsid w:val="00D71698"/>
    <w:rsid w:val="00D73920"/>
    <w:rsid w:val="00D744A5"/>
    <w:rsid w:val="00D74CC0"/>
    <w:rsid w:val="00D80717"/>
    <w:rsid w:val="00D82832"/>
    <w:rsid w:val="00D85E39"/>
    <w:rsid w:val="00D85F33"/>
    <w:rsid w:val="00D97091"/>
    <w:rsid w:val="00DA06A8"/>
    <w:rsid w:val="00DA0F10"/>
    <w:rsid w:val="00DA591B"/>
    <w:rsid w:val="00DB6208"/>
    <w:rsid w:val="00DC7080"/>
    <w:rsid w:val="00DD3A08"/>
    <w:rsid w:val="00DE66E8"/>
    <w:rsid w:val="00E10F60"/>
    <w:rsid w:val="00E40D99"/>
    <w:rsid w:val="00E50E0B"/>
    <w:rsid w:val="00E608E8"/>
    <w:rsid w:val="00E64F31"/>
    <w:rsid w:val="00E95721"/>
    <w:rsid w:val="00EA4837"/>
    <w:rsid w:val="00EB233C"/>
    <w:rsid w:val="00EC6068"/>
    <w:rsid w:val="00ED10ED"/>
    <w:rsid w:val="00ED712C"/>
    <w:rsid w:val="00EE0326"/>
    <w:rsid w:val="00EE231F"/>
    <w:rsid w:val="00F25757"/>
    <w:rsid w:val="00F426DA"/>
    <w:rsid w:val="00F471BF"/>
    <w:rsid w:val="00F55CAE"/>
    <w:rsid w:val="00F56C9F"/>
    <w:rsid w:val="00F67DD4"/>
    <w:rsid w:val="00F7161D"/>
    <w:rsid w:val="00F81896"/>
    <w:rsid w:val="00F9578C"/>
    <w:rsid w:val="00FA050F"/>
    <w:rsid w:val="00FA4B66"/>
    <w:rsid w:val="00FA6EFB"/>
    <w:rsid w:val="00FC6C52"/>
    <w:rsid w:val="00FE795D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anderkir</cp:lastModifiedBy>
  <cp:revision>3</cp:revision>
  <cp:lastPrinted>2013-06-19T16:30:00Z</cp:lastPrinted>
  <dcterms:created xsi:type="dcterms:W3CDTF">2014-12-16T21:31:00Z</dcterms:created>
  <dcterms:modified xsi:type="dcterms:W3CDTF">2014-12-16T21:32:00Z</dcterms:modified>
</cp:coreProperties>
</file>