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FF" w14:textId="0EF8DE4B" w:rsidR="00CF2DCC" w:rsidRPr="00F34853" w:rsidRDefault="00F34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80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F34853">
        <w:rPr>
          <w:rFonts w:asciiTheme="minorHAnsi" w:hAnsiTheme="minorHAnsi" w:cstheme="minorHAnsi"/>
          <w:b/>
          <w:color w:val="000000"/>
          <w:sz w:val="28"/>
          <w:szCs w:val="28"/>
        </w:rPr>
        <w:t>CETA Visual Organizer</w:t>
      </w:r>
    </w:p>
    <w:p w14:paraId="143A772B" w14:textId="77777777" w:rsidR="00F34853" w:rsidRDefault="00F34853">
      <w:pPr>
        <w:spacing w:after="0" w:line="240" w:lineRule="auto"/>
        <w:rPr>
          <w:rFonts w:asciiTheme="minorHAnsi" w:hAnsiTheme="minorHAnsi" w:cstheme="minorHAnsi"/>
          <w:highlight w:val="cyan"/>
        </w:rPr>
      </w:pPr>
    </w:p>
    <w:p w14:paraId="00000101" w14:textId="329E577D" w:rsidR="00CF2DCC" w:rsidRPr="007E7C3B" w:rsidRDefault="00F3485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E7C3B">
        <w:rPr>
          <w:rFonts w:asciiTheme="minorHAnsi" w:hAnsiTheme="minorHAnsi" w:cstheme="minorHAnsi"/>
          <w:sz w:val="20"/>
          <w:szCs w:val="20"/>
        </w:rPr>
        <w:t xml:space="preserve">Visual Organizers are used with the START Effective Teaming and Meeting Mechanics process guide. This CETA Visual Organizer is designed to help teams establish classroom priorities after completing the </w:t>
      </w:r>
      <w:r w:rsidR="00933373">
        <w:rPr>
          <w:rFonts w:asciiTheme="minorHAnsi" w:hAnsiTheme="minorHAnsi" w:cstheme="minorHAnsi"/>
          <w:sz w:val="20"/>
          <w:szCs w:val="20"/>
        </w:rPr>
        <w:t>CETA</w:t>
      </w:r>
      <w:r w:rsidRPr="007E7C3B">
        <w:rPr>
          <w:rFonts w:asciiTheme="minorHAnsi" w:hAnsiTheme="minorHAnsi" w:cstheme="minorHAnsi"/>
          <w:sz w:val="20"/>
          <w:szCs w:val="20"/>
        </w:rPr>
        <w:t xml:space="preserve">. It can be used as a note-taking tool during the </w:t>
      </w:r>
      <w:r w:rsidR="00933373">
        <w:rPr>
          <w:rFonts w:asciiTheme="minorHAnsi" w:hAnsiTheme="minorHAnsi" w:cstheme="minorHAnsi"/>
          <w:sz w:val="20"/>
          <w:szCs w:val="20"/>
        </w:rPr>
        <w:t>CETA</w:t>
      </w:r>
      <w:r w:rsidRPr="007E7C3B">
        <w:rPr>
          <w:rFonts w:asciiTheme="minorHAnsi" w:hAnsiTheme="minorHAnsi" w:cstheme="minorHAnsi"/>
          <w:sz w:val="20"/>
          <w:szCs w:val="20"/>
        </w:rPr>
        <w:t xml:space="preserve"> review meeting, and visually displayed </w:t>
      </w:r>
      <w:r w:rsidR="00EC1258">
        <w:rPr>
          <w:rFonts w:asciiTheme="minorHAnsi" w:hAnsiTheme="minorHAnsi" w:cstheme="minorHAnsi"/>
          <w:sz w:val="20"/>
          <w:szCs w:val="20"/>
        </w:rPr>
        <w:t xml:space="preserve">to the team </w:t>
      </w:r>
      <w:r w:rsidRPr="007E7C3B">
        <w:rPr>
          <w:rFonts w:asciiTheme="minorHAnsi" w:hAnsiTheme="minorHAnsi" w:cstheme="minorHAnsi"/>
          <w:sz w:val="20"/>
          <w:szCs w:val="20"/>
        </w:rPr>
        <w:t>through a projector, chart paper, or a white</w:t>
      </w:r>
      <w:r w:rsidR="00EC1258">
        <w:rPr>
          <w:rFonts w:asciiTheme="minorHAnsi" w:hAnsiTheme="minorHAnsi" w:cstheme="minorHAnsi"/>
          <w:sz w:val="20"/>
          <w:szCs w:val="20"/>
        </w:rPr>
        <w:t>board. As part of the process, t</w:t>
      </w:r>
      <w:r w:rsidRPr="007E7C3B">
        <w:rPr>
          <w:rFonts w:asciiTheme="minorHAnsi" w:hAnsiTheme="minorHAnsi" w:cstheme="minorHAnsi"/>
          <w:sz w:val="20"/>
          <w:szCs w:val="20"/>
        </w:rPr>
        <w:t>eam members c</w:t>
      </w:r>
      <w:r w:rsidR="00EC1258">
        <w:rPr>
          <w:rFonts w:asciiTheme="minorHAnsi" w:hAnsiTheme="minorHAnsi" w:cstheme="minorHAnsi"/>
          <w:sz w:val="20"/>
          <w:szCs w:val="20"/>
        </w:rPr>
        <w:t>an</w:t>
      </w:r>
      <w:r w:rsidRPr="007E7C3B">
        <w:rPr>
          <w:rFonts w:asciiTheme="minorHAnsi" w:hAnsiTheme="minorHAnsi" w:cstheme="minorHAnsi"/>
          <w:sz w:val="20"/>
          <w:szCs w:val="20"/>
        </w:rPr>
        <w:t xml:space="preserve"> write strengths and priorities on post-it notes and place them in the appropriate section. The team c</w:t>
      </w:r>
      <w:r w:rsidR="00EC1258">
        <w:rPr>
          <w:rFonts w:asciiTheme="minorHAnsi" w:hAnsiTheme="minorHAnsi" w:cstheme="minorHAnsi"/>
          <w:sz w:val="20"/>
          <w:szCs w:val="20"/>
        </w:rPr>
        <w:t>an</w:t>
      </w:r>
      <w:r w:rsidRPr="007E7C3B">
        <w:rPr>
          <w:rFonts w:asciiTheme="minorHAnsi" w:hAnsiTheme="minorHAnsi" w:cstheme="minorHAnsi"/>
          <w:sz w:val="20"/>
          <w:szCs w:val="20"/>
        </w:rPr>
        <w:t xml:space="preserve"> then cluster the items</w:t>
      </w:r>
      <w:r w:rsidR="00EC1258">
        <w:rPr>
          <w:rFonts w:asciiTheme="minorHAnsi" w:hAnsiTheme="minorHAnsi" w:cstheme="minorHAnsi"/>
          <w:sz w:val="20"/>
          <w:szCs w:val="20"/>
        </w:rPr>
        <w:t>,</w:t>
      </w:r>
      <w:r w:rsidRPr="007E7C3B">
        <w:rPr>
          <w:rFonts w:asciiTheme="minorHAnsi" w:hAnsiTheme="minorHAnsi" w:cstheme="minorHAnsi"/>
          <w:sz w:val="20"/>
          <w:szCs w:val="20"/>
        </w:rPr>
        <w:t xml:space="preserve"> and based on top clusters, discuss priorities and a</w:t>
      </w:r>
      <w:r w:rsidR="007B6385" w:rsidRPr="007E7C3B">
        <w:rPr>
          <w:rFonts w:asciiTheme="minorHAnsi" w:hAnsiTheme="minorHAnsi" w:cstheme="minorHAnsi"/>
          <w:sz w:val="20"/>
          <w:szCs w:val="20"/>
        </w:rPr>
        <w:t>ction steps for each section. The meeting should include f</w:t>
      </w:r>
      <w:r w:rsidRPr="007E7C3B">
        <w:rPr>
          <w:rFonts w:asciiTheme="minorHAnsi" w:hAnsiTheme="minorHAnsi" w:cstheme="minorHAnsi"/>
          <w:sz w:val="20"/>
          <w:szCs w:val="20"/>
        </w:rPr>
        <w:t xml:space="preserve">ollow up </w:t>
      </w:r>
      <w:r w:rsidR="00EC1258">
        <w:rPr>
          <w:rFonts w:asciiTheme="minorHAnsi" w:hAnsiTheme="minorHAnsi" w:cstheme="minorHAnsi"/>
          <w:sz w:val="20"/>
          <w:szCs w:val="20"/>
        </w:rPr>
        <w:t>review of</w:t>
      </w:r>
      <w:r w:rsidRPr="007E7C3B">
        <w:rPr>
          <w:rFonts w:asciiTheme="minorHAnsi" w:hAnsiTheme="minorHAnsi" w:cstheme="minorHAnsi"/>
          <w:sz w:val="20"/>
          <w:szCs w:val="20"/>
        </w:rPr>
        <w:t xml:space="preserve"> progress. </w:t>
      </w:r>
    </w:p>
    <w:p w14:paraId="765525A5" w14:textId="77777777" w:rsidR="007E7C3B" w:rsidRPr="00F34853" w:rsidRDefault="007E7C3B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af9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2914"/>
        <w:gridCol w:w="2914"/>
        <w:gridCol w:w="2914"/>
        <w:gridCol w:w="2914"/>
      </w:tblGrid>
      <w:tr w:rsidR="00CF2DCC" w:rsidRPr="00D87E07" w14:paraId="6B9BEFA8" w14:textId="77777777">
        <w:tc>
          <w:tcPr>
            <w:tcW w:w="2914" w:type="dxa"/>
          </w:tcPr>
          <w:p w14:paraId="00000102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Section</w:t>
            </w:r>
          </w:p>
        </w:tc>
        <w:tc>
          <w:tcPr>
            <w:tcW w:w="2914" w:type="dxa"/>
          </w:tcPr>
          <w:p w14:paraId="00000103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Items of Strength</w:t>
            </w:r>
          </w:p>
        </w:tc>
        <w:tc>
          <w:tcPr>
            <w:tcW w:w="2914" w:type="dxa"/>
          </w:tcPr>
          <w:p w14:paraId="00000104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 xml:space="preserve">Items of Priority </w:t>
            </w:r>
          </w:p>
        </w:tc>
        <w:tc>
          <w:tcPr>
            <w:tcW w:w="2914" w:type="dxa"/>
          </w:tcPr>
          <w:p w14:paraId="00000105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Action Steps</w:t>
            </w:r>
          </w:p>
        </w:tc>
        <w:tc>
          <w:tcPr>
            <w:tcW w:w="2914" w:type="dxa"/>
          </w:tcPr>
          <w:p w14:paraId="00000106" w14:textId="77777777" w:rsidR="00CF2DCC" w:rsidRPr="00D87E07" w:rsidRDefault="00F3485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87E07">
              <w:rPr>
                <w:rFonts w:asciiTheme="minorHAnsi" w:hAnsiTheme="minorHAnsi" w:cstheme="minorHAnsi"/>
                <w:b/>
              </w:rPr>
              <w:t>Follow-Up</w:t>
            </w:r>
          </w:p>
        </w:tc>
      </w:tr>
      <w:tr w:rsidR="00CF2DCC" w:rsidRPr="00D87E07" w14:paraId="5845E15D" w14:textId="77777777" w:rsidTr="009B77B2">
        <w:trPr>
          <w:trHeight w:val="845"/>
        </w:trPr>
        <w:tc>
          <w:tcPr>
            <w:tcW w:w="2914" w:type="dxa"/>
            <w:vAlign w:val="center"/>
          </w:tcPr>
          <w:p w14:paraId="00000107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Classroom Environment</w:t>
            </w:r>
          </w:p>
        </w:tc>
        <w:tc>
          <w:tcPr>
            <w:tcW w:w="2914" w:type="dxa"/>
          </w:tcPr>
          <w:p w14:paraId="00000108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9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A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B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0BE384D4" w14:textId="77777777" w:rsidTr="009B77B2">
        <w:trPr>
          <w:trHeight w:val="980"/>
        </w:trPr>
        <w:tc>
          <w:tcPr>
            <w:tcW w:w="2914" w:type="dxa"/>
            <w:vAlign w:val="center"/>
          </w:tcPr>
          <w:p w14:paraId="0000010C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Visual and </w:t>
            </w:r>
          </w:p>
          <w:p w14:paraId="0000010D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Organization Supports</w:t>
            </w:r>
          </w:p>
        </w:tc>
        <w:tc>
          <w:tcPr>
            <w:tcW w:w="2914" w:type="dxa"/>
          </w:tcPr>
          <w:p w14:paraId="0000010E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0F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0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1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326B7CE7" w14:textId="77777777" w:rsidTr="009B77B2">
        <w:trPr>
          <w:trHeight w:val="980"/>
        </w:trPr>
        <w:tc>
          <w:tcPr>
            <w:tcW w:w="2914" w:type="dxa"/>
            <w:vAlign w:val="center"/>
          </w:tcPr>
          <w:p w14:paraId="00000112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Positive Behavioral Interventions and Supports</w:t>
            </w:r>
          </w:p>
        </w:tc>
        <w:tc>
          <w:tcPr>
            <w:tcW w:w="2914" w:type="dxa"/>
          </w:tcPr>
          <w:p w14:paraId="00000113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4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5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6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60A3731F" w14:textId="77777777" w:rsidTr="009B77B2">
        <w:trPr>
          <w:trHeight w:val="989"/>
        </w:trPr>
        <w:tc>
          <w:tcPr>
            <w:tcW w:w="2914" w:type="dxa"/>
            <w:vAlign w:val="center"/>
          </w:tcPr>
          <w:p w14:paraId="00000118" w14:textId="392EE82C" w:rsidR="00CF2DCC" w:rsidRPr="009B77B2" w:rsidRDefault="00C7199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7E07">
              <w:rPr>
                <w:rFonts w:asciiTheme="minorHAnsi" w:hAnsiTheme="minorHAnsi" w:cstheme="minorHAnsi"/>
                <w:b/>
                <w:sz w:val="20"/>
                <w:szCs w:val="20"/>
              </w:rPr>
              <w:t>Instruction and Academic Engagement</w:t>
            </w:r>
          </w:p>
        </w:tc>
        <w:tc>
          <w:tcPr>
            <w:tcW w:w="2914" w:type="dxa"/>
          </w:tcPr>
          <w:p w14:paraId="00000119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A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B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1C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798457DB" w14:textId="77777777" w:rsidTr="009B77B2">
        <w:trPr>
          <w:trHeight w:val="971"/>
        </w:trPr>
        <w:tc>
          <w:tcPr>
            <w:tcW w:w="2914" w:type="dxa"/>
            <w:vAlign w:val="center"/>
          </w:tcPr>
          <w:p w14:paraId="0000011D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Communication </w:t>
            </w:r>
          </w:p>
          <w:p w14:paraId="0000011E" w14:textId="77777777" w:rsidR="00CF2DCC" w:rsidRPr="009B77B2" w:rsidRDefault="00F3485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Systems and Supports</w:t>
            </w:r>
          </w:p>
        </w:tc>
        <w:tc>
          <w:tcPr>
            <w:tcW w:w="2914" w:type="dxa"/>
          </w:tcPr>
          <w:p w14:paraId="0000011F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0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1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2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652B6677" w14:textId="77777777">
        <w:trPr>
          <w:trHeight w:val="1100"/>
        </w:trPr>
        <w:tc>
          <w:tcPr>
            <w:tcW w:w="2914" w:type="dxa"/>
            <w:vAlign w:val="center"/>
          </w:tcPr>
          <w:p w14:paraId="00000123" w14:textId="5DF7F9B5" w:rsidR="00CF2DCC" w:rsidRPr="009B77B2" w:rsidRDefault="00F34853" w:rsidP="009B77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Social Interaction</w:t>
            </w:r>
            <w:r w:rsid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and Peer to Peer Support</w:t>
            </w:r>
          </w:p>
        </w:tc>
        <w:tc>
          <w:tcPr>
            <w:tcW w:w="2914" w:type="dxa"/>
          </w:tcPr>
          <w:p w14:paraId="00000124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5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6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7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  <w:tr w:rsidR="00CF2DCC" w:rsidRPr="00D87E07" w14:paraId="4D06D173" w14:textId="77777777" w:rsidTr="009B77B2">
        <w:trPr>
          <w:trHeight w:val="944"/>
        </w:trPr>
        <w:tc>
          <w:tcPr>
            <w:tcW w:w="2914" w:type="dxa"/>
            <w:vAlign w:val="center"/>
          </w:tcPr>
          <w:p w14:paraId="00000128" w14:textId="34DC3EB1" w:rsidR="00CF2DCC" w:rsidRPr="009B77B2" w:rsidRDefault="00F34853" w:rsidP="009B77B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>Adult</w:t>
            </w:r>
            <w:r w:rsid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Support and</w:t>
            </w:r>
            <w:r w:rsidRPr="009B77B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Interactions</w:t>
            </w:r>
          </w:p>
        </w:tc>
        <w:tc>
          <w:tcPr>
            <w:tcW w:w="2914" w:type="dxa"/>
          </w:tcPr>
          <w:p w14:paraId="00000129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A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B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14" w:type="dxa"/>
          </w:tcPr>
          <w:p w14:paraId="0000012C" w14:textId="77777777" w:rsidR="00CF2DCC" w:rsidRPr="00D87E07" w:rsidRDefault="00CF2DCC">
            <w:pPr>
              <w:rPr>
                <w:rFonts w:asciiTheme="minorHAnsi" w:hAnsiTheme="minorHAnsi" w:cstheme="minorHAnsi"/>
              </w:rPr>
            </w:pPr>
          </w:p>
        </w:tc>
      </w:tr>
    </w:tbl>
    <w:p w14:paraId="4DFE234E" w14:textId="77777777" w:rsidR="00CF2DCC" w:rsidRDefault="00CF2DCC">
      <w:pPr>
        <w:rPr>
          <w:rFonts w:asciiTheme="minorHAnsi" w:hAnsiTheme="minorHAnsi" w:cstheme="minorHAnsi"/>
        </w:rPr>
      </w:pPr>
    </w:p>
    <w:p w14:paraId="54E82BBB" w14:textId="77777777" w:rsidR="006F5882" w:rsidRPr="006F5882" w:rsidRDefault="006F5882" w:rsidP="006F5882">
      <w:pPr>
        <w:rPr>
          <w:rFonts w:asciiTheme="minorHAnsi" w:hAnsiTheme="minorHAnsi" w:cstheme="minorHAnsi"/>
        </w:rPr>
      </w:pPr>
    </w:p>
    <w:p w14:paraId="341A4197" w14:textId="6E530D94" w:rsidR="006F5882" w:rsidRPr="006F5882" w:rsidRDefault="006F5882" w:rsidP="006F5882">
      <w:pPr>
        <w:tabs>
          <w:tab w:val="left" w:pos="130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F5882" w:rsidRPr="006F5882" w:rsidSect="00754F15">
      <w:footerReference w:type="default" r:id="rId8"/>
      <w:pgSz w:w="15840" w:h="12240" w:orient="landscape"/>
      <w:pgMar w:top="720" w:right="720" w:bottom="720" w:left="720" w:header="720" w:footer="3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AC173" w14:textId="77777777" w:rsidR="000E1109" w:rsidRDefault="000E1109">
      <w:pPr>
        <w:spacing w:after="0" w:line="240" w:lineRule="auto"/>
      </w:pPr>
      <w:r>
        <w:separator/>
      </w:r>
    </w:p>
  </w:endnote>
  <w:endnote w:type="continuationSeparator" w:id="0">
    <w:p w14:paraId="395B0034" w14:textId="77777777" w:rsidR="000E1109" w:rsidRDefault="000E1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213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1D465" w14:textId="4EAEBA05" w:rsidR="00F34853" w:rsidRDefault="00F34853">
        <w:pPr>
          <w:pStyle w:val="Footer"/>
          <w:jc w:val="center"/>
        </w:pPr>
        <w:r w:rsidRPr="004829D8">
          <w:rPr>
            <w:noProof/>
          </w:rPr>
          <w:drawing>
            <wp:anchor distT="0" distB="0" distL="114300" distR="114300" simplePos="0" relativeHeight="251659264" behindDoc="1" locked="0" layoutInCell="1" allowOverlap="1" wp14:anchorId="66463A39" wp14:editId="380FC371">
              <wp:simplePos x="0" y="0"/>
              <wp:positionH relativeFrom="column">
                <wp:posOffset>8115300</wp:posOffset>
              </wp:positionH>
              <wp:positionV relativeFrom="paragraph">
                <wp:posOffset>-363220</wp:posOffset>
              </wp:positionV>
              <wp:extent cx="1017270" cy="678180"/>
              <wp:effectExtent l="0" t="0" r="0" b="762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7270" cy="678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00000134" w14:textId="6CA1E83F" w:rsidR="00F34853" w:rsidRDefault="00F3485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E83C" w14:textId="77777777" w:rsidR="000E1109" w:rsidRDefault="000E1109">
      <w:pPr>
        <w:spacing w:after="0" w:line="240" w:lineRule="auto"/>
      </w:pPr>
      <w:r>
        <w:separator/>
      </w:r>
    </w:p>
  </w:footnote>
  <w:footnote w:type="continuationSeparator" w:id="0">
    <w:p w14:paraId="39DDA204" w14:textId="77777777" w:rsidR="000E1109" w:rsidRDefault="000E1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D4F7A"/>
    <w:multiLevelType w:val="multilevel"/>
    <w:tmpl w:val="A1D2969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8F665A2"/>
    <w:multiLevelType w:val="multilevel"/>
    <w:tmpl w:val="76040BE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847B9"/>
    <w:multiLevelType w:val="multilevel"/>
    <w:tmpl w:val="A740D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B4C36"/>
    <w:multiLevelType w:val="multilevel"/>
    <w:tmpl w:val="DEE469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1A3D14"/>
    <w:multiLevelType w:val="multilevel"/>
    <w:tmpl w:val="C034FC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6A418A8"/>
    <w:multiLevelType w:val="multilevel"/>
    <w:tmpl w:val="31E8E8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u w:val="none"/>
      </w:rPr>
    </w:lvl>
    <w:lvl w:ilvl="1">
      <w:start w:val="1"/>
      <w:numFmt w:val="bullet"/>
      <w:lvlText w:val="○"/>
      <w:lvlJc w:val="left"/>
      <w:pPr>
        <w:ind w:left="18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u w:val="none"/>
      </w:rPr>
    </w:lvl>
  </w:abstractNum>
  <w:abstractNum w:abstractNumId="6" w15:restartNumberingAfterBreak="0">
    <w:nsid w:val="6F57359D"/>
    <w:multiLevelType w:val="multilevel"/>
    <w:tmpl w:val="23AABD0C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3C220B5"/>
    <w:multiLevelType w:val="multilevel"/>
    <w:tmpl w:val="F99EA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08041512">
    <w:abstractNumId w:val="3"/>
  </w:num>
  <w:num w:numId="2" w16cid:durableId="512376413">
    <w:abstractNumId w:val="1"/>
  </w:num>
  <w:num w:numId="3" w16cid:durableId="885532130">
    <w:abstractNumId w:val="4"/>
  </w:num>
  <w:num w:numId="4" w16cid:durableId="1443720043">
    <w:abstractNumId w:val="2"/>
  </w:num>
  <w:num w:numId="5" w16cid:durableId="1442190281">
    <w:abstractNumId w:val="7"/>
  </w:num>
  <w:num w:numId="6" w16cid:durableId="559830212">
    <w:abstractNumId w:val="6"/>
  </w:num>
  <w:num w:numId="7" w16cid:durableId="313798344">
    <w:abstractNumId w:val="0"/>
  </w:num>
  <w:num w:numId="8" w16cid:durableId="942373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CC"/>
    <w:rsid w:val="00025211"/>
    <w:rsid w:val="00025BD6"/>
    <w:rsid w:val="00034852"/>
    <w:rsid w:val="00073DBB"/>
    <w:rsid w:val="000B2C69"/>
    <w:rsid w:val="000E1109"/>
    <w:rsid w:val="000E1688"/>
    <w:rsid w:val="00153138"/>
    <w:rsid w:val="00176A4A"/>
    <w:rsid w:val="0019431A"/>
    <w:rsid w:val="001A493D"/>
    <w:rsid w:val="001A76F8"/>
    <w:rsid w:val="001C76E5"/>
    <w:rsid w:val="001E5AE3"/>
    <w:rsid w:val="002203CC"/>
    <w:rsid w:val="00271C9A"/>
    <w:rsid w:val="00272C01"/>
    <w:rsid w:val="002C66B3"/>
    <w:rsid w:val="002E050A"/>
    <w:rsid w:val="00340191"/>
    <w:rsid w:val="0034184F"/>
    <w:rsid w:val="003870C9"/>
    <w:rsid w:val="003B5D1B"/>
    <w:rsid w:val="003D164F"/>
    <w:rsid w:val="004639E7"/>
    <w:rsid w:val="004A6CB9"/>
    <w:rsid w:val="005057BC"/>
    <w:rsid w:val="00540747"/>
    <w:rsid w:val="005772E9"/>
    <w:rsid w:val="00582F80"/>
    <w:rsid w:val="0059349B"/>
    <w:rsid w:val="005B619E"/>
    <w:rsid w:val="006048E5"/>
    <w:rsid w:val="00614F00"/>
    <w:rsid w:val="006547C1"/>
    <w:rsid w:val="00680870"/>
    <w:rsid w:val="006A7174"/>
    <w:rsid w:val="006B23A4"/>
    <w:rsid w:val="006D4DC6"/>
    <w:rsid w:val="006F5882"/>
    <w:rsid w:val="00703FFD"/>
    <w:rsid w:val="00754F15"/>
    <w:rsid w:val="007748D8"/>
    <w:rsid w:val="007B6385"/>
    <w:rsid w:val="007E7C3B"/>
    <w:rsid w:val="007F1A87"/>
    <w:rsid w:val="0080505F"/>
    <w:rsid w:val="00831ACB"/>
    <w:rsid w:val="008C6541"/>
    <w:rsid w:val="008E79A6"/>
    <w:rsid w:val="008F0DBE"/>
    <w:rsid w:val="00933373"/>
    <w:rsid w:val="00935C85"/>
    <w:rsid w:val="009361ED"/>
    <w:rsid w:val="00940009"/>
    <w:rsid w:val="00983EE0"/>
    <w:rsid w:val="00995713"/>
    <w:rsid w:val="009B77B2"/>
    <w:rsid w:val="009F1848"/>
    <w:rsid w:val="009F3616"/>
    <w:rsid w:val="00A060D9"/>
    <w:rsid w:val="00A4370A"/>
    <w:rsid w:val="00A770E6"/>
    <w:rsid w:val="00AB090B"/>
    <w:rsid w:val="00AB773B"/>
    <w:rsid w:val="00AD3439"/>
    <w:rsid w:val="00AD4711"/>
    <w:rsid w:val="00AD7877"/>
    <w:rsid w:val="00AF6932"/>
    <w:rsid w:val="00B01F70"/>
    <w:rsid w:val="00B02A22"/>
    <w:rsid w:val="00B85B50"/>
    <w:rsid w:val="00B94FFA"/>
    <w:rsid w:val="00BD0BDB"/>
    <w:rsid w:val="00C71992"/>
    <w:rsid w:val="00CF2DCC"/>
    <w:rsid w:val="00D63DA5"/>
    <w:rsid w:val="00D87E07"/>
    <w:rsid w:val="00E243BC"/>
    <w:rsid w:val="00E6284E"/>
    <w:rsid w:val="00E667A3"/>
    <w:rsid w:val="00E74EC0"/>
    <w:rsid w:val="00EC02DA"/>
    <w:rsid w:val="00EC1258"/>
    <w:rsid w:val="00F34853"/>
    <w:rsid w:val="00FA4F55"/>
    <w:rsid w:val="00FF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A6C7"/>
  <w15:docId w15:val="{15B24900-073E-4DC4-A819-3CC7F1AB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F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numbering" w:customStyle="1" w:styleId="NoList1">
    <w:name w:val="No List1"/>
    <w:next w:val="NoList"/>
    <w:uiPriority w:val="99"/>
    <w:semiHidden/>
    <w:unhideWhenUsed/>
    <w:rsid w:val="007E6E05"/>
  </w:style>
  <w:style w:type="paragraph" w:styleId="ListParagraph">
    <w:name w:val="List Paragraph"/>
    <w:basedOn w:val="Normal"/>
    <w:qFormat/>
    <w:rsid w:val="007E6E0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E6E0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E6E05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E6E05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E6E05"/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3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82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3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39C"/>
    <w:rPr>
      <w:b/>
      <w:bCs/>
      <w:sz w:val="20"/>
      <w:szCs w:val="20"/>
    </w:rPr>
  </w:style>
  <w:style w:type="paragraph" w:customStyle="1" w:styleId="Default">
    <w:name w:val="Default"/>
    <w:rsid w:val="00022A87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w7GYqx2G9AQx8Kp59XOtfBtSoQ==">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Matthews</dc:creator>
  <cp:lastModifiedBy>Kellie Fitzgerald</cp:lastModifiedBy>
  <cp:revision>3</cp:revision>
  <dcterms:created xsi:type="dcterms:W3CDTF">2023-09-22T18:50:00Z</dcterms:created>
  <dcterms:modified xsi:type="dcterms:W3CDTF">2023-09-22T18:50:00Z</dcterms:modified>
</cp:coreProperties>
</file>