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BC127" w14:textId="77777777" w:rsidR="00C640F0" w:rsidRPr="00C640F0" w:rsidRDefault="00C640F0" w:rsidP="00C640F0">
      <w:pPr>
        <w:pStyle w:val="Title"/>
        <w:jc w:val="center"/>
      </w:pPr>
      <w:r w:rsidRPr="00C640F0">
        <w:t>Curriculum Vitae</w:t>
      </w:r>
    </w:p>
    <w:p w14:paraId="2C43F54C" w14:textId="77777777" w:rsidR="00C640F0" w:rsidRPr="00C640F0" w:rsidRDefault="00C640F0" w:rsidP="00C640F0">
      <w:pPr>
        <w:rPr>
          <w:rFonts w:eastAsia="Times New Roman"/>
          <w:b/>
          <w:bCs/>
          <w:sz w:val="22"/>
          <w:szCs w:val="22"/>
        </w:rPr>
      </w:pPr>
      <w:r w:rsidRPr="00C640F0">
        <w:rPr>
          <w:rFonts w:eastAsia="Times New Roman"/>
          <w:b/>
          <w:bCs/>
          <w:sz w:val="22"/>
          <w:szCs w:val="22"/>
        </w:rPr>
        <w:t>Paolo Campus, Ph.D.</w:t>
      </w:r>
    </w:p>
    <w:p w14:paraId="46263203" w14:textId="77777777" w:rsidR="00C640F0" w:rsidRPr="00C640F0" w:rsidRDefault="00C640F0" w:rsidP="00C640F0">
      <w:pPr>
        <w:rPr>
          <w:rFonts w:eastAsia="Times New Roman" w:cs="Times New Roman"/>
          <w:sz w:val="22"/>
          <w:szCs w:val="22"/>
        </w:rPr>
      </w:pPr>
      <w:r w:rsidRPr="00C640F0">
        <w:rPr>
          <w:rFonts w:eastAsia="Times New Roman" w:cs="Times New Roman"/>
          <w:b/>
          <w:bCs/>
          <w:sz w:val="22"/>
          <w:szCs w:val="22"/>
        </w:rPr>
        <w:t>Affiliate Professor of Psychology</w:t>
      </w:r>
      <w:r w:rsidRPr="00C640F0">
        <w:rPr>
          <w:rFonts w:eastAsia="Times New Roman" w:cs="Times New Roman"/>
          <w:sz w:val="22"/>
          <w:szCs w:val="22"/>
        </w:rPr>
        <w:br/>
        <w:t>Grand Valley State University</w:t>
      </w:r>
    </w:p>
    <w:p w14:paraId="425968EB" w14:textId="24B53AAC" w:rsidR="00C640F0" w:rsidRPr="00C640F0" w:rsidRDefault="00C640F0" w:rsidP="00C640F0">
      <w:pPr>
        <w:rPr>
          <w:rFonts w:eastAsia="Times New Roman" w:cs="Times New Roman"/>
          <w:sz w:val="22"/>
          <w:szCs w:val="22"/>
        </w:rPr>
      </w:pPr>
      <w:r w:rsidRPr="00C640F0">
        <w:rPr>
          <w:rFonts w:eastAsia="Times New Roman" w:cs="Times New Roman"/>
          <w:b/>
          <w:bCs/>
          <w:sz w:val="22"/>
          <w:szCs w:val="22"/>
        </w:rPr>
        <w:t>Address</w:t>
      </w:r>
      <w:r w:rsidRPr="00C640F0">
        <w:rPr>
          <w:rFonts w:eastAsia="Times New Roman" w:cs="Times New Roman"/>
          <w:sz w:val="22"/>
          <w:szCs w:val="22"/>
        </w:rPr>
        <w:t>: 7166 Pine Grove St, Allendale, MI 49401</w:t>
      </w:r>
      <w:r w:rsidRPr="00C640F0">
        <w:rPr>
          <w:rFonts w:eastAsia="Times New Roman" w:cs="Times New Roman"/>
          <w:sz w:val="22"/>
          <w:szCs w:val="22"/>
        </w:rPr>
        <w:br/>
      </w:r>
      <w:r w:rsidRPr="00C640F0">
        <w:rPr>
          <w:rFonts w:eastAsia="Times New Roman" w:cs="Times New Roman"/>
          <w:b/>
          <w:bCs/>
          <w:sz w:val="22"/>
          <w:szCs w:val="22"/>
        </w:rPr>
        <w:t>Phone</w:t>
      </w:r>
      <w:r w:rsidRPr="00C640F0">
        <w:rPr>
          <w:rFonts w:eastAsia="Times New Roman" w:cs="Times New Roman"/>
          <w:sz w:val="22"/>
          <w:szCs w:val="22"/>
        </w:rPr>
        <w:t>: (734) 834-9649</w:t>
      </w:r>
      <w:r w:rsidRPr="00C640F0">
        <w:rPr>
          <w:rFonts w:eastAsia="Times New Roman" w:cs="Times New Roman"/>
          <w:sz w:val="22"/>
          <w:szCs w:val="22"/>
        </w:rPr>
        <w:br/>
      </w:r>
      <w:r w:rsidRPr="00C640F0">
        <w:rPr>
          <w:rFonts w:eastAsia="Times New Roman" w:cs="Times New Roman"/>
          <w:b/>
          <w:bCs/>
          <w:sz w:val="22"/>
          <w:szCs w:val="22"/>
        </w:rPr>
        <w:t>Email</w:t>
      </w:r>
      <w:r w:rsidRPr="00C640F0">
        <w:rPr>
          <w:rFonts w:eastAsia="Times New Roman" w:cs="Times New Roman"/>
          <w:sz w:val="22"/>
          <w:szCs w:val="22"/>
        </w:rPr>
        <w:t>: campusp@gvsu.edu | campuspaolo@gmail.com</w:t>
      </w:r>
    </w:p>
    <w:p w14:paraId="7B1AD250" w14:textId="77777777" w:rsidR="00C640F0" w:rsidRPr="00C640F0" w:rsidRDefault="00000000" w:rsidP="00C640F0">
      <w:pPr>
        <w:spacing w:after="0" w:line="240" w:lineRule="auto"/>
        <w:rPr>
          <w:rFonts w:ascii="Aptos" w:eastAsia="Times New Roman" w:hAnsi="Aptos" w:cs="Times New Roman"/>
          <w:sz w:val="22"/>
          <w:szCs w:val="22"/>
        </w:rPr>
      </w:pPr>
      <w:r>
        <w:rPr>
          <w:rFonts w:ascii="Aptos" w:eastAsia="Times New Roman" w:hAnsi="Aptos" w:cs="Times New Roman"/>
          <w:sz w:val="22"/>
          <w:szCs w:val="22"/>
        </w:rPr>
        <w:pict w14:anchorId="4394C693">
          <v:rect id="_x0000_i1025" style="width:0;height:1.5pt" o:hralign="center" o:hrstd="t" o:hr="t" fillcolor="#a0a0a0" stroked="f"/>
        </w:pict>
      </w:r>
    </w:p>
    <w:p w14:paraId="4F034A30" w14:textId="77777777" w:rsidR="00C640F0" w:rsidRPr="00C640F0" w:rsidRDefault="00C640F0" w:rsidP="00C640F0">
      <w:pPr>
        <w:spacing w:before="100" w:beforeAutospacing="1" w:after="100" w:afterAutospacing="1" w:line="240" w:lineRule="auto"/>
        <w:outlineLvl w:val="1"/>
        <w:rPr>
          <w:rFonts w:ascii="Aptos" w:eastAsia="Times New Roman" w:hAnsi="Aptos" w:cs="Times New Roman"/>
          <w:b/>
          <w:bCs/>
          <w:sz w:val="22"/>
          <w:szCs w:val="22"/>
        </w:rPr>
      </w:pPr>
      <w:r w:rsidRPr="00C640F0">
        <w:rPr>
          <w:rFonts w:ascii="Aptos" w:eastAsia="Times New Roman" w:hAnsi="Aptos" w:cs="Times New Roman"/>
          <w:b/>
          <w:bCs/>
          <w:sz w:val="22"/>
          <w:szCs w:val="22"/>
        </w:rPr>
        <w:t>TEACHING PROFILE</w:t>
      </w:r>
    </w:p>
    <w:p w14:paraId="4C41E87B" w14:textId="13119611" w:rsidR="00C640F0" w:rsidRPr="00C640F0" w:rsidRDefault="00C640F0" w:rsidP="00C640F0">
      <w:pPr>
        <w:spacing w:before="100" w:beforeAutospacing="1" w:after="100" w:afterAutospacing="1" w:line="240" w:lineRule="auto"/>
        <w:rPr>
          <w:rFonts w:ascii="Aptos" w:eastAsia="Times New Roman" w:hAnsi="Aptos" w:cs="Times New Roman"/>
          <w:sz w:val="22"/>
          <w:szCs w:val="22"/>
        </w:rPr>
      </w:pPr>
      <w:r w:rsidRPr="00C640F0">
        <w:rPr>
          <w:rFonts w:ascii="Aptos" w:eastAsia="Times New Roman" w:hAnsi="Aptos" w:cs="Times New Roman"/>
          <w:sz w:val="22"/>
          <w:szCs w:val="22"/>
        </w:rPr>
        <w:t>Behavioral neuroscientist with experience teaching large-enrollment introductory courses, upper-level neuroscience courses, and research methods. Committed to inclusive, student-centered, and evidence-based pedagogy; active learning; transparent assessment; and continuous refinement of teaching through feedback and reflection. Experienced mentor of undergraduate and graduate students across research, independent study, and academic and career development contexts.</w:t>
      </w:r>
    </w:p>
    <w:p w14:paraId="178096BF" w14:textId="77777777" w:rsidR="00C640F0" w:rsidRPr="00C640F0" w:rsidRDefault="00000000" w:rsidP="00C640F0">
      <w:pPr>
        <w:spacing w:after="0" w:line="240" w:lineRule="auto"/>
        <w:rPr>
          <w:rFonts w:ascii="Aptos" w:eastAsia="Times New Roman" w:hAnsi="Aptos" w:cs="Times New Roman"/>
          <w:sz w:val="22"/>
          <w:szCs w:val="22"/>
        </w:rPr>
      </w:pPr>
      <w:r>
        <w:rPr>
          <w:rFonts w:ascii="Aptos" w:eastAsia="Times New Roman" w:hAnsi="Aptos" w:cs="Times New Roman"/>
          <w:sz w:val="22"/>
          <w:szCs w:val="22"/>
        </w:rPr>
        <w:pict w14:anchorId="3D92C919">
          <v:rect id="_x0000_i1026" style="width:0;height:1.5pt" o:hralign="center" o:hrstd="t" o:hr="t" fillcolor="#a0a0a0" stroked="f"/>
        </w:pict>
      </w:r>
    </w:p>
    <w:p w14:paraId="3B23CB9E" w14:textId="77777777" w:rsidR="00C640F0" w:rsidRPr="00C640F0" w:rsidRDefault="00C640F0" w:rsidP="00C640F0">
      <w:pPr>
        <w:spacing w:before="100" w:beforeAutospacing="1" w:after="100" w:afterAutospacing="1" w:line="240" w:lineRule="auto"/>
        <w:outlineLvl w:val="1"/>
        <w:rPr>
          <w:rFonts w:ascii="Aptos" w:eastAsia="Times New Roman" w:hAnsi="Aptos" w:cs="Times New Roman"/>
          <w:b/>
          <w:bCs/>
          <w:sz w:val="22"/>
          <w:szCs w:val="22"/>
        </w:rPr>
      </w:pPr>
      <w:r w:rsidRPr="00C640F0">
        <w:rPr>
          <w:rFonts w:ascii="Aptos" w:eastAsia="Times New Roman" w:hAnsi="Aptos" w:cs="Times New Roman"/>
          <w:b/>
          <w:bCs/>
          <w:sz w:val="22"/>
          <w:szCs w:val="22"/>
        </w:rPr>
        <w:t>ACADEMIC APPOINTMENTS</w:t>
      </w:r>
    </w:p>
    <w:p w14:paraId="67474902" w14:textId="77777777" w:rsidR="00C640F0" w:rsidRPr="00C640F0" w:rsidRDefault="00C640F0" w:rsidP="00C640F0">
      <w:pPr>
        <w:spacing w:before="100" w:beforeAutospacing="1" w:after="100" w:afterAutospacing="1" w:line="240" w:lineRule="auto"/>
        <w:rPr>
          <w:rFonts w:ascii="Aptos" w:eastAsia="Times New Roman" w:hAnsi="Aptos" w:cs="Times New Roman"/>
          <w:sz w:val="22"/>
          <w:szCs w:val="22"/>
        </w:rPr>
      </w:pPr>
      <w:r w:rsidRPr="00C640F0">
        <w:rPr>
          <w:rFonts w:ascii="Aptos" w:eastAsia="Times New Roman" w:hAnsi="Aptos" w:cs="Times New Roman"/>
          <w:sz w:val="22"/>
          <w:szCs w:val="22"/>
        </w:rPr>
        <w:t>Grand Valley State University, Allendale, MI</w:t>
      </w:r>
      <w:r w:rsidRPr="00C640F0">
        <w:rPr>
          <w:rFonts w:ascii="Aptos" w:eastAsia="Times New Roman" w:hAnsi="Aptos" w:cs="Times New Roman"/>
          <w:sz w:val="22"/>
          <w:szCs w:val="22"/>
        </w:rPr>
        <w:br/>
        <w:t>Affiliate Professor, Department of Psychology — 2024–present</w:t>
      </w:r>
      <w:r w:rsidRPr="00C640F0">
        <w:rPr>
          <w:rFonts w:ascii="Aptos" w:eastAsia="Times New Roman" w:hAnsi="Aptos" w:cs="Times New Roman"/>
          <w:sz w:val="22"/>
          <w:szCs w:val="22"/>
        </w:rPr>
        <w:br/>
        <w:t>Visiting Professor, Department of Psychology — 2022–2024</w:t>
      </w:r>
    </w:p>
    <w:p w14:paraId="34C8BF0C" w14:textId="77777777" w:rsidR="00C640F0" w:rsidRPr="00C640F0" w:rsidRDefault="00C640F0" w:rsidP="00C640F0">
      <w:pPr>
        <w:spacing w:before="100" w:beforeAutospacing="1" w:after="100" w:afterAutospacing="1" w:line="240" w:lineRule="auto"/>
        <w:rPr>
          <w:rFonts w:ascii="Aptos" w:eastAsia="Times New Roman" w:hAnsi="Aptos" w:cs="Times New Roman"/>
          <w:sz w:val="22"/>
          <w:szCs w:val="22"/>
        </w:rPr>
      </w:pPr>
      <w:r w:rsidRPr="00C640F0">
        <w:rPr>
          <w:rFonts w:ascii="Aptos" w:eastAsia="Times New Roman" w:hAnsi="Aptos" w:cs="Times New Roman"/>
          <w:sz w:val="22"/>
          <w:szCs w:val="22"/>
        </w:rPr>
        <w:t>Eastern Michigan University, Ypsilanti, MI</w:t>
      </w:r>
      <w:r w:rsidRPr="00C640F0">
        <w:rPr>
          <w:rFonts w:ascii="Aptos" w:eastAsia="Times New Roman" w:hAnsi="Aptos" w:cs="Times New Roman"/>
          <w:sz w:val="22"/>
          <w:szCs w:val="22"/>
        </w:rPr>
        <w:br/>
        <w:t>Part-Time Lecturer, Department of Psychology — 2021–2022</w:t>
      </w:r>
    </w:p>
    <w:p w14:paraId="145609BA" w14:textId="77777777" w:rsidR="00C640F0" w:rsidRPr="00C640F0" w:rsidRDefault="00000000" w:rsidP="00C640F0">
      <w:pPr>
        <w:spacing w:after="0" w:line="240" w:lineRule="auto"/>
        <w:rPr>
          <w:rFonts w:ascii="Aptos" w:eastAsia="Times New Roman" w:hAnsi="Aptos" w:cs="Times New Roman"/>
          <w:sz w:val="22"/>
          <w:szCs w:val="22"/>
        </w:rPr>
      </w:pPr>
      <w:r>
        <w:rPr>
          <w:rFonts w:ascii="Aptos" w:eastAsia="Times New Roman" w:hAnsi="Aptos" w:cs="Times New Roman"/>
          <w:sz w:val="22"/>
          <w:szCs w:val="22"/>
        </w:rPr>
        <w:pict w14:anchorId="433999CD">
          <v:rect id="_x0000_i1027" style="width:0;height:1.5pt" o:hralign="center" o:hrstd="t" o:hr="t" fillcolor="#a0a0a0" stroked="f"/>
        </w:pict>
      </w:r>
    </w:p>
    <w:p w14:paraId="43BFDA4B" w14:textId="77777777" w:rsidR="00C640F0" w:rsidRPr="00C640F0" w:rsidRDefault="00C640F0" w:rsidP="00C640F0">
      <w:pPr>
        <w:spacing w:before="100" w:beforeAutospacing="1" w:after="100" w:afterAutospacing="1" w:line="240" w:lineRule="auto"/>
        <w:outlineLvl w:val="1"/>
        <w:rPr>
          <w:rFonts w:ascii="Aptos" w:eastAsia="Times New Roman" w:hAnsi="Aptos" w:cs="Times New Roman"/>
          <w:b/>
          <w:bCs/>
          <w:sz w:val="22"/>
          <w:szCs w:val="22"/>
        </w:rPr>
      </w:pPr>
      <w:r w:rsidRPr="00C640F0">
        <w:rPr>
          <w:rFonts w:ascii="Aptos" w:eastAsia="Times New Roman" w:hAnsi="Aptos" w:cs="Times New Roman"/>
          <w:b/>
          <w:bCs/>
          <w:sz w:val="22"/>
          <w:szCs w:val="22"/>
        </w:rPr>
        <w:t>TEACHING EXPERIENCE</w:t>
      </w:r>
    </w:p>
    <w:p w14:paraId="32265227" w14:textId="77777777" w:rsidR="00C640F0" w:rsidRPr="00C640F0" w:rsidRDefault="00C640F0" w:rsidP="00C640F0">
      <w:pPr>
        <w:spacing w:before="100" w:beforeAutospacing="1" w:after="100" w:afterAutospacing="1" w:line="240" w:lineRule="auto"/>
        <w:outlineLvl w:val="2"/>
        <w:rPr>
          <w:rFonts w:ascii="Aptos" w:eastAsia="Times New Roman" w:hAnsi="Aptos" w:cs="Times New Roman"/>
          <w:b/>
          <w:bCs/>
          <w:sz w:val="22"/>
          <w:szCs w:val="22"/>
        </w:rPr>
      </w:pPr>
      <w:r w:rsidRPr="00C640F0">
        <w:rPr>
          <w:rFonts w:ascii="Aptos" w:eastAsia="Times New Roman" w:hAnsi="Aptos" w:cs="Times New Roman"/>
          <w:b/>
          <w:bCs/>
          <w:sz w:val="22"/>
          <w:szCs w:val="22"/>
        </w:rPr>
        <w:t>Grand Valley State University – Department of Psychology</w:t>
      </w:r>
    </w:p>
    <w:p w14:paraId="032A7305" w14:textId="77777777" w:rsidR="00C640F0" w:rsidRPr="00C640F0" w:rsidRDefault="00C640F0" w:rsidP="00C640F0">
      <w:pPr>
        <w:spacing w:before="100" w:beforeAutospacing="1" w:after="100" w:afterAutospacing="1" w:line="240" w:lineRule="auto"/>
        <w:rPr>
          <w:rFonts w:ascii="Aptos" w:eastAsia="Times New Roman" w:hAnsi="Aptos" w:cs="Times New Roman"/>
          <w:sz w:val="22"/>
          <w:szCs w:val="22"/>
        </w:rPr>
      </w:pPr>
      <w:r w:rsidRPr="00C640F0">
        <w:rPr>
          <w:rFonts w:ascii="Aptos" w:eastAsia="Times New Roman" w:hAnsi="Aptos" w:cs="Times New Roman"/>
          <w:b/>
          <w:bCs/>
          <w:sz w:val="22"/>
          <w:szCs w:val="22"/>
        </w:rPr>
        <w:t>PSY 101 – Introductory Psychology</w:t>
      </w:r>
      <w:r w:rsidRPr="00C640F0">
        <w:rPr>
          <w:rFonts w:ascii="Aptos" w:eastAsia="Times New Roman" w:hAnsi="Aptos" w:cs="Times New Roman"/>
          <w:sz w:val="22"/>
          <w:szCs w:val="22"/>
        </w:rPr>
        <w:t xml:space="preserve"> (large lecture)</w:t>
      </w:r>
      <w:r w:rsidRPr="00C640F0">
        <w:rPr>
          <w:rFonts w:ascii="Aptos" w:eastAsia="Times New Roman" w:hAnsi="Aptos" w:cs="Times New Roman"/>
          <w:sz w:val="22"/>
          <w:szCs w:val="22"/>
        </w:rPr>
        <w:br/>
        <w:t>2023–present</w:t>
      </w:r>
      <w:r w:rsidRPr="00C640F0">
        <w:rPr>
          <w:rFonts w:ascii="Aptos" w:eastAsia="Times New Roman" w:hAnsi="Aptos" w:cs="Times New Roman"/>
          <w:sz w:val="22"/>
          <w:szCs w:val="22"/>
        </w:rPr>
        <w:br/>
        <w:t>Introduces the scientific study of mind, brain, and behavior. Emphasizes active learning, real-world application of psychological concepts, and critical evaluation of empirical evidence. Instruction incorporates case studies, inquiry-based discussion, and applied examples to support engagement and conceptual understanding in large-enrollment settings.</w:t>
      </w:r>
    </w:p>
    <w:p w14:paraId="0E8B39EC" w14:textId="77777777" w:rsidR="00C640F0" w:rsidRPr="00C640F0" w:rsidRDefault="00C640F0" w:rsidP="00C640F0">
      <w:pPr>
        <w:spacing w:before="100" w:beforeAutospacing="1" w:after="100" w:afterAutospacing="1" w:line="240" w:lineRule="auto"/>
        <w:rPr>
          <w:rFonts w:ascii="Aptos" w:eastAsia="Times New Roman" w:hAnsi="Aptos" w:cs="Times New Roman"/>
          <w:sz w:val="22"/>
          <w:szCs w:val="22"/>
        </w:rPr>
      </w:pPr>
      <w:r w:rsidRPr="00C640F0">
        <w:rPr>
          <w:rFonts w:ascii="Aptos" w:eastAsia="Times New Roman" w:hAnsi="Aptos" w:cs="Times New Roman"/>
          <w:b/>
          <w:bCs/>
          <w:sz w:val="22"/>
          <w:szCs w:val="22"/>
        </w:rPr>
        <w:t>PSY 330 – Foundations of Behavioral Neuroscience</w:t>
      </w:r>
      <w:r w:rsidRPr="00C640F0">
        <w:rPr>
          <w:rFonts w:ascii="Aptos" w:eastAsia="Times New Roman" w:hAnsi="Aptos" w:cs="Times New Roman"/>
          <w:sz w:val="22"/>
          <w:szCs w:val="22"/>
        </w:rPr>
        <w:br/>
        <w:t>2022–present</w:t>
      </w:r>
      <w:r w:rsidRPr="00C640F0">
        <w:rPr>
          <w:rFonts w:ascii="Aptos" w:eastAsia="Times New Roman" w:hAnsi="Aptos" w:cs="Times New Roman"/>
          <w:sz w:val="22"/>
          <w:szCs w:val="22"/>
        </w:rPr>
        <w:br/>
      </w:r>
      <w:r w:rsidRPr="00C640F0">
        <w:rPr>
          <w:rFonts w:ascii="Aptos" w:eastAsia="Times New Roman" w:hAnsi="Aptos" w:cs="Times New Roman"/>
          <w:sz w:val="22"/>
          <w:szCs w:val="22"/>
        </w:rPr>
        <w:lastRenderedPageBreak/>
        <w:t>Provides foundational knowledge of neural mechanisms underlying behavior, from molecular and cellular processes to neural circuits and complex psychological functions. Course design integrates current research, clinical examples, and applied neuroscience to promote student skill development and scientific reasoning.</w:t>
      </w:r>
    </w:p>
    <w:p w14:paraId="0E39C192" w14:textId="77777777" w:rsidR="00C640F0" w:rsidRPr="00C640F0" w:rsidRDefault="00C640F0" w:rsidP="00C640F0">
      <w:pPr>
        <w:spacing w:before="100" w:beforeAutospacing="1" w:after="100" w:afterAutospacing="1" w:line="240" w:lineRule="auto"/>
        <w:rPr>
          <w:rFonts w:ascii="Aptos" w:eastAsia="Times New Roman" w:hAnsi="Aptos" w:cs="Times New Roman"/>
          <w:sz w:val="22"/>
          <w:szCs w:val="22"/>
        </w:rPr>
      </w:pPr>
      <w:r w:rsidRPr="00C640F0">
        <w:rPr>
          <w:rFonts w:ascii="Aptos" w:eastAsia="Times New Roman" w:hAnsi="Aptos" w:cs="Times New Roman"/>
          <w:b/>
          <w:bCs/>
          <w:sz w:val="22"/>
          <w:szCs w:val="22"/>
        </w:rPr>
        <w:t>PSY 300 – Research Methods in Psychology</w:t>
      </w:r>
      <w:r w:rsidRPr="00C640F0">
        <w:rPr>
          <w:rFonts w:ascii="Aptos" w:eastAsia="Times New Roman" w:hAnsi="Aptos" w:cs="Times New Roman"/>
          <w:sz w:val="22"/>
          <w:szCs w:val="22"/>
        </w:rPr>
        <w:br/>
        <w:t>2022–present</w:t>
      </w:r>
      <w:r w:rsidRPr="00C640F0">
        <w:rPr>
          <w:rFonts w:ascii="Aptos" w:eastAsia="Times New Roman" w:hAnsi="Aptos" w:cs="Times New Roman"/>
          <w:sz w:val="22"/>
          <w:szCs w:val="22"/>
        </w:rPr>
        <w:br/>
        <w:t>Introduces core research designs and methodological approaches in psychology. Focuses on evaluating research validity, writing clearly about scientific findings, and designing empirical studies. Emphasizes transparent assessment, structured feedback, and development of analytical and communication skills.</w:t>
      </w:r>
    </w:p>
    <w:p w14:paraId="58C3B64F" w14:textId="77777777" w:rsidR="00C640F0" w:rsidRPr="00C640F0" w:rsidRDefault="00C640F0" w:rsidP="00C640F0">
      <w:pPr>
        <w:spacing w:before="100" w:beforeAutospacing="1" w:after="100" w:afterAutospacing="1" w:line="240" w:lineRule="auto"/>
        <w:rPr>
          <w:rFonts w:ascii="Aptos" w:eastAsia="Times New Roman" w:hAnsi="Aptos" w:cs="Times New Roman"/>
          <w:sz w:val="22"/>
          <w:szCs w:val="22"/>
        </w:rPr>
      </w:pPr>
      <w:r w:rsidRPr="00C640F0">
        <w:rPr>
          <w:rFonts w:ascii="Aptos" w:eastAsia="Times New Roman" w:hAnsi="Aptos" w:cs="Times New Roman"/>
          <w:b/>
          <w:bCs/>
          <w:sz w:val="22"/>
          <w:szCs w:val="22"/>
        </w:rPr>
        <w:t>PSY 435 – Advanced Neuroscience and Behavior</w:t>
      </w:r>
      <w:r w:rsidRPr="00C640F0">
        <w:rPr>
          <w:rFonts w:ascii="Aptos" w:eastAsia="Times New Roman" w:hAnsi="Aptos" w:cs="Times New Roman"/>
          <w:sz w:val="22"/>
          <w:szCs w:val="22"/>
        </w:rPr>
        <w:br/>
        <w:t>2022–present</w:t>
      </w:r>
      <w:r w:rsidRPr="00C640F0">
        <w:rPr>
          <w:rFonts w:ascii="Aptos" w:eastAsia="Times New Roman" w:hAnsi="Aptos" w:cs="Times New Roman"/>
          <w:sz w:val="22"/>
          <w:szCs w:val="22"/>
        </w:rPr>
        <w:br/>
        <w:t>Upper-level course examining neural circuitry, neurochemical systems, and their roles in cognition, emotion, motivation, and psychopathology. Integrates primary research literature and interdisciplinary perspectives to deepen conceptual understanding and analytical skills.</w:t>
      </w:r>
    </w:p>
    <w:p w14:paraId="6735DE59" w14:textId="77777777" w:rsidR="00C640F0" w:rsidRPr="00C640F0" w:rsidRDefault="00C640F0" w:rsidP="00C640F0">
      <w:pPr>
        <w:spacing w:before="100" w:beforeAutospacing="1" w:after="100" w:afterAutospacing="1" w:line="240" w:lineRule="auto"/>
        <w:rPr>
          <w:rFonts w:ascii="Aptos" w:eastAsia="Times New Roman" w:hAnsi="Aptos" w:cs="Times New Roman"/>
          <w:sz w:val="22"/>
          <w:szCs w:val="22"/>
        </w:rPr>
      </w:pPr>
      <w:r w:rsidRPr="00C640F0">
        <w:rPr>
          <w:rFonts w:ascii="Aptos" w:eastAsia="Times New Roman" w:hAnsi="Aptos" w:cs="Times New Roman"/>
          <w:b/>
          <w:bCs/>
          <w:sz w:val="22"/>
          <w:szCs w:val="22"/>
        </w:rPr>
        <w:t>PSY 399 – Independent Readings</w:t>
      </w:r>
      <w:r w:rsidRPr="00C640F0">
        <w:rPr>
          <w:rFonts w:ascii="Aptos" w:eastAsia="Times New Roman" w:hAnsi="Aptos" w:cs="Times New Roman"/>
          <w:sz w:val="22"/>
          <w:szCs w:val="22"/>
        </w:rPr>
        <w:br/>
        <w:t>2025</w:t>
      </w:r>
      <w:r w:rsidRPr="00C640F0">
        <w:rPr>
          <w:rFonts w:ascii="Aptos" w:eastAsia="Times New Roman" w:hAnsi="Aptos" w:cs="Times New Roman"/>
          <w:sz w:val="22"/>
          <w:szCs w:val="22"/>
        </w:rPr>
        <w:br/>
        <w:t>Supervised student-driven exploration of specialized topics in psychology. Students conducted in-depth literature reviews and produced scholarly written work demonstrating critical engagement with theory and empirical research.</w:t>
      </w:r>
    </w:p>
    <w:p w14:paraId="189FDA85" w14:textId="77777777" w:rsidR="00C640F0" w:rsidRPr="00C640F0" w:rsidRDefault="00C640F0" w:rsidP="00C640F0">
      <w:pPr>
        <w:spacing w:before="100" w:beforeAutospacing="1" w:after="100" w:afterAutospacing="1" w:line="240" w:lineRule="auto"/>
        <w:rPr>
          <w:rFonts w:ascii="Aptos" w:eastAsia="Times New Roman" w:hAnsi="Aptos" w:cs="Times New Roman"/>
          <w:sz w:val="22"/>
          <w:szCs w:val="22"/>
        </w:rPr>
      </w:pPr>
      <w:r w:rsidRPr="00C640F0">
        <w:rPr>
          <w:rFonts w:ascii="Aptos" w:eastAsia="Times New Roman" w:hAnsi="Aptos" w:cs="Times New Roman"/>
          <w:b/>
          <w:bCs/>
          <w:sz w:val="22"/>
          <w:szCs w:val="22"/>
        </w:rPr>
        <w:t>PSY 499 – Independent Study and Research</w:t>
      </w:r>
      <w:r w:rsidRPr="00C640F0">
        <w:rPr>
          <w:rFonts w:ascii="Aptos" w:eastAsia="Times New Roman" w:hAnsi="Aptos" w:cs="Times New Roman"/>
          <w:sz w:val="22"/>
          <w:szCs w:val="22"/>
        </w:rPr>
        <w:br/>
        <w:t>2025</w:t>
      </w:r>
      <w:r w:rsidRPr="00C640F0">
        <w:rPr>
          <w:rFonts w:ascii="Aptos" w:eastAsia="Times New Roman" w:hAnsi="Aptos" w:cs="Times New Roman"/>
          <w:sz w:val="22"/>
          <w:szCs w:val="22"/>
        </w:rPr>
        <w:br/>
        <w:t>Mentored students in the design, execution, and analysis of original research projects. Students contributed to research planning, data collection, and interpretation while developing advanced empirical and scholarly skills.</w:t>
      </w:r>
    </w:p>
    <w:p w14:paraId="4F3A2F14" w14:textId="77777777" w:rsidR="00C640F0" w:rsidRPr="00C640F0" w:rsidRDefault="00C640F0" w:rsidP="00C640F0">
      <w:pPr>
        <w:spacing w:before="100" w:beforeAutospacing="1" w:after="100" w:afterAutospacing="1" w:line="240" w:lineRule="auto"/>
        <w:outlineLvl w:val="2"/>
        <w:rPr>
          <w:rFonts w:ascii="Aptos" w:eastAsia="Times New Roman" w:hAnsi="Aptos" w:cs="Times New Roman"/>
          <w:b/>
          <w:bCs/>
          <w:sz w:val="22"/>
          <w:szCs w:val="22"/>
        </w:rPr>
      </w:pPr>
      <w:r w:rsidRPr="00C640F0">
        <w:rPr>
          <w:rFonts w:ascii="Aptos" w:eastAsia="Times New Roman" w:hAnsi="Aptos" w:cs="Times New Roman"/>
          <w:b/>
          <w:bCs/>
          <w:sz w:val="22"/>
          <w:szCs w:val="22"/>
        </w:rPr>
        <w:t>Eastern Michigan University – Department of Psychology</w:t>
      </w:r>
    </w:p>
    <w:p w14:paraId="062CF639" w14:textId="77777777" w:rsidR="00C640F0" w:rsidRPr="00C640F0" w:rsidRDefault="00C640F0" w:rsidP="00C640F0">
      <w:pPr>
        <w:spacing w:before="100" w:beforeAutospacing="1" w:after="100" w:afterAutospacing="1" w:line="240" w:lineRule="auto"/>
        <w:rPr>
          <w:rFonts w:ascii="Aptos" w:eastAsia="Times New Roman" w:hAnsi="Aptos" w:cs="Times New Roman"/>
          <w:sz w:val="22"/>
          <w:szCs w:val="22"/>
        </w:rPr>
      </w:pPr>
      <w:r w:rsidRPr="00C640F0">
        <w:rPr>
          <w:rFonts w:ascii="Aptos" w:eastAsia="Times New Roman" w:hAnsi="Aptos" w:cs="Times New Roman"/>
          <w:b/>
          <w:bCs/>
          <w:sz w:val="22"/>
          <w:szCs w:val="22"/>
        </w:rPr>
        <w:t>PSY 457 – Physiological Psychology</w:t>
      </w:r>
      <w:r w:rsidRPr="00C640F0">
        <w:rPr>
          <w:rFonts w:ascii="Aptos" w:eastAsia="Times New Roman" w:hAnsi="Aptos" w:cs="Times New Roman"/>
          <w:sz w:val="22"/>
          <w:szCs w:val="22"/>
        </w:rPr>
        <w:br/>
        <w:t>2021–2022</w:t>
      </w:r>
      <w:r w:rsidRPr="00C640F0">
        <w:rPr>
          <w:rFonts w:ascii="Aptos" w:eastAsia="Times New Roman" w:hAnsi="Aptos" w:cs="Times New Roman"/>
          <w:sz w:val="22"/>
          <w:szCs w:val="22"/>
        </w:rPr>
        <w:br/>
        <w:t>Explored the biological bases of behavior, including brain organization, psychopharmacology, motivation, emotion, learning, and cognition.</w:t>
      </w:r>
    </w:p>
    <w:p w14:paraId="05EEA806" w14:textId="77777777" w:rsidR="00C640F0" w:rsidRPr="00C640F0" w:rsidRDefault="00C640F0" w:rsidP="00C640F0">
      <w:pPr>
        <w:spacing w:before="100" w:beforeAutospacing="1" w:after="100" w:afterAutospacing="1" w:line="240" w:lineRule="auto"/>
        <w:rPr>
          <w:rFonts w:ascii="Aptos" w:eastAsia="Times New Roman" w:hAnsi="Aptos" w:cs="Times New Roman"/>
          <w:sz w:val="22"/>
          <w:szCs w:val="22"/>
        </w:rPr>
      </w:pPr>
      <w:r w:rsidRPr="00C640F0">
        <w:rPr>
          <w:rFonts w:ascii="Aptos" w:eastAsia="Times New Roman" w:hAnsi="Aptos" w:cs="Times New Roman"/>
          <w:b/>
          <w:bCs/>
          <w:sz w:val="22"/>
          <w:szCs w:val="22"/>
        </w:rPr>
        <w:t>PSY 633 – Cognitive Neuroscience (Graduate Level)</w:t>
      </w:r>
      <w:r w:rsidRPr="00C640F0">
        <w:rPr>
          <w:rFonts w:ascii="Aptos" w:eastAsia="Times New Roman" w:hAnsi="Aptos" w:cs="Times New Roman"/>
          <w:sz w:val="22"/>
          <w:szCs w:val="22"/>
        </w:rPr>
        <w:br/>
        <w:t>2022</w:t>
      </w:r>
      <w:r w:rsidRPr="00C640F0">
        <w:rPr>
          <w:rFonts w:ascii="Aptos" w:eastAsia="Times New Roman" w:hAnsi="Aptos" w:cs="Times New Roman"/>
          <w:sz w:val="22"/>
          <w:szCs w:val="22"/>
        </w:rPr>
        <w:br/>
        <w:t>Provided advanced instruction in cognitive neuroscience with emphasis on experimental and clinical approaches and neuroimaging methods (e.g., fMRI, MRI, PET, MEG) used to study perception, attention, memory, language, and executive functions.</w:t>
      </w:r>
    </w:p>
    <w:p w14:paraId="2FB0B450" w14:textId="77777777" w:rsidR="00C640F0" w:rsidRPr="00C640F0" w:rsidRDefault="00000000" w:rsidP="00C640F0">
      <w:pPr>
        <w:spacing w:after="0" w:line="240" w:lineRule="auto"/>
        <w:rPr>
          <w:rFonts w:ascii="Aptos" w:eastAsia="Times New Roman" w:hAnsi="Aptos" w:cs="Times New Roman"/>
          <w:sz w:val="22"/>
          <w:szCs w:val="22"/>
        </w:rPr>
      </w:pPr>
      <w:r>
        <w:rPr>
          <w:rFonts w:ascii="Aptos" w:eastAsia="Times New Roman" w:hAnsi="Aptos" w:cs="Times New Roman"/>
          <w:sz w:val="22"/>
          <w:szCs w:val="22"/>
        </w:rPr>
        <w:pict w14:anchorId="659C072F">
          <v:rect id="_x0000_i1028" style="width:0;height:1.5pt" o:hralign="center" o:hrstd="t" o:hr="t" fillcolor="#a0a0a0" stroked="f"/>
        </w:pict>
      </w:r>
    </w:p>
    <w:p w14:paraId="29023B81" w14:textId="77777777" w:rsidR="00C640F0" w:rsidRPr="00C640F0" w:rsidRDefault="00C640F0" w:rsidP="00C640F0">
      <w:pPr>
        <w:spacing w:before="100" w:beforeAutospacing="1" w:after="100" w:afterAutospacing="1" w:line="240" w:lineRule="auto"/>
        <w:outlineLvl w:val="1"/>
        <w:rPr>
          <w:rFonts w:ascii="Aptos" w:eastAsia="Times New Roman" w:hAnsi="Aptos" w:cs="Times New Roman"/>
          <w:b/>
          <w:bCs/>
          <w:sz w:val="22"/>
          <w:szCs w:val="22"/>
        </w:rPr>
      </w:pPr>
      <w:r w:rsidRPr="00C640F0">
        <w:rPr>
          <w:rFonts w:ascii="Aptos" w:eastAsia="Times New Roman" w:hAnsi="Aptos" w:cs="Times New Roman"/>
          <w:b/>
          <w:bCs/>
          <w:sz w:val="22"/>
          <w:szCs w:val="22"/>
        </w:rPr>
        <w:t>MENTORSHIP &amp; STUDENT DEVELOPMENT</w:t>
      </w:r>
    </w:p>
    <w:p w14:paraId="55B1808E" w14:textId="77777777" w:rsidR="00C640F0" w:rsidRPr="00C640F0" w:rsidRDefault="00C640F0" w:rsidP="00C640F0">
      <w:pPr>
        <w:spacing w:before="100" w:beforeAutospacing="1" w:after="100" w:afterAutospacing="1" w:line="240" w:lineRule="auto"/>
        <w:rPr>
          <w:rFonts w:ascii="Aptos" w:eastAsia="Times New Roman" w:hAnsi="Aptos" w:cs="Times New Roman"/>
          <w:sz w:val="22"/>
          <w:szCs w:val="22"/>
        </w:rPr>
      </w:pPr>
      <w:r w:rsidRPr="00C640F0">
        <w:rPr>
          <w:rFonts w:ascii="Aptos" w:eastAsia="Times New Roman" w:hAnsi="Aptos" w:cs="Times New Roman"/>
          <w:sz w:val="22"/>
          <w:szCs w:val="22"/>
        </w:rPr>
        <w:lastRenderedPageBreak/>
        <w:t>University of Michigan Medical School, Department of Psychiatry</w:t>
      </w:r>
      <w:r w:rsidRPr="00C640F0">
        <w:rPr>
          <w:rFonts w:ascii="Aptos" w:eastAsia="Times New Roman" w:hAnsi="Aptos" w:cs="Times New Roman"/>
          <w:sz w:val="22"/>
          <w:szCs w:val="22"/>
        </w:rPr>
        <w:br/>
        <w:t>Research Mentor — 2020–2022</w:t>
      </w:r>
      <w:r w:rsidRPr="00C640F0">
        <w:rPr>
          <w:rFonts w:ascii="Aptos" w:eastAsia="Times New Roman" w:hAnsi="Aptos" w:cs="Times New Roman"/>
          <w:sz w:val="22"/>
          <w:szCs w:val="22"/>
        </w:rPr>
        <w:br/>
        <w:t>Mentored undergraduate researchers through the Undergraduate Research Opportunity Program (UROP) and Summer Research Opportunity Program (SROP).</w:t>
      </w:r>
    </w:p>
    <w:p w14:paraId="159DA660" w14:textId="77777777" w:rsidR="00C640F0" w:rsidRPr="00C640F0" w:rsidRDefault="00C640F0" w:rsidP="00C640F0">
      <w:pPr>
        <w:spacing w:before="100" w:beforeAutospacing="1" w:after="100" w:afterAutospacing="1" w:line="240" w:lineRule="auto"/>
        <w:rPr>
          <w:rFonts w:ascii="Aptos" w:eastAsia="Times New Roman" w:hAnsi="Aptos" w:cs="Times New Roman"/>
          <w:sz w:val="22"/>
          <w:szCs w:val="22"/>
        </w:rPr>
      </w:pPr>
      <w:r w:rsidRPr="00C640F0">
        <w:rPr>
          <w:rFonts w:ascii="Aptos" w:eastAsia="Times New Roman" w:hAnsi="Aptos" w:cs="Times New Roman"/>
          <w:sz w:val="22"/>
          <w:szCs w:val="22"/>
        </w:rPr>
        <w:t>University of Michigan, Michigan Neuroscience Institute</w:t>
      </w:r>
      <w:r w:rsidRPr="00C640F0">
        <w:rPr>
          <w:rFonts w:ascii="Aptos" w:eastAsia="Times New Roman" w:hAnsi="Aptos" w:cs="Times New Roman"/>
          <w:sz w:val="22"/>
          <w:szCs w:val="22"/>
        </w:rPr>
        <w:br/>
        <w:t>Research Mentor — 2015–2020</w:t>
      </w:r>
      <w:r w:rsidRPr="00C640F0">
        <w:rPr>
          <w:rFonts w:ascii="Aptos" w:eastAsia="Times New Roman" w:hAnsi="Aptos" w:cs="Times New Roman"/>
          <w:sz w:val="22"/>
          <w:szCs w:val="22"/>
        </w:rPr>
        <w:br/>
        <w:t>Mentored undergraduate and graduate students in research design, data analysis, and professional development, including supervision of undergraduate honors theses and support for students entering graduate programs.</w:t>
      </w:r>
    </w:p>
    <w:p w14:paraId="5C045BBC" w14:textId="77777777" w:rsidR="00C640F0" w:rsidRPr="00C640F0" w:rsidRDefault="00000000" w:rsidP="00C640F0">
      <w:pPr>
        <w:spacing w:after="0" w:line="240" w:lineRule="auto"/>
        <w:rPr>
          <w:rFonts w:ascii="Aptos" w:eastAsia="Times New Roman" w:hAnsi="Aptos" w:cs="Times New Roman"/>
          <w:sz w:val="22"/>
          <w:szCs w:val="22"/>
        </w:rPr>
      </w:pPr>
      <w:r>
        <w:rPr>
          <w:rFonts w:ascii="Aptos" w:eastAsia="Times New Roman" w:hAnsi="Aptos" w:cs="Times New Roman"/>
          <w:sz w:val="22"/>
          <w:szCs w:val="22"/>
        </w:rPr>
        <w:pict w14:anchorId="2DCC760F">
          <v:rect id="_x0000_i1029" style="width:0;height:1.5pt" o:hralign="center" o:hrstd="t" o:hr="t" fillcolor="#a0a0a0" stroked="f"/>
        </w:pict>
      </w:r>
    </w:p>
    <w:p w14:paraId="2E40113E" w14:textId="77777777" w:rsidR="00C640F0" w:rsidRPr="00C640F0" w:rsidRDefault="00C640F0" w:rsidP="00C640F0">
      <w:pPr>
        <w:spacing w:before="100" w:beforeAutospacing="1" w:after="100" w:afterAutospacing="1" w:line="240" w:lineRule="auto"/>
        <w:outlineLvl w:val="1"/>
        <w:rPr>
          <w:rFonts w:ascii="Aptos" w:eastAsia="Times New Roman" w:hAnsi="Aptos" w:cs="Times New Roman"/>
          <w:b/>
          <w:bCs/>
          <w:sz w:val="22"/>
          <w:szCs w:val="22"/>
        </w:rPr>
      </w:pPr>
      <w:r w:rsidRPr="00C640F0">
        <w:rPr>
          <w:rFonts w:ascii="Aptos" w:eastAsia="Times New Roman" w:hAnsi="Aptos" w:cs="Times New Roman"/>
          <w:b/>
          <w:bCs/>
          <w:sz w:val="22"/>
          <w:szCs w:val="22"/>
        </w:rPr>
        <w:t>EDUCATION</w:t>
      </w:r>
    </w:p>
    <w:p w14:paraId="6AE2381C" w14:textId="77777777" w:rsidR="00C640F0" w:rsidRPr="00C640F0" w:rsidRDefault="00C640F0" w:rsidP="00C640F0">
      <w:pPr>
        <w:spacing w:before="100" w:beforeAutospacing="1" w:after="100" w:afterAutospacing="1" w:line="240" w:lineRule="auto"/>
        <w:rPr>
          <w:rFonts w:ascii="Aptos" w:eastAsia="Times New Roman" w:hAnsi="Aptos" w:cs="Times New Roman"/>
          <w:sz w:val="22"/>
          <w:szCs w:val="22"/>
        </w:rPr>
      </w:pPr>
      <w:r w:rsidRPr="00C640F0">
        <w:rPr>
          <w:rFonts w:ascii="Aptos" w:eastAsia="Times New Roman" w:hAnsi="Aptos" w:cs="Times New Roman"/>
          <w:sz w:val="22"/>
          <w:szCs w:val="22"/>
        </w:rPr>
        <w:t>Ph.D. in Biopsychology, Sapienza University of Rome, Italy — December 2014</w:t>
      </w:r>
      <w:r w:rsidRPr="00C640F0">
        <w:rPr>
          <w:rFonts w:ascii="Aptos" w:eastAsia="Times New Roman" w:hAnsi="Aptos" w:cs="Times New Roman"/>
          <w:sz w:val="22"/>
          <w:szCs w:val="22"/>
        </w:rPr>
        <w:br/>
        <w:t xml:space="preserve">Dissertation: </w:t>
      </w:r>
      <w:r w:rsidRPr="00C640F0">
        <w:rPr>
          <w:rFonts w:ascii="Aptos" w:eastAsia="Times New Roman" w:hAnsi="Aptos" w:cs="Times New Roman"/>
          <w:i/>
          <w:iCs/>
          <w:sz w:val="22"/>
          <w:szCs w:val="22"/>
        </w:rPr>
        <w:t>A Genotype–Environment Interaction Modulates the Involvement of Different Memory Systems in Stress-Related Memory Consolidation</w:t>
      </w:r>
    </w:p>
    <w:p w14:paraId="038F7A0B" w14:textId="77777777" w:rsidR="00C640F0" w:rsidRPr="00C640F0" w:rsidRDefault="00C640F0" w:rsidP="00C640F0">
      <w:pPr>
        <w:spacing w:before="100" w:beforeAutospacing="1" w:after="100" w:afterAutospacing="1" w:line="240" w:lineRule="auto"/>
        <w:rPr>
          <w:rFonts w:ascii="Aptos" w:eastAsia="Times New Roman" w:hAnsi="Aptos" w:cs="Times New Roman"/>
          <w:sz w:val="22"/>
          <w:szCs w:val="22"/>
        </w:rPr>
      </w:pPr>
      <w:r w:rsidRPr="00C640F0">
        <w:rPr>
          <w:rFonts w:ascii="Aptos" w:eastAsia="Times New Roman" w:hAnsi="Aptos" w:cs="Times New Roman"/>
          <w:sz w:val="22"/>
          <w:szCs w:val="22"/>
        </w:rPr>
        <w:t>M.S. in Cognitive Neuroscience, Sapienza University of Rome, Italy — October 2011</w:t>
      </w:r>
      <w:r w:rsidRPr="00C640F0">
        <w:rPr>
          <w:rFonts w:ascii="Aptos" w:eastAsia="Times New Roman" w:hAnsi="Aptos" w:cs="Times New Roman"/>
          <w:sz w:val="22"/>
          <w:szCs w:val="22"/>
        </w:rPr>
        <w:br/>
        <w:t>Honors: Summa Cum Laude</w:t>
      </w:r>
    </w:p>
    <w:p w14:paraId="3249B2D1" w14:textId="77777777" w:rsidR="00C640F0" w:rsidRPr="00C640F0" w:rsidRDefault="00C640F0" w:rsidP="00C640F0">
      <w:pPr>
        <w:spacing w:before="100" w:beforeAutospacing="1" w:after="100" w:afterAutospacing="1" w:line="240" w:lineRule="auto"/>
        <w:rPr>
          <w:rFonts w:ascii="Aptos" w:eastAsia="Times New Roman" w:hAnsi="Aptos" w:cs="Times New Roman"/>
          <w:sz w:val="22"/>
          <w:szCs w:val="22"/>
        </w:rPr>
      </w:pPr>
      <w:r w:rsidRPr="00C640F0">
        <w:rPr>
          <w:rFonts w:ascii="Aptos" w:eastAsia="Times New Roman" w:hAnsi="Aptos" w:cs="Times New Roman"/>
          <w:sz w:val="22"/>
          <w:szCs w:val="22"/>
        </w:rPr>
        <w:t>B.A. in Cognitive Psychology, Sapienza University of Rome, Italy — December 2009</w:t>
      </w:r>
    </w:p>
    <w:p w14:paraId="505DC5F4" w14:textId="77777777" w:rsidR="00C640F0" w:rsidRPr="00C640F0" w:rsidRDefault="00000000" w:rsidP="00C640F0">
      <w:pPr>
        <w:spacing w:after="0" w:line="240" w:lineRule="auto"/>
        <w:rPr>
          <w:rFonts w:ascii="Aptos" w:eastAsia="Times New Roman" w:hAnsi="Aptos" w:cs="Times New Roman"/>
          <w:sz w:val="22"/>
          <w:szCs w:val="22"/>
        </w:rPr>
      </w:pPr>
      <w:r>
        <w:rPr>
          <w:rFonts w:ascii="Aptos" w:eastAsia="Times New Roman" w:hAnsi="Aptos" w:cs="Times New Roman"/>
          <w:sz w:val="22"/>
          <w:szCs w:val="22"/>
        </w:rPr>
        <w:pict w14:anchorId="17D9EB14">
          <v:rect id="_x0000_i1030" style="width:0;height:1.5pt" o:hralign="center" o:hrstd="t" o:hr="t" fillcolor="#a0a0a0" stroked="f"/>
        </w:pict>
      </w:r>
    </w:p>
    <w:p w14:paraId="38800D2A" w14:textId="5165A3BE" w:rsidR="00C640F0" w:rsidRPr="00C640F0" w:rsidRDefault="00C640F0" w:rsidP="00C640F0">
      <w:pPr>
        <w:spacing w:before="100" w:beforeAutospacing="1" w:after="100" w:afterAutospacing="1" w:line="240" w:lineRule="auto"/>
        <w:outlineLvl w:val="1"/>
        <w:rPr>
          <w:rFonts w:ascii="Aptos" w:eastAsia="Times New Roman" w:hAnsi="Aptos" w:cs="Times New Roman"/>
          <w:b/>
          <w:bCs/>
          <w:sz w:val="22"/>
          <w:szCs w:val="22"/>
        </w:rPr>
      </w:pPr>
      <w:r w:rsidRPr="00C640F0">
        <w:rPr>
          <w:rFonts w:ascii="Aptos" w:eastAsia="Times New Roman" w:hAnsi="Aptos" w:cs="Times New Roman"/>
          <w:b/>
          <w:bCs/>
          <w:sz w:val="22"/>
          <w:szCs w:val="22"/>
        </w:rPr>
        <w:t xml:space="preserve">TEACHING-RELATED </w:t>
      </w:r>
      <w:r>
        <w:rPr>
          <w:rFonts w:ascii="Aptos" w:eastAsia="Times New Roman" w:hAnsi="Aptos" w:cs="Times New Roman"/>
          <w:b/>
          <w:bCs/>
          <w:sz w:val="22"/>
          <w:szCs w:val="22"/>
        </w:rPr>
        <w:t>PUBLICATIONS</w:t>
      </w:r>
    </w:p>
    <w:p w14:paraId="2385D0D6" w14:textId="77777777" w:rsidR="00C640F0" w:rsidRPr="00C640F0" w:rsidRDefault="00C640F0" w:rsidP="00C640F0">
      <w:pPr>
        <w:spacing w:before="100" w:beforeAutospacing="1" w:after="100" w:afterAutospacing="1" w:line="240" w:lineRule="auto"/>
        <w:rPr>
          <w:rFonts w:ascii="Aptos" w:eastAsia="Times New Roman" w:hAnsi="Aptos" w:cs="Times New Roman"/>
          <w:sz w:val="22"/>
          <w:szCs w:val="22"/>
        </w:rPr>
      </w:pPr>
      <w:r w:rsidRPr="00C640F0">
        <w:rPr>
          <w:rFonts w:ascii="Aptos" w:eastAsia="Times New Roman" w:hAnsi="Aptos" w:cs="Times New Roman"/>
          <w:sz w:val="22"/>
          <w:szCs w:val="22"/>
        </w:rPr>
        <w:t xml:space="preserve">Campus, P. (2026). </w:t>
      </w:r>
      <w:r w:rsidRPr="00C640F0">
        <w:rPr>
          <w:rFonts w:ascii="Aptos" w:eastAsia="Times New Roman" w:hAnsi="Aptos" w:cs="Times New Roman"/>
          <w:i/>
          <w:iCs/>
          <w:sz w:val="22"/>
          <w:szCs w:val="22"/>
        </w:rPr>
        <w:t>Introductory Psychology</w:t>
      </w:r>
      <w:r w:rsidRPr="00C640F0">
        <w:rPr>
          <w:rFonts w:ascii="Aptos" w:eastAsia="Times New Roman" w:hAnsi="Aptos" w:cs="Times New Roman"/>
          <w:sz w:val="22"/>
          <w:szCs w:val="22"/>
        </w:rPr>
        <w:t xml:space="preserve"> (Preliminary Edition). Kendall Hunt Publishing. ISBN: 9798319700001.</w:t>
      </w:r>
    </w:p>
    <w:p w14:paraId="5FA96DA5" w14:textId="77777777" w:rsidR="00C640F0" w:rsidRPr="00C640F0" w:rsidRDefault="00000000" w:rsidP="00C640F0">
      <w:pPr>
        <w:spacing w:after="0" w:line="240" w:lineRule="auto"/>
        <w:rPr>
          <w:rFonts w:ascii="Aptos" w:eastAsia="Times New Roman" w:hAnsi="Aptos" w:cs="Times New Roman"/>
          <w:sz w:val="22"/>
          <w:szCs w:val="22"/>
        </w:rPr>
      </w:pPr>
      <w:r>
        <w:rPr>
          <w:rFonts w:ascii="Aptos" w:eastAsia="Times New Roman" w:hAnsi="Aptos" w:cs="Times New Roman"/>
          <w:sz w:val="22"/>
          <w:szCs w:val="22"/>
        </w:rPr>
        <w:pict w14:anchorId="1E1C18A3">
          <v:rect id="_x0000_i1031" style="width:0;height:1.5pt" o:hralign="center" o:hrstd="t" o:hr="t" fillcolor="#a0a0a0" stroked="f"/>
        </w:pict>
      </w:r>
    </w:p>
    <w:p w14:paraId="01E02CDC" w14:textId="77777777" w:rsidR="00C640F0" w:rsidRPr="00C640F0" w:rsidRDefault="00C640F0" w:rsidP="00C640F0">
      <w:pPr>
        <w:spacing w:before="100" w:beforeAutospacing="1" w:after="100" w:afterAutospacing="1" w:line="240" w:lineRule="auto"/>
        <w:outlineLvl w:val="1"/>
        <w:rPr>
          <w:rFonts w:ascii="Aptos" w:eastAsia="Times New Roman" w:hAnsi="Aptos" w:cs="Times New Roman"/>
          <w:b/>
          <w:bCs/>
          <w:sz w:val="22"/>
          <w:szCs w:val="22"/>
        </w:rPr>
      </w:pPr>
      <w:r w:rsidRPr="00C640F0">
        <w:rPr>
          <w:rFonts w:ascii="Aptos" w:eastAsia="Times New Roman" w:hAnsi="Aptos" w:cs="Times New Roman"/>
          <w:b/>
          <w:bCs/>
          <w:sz w:val="22"/>
          <w:szCs w:val="22"/>
        </w:rPr>
        <w:t>PROFESSIONAL SERVICE &amp; AFFILIATIONS</w:t>
      </w:r>
    </w:p>
    <w:p w14:paraId="1025A634" w14:textId="77777777" w:rsidR="00C640F0" w:rsidRPr="00C640F0" w:rsidRDefault="00C640F0" w:rsidP="00C640F0">
      <w:pPr>
        <w:spacing w:before="100" w:beforeAutospacing="1" w:after="100" w:afterAutospacing="1" w:line="240" w:lineRule="auto"/>
        <w:rPr>
          <w:rFonts w:ascii="Aptos" w:eastAsia="Times New Roman" w:hAnsi="Aptos" w:cs="Times New Roman"/>
          <w:sz w:val="22"/>
          <w:szCs w:val="22"/>
        </w:rPr>
      </w:pPr>
      <w:r w:rsidRPr="00C640F0">
        <w:rPr>
          <w:rFonts w:ascii="Aptos" w:eastAsia="Times New Roman" w:hAnsi="Aptos" w:cs="Times New Roman"/>
          <w:sz w:val="22"/>
          <w:szCs w:val="22"/>
        </w:rPr>
        <w:t xml:space="preserve">Editorial Board Member, </w:t>
      </w:r>
      <w:r w:rsidRPr="00C640F0">
        <w:rPr>
          <w:rFonts w:ascii="Aptos" w:eastAsia="Times New Roman" w:hAnsi="Aptos" w:cs="Times New Roman"/>
          <w:i/>
          <w:iCs/>
          <w:sz w:val="22"/>
          <w:szCs w:val="22"/>
        </w:rPr>
        <w:t>International Journal of Psychological and Brain Sciences</w:t>
      </w:r>
      <w:r w:rsidRPr="00C640F0">
        <w:rPr>
          <w:rFonts w:ascii="Aptos" w:eastAsia="Times New Roman" w:hAnsi="Aptos" w:cs="Times New Roman"/>
          <w:sz w:val="22"/>
          <w:szCs w:val="22"/>
        </w:rPr>
        <w:t xml:space="preserve"> — 2020–present</w:t>
      </w:r>
      <w:r w:rsidRPr="00C640F0">
        <w:rPr>
          <w:rFonts w:ascii="Aptos" w:eastAsia="Times New Roman" w:hAnsi="Aptos" w:cs="Times New Roman"/>
          <w:sz w:val="22"/>
          <w:szCs w:val="22"/>
        </w:rPr>
        <w:br/>
        <w:t xml:space="preserve">Review Editor (Behavioral Endocrinology), </w:t>
      </w:r>
      <w:r w:rsidRPr="00C640F0">
        <w:rPr>
          <w:rFonts w:ascii="Aptos" w:eastAsia="Times New Roman" w:hAnsi="Aptos" w:cs="Times New Roman"/>
          <w:i/>
          <w:iCs/>
          <w:sz w:val="22"/>
          <w:szCs w:val="22"/>
        </w:rPr>
        <w:t>Frontiers in Behavioral Neuroscience</w:t>
      </w:r>
      <w:r w:rsidRPr="00C640F0">
        <w:rPr>
          <w:rFonts w:ascii="Aptos" w:eastAsia="Times New Roman" w:hAnsi="Aptos" w:cs="Times New Roman"/>
          <w:sz w:val="22"/>
          <w:szCs w:val="22"/>
        </w:rPr>
        <w:t xml:space="preserve"> — 2022–present</w:t>
      </w:r>
      <w:r w:rsidRPr="00C640F0">
        <w:rPr>
          <w:rFonts w:ascii="Aptos" w:eastAsia="Times New Roman" w:hAnsi="Aptos" w:cs="Times New Roman"/>
          <w:sz w:val="22"/>
          <w:szCs w:val="22"/>
        </w:rPr>
        <w:br/>
        <w:t>Member, GVSU International Faculty &amp; Friends — 2022–present</w:t>
      </w:r>
    </w:p>
    <w:p w14:paraId="0F65C7CD" w14:textId="77777777" w:rsidR="00C640F0" w:rsidRPr="00C640F0" w:rsidRDefault="00000000" w:rsidP="00C640F0">
      <w:pPr>
        <w:spacing w:after="0" w:line="240" w:lineRule="auto"/>
        <w:rPr>
          <w:rFonts w:ascii="Aptos" w:eastAsia="Times New Roman" w:hAnsi="Aptos" w:cs="Times New Roman"/>
          <w:sz w:val="22"/>
          <w:szCs w:val="22"/>
        </w:rPr>
      </w:pPr>
      <w:r>
        <w:rPr>
          <w:rFonts w:ascii="Aptos" w:eastAsia="Times New Roman" w:hAnsi="Aptos" w:cs="Times New Roman"/>
          <w:sz w:val="22"/>
          <w:szCs w:val="22"/>
        </w:rPr>
        <w:pict w14:anchorId="36E9EBCC">
          <v:rect id="_x0000_i1032" style="width:0;height:1.5pt" o:hralign="center" o:hrstd="t" o:hr="t" fillcolor="#a0a0a0" stroked="f"/>
        </w:pict>
      </w:r>
    </w:p>
    <w:p w14:paraId="4EAEC2B6" w14:textId="77777777" w:rsidR="00C640F0" w:rsidRPr="00C640F0" w:rsidRDefault="00C640F0" w:rsidP="00C640F0">
      <w:pPr>
        <w:spacing w:before="100" w:beforeAutospacing="1" w:after="100" w:afterAutospacing="1" w:line="240" w:lineRule="auto"/>
        <w:outlineLvl w:val="1"/>
        <w:rPr>
          <w:rFonts w:ascii="Aptos" w:eastAsia="Times New Roman" w:hAnsi="Aptos" w:cs="Times New Roman"/>
          <w:b/>
          <w:bCs/>
          <w:sz w:val="22"/>
          <w:szCs w:val="22"/>
        </w:rPr>
      </w:pPr>
      <w:r w:rsidRPr="00C640F0">
        <w:rPr>
          <w:rFonts w:ascii="Aptos" w:eastAsia="Times New Roman" w:hAnsi="Aptos" w:cs="Times New Roman"/>
          <w:b/>
          <w:bCs/>
          <w:sz w:val="22"/>
          <w:szCs w:val="22"/>
        </w:rPr>
        <w:t>RESEARCH PUBLICATIONS</w:t>
      </w:r>
    </w:p>
    <w:p w14:paraId="2B881DB6" w14:textId="77777777" w:rsidR="00C640F0" w:rsidRPr="00C640F0" w:rsidRDefault="00C640F0" w:rsidP="00C640F0">
      <w:pPr>
        <w:spacing w:before="120" w:after="0" w:line="250" w:lineRule="auto"/>
        <w:ind w:left="720" w:hanging="734"/>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t xml:space="preserve">Iglesias AG, Chiu AS, Wong J, </w:t>
      </w: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Li F, Liu Z, Bhatti JK, Patel SA, </w:t>
      </w:r>
      <w:proofErr w:type="spellStart"/>
      <w:r w:rsidRPr="00C640F0">
        <w:rPr>
          <w:rFonts w:ascii="Calibri" w:eastAsia="Calibri" w:hAnsi="Calibri" w:cs="Calibri"/>
          <w:color w:val="000000"/>
          <w:kern w:val="2"/>
          <w:sz w:val="22"/>
          <w:szCs w:val="24"/>
          <w14:ligatures w14:val="standardContextual"/>
        </w:rPr>
        <w:t>Deisseroth</w:t>
      </w:r>
      <w:proofErr w:type="spellEnd"/>
      <w:r w:rsidRPr="00C640F0">
        <w:rPr>
          <w:rFonts w:ascii="Calibri" w:eastAsia="Calibri" w:hAnsi="Calibri" w:cs="Calibri"/>
          <w:color w:val="000000"/>
          <w:kern w:val="2"/>
          <w:sz w:val="22"/>
          <w:szCs w:val="24"/>
          <w14:ligatures w14:val="standardContextual"/>
        </w:rPr>
        <w:t xml:space="preserve"> K, Akil H, Burgess CR, Flagel SB (2023). </w:t>
      </w:r>
      <w:r w:rsidRPr="00C640F0">
        <w:rPr>
          <w:rFonts w:ascii="Calibri" w:eastAsia="Calibri" w:hAnsi="Calibri" w:cs="Calibri"/>
          <w:i/>
          <w:color w:val="000000"/>
          <w:kern w:val="2"/>
          <w:sz w:val="22"/>
          <w:szCs w:val="24"/>
          <w14:ligatures w14:val="standardContextual"/>
        </w:rPr>
        <w:t>Inhibition of Dopamine Neurons Prevents Incentive Value Encoding of a Reward Cue: With Revelations from Deep Phenotyping</w:t>
      </w:r>
      <w:r w:rsidRPr="00C640F0">
        <w:rPr>
          <w:rFonts w:ascii="Calibri" w:eastAsia="Calibri" w:hAnsi="Calibri" w:cs="Calibri"/>
          <w:color w:val="000000"/>
          <w:kern w:val="2"/>
          <w:sz w:val="22"/>
          <w:szCs w:val="24"/>
          <w14:ligatures w14:val="standardContextual"/>
        </w:rPr>
        <w:t xml:space="preserve">. J Neurosci. 2023 Nov 1;43(44):7376-7392. </w:t>
      </w:r>
      <w:proofErr w:type="spellStart"/>
      <w:r w:rsidRPr="00C640F0">
        <w:rPr>
          <w:rFonts w:ascii="Calibri" w:eastAsia="Calibri" w:hAnsi="Calibri" w:cs="Calibri"/>
          <w:color w:val="000000"/>
          <w:kern w:val="2"/>
          <w:sz w:val="22"/>
          <w:szCs w:val="24"/>
          <w14:ligatures w14:val="standardContextual"/>
        </w:rPr>
        <w:t>doi</w:t>
      </w:r>
      <w:proofErr w:type="spellEnd"/>
      <w:r w:rsidRPr="00C640F0">
        <w:rPr>
          <w:rFonts w:ascii="Calibri" w:eastAsia="Calibri" w:hAnsi="Calibri" w:cs="Calibri"/>
          <w:color w:val="000000"/>
          <w:kern w:val="2"/>
          <w:sz w:val="22"/>
          <w:szCs w:val="24"/>
          <w14:ligatures w14:val="standardContextual"/>
        </w:rPr>
        <w:t xml:space="preserve">: 10.1523/JNEUROSCI.0848-23.2023. </w:t>
      </w:r>
      <w:proofErr w:type="spellStart"/>
      <w:r w:rsidRPr="00C640F0">
        <w:rPr>
          <w:rFonts w:ascii="Calibri" w:eastAsia="Calibri" w:hAnsi="Calibri" w:cs="Calibri"/>
          <w:color w:val="000000"/>
          <w:kern w:val="2"/>
          <w:sz w:val="22"/>
          <w:szCs w:val="24"/>
          <w14:ligatures w14:val="standardContextual"/>
        </w:rPr>
        <w:t>Epub</w:t>
      </w:r>
      <w:proofErr w:type="spellEnd"/>
      <w:r w:rsidRPr="00C640F0">
        <w:rPr>
          <w:rFonts w:ascii="Calibri" w:eastAsia="Calibri" w:hAnsi="Calibri" w:cs="Calibri"/>
          <w:color w:val="000000"/>
          <w:kern w:val="2"/>
          <w:sz w:val="22"/>
          <w:szCs w:val="24"/>
          <w14:ligatures w14:val="standardContextual"/>
        </w:rPr>
        <w:t xml:space="preserve"> 2023 Sep 14.</w:t>
      </w:r>
    </w:p>
    <w:p w14:paraId="1FE8934E" w14:textId="77777777" w:rsidR="00C640F0" w:rsidRPr="00C640F0" w:rsidRDefault="00C640F0" w:rsidP="00C640F0">
      <w:pPr>
        <w:spacing w:before="120" w:after="0" w:line="249" w:lineRule="auto"/>
        <w:ind w:left="715" w:hanging="73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lastRenderedPageBreak/>
        <w:t xml:space="preserve">Cabib S, </w:t>
      </w: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w:t>
      </w:r>
      <w:proofErr w:type="spellStart"/>
      <w:r w:rsidRPr="00C640F0">
        <w:rPr>
          <w:rFonts w:ascii="Calibri" w:eastAsia="Calibri" w:hAnsi="Calibri" w:cs="Calibri"/>
          <w:color w:val="000000"/>
          <w:kern w:val="2"/>
          <w:sz w:val="22"/>
          <w:szCs w:val="24"/>
          <w14:ligatures w14:val="standardContextual"/>
        </w:rPr>
        <w:t>Latagliata</w:t>
      </w:r>
      <w:proofErr w:type="spellEnd"/>
      <w:r w:rsidRPr="00C640F0">
        <w:rPr>
          <w:rFonts w:ascii="Calibri" w:eastAsia="Calibri" w:hAnsi="Calibri" w:cs="Calibri"/>
          <w:color w:val="000000"/>
          <w:kern w:val="2"/>
          <w:sz w:val="22"/>
          <w:szCs w:val="24"/>
          <w14:ligatures w14:val="standardContextual"/>
        </w:rPr>
        <w:t xml:space="preserve"> EC, Orsini C, </w:t>
      </w:r>
      <w:proofErr w:type="spellStart"/>
      <w:r w:rsidRPr="00C640F0">
        <w:rPr>
          <w:rFonts w:ascii="Calibri" w:eastAsia="Calibri" w:hAnsi="Calibri" w:cs="Calibri"/>
          <w:color w:val="000000"/>
          <w:kern w:val="2"/>
          <w:sz w:val="22"/>
          <w:szCs w:val="24"/>
          <w14:ligatures w14:val="standardContextual"/>
        </w:rPr>
        <w:t>Tarmati</w:t>
      </w:r>
      <w:proofErr w:type="spellEnd"/>
      <w:r w:rsidRPr="00C640F0">
        <w:rPr>
          <w:rFonts w:ascii="Calibri" w:eastAsia="Calibri" w:hAnsi="Calibri" w:cs="Calibri"/>
          <w:color w:val="000000"/>
          <w:kern w:val="2"/>
          <w:sz w:val="22"/>
          <w:szCs w:val="24"/>
          <w14:ligatures w14:val="standardContextual"/>
        </w:rPr>
        <w:t xml:space="preserve"> V (2021). </w:t>
      </w:r>
      <w:r w:rsidRPr="00C640F0">
        <w:rPr>
          <w:rFonts w:ascii="Calibri" w:eastAsia="Calibri" w:hAnsi="Calibri" w:cs="Calibri"/>
          <w:i/>
          <w:color w:val="000000"/>
          <w:kern w:val="2"/>
          <w:sz w:val="22"/>
          <w:szCs w:val="24"/>
          <w14:ligatures w14:val="standardContextual"/>
        </w:rPr>
        <w:t>Repetitive and Inflexible Active Coping and Addiction-like Neuroplasticity in Stressed Mice of a Helplessness–Resistant Inbred Strain</w:t>
      </w:r>
      <w:r w:rsidRPr="00C640F0">
        <w:rPr>
          <w:rFonts w:ascii="Calibri" w:eastAsia="Calibri" w:hAnsi="Calibri" w:cs="Calibri"/>
          <w:color w:val="000000"/>
          <w:kern w:val="2"/>
          <w:sz w:val="22"/>
          <w:szCs w:val="24"/>
          <w14:ligatures w14:val="standardContextual"/>
        </w:rPr>
        <w:t xml:space="preserve">. </w:t>
      </w:r>
      <w:proofErr w:type="spellStart"/>
      <w:r w:rsidRPr="00C640F0">
        <w:rPr>
          <w:rFonts w:ascii="Calibri" w:eastAsia="Calibri" w:hAnsi="Calibri" w:cs="Calibri"/>
          <w:color w:val="000000"/>
          <w:kern w:val="2"/>
          <w:sz w:val="22"/>
          <w:szCs w:val="24"/>
          <w14:ligatures w14:val="standardContextual"/>
        </w:rPr>
        <w:t>Behav</w:t>
      </w:r>
      <w:proofErr w:type="spellEnd"/>
      <w:r w:rsidRPr="00C640F0">
        <w:rPr>
          <w:rFonts w:ascii="Calibri" w:eastAsia="Calibri" w:hAnsi="Calibri" w:cs="Calibri"/>
          <w:color w:val="000000"/>
          <w:kern w:val="2"/>
          <w:sz w:val="22"/>
          <w:szCs w:val="24"/>
          <w14:ligatures w14:val="standardContextual"/>
        </w:rPr>
        <w:t xml:space="preserve">. Sci. 2021, 11, 174. </w:t>
      </w:r>
      <w:hyperlink r:id="rId4">
        <w:r w:rsidRPr="00C640F0">
          <w:rPr>
            <w:rFonts w:ascii="Calibri" w:eastAsia="Calibri" w:hAnsi="Calibri" w:cs="Calibri"/>
            <w:color w:val="0563C1"/>
            <w:kern w:val="2"/>
            <w:sz w:val="22"/>
            <w:szCs w:val="24"/>
            <w:u w:val="single" w:color="0563C1"/>
            <w14:ligatures w14:val="standardContextual"/>
          </w:rPr>
          <w:t>https://doi.org/10.3390/bs11120174</w:t>
        </w:r>
      </w:hyperlink>
      <w:hyperlink r:id="rId5">
        <w:r w:rsidRPr="00C640F0">
          <w:rPr>
            <w:rFonts w:ascii="Calibri" w:eastAsia="Calibri" w:hAnsi="Calibri" w:cs="Calibri"/>
            <w:color w:val="000000"/>
            <w:kern w:val="2"/>
            <w:sz w:val="22"/>
            <w:szCs w:val="24"/>
            <w14:ligatures w14:val="standardContextual"/>
          </w:rPr>
          <w:t xml:space="preserve"> </w:t>
        </w:r>
      </w:hyperlink>
    </w:p>
    <w:p w14:paraId="3867D60D" w14:textId="77777777" w:rsidR="00C640F0" w:rsidRPr="00C640F0" w:rsidRDefault="00C640F0" w:rsidP="00C640F0">
      <w:pPr>
        <w:spacing w:before="120" w:after="0" w:line="250" w:lineRule="auto"/>
        <w:ind w:left="706" w:hanging="72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t xml:space="preserve">Flagel SB, Iglesias A, </w:t>
      </w: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(2021). </w:t>
      </w:r>
      <w:r w:rsidRPr="00C640F0">
        <w:rPr>
          <w:rFonts w:ascii="Calibri" w:eastAsia="Calibri" w:hAnsi="Calibri" w:cs="Calibri"/>
          <w:i/>
          <w:color w:val="000000"/>
          <w:kern w:val="2"/>
          <w:sz w:val="22"/>
          <w:szCs w:val="24"/>
          <w14:ligatures w14:val="standardContextual"/>
        </w:rPr>
        <w:t>Exploiting Individual Differences in Cue-Reward Learning to Uncover the Neural Circuits That Contribute to Psychopathology</w:t>
      </w:r>
      <w:r w:rsidRPr="00C640F0">
        <w:rPr>
          <w:rFonts w:ascii="Calibri" w:eastAsia="Calibri" w:hAnsi="Calibri" w:cs="Calibri"/>
          <w:color w:val="000000"/>
          <w:kern w:val="2"/>
          <w:sz w:val="22"/>
          <w:szCs w:val="24"/>
          <w14:ligatures w14:val="standardContextual"/>
        </w:rPr>
        <w:t xml:space="preserve">. Biological Psychiatry (2021) 89 </w:t>
      </w:r>
    </w:p>
    <w:p w14:paraId="028B8BD7" w14:textId="77777777" w:rsidR="00C640F0" w:rsidRPr="00C640F0" w:rsidRDefault="00C640F0" w:rsidP="00C640F0">
      <w:pPr>
        <w:spacing w:before="120" w:after="0" w:line="249" w:lineRule="auto"/>
        <w:ind w:left="715" w:hanging="1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t xml:space="preserve">(9), S44. </w:t>
      </w:r>
      <w:hyperlink r:id="rId6">
        <w:r w:rsidRPr="00C640F0">
          <w:rPr>
            <w:rFonts w:ascii="Calibri" w:eastAsia="Calibri" w:hAnsi="Calibri" w:cs="Calibri"/>
            <w:color w:val="0563C1"/>
            <w:kern w:val="2"/>
            <w:sz w:val="22"/>
            <w:szCs w:val="24"/>
            <w:u w:val="single" w:color="0563C1"/>
            <w14:ligatures w14:val="standardContextual"/>
          </w:rPr>
          <w:t>https://doi.org/10.1016/j.biopsych.2021.02.126</w:t>
        </w:r>
      </w:hyperlink>
      <w:hyperlink r:id="rId7">
        <w:r w:rsidRPr="00C640F0">
          <w:rPr>
            <w:rFonts w:ascii="Calibri" w:eastAsia="Calibri" w:hAnsi="Calibri" w:cs="Calibri"/>
            <w:color w:val="000000"/>
            <w:kern w:val="2"/>
            <w:sz w:val="22"/>
            <w:szCs w:val="24"/>
            <w14:ligatures w14:val="standardContextual"/>
          </w:rPr>
          <w:t xml:space="preserve"> </w:t>
        </w:r>
      </w:hyperlink>
    </w:p>
    <w:p w14:paraId="3E8065C9" w14:textId="77777777" w:rsidR="00C640F0" w:rsidRPr="00C640F0" w:rsidRDefault="00C640F0" w:rsidP="00C640F0">
      <w:pPr>
        <w:spacing w:before="120" w:after="0" w:line="249" w:lineRule="auto"/>
        <w:ind w:left="715" w:hanging="73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t xml:space="preserve">Kuhn BN, </w:t>
      </w: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w:t>
      </w:r>
      <w:proofErr w:type="spellStart"/>
      <w:r w:rsidRPr="00C640F0">
        <w:rPr>
          <w:rFonts w:ascii="Calibri" w:eastAsia="Calibri" w:hAnsi="Calibri" w:cs="Calibri"/>
          <w:color w:val="000000"/>
          <w:kern w:val="2"/>
          <w:sz w:val="22"/>
          <w:szCs w:val="24"/>
          <w14:ligatures w14:val="standardContextual"/>
        </w:rPr>
        <w:t>Klumpner</w:t>
      </w:r>
      <w:proofErr w:type="spellEnd"/>
      <w:r w:rsidRPr="00C640F0">
        <w:rPr>
          <w:rFonts w:ascii="Calibri" w:eastAsia="Calibri" w:hAnsi="Calibri" w:cs="Calibri"/>
          <w:color w:val="000000"/>
          <w:kern w:val="2"/>
          <w:sz w:val="22"/>
          <w:szCs w:val="24"/>
          <w14:ligatures w14:val="standardContextual"/>
        </w:rPr>
        <w:t xml:space="preserve"> MS, Chang SE, Solberg Woods LC, Flagel SB (2021). </w:t>
      </w:r>
      <w:r w:rsidRPr="00C640F0">
        <w:rPr>
          <w:rFonts w:ascii="Calibri" w:eastAsia="Calibri" w:hAnsi="Calibri" w:cs="Calibri"/>
          <w:i/>
          <w:color w:val="000000"/>
          <w:kern w:val="2"/>
          <w:sz w:val="22"/>
          <w:szCs w:val="24"/>
          <w14:ligatures w14:val="standardContextual"/>
        </w:rPr>
        <w:t>Inhibition of a corticothalamic circuit attenuates cue-induced reinstatement of drug-seeking behavior in “relapse prone” rats</w:t>
      </w:r>
      <w:r w:rsidRPr="00C640F0">
        <w:rPr>
          <w:rFonts w:ascii="Calibri" w:eastAsia="Calibri" w:hAnsi="Calibri" w:cs="Calibri"/>
          <w:color w:val="000000"/>
          <w:kern w:val="2"/>
          <w:sz w:val="22"/>
          <w:szCs w:val="24"/>
          <w14:ligatures w14:val="standardContextual"/>
        </w:rPr>
        <w:t xml:space="preserve">. Psychopharmacology 239, 1035–1051 (2022). </w:t>
      </w:r>
      <w:hyperlink r:id="rId8">
        <w:r w:rsidRPr="00C640F0">
          <w:rPr>
            <w:rFonts w:ascii="Calibri" w:eastAsia="Calibri" w:hAnsi="Calibri" w:cs="Calibri"/>
            <w:color w:val="0563C1"/>
            <w:kern w:val="2"/>
            <w:sz w:val="22"/>
            <w:szCs w:val="24"/>
            <w:u w:val="single" w:color="0563C1"/>
            <w14:ligatures w14:val="standardContextual"/>
          </w:rPr>
          <w:t>https://doi.org/10.1007/s00213</w:t>
        </w:r>
      </w:hyperlink>
      <w:hyperlink r:id="rId9">
        <w:r w:rsidRPr="00C640F0">
          <w:rPr>
            <w:rFonts w:ascii="Calibri" w:eastAsia="Calibri" w:hAnsi="Calibri" w:cs="Calibri"/>
            <w:color w:val="0563C1"/>
            <w:kern w:val="2"/>
            <w:sz w:val="22"/>
            <w:szCs w:val="24"/>
            <w:u w:val="single" w:color="0563C1"/>
            <w14:ligatures w14:val="standardContextual"/>
          </w:rPr>
          <w:t>-</w:t>
        </w:r>
      </w:hyperlink>
      <w:hyperlink r:id="rId10">
        <w:r w:rsidRPr="00C640F0">
          <w:rPr>
            <w:rFonts w:ascii="Calibri" w:eastAsia="Calibri" w:hAnsi="Calibri" w:cs="Calibri"/>
            <w:color w:val="0563C1"/>
            <w:kern w:val="2"/>
            <w:sz w:val="22"/>
            <w:szCs w:val="24"/>
            <w:u w:val="single" w:color="0563C1"/>
            <w14:ligatures w14:val="standardContextual"/>
          </w:rPr>
          <w:t>021</w:t>
        </w:r>
      </w:hyperlink>
      <w:hyperlink r:id="rId11"/>
      <w:hyperlink r:id="rId12">
        <w:r w:rsidRPr="00C640F0">
          <w:rPr>
            <w:rFonts w:ascii="Calibri" w:eastAsia="Calibri" w:hAnsi="Calibri" w:cs="Calibri"/>
            <w:color w:val="0563C1"/>
            <w:kern w:val="2"/>
            <w:sz w:val="22"/>
            <w:szCs w:val="24"/>
            <w:u w:val="single" w:color="0563C1"/>
            <w14:ligatures w14:val="standardContextual"/>
          </w:rPr>
          <w:t>05894</w:t>
        </w:r>
      </w:hyperlink>
      <w:hyperlink r:id="rId13">
        <w:r w:rsidRPr="00C640F0">
          <w:rPr>
            <w:rFonts w:ascii="Calibri" w:eastAsia="Calibri" w:hAnsi="Calibri" w:cs="Calibri"/>
            <w:color w:val="0563C1"/>
            <w:kern w:val="2"/>
            <w:sz w:val="22"/>
            <w:szCs w:val="24"/>
            <w:u w:val="single" w:color="0563C1"/>
            <w14:ligatures w14:val="standardContextual"/>
          </w:rPr>
          <w:t>-</w:t>
        </w:r>
      </w:hyperlink>
      <w:hyperlink r:id="rId14">
        <w:r w:rsidRPr="00C640F0">
          <w:rPr>
            <w:rFonts w:ascii="Calibri" w:eastAsia="Calibri" w:hAnsi="Calibri" w:cs="Calibri"/>
            <w:color w:val="0563C1"/>
            <w:kern w:val="2"/>
            <w:sz w:val="22"/>
            <w:szCs w:val="24"/>
            <w:u w:val="single" w:color="0563C1"/>
            <w14:ligatures w14:val="standardContextual"/>
          </w:rPr>
          <w:t>9</w:t>
        </w:r>
      </w:hyperlink>
      <w:hyperlink r:id="rId15">
        <w:r w:rsidRPr="00C640F0">
          <w:rPr>
            <w:rFonts w:ascii="Calibri" w:eastAsia="Calibri" w:hAnsi="Calibri" w:cs="Calibri"/>
            <w:color w:val="000000"/>
            <w:kern w:val="2"/>
            <w:sz w:val="22"/>
            <w:szCs w:val="24"/>
            <w14:ligatures w14:val="standardContextual"/>
          </w:rPr>
          <w:t xml:space="preserve"> </w:t>
        </w:r>
      </w:hyperlink>
    </w:p>
    <w:p w14:paraId="5ECDB014" w14:textId="77777777" w:rsidR="00C640F0" w:rsidRPr="00C640F0" w:rsidRDefault="00C640F0" w:rsidP="00C640F0">
      <w:pPr>
        <w:spacing w:before="120" w:after="0" w:line="249" w:lineRule="auto"/>
        <w:ind w:left="715" w:hanging="73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t xml:space="preserve">Lopez SA, Mubarak E, Yang C, </w:t>
      </w:r>
      <w:proofErr w:type="spellStart"/>
      <w:r w:rsidRPr="00C640F0">
        <w:rPr>
          <w:rFonts w:ascii="Calibri" w:eastAsia="Calibri" w:hAnsi="Calibri" w:cs="Calibri"/>
          <w:color w:val="000000"/>
          <w:kern w:val="2"/>
          <w:sz w:val="22"/>
          <w:szCs w:val="24"/>
          <w14:ligatures w14:val="standardContextual"/>
        </w:rPr>
        <w:t>Parsegian</w:t>
      </w:r>
      <w:proofErr w:type="spellEnd"/>
      <w:r w:rsidRPr="00C640F0">
        <w:rPr>
          <w:rFonts w:ascii="Calibri" w:eastAsia="Calibri" w:hAnsi="Calibri" w:cs="Calibri"/>
          <w:color w:val="000000"/>
          <w:kern w:val="2"/>
          <w:sz w:val="22"/>
          <w:szCs w:val="24"/>
          <w14:ligatures w14:val="standardContextual"/>
        </w:rPr>
        <w:t xml:space="preserve"> A, </w:t>
      </w:r>
      <w:proofErr w:type="spellStart"/>
      <w:r w:rsidRPr="00C640F0">
        <w:rPr>
          <w:rFonts w:ascii="Calibri" w:eastAsia="Calibri" w:hAnsi="Calibri" w:cs="Calibri"/>
          <w:color w:val="000000"/>
          <w:kern w:val="2"/>
          <w:sz w:val="22"/>
          <w:szCs w:val="24"/>
          <w14:ligatures w14:val="standardContextual"/>
        </w:rPr>
        <w:t>Klumpner</w:t>
      </w:r>
      <w:proofErr w:type="spellEnd"/>
      <w:r w:rsidRPr="00C640F0">
        <w:rPr>
          <w:rFonts w:ascii="Calibri" w:eastAsia="Calibri" w:hAnsi="Calibri" w:cs="Calibri"/>
          <w:color w:val="000000"/>
          <w:kern w:val="2"/>
          <w:sz w:val="22"/>
          <w:szCs w:val="24"/>
          <w14:ligatures w14:val="standardContextual"/>
        </w:rPr>
        <w:t xml:space="preserve"> MS, </w:t>
      </w: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Flagel SB (2021). </w:t>
      </w:r>
      <w:r w:rsidRPr="00C640F0">
        <w:rPr>
          <w:rFonts w:ascii="Calibri" w:eastAsia="Calibri" w:hAnsi="Calibri" w:cs="Calibri"/>
          <w:i/>
          <w:color w:val="000000"/>
          <w:kern w:val="2"/>
          <w:sz w:val="22"/>
          <w:szCs w:val="24"/>
          <w14:ligatures w14:val="standardContextual"/>
        </w:rPr>
        <w:t>Male Goal-Tracker and Sign-Tracker Rats Do Not Differ in Neuroendocrine or Behavioral Measures of Stress Reactivity</w:t>
      </w:r>
      <w:r w:rsidRPr="00C640F0">
        <w:rPr>
          <w:rFonts w:ascii="Calibri" w:eastAsia="Calibri" w:hAnsi="Calibri" w:cs="Calibri"/>
          <w:color w:val="000000"/>
          <w:kern w:val="2"/>
          <w:sz w:val="22"/>
          <w:szCs w:val="24"/>
          <w14:ligatures w14:val="standardContextual"/>
        </w:rPr>
        <w:t xml:space="preserve">. </w:t>
      </w:r>
      <w:proofErr w:type="spellStart"/>
      <w:r w:rsidRPr="00C640F0">
        <w:rPr>
          <w:rFonts w:ascii="Calibri" w:eastAsia="Calibri" w:hAnsi="Calibri" w:cs="Calibri"/>
          <w:color w:val="000000"/>
          <w:kern w:val="2"/>
          <w:sz w:val="22"/>
          <w:szCs w:val="24"/>
          <w14:ligatures w14:val="standardContextual"/>
        </w:rPr>
        <w:t>eNeuro</w:t>
      </w:r>
      <w:proofErr w:type="spellEnd"/>
      <w:r w:rsidRPr="00C640F0">
        <w:rPr>
          <w:rFonts w:ascii="Calibri" w:eastAsia="Calibri" w:hAnsi="Calibri" w:cs="Calibri"/>
          <w:color w:val="000000"/>
          <w:kern w:val="2"/>
          <w:sz w:val="22"/>
          <w:szCs w:val="24"/>
          <w14:ligatures w14:val="standardContextual"/>
        </w:rPr>
        <w:t xml:space="preserve">, 8(3), ENEURO.0384-20.2021. </w:t>
      </w:r>
      <w:hyperlink r:id="rId16">
        <w:r w:rsidRPr="00C640F0">
          <w:rPr>
            <w:rFonts w:ascii="Calibri" w:eastAsia="Calibri" w:hAnsi="Calibri" w:cs="Calibri"/>
            <w:color w:val="0563C1"/>
            <w:kern w:val="2"/>
            <w:sz w:val="22"/>
            <w:szCs w:val="24"/>
            <w:u w:val="single" w:color="0563C1"/>
            <w14:ligatures w14:val="standardContextual"/>
          </w:rPr>
          <w:t>https://doi.org/10.1523/ENEURO.0384</w:t>
        </w:r>
      </w:hyperlink>
      <w:hyperlink r:id="rId17">
        <w:r w:rsidRPr="00C640F0">
          <w:rPr>
            <w:rFonts w:ascii="Calibri" w:eastAsia="Calibri" w:hAnsi="Calibri" w:cs="Calibri"/>
            <w:color w:val="0563C1"/>
            <w:kern w:val="2"/>
            <w:sz w:val="22"/>
            <w:szCs w:val="24"/>
            <w:u w:val="single" w:color="0563C1"/>
            <w14:ligatures w14:val="standardContextual"/>
          </w:rPr>
          <w:t>-</w:t>
        </w:r>
      </w:hyperlink>
      <w:hyperlink r:id="rId18">
        <w:r w:rsidRPr="00C640F0">
          <w:rPr>
            <w:rFonts w:ascii="Calibri" w:eastAsia="Calibri" w:hAnsi="Calibri" w:cs="Calibri"/>
            <w:color w:val="0563C1"/>
            <w:kern w:val="2"/>
            <w:sz w:val="22"/>
            <w:szCs w:val="24"/>
            <w:u w:val="single" w:color="0563C1"/>
            <w14:ligatures w14:val="standardContextual"/>
          </w:rPr>
          <w:t>20.2021</w:t>
        </w:r>
      </w:hyperlink>
      <w:hyperlink r:id="rId19">
        <w:r w:rsidRPr="00C640F0">
          <w:rPr>
            <w:rFonts w:ascii="Calibri" w:eastAsia="Calibri" w:hAnsi="Calibri" w:cs="Calibri"/>
            <w:color w:val="000000"/>
            <w:kern w:val="2"/>
            <w:sz w:val="22"/>
            <w:szCs w:val="24"/>
            <w14:ligatures w14:val="standardContextual"/>
          </w:rPr>
          <w:t xml:space="preserve"> </w:t>
        </w:r>
      </w:hyperlink>
    </w:p>
    <w:p w14:paraId="13E8DADE" w14:textId="77777777" w:rsidR="00C640F0" w:rsidRPr="00C640F0" w:rsidRDefault="00C640F0" w:rsidP="00C640F0">
      <w:pPr>
        <w:spacing w:before="120" w:after="0" w:line="248" w:lineRule="auto"/>
        <w:ind w:left="705" w:hanging="72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t xml:space="preserve">Lopez SA, Mubarak E, Yang C, </w:t>
      </w:r>
      <w:proofErr w:type="spellStart"/>
      <w:r w:rsidRPr="00C640F0">
        <w:rPr>
          <w:rFonts w:ascii="Calibri" w:eastAsia="Calibri" w:hAnsi="Calibri" w:cs="Calibri"/>
          <w:color w:val="000000"/>
          <w:kern w:val="2"/>
          <w:sz w:val="22"/>
          <w:szCs w:val="24"/>
          <w14:ligatures w14:val="standardContextual"/>
        </w:rPr>
        <w:t>Parsegian</w:t>
      </w:r>
      <w:proofErr w:type="spellEnd"/>
      <w:r w:rsidRPr="00C640F0">
        <w:rPr>
          <w:rFonts w:ascii="Calibri" w:eastAsia="Calibri" w:hAnsi="Calibri" w:cs="Calibri"/>
          <w:color w:val="000000"/>
          <w:kern w:val="2"/>
          <w:sz w:val="22"/>
          <w:szCs w:val="24"/>
          <w14:ligatures w14:val="standardContextual"/>
        </w:rPr>
        <w:t xml:space="preserve"> A, </w:t>
      </w:r>
      <w:proofErr w:type="spellStart"/>
      <w:r w:rsidRPr="00C640F0">
        <w:rPr>
          <w:rFonts w:ascii="Calibri" w:eastAsia="Calibri" w:hAnsi="Calibri" w:cs="Calibri"/>
          <w:color w:val="000000"/>
          <w:kern w:val="2"/>
          <w:sz w:val="22"/>
          <w:szCs w:val="24"/>
          <w14:ligatures w14:val="standardContextual"/>
        </w:rPr>
        <w:t>Klumpner</w:t>
      </w:r>
      <w:proofErr w:type="spellEnd"/>
      <w:r w:rsidRPr="00C640F0">
        <w:rPr>
          <w:rFonts w:ascii="Calibri" w:eastAsia="Calibri" w:hAnsi="Calibri" w:cs="Calibri"/>
          <w:color w:val="000000"/>
          <w:kern w:val="2"/>
          <w:sz w:val="22"/>
          <w:szCs w:val="24"/>
          <w14:ligatures w14:val="standardContextual"/>
        </w:rPr>
        <w:t xml:space="preserve"> MS, </w:t>
      </w: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Flagel SB (2021). Neuroendocrine and behavioral measures of stress-reactivity in male goal-tracker and sign-tracker rats. </w:t>
      </w:r>
      <w:proofErr w:type="spellStart"/>
      <w:r w:rsidRPr="00C640F0">
        <w:rPr>
          <w:rFonts w:ascii="Calibri" w:eastAsia="Calibri" w:hAnsi="Calibri" w:cs="Calibri"/>
          <w:color w:val="000000"/>
          <w:kern w:val="2"/>
          <w:sz w:val="22"/>
          <w:szCs w:val="24"/>
          <w14:ligatures w14:val="standardContextual"/>
        </w:rPr>
        <w:t>bioRxiv</w:t>
      </w:r>
      <w:proofErr w:type="spellEnd"/>
      <w:r w:rsidRPr="00C640F0">
        <w:rPr>
          <w:rFonts w:ascii="Calibri" w:eastAsia="Calibri" w:hAnsi="Calibri" w:cs="Calibri"/>
          <w:color w:val="000000"/>
          <w:kern w:val="2"/>
          <w:sz w:val="22"/>
          <w:szCs w:val="24"/>
          <w14:ligatures w14:val="standardContextual"/>
        </w:rPr>
        <w:t xml:space="preserve">, 2020. DOI: 10.1101/2020.09.04.283549 </w:t>
      </w:r>
    </w:p>
    <w:p w14:paraId="672123D4" w14:textId="77777777" w:rsidR="00C640F0" w:rsidRPr="00C640F0" w:rsidRDefault="00C640F0" w:rsidP="00C640F0">
      <w:pPr>
        <w:spacing w:before="120" w:after="0" w:line="249" w:lineRule="auto"/>
        <w:ind w:left="715" w:hanging="73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t xml:space="preserve">Haight JL*, </w:t>
      </w: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Maria-Rios CE, Johnson AM, </w:t>
      </w:r>
      <w:proofErr w:type="spellStart"/>
      <w:r w:rsidRPr="00C640F0">
        <w:rPr>
          <w:rFonts w:ascii="Calibri" w:eastAsia="Calibri" w:hAnsi="Calibri" w:cs="Calibri"/>
          <w:color w:val="000000"/>
          <w:kern w:val="2"/>
          <w:sz w:val="22"/>
          <w:szCs w:val="24"/>
          <w14:ligatures w14:val="standardContextual"/>
        </w:rPr>
        <w:t>Klumpner</w:t>
      </w:r>
      <w:proofErr w:type="spellEnd"/>
      <w:r w:rsidRPr="00C640F0">
        <w:rPr>
          <w:rFonts w:ascii="Calibri" w:eastAsia="Calibri" w:hAnsi="Calibri" w:cs="Calibri"/>
          <w:color w:val="000000"/>
          <w:kern w:val="2"/>
          <w:sz w:val="22"/>
          <w:szCs w:val="24"/>
          <w14:ligatures w14:val="standardContextual"/>
        </w:rPr>
        <w:t xml:space="preserve"> MS, Kuhn BN, Covelo IR, Morrow JD, Flagel SB (2020). </w:t>
      </w:r>
      <w:r w:rsidRPr="00C640F0">
        <w:rPr>
          <w:rFonts w:ascii="Calibri" w:eastAsia="Calibri" w:hAnsi="Calibri" w:cs="Calibri"/>
          <w:i/>
          <w:color w:val="000000"/>
          <w:kern w:val="2"/>
          <w:sz w:val="22"/>
          <w:szCs w:val="24"/>
          <w14:ligatures w14:val="standardContextual"/>
        </w:rPr>
        <w:t>The lateral hypothalamus and orexinergic transmission in the paraventricular thalamus promote the attribution of incentive salience to reward-associated cues</w:t>
      </w:r>
      <w:r w:rsidRPr="00C640F0">
        <w:rPr>
          <w:rFonts w:ascii="Calibri" w:eastAsia="Calibri" w:hAnsi="Calibri" w:cs="Calibri"/>
          <w:color w:val="000000"/>
          <w:kern w:val="2"/>
          <w:sz w:val="22"/>
          <w:szCs w:val="24"/>
          <w14:ligatures w14:val="standardContextual"/>
        </w:rPr>
        <w:t xml:space="preserve">. Psychopharmacology 237, 3741–3758 (2020). </w:t>
      </w:r>
      <w:hyperlink r:id="rId20">
        <w:r w:rsidRPr="00C640F0">
          <w:rPr>
            <w:rFonts w:ascii="Calibri" w:eastAsia="Calibri" w:hAnsi="Calibri" w:cs="Calibri"/>
            <w:color w:val="0563C1"/>
            <w:kern w:val="2"/>
            <w:sz w:val="22"/>
            <w:szCs w:val="24"/>
            <w:u w:val="single" w:color="0563C1"/>
            <w14:ligatures w14:val="standardContextual"/>
          </w:rPr>
          <w:t>https://doi.org/10.1007/s00213</w:t>
        </w:r>
      </w:hyperlink>
      <w:hyperlink r:id="rId21">
        <w:r w:rsidRPr="00C640F0">
          <w:rPr>
            <w:rFonts w:ascii="Calibri" w:eastAsia="Calibri" w:hAnsi="Calibri" w:cs="Calibri"/>
            <w:color w:val="0563C1"/>
            <w:kern w:val="2"/>
            <w:sz w:val="22"/>
            <w:szCs w:val="24"/>
            <w:u w:val="single" w:color="0563C1"/>
            <w14:ligatures w14:val="standardContextual"/>
          </w:rPr>
          <w:t>-</w:t>
        </w:r>
      </w:hyperlink>
      <w:hyperlink r:id="rId22">
        <w:r w:rsidRPr="00C640F0">
          <w:rPr>
            <w:rFonts w:ascii="Calibri" w:eastAsia="Calibri" w:hAnsi="Calibri" w:cs="Calibri"/>
            <w:color w:val="0563C1"/>
            <w:kern w:val="2"/>
            <w:sz w:val="22"/>
            <w:szCs w:val="24"/>
            <w:u w:val="single" w:color="0563C1"/>
            <w14:ligatures w14:val="standardContextual"/>
          </w:rPr>
          <w:t>020</w:t>
        </w:r>
      </w:hyperlink>
      <w:hyperlink r:id="rId23">
        <w:r w:rsidRPr="00C640F0">
          <w:rPr>
            <w:rFonts w:ascii="Calibri" w:eastAsia="Calibri" w:hAnsi="Calibri" w:cs="Calibri"/>
            <w:color w:val="0563C1"/>
            <w:kern w:val="2"/>
            <w:sz w:val="22"/>
            <w:szCs w:val="24"/>
            <w:u w:val="single" w:color="0563C1"/>
            <w14:ligatures w14:val="standardContextual"/>
          </w:rPr>
          <w:t>-</w:t>
        </w:r>
      </w:hyperlink>
      <w:hyperlink r:id="rId24">
        <w:r w:rsidRPr="00C640F0">
          <w:rPr>
            <w:rFonts w:ascii="Calibri" w:eastAsia="Calibri" w:hAnsi="Calibri" w:cs="Calibri"/>
            <w:color w:val="0563C1"/>
            <w:kern w:val="2"/>
            <w:sz w:val="22"/>
            <w:szCs w:val="24"/>
            <w:u w:val="single" w:color="0563C1"/>
            <w14:ligatures w14:val="standardContextual"/>
          </w:rPr>
          <w:t>05651</w:t>
        </w:r>
      </w:hyperlink>
      <w:hyperlink r:id="rId25">
        <w:r w:rsidRPr="00C640F0">
          <w:rPr>
            <w:rFonts w:ascii="Calibri" w:eastAsia="Calibri" w:hAnsi="Calibri" w:cs="Calibri"/>
            <w:color w:val="0563C1"/>
            <w:kern w:val="2"/>
            <w:sz w:val="22"/>
            <w:szCs w:val="24"/>
            <w:u w:val="single" w:color="0563C1"/>
            <w14:ligatures w14:val="standardContextual"/>
          </w:rPr>
          <w:t>-</w:t>
        </w:r>
      </w:hyperlink>
      <w:hyperlink r:id="rId26">
        <w:r w:rsidRPr="00C640F0">
          <w:rPr>
            <w:rFonts w:ascii="Calibri" w:eastAsia="Calibri" w:hAnsi="Calibri" w:cs="Calibri"/>
            <w:color w:val="0563C1"/>
            <w:kern w:val="2"/>
            <w:sz w:val="22"/>
            <w:szCs w:val="24"/>
            <w:u w:val="single" w:color="0563C1"/>
            <w14:ligatures w14:val="standardContextual"/>
          </w:rPr>
          <w:t>4</w:t>
        </w:r>
      </w:hyperlink>
      <w:hyperlink r:id="rId27">
        <w:r w:rsidRPr="00C640F0">
          <w:rPr>
            <w:rFonts w:ascii="Calibri" w:eastAsia="Calibri" w:hAnsi="Calibri" w:cs="Calibri"/>
            <w:color w:val="000000"/>
            <w:kern w:val="2"/>
            <w:sz w:val="22"/>
            <w:szCs w:val="24"/>
            <w14:ligatures w14:val="standardContextual"/>
          </w:rPr>
          <w:t xml:space="preserve"> </w:t>
        </w:r>
      </w:hyperlink>
    </w:p>
    <w:p w14:paraId="7D686A28" w14:textId="77777777" w:rsidR="00C640F0" w:rsidRPr="00C640F0" w:rsidRDefault="00C640F0" w:rsidP="00C640F0">
      <w:pPr>
        <w:spacing w:before="120" w:after="0" w:line="248" w:lineRule="auto"/>
        <w:ind w:left="705" w:hanging="72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t xml:space="preserve">Cabib S, </w:t>
      </w: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Conversi D, Orsini C, Puglisi-Allegra S (2020). </w:t>
      </w:r>
      <w:r w:rsidRPr="00C640F0">
        <w:rPr>
          <w:rFonts w:ascii="Calibri" w:eastAsia="Calibri" w:hAnsi="Calibri" w:cs="Calibri"/>
          <w:i/>
          <w:color w:val="000000"/>
          <w:kern w:val="2"/>
          <w:sz w:val="22"/>
          <w:szCs w:val="24"/>
          <w14:ligatures w14:val="standardContextual"/>
        </w:rPr>
        <w:t>Functional and Dysfunctional Neuroplasticity in Learning to Cope with Stress</w:t>
      </w:r>
      <w:r w:rsidRPr="00C640F0">
        <w:rPr>
          <w:rFonts w:ascii="Calibri" w:eastAsia="Calibri" w:hAnsi="Calibri" w:cs="Calibri"/>
          <w:color w:val="000000"/>
          <w:kern w:val="2"/>
          <w:sz w:val="22"/>
          <w:szCs w:val="24"/>
          <w14:ligatures w14:val="standardContextual"/>
        </w:rPr>
        <w:t xml:space="preserve">. Brain Sci. 2020, 10, 127. </w:t>
      </w:r>
      <w:hyperlink r:id="rId28">
        <w:r w:rsidRPr="00C640F0">
          <w:rPr>
            <w:rFonts w:ascii="Calibri" w:eastAsia="Calibri" w:hAnsi="Calibri" w:cs="Calibri"/>
            <w:color w:val="0563C1"/>
            <w:kern w:val="2"/>
            <w:sz w:val="22"/>
            <w:szCs w:val="24"/>
            <w:u w:val="single" w:color="0563C1"/>
            <w14:ligatures w14:val="standardContextual"/>
          </w:rPr>
          <w:t>https://doi.org/10.3390/brainsci10020127</w:t>
        </w:r>
      </w:hyperlink>
      <w:hyperlink r:id="rId29">
        <w:r w:rsidRPr="00C640F0">
          <w:rPr>
            <w:rFonts w:ascii="Calibri" w:eastAsia="Calibri" w:hAnsi="Calibri" w:cs="Calibri"/>
            <w:color w:val="000000"/>
            <w:kern w:val="2"/>
            <w:sz w:val="22"/>
            <w:szCs w:val="24"/>
            <w14:ligatures w14:val="standardContextual"/>
          </w:rPr>
          <w:t xml:space="preserve"> </w:t>
        </w:r>
      </w:hyperlink>
    </w:p>
    <w:p w14:paraId="29BD812F" w14:textId="77777777" w:rsidR="00C640F0" w:rsidRPr="00C640F0" w:rsidRDefault="00C640F0" w:rsidP="00C640F0">
      <w:pPr>
        <w:spacing w:before="120" w:after="0" w:line="248" w:lineRule="auto"/>
        <w:ind w:left="705" w:hanging="720"/>
        <w:rPr>
          <w:rFonts w:ascii="Calibri" w:eastAsia="Calibri" w:hAnsi="Calibri" w:cs="Calibri"/>
          <w:color w:val="000000"/>
          <w:kern w:val="2"/>
          <w:sz w:val="22"/>
          <w:szCs w:val="24"/>
          <w14:ligatures w14:val="standardContextual"/>
        </w:rPr>
      </w:pP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Covelo IR, Kim Y, </w:t>
      </w:r>
      <w:proofErr w:type="spellStart"/>
      <w:r w:rsidRPr="00C640F0">
        <w:rPr>
          <w:rFonts w:ascii="Calibri" w:eastAsia="Calibri" w:hAnsi="Calibri" w:cs="Calibri"/>
          <w:color w:val="000000"/>
          <w:kern w:val="2"/>
          <w:sz w:val="22"/>
          <w:szCs w:val="24"/>
          <w14:ligatures w14:val="standardContextual"/>
        </w:rPr>
        <w:t>Parsegian</w:t>
      </w:r>
      <w:proofErr w:type="spellEnd"/>
      <w:r w:rsidRPr="00C640F0">
        <w:rPr>
          <w:rFonts w:ascii="Calibri" w:eastAsia="Calibri" w:hAnsi="Calibri" w:cs="Calibri"/>
          <w:color w:val="000000"/>
          <w:kern w:val="2"/>
          <w:sz w:val="22"/>
          <w:szCs w:val="24"/>
          <w14:ligatures w14:val="standardContextual"/>
        </w:rPr>
        <w:t xml:space="preserve"> A, Kuhn BN, Lopez SA, Neumaier JF, Ferguson SM, Solberg Woods LC, Sarter M, Flagel SB (2019). </w:t>
      </w:r>
      <w:r w:rsidRPr="00C640F0">
        <w:rPr>
          <w:rFonts w:ascii="Calibri" w:eastAsia="Calibri" w:hAnsi="Calibri" w:cs="Calibri"/>
          <w:i/>
          <w:color w:val="000000"/>
          <w:kern w:val="2"/>
          <w:sz w:val="22"/>
          <w:szCs w:val="24"/>
          <w14:ligatures w14:val="standardContextual"/>
        </w:rPr>
        <w:t xml:space="preserve">The Paraventricular Thalamus is a Critical Mediator of Top-Down </w:t>
      </w:r>
    </w:p>
    <w:p w14:paraId="6611BD44" w14:textId="77777777" w:rsidR="00C640F0" w:rsidRPr="00C640F0" w:rsidRDefault="00C640F0" w:rsidP="00C640F0">
      <w:pPr>
        <w:spacing w:before="120" w:after="0" w:line="249" w:lineRule="auto"/>
        <w:ind w:left="720"/>
        <w:rPr>
          <w:rFonts w:ascii="Calibri" w:eastAsia="Calibri" w:hAnsi="Calibri" w:cs="Calibri"/>
          <w:color w:val="000000"/>
          <w:kern w:val="2"/>
          <w:sz w:val="22"/>
          <w:szCs w:val="24"/>
          <w14:ligatures w14:val="standardContextual"/>
        </w:rPr>
      </w:pPr>
      <w:r w:rsidRPr="00C640F0">
        <w:rPr>
          <w:rFonts w:ascii="Calibri" w:eastAsia="Calibri" w:hAnsi="Calibri" w:cs="Calibri"/>
          <w:i/>
          <w:color w:val="000000"/>
          <w:kern w:val="2"/>
          <w:sz w:val="22"/>
          <w:szCs w:val="24"/>
          <w14:ligatures w14:val="standardContextual"/>
        </w:rPr>
        <w:t>Control of Cue-Motivated Behavior in rats</w:t>
      </w:r>
      <w:r w:rsidRPr="00C640F0">
        <w:rPr>
          <w:rFonts w:ascii="Calibri" w:eastAsia="Calibri" w:hAnsi="Calibri" w:cs="Calibri"/>
          <w:color w:val="000000"/>
          <w:kern w:val="2"/>
          <w:sz w:val="22"/>
          <w:szCs w:val="24"/>
          <w14:ligatures w14:val="standardContextual"/>
        </w:rPr>
        <w:t xml:space="preserve">. eLife 8:e49041. </w:t>
      </w:r>
      <w:hyperlink r:id="rId30">
        <w:r w:rsidRPr="00C640F0">
          <w:rPr>
            <w:rFonts w:ascii="Calibri" w:eastAsia="Calibri" w:hAnsi="Calibri" w:cs="Calibri"/>
            <w:color w:val="0563C1"/>
            <w:kern w:val="2"/>
            <w:sz w:val="22"/>
            <w:szCs w:val="24"/>
            <w:u w:val="single" w:color="0563C1"/>
            <w14:ligatures w14:val="standardContextual"/>
          </w:rPr>
          <w:t>https://doi.org/10.7554/eLife.49041</w:t>
        </w:r>
      </w:hyperlink>
      <w:hyperlink r:id="rId31">
        <w:r w:rsidRPr="00C640F0">
          <w:rPr>
            <w:rFonts w:ascii="Calibri" w:eastAsia="Calibri" w:hAnsi="Calibri" w:cs="Calibri"/>
            <w:color w:val="000000"/>
            <w:kern w:val="2"/>
            <w:sz w:val="22"/>
            <w:szCs w:val="24"/>
            <w14:ligatures w14:val="standardContextual"/>
          </w:rPr>
          <w:t xml:space="preserve"> </w:t>
        </w:r>
      </w:hyperlink>
    </w:p>
    <w:p w14:paraId="5196C7B2" w14:textId="77777777" w:rsidR="00C640F0" w:rsidRPr="00C640F0" w:rsidRDefault="00C640F0" w:rsidP="00C640F0">
      <w:pPr>
        <w:spacing w:before="120" w:after="0" w:line="249" w:lineRule="auto"/>
        <w:ind w:left="715" w:hanging="730"/>
        <w:rPr>
          <w:rFonts w:ascii="Calibri" w:eastAsia="Calibri" w:hAnsi="Calibri" w:cs="Calibri"/>
          <w:color w:val="000000"/>
          <w:kern w:val="2"/>
          <w:sz w:val="22"/>
          <w:szCs w:val="24"/>
          <w14:ligatures w14:val="standardContextual"/>
        </w:rPr>
      </w:pP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w:t>
      </w:r>
      <w:proofErr w:type="spellStart"/>
      <w:r w:rsidRPr="00C640F0">
        <w:rPr>
          <w:rFonts w:ascii="Calibri" w:eastAsia="Calibri" w:hAnsi="Calibri" w:cs="Calibri"/>
          <w:color w:val="000000"/>
          <w:kern w:val="2"/>
          <w:sz w:val="22"/>
          <w:szCs w:val="24"/>
          <w14:ligatures w14:val="standardContextual"/>
        </w:rPr>
        <w:t>Canterini</w:t>
      </w:r>
      <w:proofErr w:type="spellEnd"/>
      <w:r w:rsidRPr="00C640F0">
        <w:rPr>
          <w:rFonts w:ascii="Calibri" w:eastAsia="Calibri" w:hAnsi="Calibri" w:cs="Calibri"/>
          <w:color w:val="000000"/>
          <w:kern w:val="2"/>
          <w:sz w:val="22"/>
          <w:szCs w:val="24"/>
          <w14:ligatures w14:val="standardContextual"/>
        </w:rPr>
        <w:t xml:space="preserve"> S, Orsini C, Fiorenza MT, Puglisi-Allegra S, Cabib S (2017). </w:t>
      </w:r>
      <w:r w:rsidRPr="00C640F0">
        <w:rPr>
          <w:rFonts w:ascii="Calibri" w:eastAsia="Calibri" w:hAnsi="Calibri" w:cs="Calibri"/>
          <w:i/>
          <w:color w:val="000000"/>
          <w:kern w:val="2"/>
          <w:sz w:val="22"/>
          <w:szCs w:val="24"/>
          <w14:ligatures w14:val="standardContextual"/>
        </w:rPr>
        <w:t>Stress-induced reduction of dorsal striatal D2 dopamine receptors prevents retention of a newly acquired adaptive coping strategy</w:t>
      </w:r>
      <w:r w:rsidRPr="00C640F0">
        <w:rPr>
          <w:rFonts w:ascii="Calibri" w:eastAsia="Calibri" w:hAnsi="Calibri" w:cs="Calibri"/>
          <w:color w:val="000000"/>
          <w:kern w:val="2"/>
          <w:sz w:val="22"/>
          <w:szCs w:val="24"/>
          <w14:ligatures w14:val="standardContextual"/>
        </w:rPr>
        <w:t xml:space="preserve">. Front. </w:t>
      </w:r>
      <w:proofErr w:type="spellStart"/>
      <w:r w:rsidRPr="00C640F0">
        <w:rPr>
          <w:rFonts w:ascii="Calibri" w:eastAsia="Calibri" w:hAnsi="Calibri" w:cs="Calibri"/>
          <w:color w:val="000000"/>
          <w:kern w:val="2"/>
          <w:sz w:val="22"/>
          <w:szCs w:val="24"/>
          <w14:ligatures w14:val="standardContextual"/>
        </w:rPr>
        <w:t>Pharmacol</w:t>
      </w:r>
      <w:proofErr w:type="spellEnd"/>
      <w:r w:rsidRPr="00C640F0">
        <w:rPr>
          <w:rFonts w:ascii="Calibri" w:eastAsia="Calibri" w:hAnsi="Calibri" w:cs="Calibri"/>
          <w:color w:val="000000"/>
          <w:kern w:val="2"/>
          <w:sz w:val="22"/>
          <w:szCs w:val="24"/>
          <w14:ligatures w14:val="standardContextual"/>
        </w:rPr>
        <w:t xml:space="preserve">. 2017 Sep 15;315:23-35. </w:t>
      </w:r>
      <w:hyperlink r:id="rId32">
        <w:r w:rsidRPr="00C640F0">
          <w:rPr>
            <w:rFonts w:ascii="Calibri" w:eastAsia="Calibri" w:hAnsi="Calibri" w:cs="Calibri"/>
            <w:color w:val="0563C1"/>
            <w:kern w:val="2"/>
            <w:sz w:val="22"/>
            <w:szCs w:val="24"/>
            <w:u w:val="single" w:color="0563C1"/>
            <w14:ligatures w14:val="standardContextual"/>
          </w:rPr>
          <w:t>https://doi.org/10.3389/fphar.2017.00621</w:t>
        </w:r>
      </w:hyperlink>
      <w:hyperlink r:id="rId33">
        <w:r w:rsidRPr="00C640F0">
          <w:rPr>
            <w:rFonts w:ascii="Calibri" w:eastAsia="Calibri" w:hAnsi="Calibri" w:cs="Calibri"/>
            <w:color w:val="000000"/>
            <w:kern w:val="2"/>
            <w:sz w:val="22"/>
            <w:szCs w:val="24"/>
            <w14:ligatures w14:val="standardContextual"/>
          </w:rPr>
          <w:t xml:space="preserve"> </w:t>
        </w:r>
      </w:hyperlink>
    </w:p>
    <w:p w14:paraId="2077EA62" w14:textId="77777777" w:rsidR="00C640F0" w:rsidRPr="00C640F0" w:rsidRDefault="00C640F0" w:rsidP="00C640F0">
      <w:pPr>
        <w:spacing w:before="120" w:after="0" w:line="249" w:lineRule="auto"/>
        <w:ind w:left="715" w:hanging="73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t xml:space="preserve">Kuhn, BN, </w:t>
      </w:r>
      <w:proofErr w:type="spellStart"/>
      <w:r w:rsidRPr="00C640F0">
        <w:rPr>
          <w:rFonts w:ascii="Calibri" w:eastAsia="Calibri" w:hAnsi="Calibri" w:cs="Calibri"/>
          <w:color w:val="000000"/>
          <w:kern w:val="2"/>
          <w:sz w:val="22"/>
          <w:szCs w:val="24"/>
          <w14:ligatures w14:val="standardContextual"/>
        </w:rPr>
        <w:t>Klumpner</w:t>
      </w:r>
      <w:proofErr w:type="spellEnd"/>
      <w:r w:rsidRPr="00C640F0">
        <w:rPr>
          <w:rFonts w:ascii="Calibri" w:eastAsia="Calibri" w:hAnsi="Calibri" w:cs="Calibri"/>
          <w:color w:val="000000"/>
          <w:kern w:val="2"/>
          <w:sz w:val="22"/>
          <w:szCs w:val="24"/>
          <w14:ligatures w14:val="standardContextual"/>
        </w:rPr>
        <w:t xml:space="preserve"> MS, Covelo IR, </w:t>
      </w: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Flagel SB (2017). </w:t>
      </w:r>
      <w:r w:rsidRPr="00C640F0">
        <w:rPr>
          <w:rFonts w:ascii="Calibri" w:eastAsia="Calibri" w:hAnsi="Calibri" w:cs="Calibri"/>
          <w:i/>
          <w:color w:val="000000"/>
          <w:kern w:val="2"/>
          <w:sz w:val="22"/>
          <w:szCs w:val="24"/>
          <w14:ligatures w14:val="standardContextual"/>
        </w:rPr>
        <w:t xml:space="preserve">Transient inactivation of the paraventricular nucleus of the thalamus differentially affects cue-induced reinstatement in </w:t>
      </w:r>
      <w:proofErr w:type="spellStart"/>
      <w:r w:rsidRPr="00C640F0">
        <w:rPr>
          <w:rFonts w:ascii="Calibri" w:eastAsia="Calibri" w:hAnsi="Calibri" w:cs="Calibri"/>
          <w:i/>
          <w:color w:val="000000"/>
          <w:kern w:val="2"/>
          <w:sz w:val="22"/>
          <w:szCs w:val="24"/>
          <w14:ligatures w14:val="standardContextual"/>
        </w:rPr>
        <w:t>signtrackers</w:t>
      </w:r>
      <w:proofErr w:type="spellEnd"/>
      <w:r w:rsidRPr="00C640F0">
        <w:rPr>
          <w:rFonts w:ascii="Calibri" w:eastAsia="Calibri" w:hAnsi="Calibri" w:cs="Calibri"/>
          <w:i/>
          <w:color w:val="000000"/>
          <w:kern w:val="2"/>
          <w:sz w:val="22"/>
          <w:szCs w:val="24"/>
          <w14:ligatures w14:val="standardContextual"/>
        </w:rPr>
        <w:t xml:space="preserve"> and goal-trackers</w:t>
      </w:r>
      <w:r w:rsidRPr="00C640F0">
        <w:rPr>
          <w:rFonts w:ascii="Calibri" w:eastAsia="Calibri" w:hAnsi="Calibri" w:cs="Calibri"/>
          <w:color w:val="000000"/>
          <w:kern w:val="2"/>
          <w:sz w:val="22"/>
          <w:szCs w:val="24"/>
          <w14:ligatures w14:val="standardContextual"/>
        </w:rPr>
        <w:t xml:space="preserve">. Psychopharmacology 235, 999–1014 (2018). </w:t>
      </w:r>
      <w:hyperlink r:id="rId34">
        <w:r w:rsidRPr="00C640F0">
          <w:rPr>
            <w:rFonts w:ascii="Calibri" w:eastAsia="Calibri" w:hAnsi="Calibri" w:cs="Calibri"/>
            <w:color w:val="0563C1"/>
            <w:kern w:val="2"/>
            <w:sz w:val="22"/>
            <w:szCs w:val="24"/>
            <w:u w:val="single" w:color="0563C1"/>
            <w14:ligatures w14:val="standardContextual"/>
          </w:rPr>
          <w:t>https://doi.org/10.1007/s00213</w:t>
        </w:r>
      </w:hyperlink>
      <w:hyperlink r:id="rId35">
        <w:r w:rsidRPr="00C640F0">
          <w:rPr>
            <w:rFonts w:ascii="Calibri" w:eastAsia="Calibri" w:hAnsi="Calibri" w:cs="Calibri"/>
            <w:color w:val="0563C1"/>
            <w:kern w:val="2"/>
            <w:sz w:val="22"/>
            <w:szCs w:val="24"/>
            <w:u w:val="single" w:color="0563C1"/>
            <w14:ligatures w14:val="standardContextual"/>
          </w:rPr>
          <w:t>-</w:t>
        </w:r>
      </w:hyperlink>
      <w:hyperlink r:id="rId36">
        <w:r w:rsidRPr="00C640F0">
          <w:rPr>
            <w:rFonts w:ascii="Calibri" w:eastAsia="Calibri" w:hAnsi="Calibri" w:cs="Calibri"/>
            <w:color w:val="0563C1"/>
            <w:kern w:val="2"/>
            <w:sz w:val="22"/>
            <w:szCs w:val="24"/>
            <w:u w:val="single" w:color="0563C1"/>
            <w14:ligatures w14:val="standardContextual"/>
          </w:rPr>
          <w:t>017</w:t>
        </w:r>
      </w:hyperlink>
      <w:hyperlink r:id="rId37">
        <w:r w:rsidRPr="00C640F0">
          <w:rPr>
            <w:rFonts w:ascii="Calibri" w:eastAsia="Calibri" w:hAnsi="Calibri" w:cs="Calibri"/>
            <w:color w:val="0563C1"/>
            <w:kern w:val="2"/>
            <w:sz w:val="22"/>
            <w:szCs w:val="24"/>
            <w:u w:val="single" w:color="0563C1"/>
            <w14:ligatures w14:val="standardContextual"/>
          </w:rPr>
          <w:t>-</w:t>
        </w:r>
      </w:hyperlink>
      <w:hyperlink r:id="rId38">
        <w:r w:rsidRPr="00C640F0">
          <w:rPr>
            <w:rFonts w:ascii="Calibri" w:eastAsia="Calibri" w:hAnsi="Calibri" w:cs="Calibri"/>
            <w:color w:val="0563C1"/>
            <w:kern w:val="2"/>
            <w:sz w:val="22"/>
            <w:szCs w:val="24"/>
            <w:u w:val="single" w:color="0563C1"/>
            <w14:ligatures w14:val="standardContextual"/>
          </w:rPr>
          <w:t>4816</w:t>
        </w:r>
      </w:hyperlink>
      <w:hyperlink r:id="rId39">
        <w:r w:rsidRPr="00C640F0">
          <w:rPr>
            <w:rFonts w:ascii="Calibri" w:eastAsia="Calibri" w:hAnsi="Calibri" w:cs="Calibri"/>
            <w:color w:val="0563C1"/>
            <w:kern w:val="2"/>
            <w:sz w:val="22"/>
            <w:szCs w:val="24"/>
            <w:u w:val="single" w:color="0563C1"/>
            <w14:ligatures w14:val="standardContextual"/>
          </w:rPr>
          <w:t>-</w:t>
        </w:r>
      </w:hyperlink>
      <w:hyperlink r:id="rId40">
        <w:r w:rsidRPr="00C640F0">
          <w:rPr>
            <w:rFonts w:ascii="Calibri" w:eastAsia="Calibri" w:hAnsi="Calibri" w:cs="Calibri"/>
            <w:color w:val="0563C1"/>
            <w:kern w:val="2"/>
            <w:sz w:val="22"/>
            <w:szCs w:val="24"/>
            <w:u w:val="single" w:color="0563C1"/>
            <w14:ligatures w14:val="standardContextual"/>
          </w:rPr>
          <w:t>1</w:t>
        </w:r>
      </w:hyperlink>
      <w:hyperlink r:id="rId41">
        <w:r w:rsidRPr="00C640F0">
          <w:rPr>
            <w:rFonts w:ascii="Calibri" w:eastAsia="Calibri" w:hAnsi="Calibri" w:cs="Calibri"/>
            <w:color w:val="000000"/>
            <w:kern w:val="2"/>
            <w:sz w:val="22"/>
            <w:szCs w:val="24"/>
            <w14:ligatures w14:val="standardContextual"/>
          </w:rPr>
          <w:t xml:space="preserve"> </w:t>
        </w:r>
      </w:hyperlink>
    </w:p>
    <w:p w14:paraId="3367689A" w14:textId="77777777" w:rsidR="00C640F0" w:rsidRPr="00C640F0" w:rsidRDefault="00C640F0" w:rsidP="00C640F0">
      <w:pPr>
        <w:spacing w:before="120" w:after="0" w:line="249" w:lineRule="auto"/>
        <w:ind w:left="715" w:hanging="730"/>
        <w:rPr>
          <w:rFonts w:ascii="Calibri" w:eastAsia="Calibri" w:hAnsi="Calibri" w:cs="Calibri"/>
          <w:color w:val="000000"/>
          <w:kern w:val="2"/>
          <w:sz w:val="22"/>
          <w:szCs w:val="24"/>
          <w14:ligatures w14:val="standardContextual"/>
        </w:rPr>
      </w:pP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w:t>
      </w:r>
      <w:proofErr w:type="spellStart"/>
      <w:r w:rsidRPr="00C640F0">
        <w:rPr>
          <w:rFonts w:ascii="Calibri" w:eastAsia="Calibri" w:hAnsi="Calibri" w:cs="Calibri"/>
          <w:color w:val="000000"/>
          <w:kern w:val="2"/>
          <w:sz w:val="22"/>
          <w:szCs w:val="24"/>
          <w14:ligatures w14:val="standardContextual"/>
        </w:rPr>
        <w:t>Maiolati</w:t>
      </w:r>
      <w:proofErr w:type="spellEnd"/>
      <w:r w:rsidRPr="00C640F0">
        <w:rPr>
          <w:rFonts w:ascii="Calibri" w:eastAsia="Calibri" w:hAnsi="Calibri" w:cs="Calibri"/>
          <w:color w:val="000000"/>
          <w:kern w:val="2"/>
          <w:sz w:val="22"/>
          <w:szCs w:val="24"/>
          <w14:ligatures w14:val="standardContextual"/>
        </w:rPr>
        <w:t xml:space="preserve"> M, Orsini C, Cabib S (2016). </w:t>
      </w:r>
      <w:r w:rsidRPr="00C640F0">
        <w:rPr>
          <w:rFonts w:ascii="Calibri" w:eastAsia="Calibri" w:hAnsi="Calibri" w:cs="Calibri"/>
          <w:i/>
          <w:color w:val="000000"/>
          <w:kern w:val="2"/>
          <w:sz w:val="22"/>
          <w:szCs w:val="24"/>
          <w14:ligatures w14:val="standardContextual"/>
        </w:rPr>
        <w:t>Altered consolidation of extinction-like inhibitory learning in genotype-specific dysfunctional coping fostered by chronic stress in mice</w:t>
      </w:r>
      <w:r w:rsidRPr="00C640F0">
        <w:rPr>
          <w:rFonts w:ascii="Calibri" w:eastAsia="Calibri" w:hAnsi="Calibri" w:cs="Calibri"/>
          <w:color w:val="000000"/>
          <w:kern w:val="2"/>
          <w:sz w:val="22"/>
          <w:szCs w:val="24"/>
          <w14:ligatures w14:val="standardContextual"/>
        </w:rPr>
        <w:t xml:space="preserve">. </w:t>
      </w:r>
      <w:proofErr w:type="spellStart"/>
      <w:r w:rsidRPr="00C640F0">
        <w:rPr>
          <w:rFonts w:ascii="Calibri" w:eastAsia="Calibri" w:hAnsi="Calibri" w:cs="Calibri"/>
          <w:color w:val="000000"/>
          <w:kern w:val="2"/>
          <w:sz w:val="22"/>
          <w:szCs w:val="24"/>
          <w14:ligatures w14:val="standardContextual"/>
        </w:rPr>
        <w:t>Behav</w:t>
      </w:r>
      <w:proofErr w:type="spellEnd"/>
      <w:r w:rsidRPr="00C640F0">
        <w:rPr>
          <w:rFonts w:ascii="Calibri" w:eastAsia="Calibri" w:hAnsi="Calibri" w:cs="Calibri"/>
          <w:color w:val="000000"/>
          <w:kern w:val="2"/>
          <w:sz w:val="22"/>
          <w:szCs w:val="24"/>
          <w14:ligatures w14:val="standardContextual"/>
        </w:rPr>
        <w:t xml:space="preserve"> Brain Res. 2016 Dec 15;315:23-35. </w:t>
      </w:r>
      <w:hyperlink r:id="rId42">
        <w:r w:rsidRPr="00C640F0">
          <w:rPr>
            <w:rFonts w:ascii="Calibri" w:eastAsia="Calibri" w:hAnsi="Calibri" w:cs="Calibri"/>
            <w:color w:val="0563C1"/>
            <w:kern w:val="2"/>
            <w:sz w:val="22"/>
            <w:szCs w:val="24"/>
            <w:u w:val="single" w:color="0563C1"/>
            <w14:ligatures w14:val="standardContextual"/>
          </w:rPr>
          <w:t>https://doi.org/10.1016/j.bbr.2016.08.014</w:t>
        </w:r>
      </w:hyperlink>
      <w:hyperlink r:id="rId43">
        <w:r w:rsidRPr="00C640F0">
          <w:rPr>
            <w:rFonts w:ascii="Calibri" w:eastAsia="Calibri" w:hAnsi="Calibri" w:cs="Calibri"/>
            <w:color w:val="000000"/>
            <w:kern w:val="2"/>
            <w:sz w:val="22"/>
            <w:szCs w:val="24"/>
            <w14:ligatures w14:val="standardContextual"/>
          </w:rPr>
          <w:t>.</w:t>
        </w:r>
      </w:hyperlink>
      <w:r w:rsidRPr="00C640F0">
        <w:rPr>
          <w:rFonts w:ascii="Calibri" w:eastAsia="Calibri" w:hAnsi="Calibri" w:cs="Calibri"/>
          <w:color w:val="000000"/>
          <w:kern w:val="2"/>
          <w:sz w:val="22"/>
          <w:szCs w:val="24"/>
          <w14:ligatures w14:val="standardContextual"/>
        </w:rPr>
        <w:t xml:space="preserve">  </w:t>
      </w:r>
    </w:p>
    <w:p w14:paraId="21249BDD" w14:textId="77777777" w:rsidR="00C640F0" w:rsidRPr="00C640F0" w:rsidRDefault="00C640F0" w:rsidP="00C640F0">
      <w:pPr>
        <w:spacing w:before="120" w:after="0" w:line="249" w:lineRule="auto"/>
        <w:ind w:left="715" w:hanging="730"/>
        <w:rPr>
          <w:rFonts w:ascii="Calibri" w:eastAsia="Calibri" w:hAnsi="Calibri" w:cs="Calibri"/>
          <w:color w:val="000000"/>
          <w:kern w:val="2"/>
          <w:sz w:val="22"/>
          <w:szCs w:val="24"/>
          <w14:ligatures w14:val="standardContextual"/>
        </w:rPr>
      </w:pP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w:t>
      </w:r>
      <w:proofErr w:type="spellStart"/>
      <w:r w:rsidRPr="00C640F0">
        <w:rPr>
          <w:rFonts w:ascii="Calibri" w:eastAsia="Calibri" w:hAnsi="Calibri" w:cs="Calibri"/>
          <w:color w:val="000000"/>
          <w:kern w:val="2"/>
          <w:sz w:val="22"/>
          <w:szCs w:val="24"/>
          <w14:ligatures w14:val="standardContextual"/>
        </w:rPr>
        <w:t>Accoto</w:t>
      </w:r>
      <w:proofErr w:type="spellEnd"/>
      <w:r w:rsidRPr="00C640F0">
        <w:rPr>
          <w:rFonts w:ascii="Calibri" w:eastAsia="Calibri" w:hAnsi="Calibri" w:cs="Calibri"/>
          <w:color w:val="000000"/>
          <w:kern w:val="2"/>
          <w:sz w:val="22"/>
          <w:szCs w:val="24"/>
          <w14:ligatures w14:val="standardContextual"/>
        </w:rPr>
        <w:t xml:space="preserve"> A, </w:t>
      </w:r>
      <w:proofErr w:type="spellStart"/>
      <w:r w:rsidRPr="00C640F0">
        <w:rPr>
          <w:rFonts w:ascii="Calibri" w:eastAsia="Calibri" w:hAnsi="Calibri" w:cs="Calibri"/>
          <w:color w:val="000000"/>
          <w:kern w:val="2"/>
          <w:sz w:val="22"/>
          <w:szCs w:val="24"/>
          <w14:ligatures w14:val="standardContextual"/>
        </w:rPr>
        <w:t>Maiolati</w:t>
      </w:r>
      <w:proofErr w:type="spellEnd"/>
      <w:r w:rsidRPr="00C640F0">
        <w:rPr>
          <w:rFonts w:ascii="Calibri" w:eastAsia="Calibri" w:hAnsi="Calibri" w:cs="Calibri"/>
          <w:color w:val="000000"/>
          <w:kern w:val="2"/>
          <w:sz w:val="22"/>
          <w:szCs w:val="24"/>
          <w14:ligatures w14:val="standardContextual"/>
        </w:rPr>
        <w:t xml:space="preserve"> M, </w:t>
      </w:r>
      <w:proofErr w:type="spellStart"/>
      <w:r w:rsidRPr="00C640F0">
        <w:rPr>
          <w:rFonts w:ascii="Calibri" w:eastAsia="Calibri" w:hAnsi="Calibri" w:cs="Calibri"/>
          <w:color w:val="000000"/>
          <w:kern w:val="2"/>
          <w:sz w:val="22"/>
          <w:szCs w:val="24"/>
          <w14:ligatures w14:val="standardContextual"/>
        </w:rPr>
        <w:t>Latagliata</w:t>
      </w:r>
      <w:proofErr w:type="spellEnd"/>
      <w:r w:rsidRPr="00C640F0">
        <w:rPr>
          <w:rFonts w:ascii="Calibri" w:eastAsia="Calibri" w:hAnsi="Calibri" w:cs="Calibri"/>
          <w:color w:val="000000"/>
          <w:kern w:val="2"/>
          <w:sz w:val="22"/>
          <w:szCs w:val="24"/>
          <w14:ligatures w14:val="standardContextual"/>
        </w:rPr>
        <w:t xml:space="preserve"> C, Orsini C (2016). </w:t>
      </w:r>
      <w:r w:rsidRPr="00C640F0">
        <w:rPr>
          <w:rFonts w:ascii="Calibri" w:eastAsia="Calibri" w:hAnsi="Calibri" w:cs="Calibri"/>
          <w:i/>
          <w:color w:val="000000"/>
          <w:kern w:val="2"/>
          <w:sz w:val="22"/>
          <w:szCs w:val="24"/>
          <w14:ligatures w14:val="standardContextual"/>
        </w:rPr>
        <w:t>Role of prefrontal 5-HT in the strain- dependent variation in sign-tracking behavior of C57BL/6 and DBA/2 mice</w:t>
      </w:r>
      <w:r w:rsidRPr="00C640F0">
        <w:rPr>
          <w:rFonts w:ascii="Calibri" w:eastAsia="Calibri" w:hAnsi="Calibri" w:cs="Calibri"/>
          <w:color w:val="000000"/>
          <w:kern w:val="2"/>
          <w:sz w:val="22"/>
          <w:szCs w:val="24"/>
          <w14:ligatures w14:val="standardContextual"/>
        </w:rPr>
        <w:t xml:space="preserve">. Psychopharmacology </w:t>
      </w:r>
    </w:p>
    <w:p w14:paraId="147C1E71" w14:textId="77777777" w:rsidR="00C640F0" w:rsidRPr="00C640F0" w:rsidRDefault="00C640F0" w:rsidP="00C640F0">
      <w:pPr>
        <w:spacing w:before="120" w:after="0" w:line="249" w:lineRule="auto"/>
        <w:ind w:left="715" w:hanging="1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t xml:space="preserve">233, 1157–1169 (2016). </w:t>
      </w:r>
      <w:hyperlink r:id="rId44">
        <w:r w:rsidRPr="00C640F0">
          <w:rPr>
            <w:rFonts w:ascii="Calibri" w:eastAsia="Calibri" w:hAnsi="Calibri" w:cs="Calibri"/>
            <w:color w:val="0563C1"/>
            <w:kern w:val="2"/>
            <w:sz w:val="22"/>
            <w:szCs w:val="24"/>
            <w:u w:val="single" w:color="0563C1"/>
            <w14:ligatures w14:val="standardContextual"/>
          </w:rPr>
          <w:t>https://doi.org/10.1007/s00213</w:t>
        </w:r>
      </w:hyperlink>
      <w:hyperlink r:id="rId45">
        <w:r w:rsidRPr="00C640F0">
          <w:rPr>
            <w:rFonts w:ascii="Calibri" w:eastAsia="Calibri" w:hAnsi="Calibri" w:cs="Calibri"/>
            <w:color w:val="0563C1"/>
            <w:kern w:val="2"/>
            <w:sz w:val="22"/>
            <w:szCs w:val="24"/>
            <w:u w:val="single" w:color="0563C1"/>
            <w14:ligatures w14:val="standardContextual"/>
          </w:rPr>
          <w:t>-</w:t>
        </w:r>
      </w:hyperlink>
      <w:hyperlink r:id="rId46">
        <w:r w:rsidRPr="00C640F0">
          <w:rPr>
            <w:rFonts w:ascii="Calibri" w:eastAsia="Calibri" w:hAnsi="Calibri" w:cs="Calibri"/>
            <w:color w:val="0563C1"/>
            <w:kern w:val="2"/>
            <w:sz w:val="22"/>
            <w:szCs w:val="24"/>
            <w:u w:val="single" w:color="0563C1"/>
            <w14:ligatures w14:val="standardContextual"/>
          </w:rPr>
          <w:t>015</w:t>
        </w:r>
      </w:hyperlink>
      <w:hyperlink r:id="rId47">
        <w:r w:rsidRPr="00C640F0">
          <w:rPr>
            <w:rFonts w:ascii="Calibri" w:eastAsia="Calibri" w:hAnsi="Calibri" w:cs="Calibri"/>
            <w:color w:val="0563C1"/>
            <w:kern w:val="2"/>
            <w:sz w:val="22"/>
            <w:szCs w:val="24"/>
            <w:u w:val="single" w:color="0563C1"/>
            <w14:ligatures w14:val="standardContextual"/>
          </w:rPr>
          <w:t>-</w:t>
        </w:r>
      </w:hyperlink>
      <w:hyperlink r:id="rId48">
        <w:r w:rsidRPr="00C640F0">
          <w:rPr>
            <w:rFonts w:ascii="Calibri" w:eastAsia="Calibri" w:hAnsi="Calibri" w:cs="Calibri"/>
            <w:color w:val="0563C1"/>
            <w:kern w:val="2"/>
            <w:sz w:val="22"/>
            <w:szCs w:val="24"/>
            <w:u w:val="single" w:color="0563C1"/>
            <w14:ligatures w14:val="standardContextual"/>
          </w:rPr>
          <w:t>4192</w:t>
        </w:r>
      </w:hyperlink>
      <w:hyperlink r:id="rId49">
        <w:r w:rsidRPr="00C640F0">
          <w:rPr>
            <w:rFonts w:ascii="Calibri" w:eastAsia="Calibri" w:hAnsi="Calibri" w:cs="Calibri"/>
            <w:color w:val="0563C1"/>
            <w:kern w:val="2"/>
            <w:sz w:val="22"/>
            <w:szCs w:val="24"/>
            <w:u w:val="single" w:color="0563C1"/>
            <w14:ligatures w14:val="standardContextual"/>
          </w:rPr>
          <w:t>-</w:t>
        </w:r>
      </w:hyperlink>
      <w:hyperlink r:id="rId50">
        <w:r w:rsidRPr="00C640F0">
          <w:rPr>
            <w:rFonts w:ascii="Calibri" w:eastAsia="Calibri" w:hAnsi="Calibri" w:cs="Calibri"/>
            <w:color w:val="0563C1"/>
            <w:kern w:val="2"/>
            <w:sz w:val="22"/>
            <w:szCs w:val="24"/>
            <w:u w:val="single" w:color="0563C1"/>
            <w14:ligatures w14:val="standardContextual"/>
          </w:rPr>
          <w:t>7</w:t>
        </w:r>
      </w:hyperlink>
      <w:hyperlink r:id="rId51">
        <w:r w:rsidRPr="00C640F0">
          <w:rPr>
            <w:rFonts w:ascii="Calibri" w:eastAsia="Calibri" w:hAnsi="Calibri" w:cs="Calibri"/>
            <w:color w:val="000000"/>
            <w:kern w:val="2"/>
            <w:sz w:val="22"/>
            <w:szCs w:val="24"/>
            <w14:ligatures w14:val="standardContextual"/>
          </w:rPr>
          <w:t xml:space="preserve"> </w:t>
        </w:r>
      </w:hyperlink>
    </w:p>
    <w:p w14:paraId="78A88E85" w14:textId="77777777" w:rsidR="00C640F0" w:rsidRPr="00C640F0" w:rsidRDefault="00C640F0" w:rsidP="00C640F0">
      <w:pPr>
        <w:spacing w:before="120" w:after="0" w:line="249" w:lineRule="auto"/>
        <w:ind w:left="715" w:hanging="730"/>
        <w:rPr>
          <w:rFonts w:ascii="Calibri" w:eastAsia="Calibri" w:hAnsi="Calibri" w:cs="Calibri"/>
          <w:color w:val="000000"/>
          <w:kern w:val="2"/>
          <w:sz w:val="22"/>
          <w:szCs w:val="24"/>
          <w14:ligatures w14:val="standardContextual"/>
        </w:rPr>
      </w:pPr>
      <w:r w:rsidRPr="00C640F0">
        <w:rPr>
          <w:rFonts w:ascii="Calibri" w:eastAsia="Calibri" w:hAnsi="Calibri" w:cs="Calibri"/>
          <w:b/>
          <w:color w:val="000000"/>
          <w:kern w:val="2"/>
          <w:sz w:val="22"/>
          <w:szCs w:val="24"/>
          <w14:ligatures w14:val="standardContextual"/>
        </w:rPr>
        <w:lastRenderedPageBreak/>
        <w:t>Campus P</w:t>
      </w:r>
      <w:r w:rsidRPr="00C640F0">
        <w:rPr>
          <w:rFonts w:ascii="Calibri" w:eastAsia="Calibri" w:hAnsi="Calibri" w:cs="Calibri"/>
          <w:color w:val="000000"/>
          <w:kern w:val="2"/>
          <w:sz w:val="22"/>
          <w:szCs w:val="24"/>
          <w14:ligatures w14:val="standardContextual"/>
        </w:rPr>
        <w:t xml:space="preserve">, Colelli V, Orsini C, Sarra D, Cabib S (2015). </w:t>
      </w:r>
      <w:r w:rsidRPr="00C640F0">
        <w:rPr>
          <w:rFonts w:ascii="Calibri" w:eastAsia="Calibri" w:hAnsi="Calibri" w:cs="Calibri"/>
          <w:i/>
          <w:color w:val="000000"/>
          <w:kern w:val="2"/>
          <w:sz w:val="22"/>
          <w:szCs w:val="24"/>
          <w14:ligatures w14:val="standardContextual"/>
        </w:rPr>
        <w:t>Evidence for the involvement of extinction- associated inhibitory learning in the forced swimming test</w:t>
      </w:r>
      <w:r w:rsidRPr="00C640F0">
        <w:rPr>
          <w:rFonts w:ascii="Calibri" w:eastAsia="Calibri" w:hAnsi="Calibri" w:cs="Calibri"/>
          <w:color w:val="000000"/>
          <w:kern w:val="2"/>
          <w:sz w:val="22"/>
          <w:szCs w:val="24"/>
          <w14:ligatures w14:val="standardContextual"/>
        </w:rPr>
        <w:t xml:space="preserve">. </w:t>
      </w:r>
      <w:proofErr w:type="spellStart"/>
      <w:r w:rsidRPr="00C640F0">
        <w:rPr>
          <w:rFonts w:ascii="Calibri" w:eastAsia="Calibri" w:hAnsi="Calibri" w:cs="Calibri"/>
          <w:color w:val="000000"/>
          <w:kern w:val="2"/>
          <w:sz w:val="22"/>
          <w:szCs w:val="24"/>
          <w14:ligatures w14:val="standardContextual"/>
        </w:rPr>
        <w:t>Behav</w:t>
      </w:r>
      <w:proofErr w:type="spellEnd"/>
      <w:r w:rsidRPr="00C640F0">
        <w:rPr>
          <w:rFonts w:ascii="Calibri" w:eastAsia="Calibri" w:hAnsi="Calibri" w:cs="Calibri"/>
          <w:color w:val="000000"/>
          <w:kern w:val="2"/>
          <w:sz w:val="22"/>
          <w:szCs w:val="24"/>
          <w14:ligatures w14:val="standardContextual"/>
        </w:rPr>
        <w:t xml:space="preserve"> Brain Res. 2014 Oct 17;278C:348-355. </w:t>
      </w:r>
      <w:hyperlink r:id="rId52">
        <w:r w:rsidRPr="00C640F0">
          <w:rPr>
            <w:rFonts w:ascii="Calibri" w:eastAsia="Calibri" w:hAnsi="Calibri" w:cs="Calibri"/>
            <w:color w:val="0563C1"/>
            <w:kern w:val="2"/>
            <w:sz w:val="22"/>
            <w:szCs w:val="24"/>
            <w:u w:val="single" w:color="0563C1"/>
            <w14:ligatures w14:val="standardContextual"/>
          </w:rPr>
          <w:t>https://doi.org/10.1016/j.bbr.2014.10.009</w:t>
        </w:r>
      </w:hyperlink>
      <w:hyperlink r:id="rId53">
        <w:r w:rsidRPr="00C640F0">
          <w:rPr>
            <w:rFonts w:ascii="Calibri" w:eastAsia="Calibri" w:hAnsi="Calibri" w:cs="Calibri"/>
            <w:color w:val="000000"/>
            <w:kern w:val="2"/>
            <w:sz w:val="22"/>
            <w:szCs w:val="24"/>
            <w14:ligatures w14:val="standardContextual"/>
          </w:rPr>
          <w:t>.</w:t>
        </w:r>
      </w:hyperlink>
      <w:r w:rsidRPr="00C640F0">
        <w:rPr>
          <w:rFonts w:ascii="Calibri" w:eastAsia="Calibri" w:hAnsi="Calibri" w:cs="Calibri"/>
          <w:color w:val="000000"/>
          <w:kern w:val="2"/>
          <w:sz w:val="22"/>
          <w:szCs w:val="24"/>
          <w14:ligatures w14:val="standardContextual"/>
        </w:rPr>
        <w:t xml:space="preserve"> </w:t>
      </w:r>
    </w:p>
    <w:p w14:paraId="75706A5E" w14:textId="77777777" w:rsidR="00C640F0" w:rsidRPr="00C640F0" w:rsidRDefault="00C640F0" w:rsidP="00C640F0">
      <w:pPr>
        <w:spacing w:before="120" w:after="0" w:line="249" w:lineRule="auto"/>
        <w:ind w:left="715" w:hanging="73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t xml:space="preserve">Colelli V, </w:t>
      </w: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Conversi D, Orsini C, Cabib S (2014). </w:t>
      </w:r>
      <w:r w:rsidRPr="00C640F0">
        <w:rPr>
          <w:rFonts w:ascii="Calibri" w:eastAsia="Calibri" w:hAnsi="Calibri" w:cs="Calibri"/>
          <w:i/>
          <w:color w:val="000000"/>
          <w:kern w:val="2"/>
          <w:sz w:val="22"/>
          <w:szCs w:val="24"/>
          <w14:ligatures w14:val="standardContextual"/>
        </w:rPr>
        <w:t>Either the dorsal hippocampus or the dorsolateral striatum is selectively involved in consolidation of forced swim-induced immobility depending on genetic background</w:t>
      </w:r>
      <w:r w:rsidRPr="00C640F0">
        <w:rPr>
          <w:rFonts w:ascii="Calibri" w:eastAsia="Calibri" w:hAnsi="Calibri" w:cs="Calibri"/>
          <w:color w:val="000000"/>
          <w:kern w:val="2"/>
          <w:sz w:val="22"/>
          <w:szCs w:val="24"/>
          <w14:ligatures w14:val="standardContextual"/>
        </w:rPr>
        <w:t xml:space="preserve">. </w:t>
      </w:r>
      <w:proofErr w:type="spellStart"/>
      <w:r w:rsidRPr="00C640F0">
        <w:rPr>
          <w:rFonts w:ascii="Calibri" w:eastAsia="Calibri" w:hAnsi="Calibri" w:cs="Calibri"/>
          <w:color w:val="000000"/>
          <w:kern w:val="2"/>
          <w:sz w:val="22"/>
          <w:szCs w:val="24"/>
          <w14:ligatures w14:val="standardContextual"/>
        </w:rPr>
        <w:t>Neurobiol</w:t>
      </w:r>
      <w:proofErr w:type="spellEnd"/>
      <w:r w:rsidRPr="00C640F0">
        <w:rPr>
          <w:rFonts w:ascii="Calibri" w:eastAsia="Calibri" w:hAnsi="Calibri" w:cs="Calibri"/>
          <w:color w:val="000000"/>
          <w:kern w:val="2"/>
          <w:sz w:val="22"/>
          <w:szCs w:val="24"/>
          <w14:ligatures w14:val="standardContextual"/>
        </w:rPr>
        <w:t xml:space="preserve"> Learn Mem. 2014 May;111:49-55. </w:t>
      </w:r>
      <w:hyperlink r:id="rId54">
        <w:r w:rsidRPr="00C640F0">
          <w:rPr>
            <w:rFonts w:ascii="Calibri" w:eastAsia="Calibri" w:hAnsi="Calibri" w:cs="Calibri"/>
            <w:color w:val="0563C1"/>
            <w:kern w:val="2"/>
            <w:sz w:val="22"/>
            <w:szCs w:val="24"/>
            <w:u w:val="single" w:color="0563C1"/>
            <w14:ligatures w14:val="standardContextual"/>
          </w:rPr>
          <w:t>https://doi.org/10.1016/j.nlm.2014.03.004</w:t>
        </w:r>
      </w:hyperlink>
      <w:hyperlink r:id="rId55">
        <w:r w:rsidRPr="00C640F0">
          <w:rPr>
            <w:rFonts w:ascii="Calibri" w:eastAsia="Calibri" w:hAnsi="Calibri" w:cs="Calibri"/>
            <w:color w:val="000000"/>
            <w:kern w:val="2"/>
            <w:sz w:val="22"/>
            <w:szCs w:val="24"/>
            <w14:ligatures w14:val="standardContextual"/>
          </w:rPr>
          <w:t>.</w:t>
        </w:r>
      </w:hyperlink>
      <w:r w:rsidRPr="00C640F0">
        <w:rPr>
          <w:rFonts w:ascii="Calibri" w:eastAsia="Calibri" w:hAnsi="Calibri" w:cs="Calibri"/>
          <w:color w:val="000000"/>
          <w:kern w:val="2"/>
          <w:sz w:val="22"/>
          <w:szCs w:val="24"/>
          <w14:ligatures w14:val="standardContextual"/>
        </w:rPr>
        <w:t xml:space="preserve"> </w:t>
      </w:r>
    </w:p>
    <w:p w14:paraId="74AD8145" w14:textId="77777777" w:rsidR="00C640F0" w:rsidRPr="00C640F0" w:rsidRDefault="00C640F0" w:rsidP="00C640F0">
      <w:pPr>
        <w:spacing w:before="120" w:after="0" w:line="250" w:lineRule="auto"/>
        <w:ind w:left="720" w:hanging="734"/>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t xml:space="preserve">Colelli V, </w:t>
      </w: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Conversi D, Orsini C, Cabib S (2014). </w:t>
      </w:r>
      <w:r w:rsidRPr="00C640F0">
        <w:rPr>
          <w:rFonts w:ascii="Calibri" w:eastAsia="Calibri" w:hAnsi="Calibri" w:cs="Calibri"/>
          <w:i/>
          <w:color w:val="000000"/>
          <w:kern w:val="2"/>
          <w:sz w:val="22"/>
          <w:szCs w:val="24"/>
          <w14:ligatures w14:val="standardContextual"/>
        </w:rPr>
        <w:t>Either the dorsal hippocampus or the dorsolateral striatum is selectively involved in consolidation of forced swim-induced immobility depending on genetic background</w:t>
      </w:r>
      <w:r w:rsidRPr="00C640F0">
        <w:rPr>
          <w:rFonts w:ascii="Calibri" w:eastAsia="Calibri" w:hAnsi="Calibri" w:cs="Calibri"/>
          <w:color w:val="000000"/>
          <w:kern w:val="2"/>
          <w:sz w:val="22"/>
          <w:szCs w:val="24"/>
          <w14:ligatures w14:val="standardContextual"/>
        </w:rPr>
        <w:t xml:space="preserve">. </w:t>
      </w:r>
      <w:proofErr w:type="spellStart"/>
      <w:r w:rsidRPr="00C640F0">
        <w:rPr>
          <w:rFonts w:ascii="Calibri" w:eastAsia="Calibri" w:hAnsi="Calibri" w:cs="Calibri"/>
          <w:color w:val="000000"/>
          <w:kern w:val="2"/>
          <w:sz w:val="22"/>
          <w:szCs w:val="24"/>
          <w14:ligatures w14:val="standardContextual"/>
        </w:rPr>
        <w:t>Neurobiol</w:t>
      </w:r>
      <w:proofErr w:type="spellEnd"/>
      <w:r w:rsidRPr="00C640F0">
        <w:rPr>
          <w:rFonts w:ascii="Calibri" w:eastAsia="Calibri" w:hAnsi="Calibri" w:cs="Calibri"/>
          <w:color w:val="000000"/>
          <w:kern w:val="2"/>
          <w:sz w:val="22"/>
          <w:szCs w:val="24"/>
          <w14:ligatures w14:val="standardContextual"/>
        </w:rPr>
        <w:t xml:space="preserve"> Learn Mem. 2014 May;111:49-55. </w:t>
      </w:r>
      <w:hyperlink r:id="rId56">
        <w:r w:rsidRPr="00C640F0">
          <w:rPr>
            <w:rFonts w:ascii="Calibri" w:eastAsia="Calibri" w:hAnsi="Calibri" w:cs="Calibri"/>
            <w:color w:val="0563C1"/>
            <w:kern w:val="2"/>
            <w:sz w:val="22"/>
            <w:szCs w:val="24"/>
            <w:u w:val="single" w:color="0563C1"/>
            <w14:ligatures w14:val="standardContextual"/>
          </w:rPr>
          <w:t>https://doi.org/10.1016/j.nlm.2014.03.004</w:t>
        </w:r>
      </w:hyperlink>
      <w:hyperlink r:id="rId57">
        <w:r w:rsidRPr="00C640F0">
          <w:rPr>
            <w:rFonts w:ascii="Calibri" w:eastAsia="Calibri" w:hAnsi="Calibri" w:cs="Calibri"/>
            <w:color w:val="000000"/>
            <w:kern w:val="2"/>
            <w:sz w:val="22"/>
            <w:szCs w:val="24"/>
            <w14:ligatures w14:val="standardContextual"/>
          </w:rPr>
          <w:t>.</w:t>
        </w:r>
      </w:hyperlink>
      <w:r w:rsidRPr="00C640F0">
        <w:rPr>
          <w:rFonts w:ascii="Calibri" w:eastAsia="Calibri" w:hAnsi="Calibri" w:cs="Calibri"/>
          <w:color w:val="000000"/>
          <w:kern w:val="2"/>
          <w:sz w:val="22"/>
          <w:szCs w:val="24"/>
          <w14:ligatures w14:val="standardContextual"/>
        </w:rPr>
        <w:t xml:space="preserve"> </w:t>
      </w:r>
    </w:p>
    <w:p w14:paraId="3F452E46" w14:textId="77777777" w:rsidR="00C640F0" w:rsidRPr="00C640F0" w:rsidRDefault="00C640F0" w:rsidP="00C640F0">
      <w:pPr>
        <w:spacing w:before="120" w:after="0" w:line="249" w:lineRule="auto"/>
        <w:ind w:left="715" w:hanging="730"/>
        <w:rPr>
          <w:rFonts w:ascii="Calibri" w:eastAsia="Calibri" w:hAnsi="Calibri" w:cs="Calibri"/>
          <w:color w:val="000000"/>
          <w:kern w:val="2"/>
          <w:sz w:val="22"/>
          <w:szCs w:val="24"/>
          <w14:ligatures w14:val="standardContextual"/>
        </w:rPr>
      </w:pPr>
      <w:proofErr w:type="spellStart"/>
      <w:r w:rsidRPr="00C640F0">
        <w:rPr>
          <w:rFonts w:ascii="Calibri" w:eastAsia="Calibri" w:hAnsi="Calibri" w:cs="Calibri"/>
          <w:color w:val="000000"/>
          <w:kern w:val="2"/>
          <w:sz w:val="22"/>
          <w:szCs w:val="24"/>
          <w14:ligatures w14:val="standardContextual"/>
        </w:rPr>
        <w:t>Latagliata</w:t>
      </w:r>
      <w:proofErr w:type="spellEnd"/>
      <w:r w:rsidRPr="00C640F0">
        <w:rPr>
          <w:rFonts w:ascii="Calibri" w:eastAsia="Calibri" w:hAnsi="Calibri" w:cs="Calibri"/>
          <w:color w:val="000000"/>
          <w:kern w:val="2"/>
          <w:sz w:val="22"/>
          <w:szCs w:val="24"/>
          <w14:ligatures w14:val="standardContextual"/>
        </w:rPr>
        <w:t xml:space="preserve"> EC, </w:t>
      </w:r>
      <w:proofErr w:type="spellStart"/>
      <w:r w:rsidRPr="00C640F0">
        <w:rPr>
          <w:rFonts w:ascii="Calibri" w:eastAsia="Calibri" w:hAnsi="Calibri" w:cs="Calibri"/>
          <w:color w:val="000000"/>
          <w:kern w:val="2"/>
          <w:sz w:val="22"/>
          <w:szCs w:val="24"/>
          <w14:ligatures w14:val="standardContextual"/>
        </w:rPr>
        <w:t>Valzania</w:t>
      </w:r>
      <w:proofErr w:type="spellEnd"/>
      <w:r w:rsidRPr="00C640F0">
        <w:rPr>
          <w:rFonts w:ascii="Calibri" w:eastAsia="Calibri" w:hAnsi="Calibri" w:cs="Calibri"/>
          <w:color w:val="000000"/>
          <w:kern w:val="2"/>
          <w:sz w:val="22"/>
          <w:szCs w:val="24"/>
          <w14:ligatures w14:val="standardContextual"/>
        </w:rPr>
        <w:t xml:space="preserve"> A, Pascucci T, </w:t>
      </w: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Cabib S, Puglisi-Allegra S (2014). </w:t>
      </w:r>
      <w:r w:rsidRPr="00C640F0">
        <w:rPr>
          <w:rFonts w:ascii="Calibri" w:eastAsia="Calibri" w:hAnsi="Calibri" w:cs="Calibri"/>
          <w:i/>
          <w:color w:val="000000"/>
          <w:kern w:val="2"/>
          <w:sz w:val="22"/>
          <w:szCs w:val="24"/>
          <w14:ligatures w14:val="standardContextual"/>
        </w:rPr>
        <w:t>Stress-induced activation of ventral tegmental mu-opioid receptors reduces accumbens dopamine tone by enhancing dopamine transmission in the medial pre-frontal cortex</w:t>
      </w:r>
      <w:r w:rsidRPr="00C640F0">
        <w:rPr>
          <w:rFonts w:ascii="Calibri" w:eastAsia="Calibri" w:hAnsi="Calibri" w:cs="Calibri"/>
          <w:color w:val="000000"/>
          <w:kern w:val="2"/>
          <w:sz w:val="22"/>
          <w:szCs w:val="24"/>
          <w14:ligatures w14:val="standardContextual"/>
        </w:rPr>
        <w:t xml:space="preserve">. Psychopharmacology 231, 4099–4108 (2014). </w:t>
      </w:r>
      <w:hyperlink r:id="rId58">
        <w:r w:rsidRPr="00C640F0">
          <w:rPr>
            <w:rFonts w:ascii="Calibri" w:eastAsia="Calibri" w:hAnsi="Calibri" w:cs="Calibri"/>
            <w:color w:val="0563C1"/>
            <w:kern w:val="2"/>
            <w:sz w:val="22"/>
            <w:szCs w:val="24"/>
            <w:u w:val="single" w:color="0563C1"/>
            <w14:ligatures w14:val="standardContextual"/>
          </w:rPr>
          <w:t>https://doi.org</w:t>
        </w:r>
      </w:hyperlink>
      <w:hyperlink r:id="rId59">
        <w:r w:rsidRPr="00C640F0">
          <w:rPr>
            <w:rFonts w:ascii="Calibri" w:eastAsia="Calibri" w:hAnsi="Calibri" w:cs="Calibri"/>
            <w:color w:val="0563C1"/>
            <w:kern w:val="2"/>
            <w:sz w:val="22"/>
            <w:szCs w:val="24"/>
            <w:u w:val="single" w:color="0563C1"/>
            <w14:ligatures w14:val="standardContextual"/>
          </w:rPr>
          <w:t>/</w:t>
        </w:r>
      </w:hyperlink>
      <w:hyperlink r:id="rId60">
        <w:r w:rsidRPr="00C640F0">
          <w:rPr>
            <w:rFonts w:ascii="Calibri" w:eastAsia="Calibri" w:hAnsi="Calibri" w:cs="Calibri"/>
            <w:color w:val="0563C1"/>
            <w:kern w:val="2"/>
            <w:sz w:val="22"/>
            <w:szCs w:val="24"/>
            <w:u w:val="single" w:color="0563C1"/>
            <w14:ligatures w14:val="standardContextual"/>
          </w:rPr>
          <w:t>10.1007/s00213</w:t>
        </w:r>
      </w:hyperlink>
      <w:hyperlink r:id="rId61">
        <w:r w:rsidRPr="00C640F0">
          <w:rPr>
            <w:rFonts w:ascii="Calibri" w:eastAsia="Calibri" w:hAnsi="Calibri" w:cs="Calibri"/>
            <w:color w:val="0563C1"/>
            <w:kern w:val="2"/>
            <w:sz w:val="22"/>
            <w:szCs w:val="24"/>
            <w:u w:val="single" w:color="0563C1"/>
            <w14:ligatures w14:val="standardContextual"/>
          </w:rPr>
          <w:t>-</w:t>
        </w:r>
      </w:hyperlink>
      <w:hyperlink r:id="rId62">
        <w:r w:rsidRPr="00C640F0">
          <w:rPr>
            <w:rFonts w:ascii="Calibri" w:eastAsia="Calibri" w:hAnsi="Calibri" w:cs="Calibri"/>
            <w:color w:val="0563C1"/>
            <w:kern w:val="2"/>
            <w:sz w:val="22"/>
            <w:szCs w:val="24"/>
            <w:u w:val="single" w:color="0563C1"/>
            <w14:ligatures w14:val="standardContextual"/>
          </w:rPr>
          <w:t>014</w:t>
        </w:r>
      </w:hyperlink>
      <w:hyperlink r:id="rId63">
        <w:r w:rsidRPr="00C640F0">
          <w:rPr>
            <w:rFonts w:ascii="Calibri" w:eastAsia="Calibri" w:hAnsi="Calibri" w:cs="Calibri"/>
            <w:color w:val="0563C1"/>
            <w:kern w:val="2"/>
            <w:sz w:val="22"/>
            <w:szCs w:val="24"/>
            <w:u w:val="single" w:color="0563C1"/>
            <w14:ligatures w14:val="standardContextual"/>
          </w:rPr>
          <w:t>-</w:t>
        </w:r>
      </w:hyperlink>
      <w:hyperlink r:id="rId64">
        <w:r w:rsidRPr="00C640F0">
          <w:rPr>
            <w:rFonts w:ascii="Calibri" w:eastAsia="Calibri" w:hAnsi="Calibri" w:cs="Calibri"/>
            <w:color w:val="0563C1"/>
            <w:kern w:val="2"/>
            <w:sz w:val="22"/>
            <w:szCs w:val="24"/>
            <w:u w:val="single" w:color="0563C1"/>
            <w14:ligatures w14:val="standardContextual"/>
          </w:rPr>
          <w:t>3549</w:t>
        </w:r>
      </w:hyperlink>
      <w:hyperlink r:id="rId65">
        <w:r w:rsidRPr="00C640F0">
          <w:rPr>
            <w:rFonts w:ascii="Calibri" w:eastAsia="Calibri" w:hAnsi="Calibri" w:cs="Calibri"/>
            <w:color w:val="0563C1"/>
            <w:kern w:val="2"/>
            <w:sz w:val="22"/>
            <w:szCs w:val="24"/>
            <w:u w:val="single" w:color="0563C1"/>
            <w14:ligatures w14:val="standardContextual"/>
          </w:rPr>
          <w:t>-</w:t>
        </w:r>
      </w:hyperlink>
      <w:hyperlink r:id="rId66">
        <w:r w:rsidRPr="00C640F0">
          <w:rPr>
            <w:rFonts w:ascii="Calibri" w:eastAsia="Calibri" w:hAnsi="Calibri" w:cs="Calibri"/>
            <w:color w:val="0563C1"/>
            <w:kern w:val="2"/>
            <w:sz w:val="22"/>
            <w:szCs w:val="24"/>
            <w:u w:val="single" w:color="0563C1"/>
            <w14:ligatures w14:val="standardContextual"/>
          </w:rPr>
          <w:t>7</w:t>
        </w:r>
      </w:hyperlink>
      <w:hyperlink r:id="rId67">
        <w:r w:rsidRPr="00C640F0">
          <w:rPr>
            <w:rFonts w:ascii="Calibri" w:eastAsia="Calibri" w:hAnsi="Calibri" w:cs="Calibri"/>
            <w:color w:val="000000"/>
            <w:kern w:val="2"/>
            <w:sz w:val="22"/>
            <w:szCs w:val="24"/>
            <w14:ligatures w14:val="standardContextual"/>
          </w:rPr>
          <w:t xml:space="preserve"> </w:t>
        </w:r>
      </w:hyperlink>
    </w:p>
    <w:p w14:paraId="5C0D1728" w14:textId="77777777" w:rsidR="00C640F0" w:rsidRPr="00C640F0" w:rsidRDefault="00C640F0" w:rsidP="00C640F0">
      <w:pPr>
        <w:spacing w:before="120" w:after="0" w:line="248" w:lineRule="auto"/>
        <w:ind w:left="705" w:hanging="72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t xml:space="preserve">Cabib S, Campus P, Colelli V (2012). Learning to cope with stress: psychobiological mechanisms of stress resilience. Rev </w:t>
      </w:r>
      <w:proofErr w:type="spellStart"/>
      <w:r w:rsidRPr="00C640F0">
        <w:rPr>
          <w:rFonts w:ascii="Calibri" w:eastAsia="Calibri" w:hAnsi="Calibri" w:cs="Calibri"/>
          <w:color w:val="000000"/>
          <w:kern w:val="2"/>
          <w:sz w:val="22"/>
          <w:szCs w:val="24"/>
          <w14:ligatures w14:val="standardContextual"/>
        </w:rPr>
        <w:t>Neurosci</w:t>
      </w:r>
      <w:proofErr w:type="spellEnd"/>
      <w:r w:rsidRPr="00C640F0">
        <w:rPr>
          <w:rFonts w:ascii="Calibri" w:eastAsia="Calibri" w:hAnsi="Calibri" w:cs="Calibri"/>
          <w:color w:val="000000"/>
          <w:kern w:val="2"/>
          <w:sz w:val="22"/>
          <w:szCs w:val="24"/>
          <w14:ligatures w14:val="standardContextual"/>
        </w:rPr>
        <w:t xml:space="preserve">. 2012;23(5-6):659-72. </w:t>
      </w:r>
      <w:hyperlink r:id="rId68">
        <w:r w:rsidRPr="00C640F0">
          <w:rPr>
            <w:rFonts w:ascii="Calibri" w:eastAsia="Calibri" w:hAnsi="Calibri" w:cs="Calibri"/>
            <w:color w:val="0563C1"/>
            <w:kern w:val="2"/>
            <w:sz w:val="22"/>
            <w:szCs w:val="24"/>
            <w:u w:val="single" w:color="0563C1"/>
            <w14:ligatures w14:val="standardContextual"/>
          </w:rPr>
          <w:t>https://doi.org/10.1515/revneuro</w:t>
        </w:r>
      </w:hyperlink>
      <w:hyperlink r:id="rId69">
        <w:r w:rsidRPr="00C640F0">
          <w:rPr>
            <w:rFonts w:ascii="Calibri" w:eastAsia="Calibri" w:hAnsi="Calibri" w:cs="Calibri"/>
            <w:color w:val="0563C1"/>
            <w:kern w:val="2"/>
            <w:sz w:val="22"/>
            <w:szCs w:val="24"/>
            <w:u w:val="single" w:color="0563C1"/>
            <w14:ligatures w14:val="standardContextual"/>
          </w:rPr>
          <w:t>-</w:t>
        </w:r>
      </w:hyperlink>
      <w:hyperlink r:id="rId70">
        <w:r w:rsidRPr="00C640F0">
          <w:rPr>
            <w:rFonts w:ascii="Calibri" w:eastAsia="Calibri" w:hAnsi="Calibri" w:cs="Calibri"/>
            <w:color w:val="0563C1"/>
            <w:kern w:val="2"/>
            <w:sz w:val="22"/>
            <w:szCs w:val="24"/>
            <w:u w:val="single" w:color="0563C1"/>
            <w14:ligatures w14:val="standardContextual"/>
          </w:rPr>
          <w:t>2012</w:t>
        </w:r>
      </w:hyperlink>
      <w:hyperlink r:id="rId71">
        <w:r w:rsidRPr="00C640F0">
          <w:rPr>
            <w:rFonts w:ascii="Calibri" w:eastAsia="Calibri" w:hAnsi="Calibri" w:cs="Calibri"/>
            <w:color w:val="0563C1"/>
            <w:kern w:val="2"/>
            <w:sz w:val="22"/>
            <w:szCs w:val="24"/>
            <w:u w:val="single" w:color="0563C1"/>
            <w14:ligatures w14:val="standardContextual"/>
          </w:rPr>
          <w:t>-</w:t>
        </w:r>
      </w:hyperlink>
      <w:hyperlink r:id="rId72">
        <w:r w:rsidRPr="00C640F0">
          <w:rPr>
            <w:rFonts w:ascii="Calibri" w:eastAsia="Calibri" w:hAnsi="Calibri" w:cs="Calibri"/>
            <w:color w:val="0563C1"/>
            <w:kern w:val="2"/>
            <w:sz w:val="22"/>
            <w:szCs w:val="24"/>
            <w:u w:val="single" w:color="0563C1"/>
            <w14:ligatures w14:val="standardContextual"/>
          </w:rPr>
          <w:t>0080</w:t>
        </w:r>
      </w:hyperlink>
      <w:hyperlink r:id="rId73">
        <w:r w:rsidRPr="00C640F0">
          <w:rPr>
            <w:rFonts w:ascii="Calibri" w:eastAsia="Calibri" w:hAnsi="Calibri" w:cs="Calibri"/>
            <w:color w:val="0563C1"/>
            <w:kern w:val="2"/>
            <w:sz w:val="22"/>
            <w:szCs w:val="24"/>
            <w14:ligatures w14:val="standardContextual"/>
          </w:rPr>
          <w:t xml:space="preserve"> </w:t>
        </w:r>
      </w:hyperlink>
    </w:p>
    <w:p w14:paraId="798F897F" w14:textId="77777777" w:rsidR="00C640F0" w:rsidRPr="00C640F0" w:rsidRDefault="00000000" w:rsidP="00C640F0">
      <w:pPr>
        <w:spacing w:after="0" w:line="240" w:lineRule="auto"/>
        <w:rPr>
          <w:rFonts w:ascii="Aptos" w:eastAsia="Times New Roman" w:hAnsi="Aptos" w:cs="Times New Roman"/>
          <w:sz w:val="22"/>
          <w:szCs w:val="22"/>
        </w:rPr>
      </w:pPr>
      <w:r>
        <w:rPr>
          <w:rFonts w:ascii="Aptos" w:eastAsia="Times New Roman" w:hAnsi="Aptos" w:cs="Times New Roman"/>
          <w:sz w:val="22"/>
          <w:szCs w:val="22"/>
        </w:rPr>
        <w:pict w14:anchorId="4707CEFF">
          <v:rect id="_x0000_i1033" style="width:0;height:1.5pt" o:hralign="center" o:hrstd="t" o:hr="t" fillcolor="#a0a0a0" stroked="f"/>
        </w:pict>
      </w:r>
    </w:p>
    <w:p w14:paraId="129AD62F" w14:textId="77777777" w:rsidR="00C640F0" w:rsidRPr="00C640F0" w:rsidRDefault="00C640F0" w:rsidP="00C640F0">
      <w:pPr>
        <w:spacing w:before="100" w:beforeAutospacing="1" w:after="100" w:afterAutospacing="1" w:line="240" w:lineRule="auto"/>
        <w:outlineLvl w:val="1"/>
        <w:rPr>
          <w:rFonts w:ascii="Aptos" w:eastAsia="Times New Roman" w:hAnsi="Aptos" w:cs="Times New Roman"/>
          <w:b/>
          <w:bCs/>
          <w:sz w:val="22"/>
          <w:szCs w:val="22"/>
        </w:rPr>
      </w:pPr>
      <w:r w:rsidRPr="00C640F0">
        <w:rPr>
          <w:rFonts w:ascii="Aptos" w:eastAsia="Times New Roman" w:hAnsi="Aptos" w:cs="Times New Roman"/>
          <w:b/>
          <w:bCs/>
          <w:sz w:val="22"/>
          <w:szCs w:val="22"/>
        </w:rPr>
        <w:t>BOOK CHAPTERS</w:t>
      </w:r>
    </w:p>
    <w:p w14:paraId="1EB9C894" w14:textId="77777777" w:rsidR="00C640F0" w:rsidRPr="00C640F0" w:rsidRDefault="00C640F0" w:rsidP="00C640F0">
      <w:pPr>
        <w:spacing w:before="240" w:after="0" w:line="247" w:lineRule="auto"/>
        <w:ind w:left="706" w:hanging="72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t xml:space="preserve">Kuhn BN, </w:t>
      </w: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Flagel SB (2018) </w:t>
      </w:r>
      <w:r w:rsidRPr="00C640F0">
        <w:rPr>
          <w:rFonts w:ascii="Calibri" w:eastAsia="Calibri" w:hAnsi="Calibri" w:cs="Calibri"/>
          <w:i/>
          <w:color w:val="000000"/>
          <w:kern w:val="2"/>
          <w:sz w:val="22"/>
          <w:szCs w:val="24"/>
          <w14:ligatures w14:val="standardContextual"/>
        </w:rPr>
        <w:t>Neurobiological mechanisms underlying sign-tracking and addiction-related behaviors</w:t>
      </w:r>
      <w:r w:rsidRPr="00C640F0">
        <w:rPr>
          <w:rFonts w:ascii="Calibri" w:eastAsia="Calibri" w:hAnsi="Calibri" w:cs="Calibri"/>
          <w:color w:val="000000"/>
          <w:kern w:val="2"/>
          <w:sz w:val="22"/>
          <w:szCs w:val="24"/>
          <w14:ligatures w14:val="standardContextual"/>
        </w:rPr>
        <w:t xml:space="preserve">. Book Chapter in: Tomie A and Morrow J (ed) Sign-Tracking and Drug Addiction, 1st </w:t>
      </w:r>
      <w:proofErr w:type="spellStart"/>
      <w:r w:rsidRPr="00C640F0">
        <w:rPr>
          <w:rFonts w:ascii="Calibri" w:eastAsia="Calibri" w:hAnsi="Calibri" w:cs="Calibri"/>
          <w:color w:val="000000"/>
          <w:kern w:val="2"/>
          <w:sz w:val="22"/>
          <w:szCs w:val="24"/>
          <w14:ligatures w14:val="standardContextual"/>
        </w:rPr>
        <w:t>edn</w:t>
      </w:r>
      <w:proofErr w:type="spellEnd"/>
      <w:r w:rsidRPr="00C640F0">
        <w:rPr>
          <w:rFonts w:ascii="Calibri" w:eastAsia="Calibri" w:hAnsi="Calibri" w:cs="Calibri"/>
          <w:color w:val="000000"/>
          <w:kern w:val="2"/>
          <w:sz w:val="22"/>
          <w:szCs w:val="24"/>
          <w14:ligatures w14:val="standardContextual"/>
        </w:rPr>
        <w:t xml:space="preserve">. Maize Books, Ann Arbor, MI, USA. </w:t>
      </w:r>
    </w:p>
    <w:p w14:paraId="5850906F" w14:textId="77777777" w:rsidR="00C640F0" w:rsidRPr="00C640F0" w:rsidRDefault="00C640F0" w:rsidP="00C640F0">
      <w:pPr>
        <w:spacing w:before="120" w:after="0" w:line="249" w:lineRule="auto"/>
        <w:ind w:left="715" w:hanging="10"/>
        <w:rPr>
          <w:rFonts w:ascii="Calibri" w:eastAsia="Calibri" w:hAnsi="Calibri" w:cs="Calibri"/>
          <w:color w:val="000000"/>
          <w:kern w:val="2"/>
          <w:sz w:val="22"/>
          <w:szCs w:val="24"/>
          <w14:ligatures w14:val="standardContextual"/>
        </w:rPr>
      </w:pPr>
      <w:hyperlink r:id="rId74">
        <w:r w:rsidRPr="00C640F0">
          <w:rPr>
            <w:rFonts w:ascii="Calibri" w:eastAsia="Calibri" w:hAnsi="Calibri" w:cs="Calibri"/>
            <w:color w:val="0563C1"/>
            <w:kern w:val="2"/>
            <w:sz w:val="22"/>
            <w:szCs w:val="24"/>
            <w:u w:val="single" w:color="0563C1"/>
            <w14:ligatures w14:val="standardContextual"/>
          </w:rPr>
          <w:t>http://dx.doi.org/10.3998/mpub.10215070</w:t>
        </w:r>
      </w:hyperlink>
      <w:hyperlink r:id="rId75">
        <w:r w:rsidRPr="00C640F0">
          <w:rPr>
            <w:rFonts w:ascii="Calibri" w:eastAsia="Calibri" w:hAnsi="Calibri" w:cs="Calibri"/>
            <w:color w:val="000000"/>
            <w:kern w:val="2"/>
            <w:sz w:val="22"/>
            <w:szCs w:val="24"/>
            <w14:ligatures w14:val="standardContextual"/>
          </w:rPr>
          <w:t xml:space="preserve"> </w:t>
        </w:r>
      </w:hyperlink>
    </w:p>
    <w:p w14:paraId="7659B026" w14:textId="77777777" w:rsidR="00C640F0" w:rsidRPr="00C640F0" w:rsidRDefault="00000000" w:rsidP="00C640F0">
      <w:pPr>
        <w:spacing w:after="0" w:line="240" w:lineRule="auto"/>
        <w:rPr>
          <w:rFonts w:ascii="Aptos" w:eastAsia="Times New Roman" w:hAnsi="Aptos" w:cs="Times New Roman"/>
          <w:sz w:val="22"/>
          <w:szCs w:val="22"/>
        </w:rPr>
      </w:pPr>
      <w:r>
        <w:rPr>
          <w:rFonts w:ascii="Aptos" w:eastAsia="Times New Roman" w:hAnsi="Aptos" w:cs="Times New Roman"/>
          <w:sz w:val="22"/>
          <w:szCs w:val="22"/>
        </w:rPr>
        <w:pict w14:anchorId="119CD6F8">
          <v:rect id="_x0000_i1034" style="width:0;height:1.5pt" o:hralign="center" o:hrstd="t" o:hr="t" fillcolor="#a0a0a0" stroked="f"/>
        </w:pict>
      </w:r>
    </w:p>
    <w:p w14:paraId="69C7981D" w14:textId="0163359F" w:rsidR="00C640F0" w:rsidRPr="00C640F0" w:rsidRDefault="00C640F0" w:rsidP="00C640F0">
      <w:pPr>
        <w:spacing w:before="100" w:beforeAutospacing="1" w:after="100" w:afterAutospacing="1" w:line="240" w:lineRule="auto"/>
        <w:outlineLvl w:val="1"/>
        <w:rPr>
          <w:rFonts w:ascii="Aptos" w:eastAsia="Times New Roman" w:hAnsi="Aptos" w:cs="Times New Roman"/>
          <w:b/>
          <w:bCs/>
          <w:sz w:val="22"/>
          <w:szCs w:val="22"/>
        </w:rPr>
      </w:pPr>
      <w:r w:rsidRPr="00C640F0">
        <w:rPr>
          <w:rFonts w:ascii="Aptos" w:eastAsia="Times New Roman" w:hAnsi="Aptos" w:cs="Times New Roman"/>
          <w:b/>
          <w:bCs/>
          <w:sz w:val="22"/>
          <w:szCs w:val="22"/>
        </w:rPr>
        <w:t>INVITED PRESENTATIONS</w:t>
      </w:r>
    </w:p>
    <w:p w14:paraId="25C66A30" w14:textId="77777777" w:rsidR="00C640F0" w:rsidRPr="00C640F0" w:rsidRDefault="00C640F0" w:rsidP="00C640F0">
      <w:pPr>
        <w:spacing w:before="120" w:after="0" w:line="248" w:lineRule="auto"/>
        <w:ind w:left="705" w:hanging="720"/>
        <w:rPr>
          <w:rFonts w:ascii="Calibri" w:eastAsia="Calibri" w:hAnsi="Calibri" w:cs="Calibri"/>
          <w:color w:val="000000"/>
          <w:kern w:val="2"/>
          <w:sz w:val="22"/>
          <w:szCs w:val="24"/>
          <w14:ligatures w14:val="standardContextual"/>
        </w:rPr>
      </w:pP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Establishing a role for the paraventricular nucleus of the thalamus in the attribution of incentive motivational value to reward-associated cues. (2018, January). Winter Conference on Brain Research, January 14-18, Whistler, Canada. </w:t>
      </w:r>
    </w:p>
    <w:p w14:paraId="47E470E1" w14:textId="77777777" w:rsidR="00C640F0" w:rsidRDefault="00C640F0" w:rsidP="00C640F0">
      <w:pPr>
        <w:spacing w:before="120" w:after="0" w:line="248" w:lineRule="auto"/>
        <w:ind w:left="705" w:hanging="720"/>
        <w:rPr>
          <w:rFonts w:ascii="Calibri" w:eastAsia="Calibri" w:hAnsi="Calibri" w:cs="Calibri"/>
          <w:color w:val="000000"/>
          <w:kern w:val="2"/>
          <w:sz w:val="22"/>
          <w:szCs w:val="24"/>
          <w14:ligatures w14:val="standardContextual"/>
        </w:rPr>
      </w:pP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Orexinergic transmission in the paraventricular nucleus of the thalamus affects the attribution of motivational value to reward-associated cues. European Behavioral Pharmacology Society Biennial Meeting 2019, August 28-31, 2019, Braga, Portugal. </w:t>
      </w:r>
    </w:p>
    <w:p w14:paraId="66243AFF" w14:textId="779DCB4B" w:rsidR="00C640F0" w:rsidRPr="00C640F0" w:rsidRDefault="00C640F0" w:rsidP="00C640F0">
      <w:pPr>
        <w:spacing w:before="100" w:beforeAutospacing="1" w:after="100" w:afterAutospacing="1" w:line="240" w:lineRule="auto"/>
        <w:outlineLvl w:val="1"/>
        <w:rPr>
          <w:rFonts w:ascii="Aptos" w:eastAsia="Times New Roman" w:hAnsi="Aptos" w:cs="Times New Roman"/>
          <w:b/>
          <w:bCs/>
          <w:sz w:val="22"/>
          <w:szCs w:val="22"/>
        </w:rPr>
      </w:pPr>
      <w:r w:rsidRPr="00C640F0">
        <w:rPr>
          <w:rFonts w:ascii="Aptos" w:eastAsia="Times New Roman" w:hAnsi="Aptos" w:cs="Times New Roman"/>
          <w:b/>
          <w:bCs/>
          <w:sz w:val="22"/>
          <w:szCs w:val="22"/>
        </w:rPr>
        <w:t>CONFERENCE PRESENTATIONS</w:t>
      </w:r>
    </w:p>
    <w:p w14:paraId="255C6F12" w14:textId="77777777" w:rsidR="00C640F0" w:rsidRPr="00C640F0" w:rsidRDefault="00C640F0" w:rsidP="00C640F0">
      <w:pPr>
        <w:spacing w:before="120" w:after="0" w:line="248" w:lineRule="auto"/>
        <w:ind w:left="705" w:hanging="72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t xml:space="preserve">Iglesias AM, Wong J, </w:t>
      </w: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w:t>
      </w:r>
      <w:proofErr w:type="spellStart"/>
      <w:r w:rsidRPr="00C640F0">
        <w:rPr>
          <w:rFonts w:ascii="Calibri" w:eastAsia="Calibri" w:hAnsi="Calibri" w:cs="Calibri"/>
          <w:color w:val="000000"/>
          <w:kern w:val="2"/>
          <w:sz w:val="22"/>
          <w:szCs w:val="24"/>
          <w14:ligatures w14:val="standardContextual"/>
        </w:rPr>
        <w:t>Deisseroth</w:t>
      </w:r>
      <w:proofErr w:type="spellEnd"/>
      <w:r w:rsidRPr="00C640F0">
        <w:rPr>
          <w:rFonts w:ascii="Calibri" w:eastAsia="Calibri" w:hAnsi="Calibri" w:cs="Calibri"/>
          <w:color w:val="000000"/>
          <w:kern w:val="2"/>
          <w:sz w:val="22"/>
          <w:szCs w:val="24"/>
          <w14:ligatures w14:val="standardContextual"/>
        </w:rPr>
        <w:t xml:space="preserve"> KA, Akil H, Flagel SB. </w:t>
      </w:r>
      <w:r w:rsidRPr="00C640F0">
        <w:rPr>
          <w:rFonts w:ascii="Calibri" w:eastAsia="Calibri" w:hAnsi="Calibri" w:cs="Calibri"/>
          <w:i/>
          <w:color w:val="000000"/>
          <w:kern w:val="2"/>
          <w:sz w:val="22"/>
          <w:szCs w:val="24"/>
          <w14:ligatures w14:val="standardContextual"/>
        </w:rPr>
        <w:t>Optogenetic inhibition of cue-elicited dopamine activity attenuates sign-tracking behavior to a Pavlovian food cue</w:t>
      </w:r>
      <w:r w:rsidRPr="00C640F0">
        <w:rPr>
          <w:rFonts w:ascii="Calibri" w:eastAsia="Calibri" w:hAnsi="Calibri" w:cs="Calibri"/>
          <w:color w:val="000000"/>
          <w:kern w:val="2"/>
          <w:sz w:val="22"/>
          <w:szCs w:val="24"/>
          <w14:ligatures w14:val="standardContextual"/>
        </w:rPr>
        <w:t xml:space="preserve">. (2019, October) Society for Neuroscience, Chicago, IL </w:t>
      </w:r>
    </w:p>
    <w:p w14:paraId="661DDF3A" w14:textId="77777777" w:rsidR="00C640F0" w:rsidRPr="00C640F0" w:rsidRDefault="00C640F0" w:rsidP="00C640F0">
      <w:pPr>
        <w:spacing w:before="120" w:after="0" w:line="249" w:lineRule="auto"/>
        <w:ind w:left="715" w:hanging="73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lastRenderedPageBreak/>
        <w:t xml:space="preserve">Johnson AM, Iglesias AG, </w:t>
      </w: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Flagel SB. </w:t>
      </w:r>
      <w:r w:rsidRPr="00C640F0">
        <w:rPr>
          <w:rFonts w:ascii="Calibri" w:eastAsia="Calibri" w:hAnsi="Calibri" w:cs="Calibri"/>
          <w:i/>
          <w:color w:val="000000"/>
          <w:kern w:val="2"/>
          <w:sz w:val="22"/>
          <w:szCs w:val="24"/>
          <w14:ligatures w14:val="standardContextual"/>
        </w:rPr>
        <w:t>Assessing the effects of selective inhibition of neural projections from the lateral hypothalamus to the paraventricular nucleus of the thalamus on Pavlovian conditioned approach behavior</w:t>
      </w:r>
      <w:r w:rsidRPr="00C640F0">
        <w:rPr>
          <w:rFonts w:ascii="Calibri" w:eastAsia="Calibri" w:hAnsi="Calibri" w:cs="Calibri"/>
          <w:color w:val="000000"/>
          <w:kern w:val="2"/>
          <w:sz w:val="22"/>
          <w:szCs w:val="24"/>
          <w14:ligatures w14:val="standardContextual"/>
        </w:rPr>
        <w:t xml:space="preserve">. (2019, October) Society for Neuroscience, Chicago, IL </w:t>
      </w:r>
    </w:p>
    <w:p w14:paraId="23099E2C" w14:textId="77777777" w:rsidR="00C640F0" w:rsidRPr="00C640F0" w:rsidRDefault="00C640F0" w:rsidP="00C640F0">
      <w:pPr>
        <w:spacing w:before="120" w:after="0" w:line="248" w:lineRule="auto"/>
        <w:ind w:left="705" w:hanging="720"/>
        <w:rPr>
          <w:rFonts w:ascii="Calibri" w:eastAsia="Calibri" w:hAnsi="Calibri" w:cs="Calibri"/>
          <w:color w:val="000000"/>
          <w:kern w:val="2"/>
          <w:sz w:val="22"/>
          <w:szCs w:val="24"/>
          <w14:ligatures w14:val="standardContextual"/>
        </w:rPr>
      </w:pP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Kim Y, Kuhn BN, Lopez SA, Rivero-Covelo I, Ferguson SM, Sarter M, Flagel SB. </w:t>
      </w:r>
      <w:r w:rsidRPr="00C640F0">
        <w:rPr>
          <w:rFonts w:ascii="Calibri" w:eastAsia="Calibri" w:hAnsi="Calibri" w:cs="Calibri"/>
          <w:i/>
          <w:color w:val="000000"/>
          <w:kern w:val="2"/>
          <w:sz w:val="22"/>
          <w:szCs w:val="24"/>
          <w14:ligatures w14:val="standardContextual"/>
        </w:rPr>
        <w:t>Elucidating the role of cortico-thalamic-striatal circuitry in cue-reward learning</w:t>
      </w:r>
      <w:r w:rsidRPr="00C640F0">
        <w:rPr>
          <w:rFonts w:ascii="Calibri" w:eastAsia="Calibri" w:hAnsi="Calibri" w:cs="Calibri"/>
          <w:color w:val="000000"/>
          <w:kern w:val="2"/>
          <w:sz w:val="22"/>
          <w:szCs w:val="24"/>
          <w14:ligatures w14:val="standardContextual"/>
        </w:rPr>
        <w:t xml:space="preserve">. (2018, November) Society for Neuroscience, San Diego, CA </w:t>
      </w:r>
    </w:p>
    <w:p w14:paraId="4305B941" w14:textId="77777777" w:rsidR="00C640F0" w:rsidRPr="00C640F0" w:rsidRDefault="00C640F0" w:rsidP="00C640F0">
      <w:pPr>
        <w:spacing w:before="120" w:after="0" w:line="249" w:lineRule="auto"/>
        <w:ind w:left="715" w:hanging="73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t xml:space="preserve">Lopez SA, Valenta A, </w:t>
      </w: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Kennedy RT, Flagel SB. </w:t>
      </w:r>
      <w:r w:rsidRPr="00C640F0">
        <w:rPr>
          <w:rFonts w:ascii="Calibri" w:eastAsia="Calibri" w:hAnsi="Calibri" w:cs="Calibri"/>
          <w:i/>
          <w:color w:val="000000"/>
          <w:kern w:val="2"/>
          <w:sz w:val="22"/>
          <w:szCs w:val="24"/>
          <w14:ligatures w14:val="standardContextual"/>
        </w:rPr>
        <w:t>Elucidating the interaction between glucocorticoids and dopamine in an animal model of individual variation in cue-motivated behaviors</w:t>
      </w:r>
      <w:r w:rsidRPr="00C640F0">
        <w:rPr>
          <w:rFonts w:ascii="Calibri" w:eastAsia="Calibri" w:hAnsi="Calibri" w:cs="Calibri"/>
          <w:color w:val="000000"/>
          <w:kern w:val="2"/>
          <w:sz w:val="22"/>
          <w:szCs w:val="24"/>
          <w14:ligatures w14:val="standardContextual"/>
        </w:rPr>
        <w:t xml:space="preserve">. (2018, November) Society for Neuroscience, San Diego, CA. </w:t>
      </w:r>
    </w:p>
    <w:p w14:paraId="4DA0C017" w14:textId="77777777" w:rsidR="00C640F0" w:rsidRPr="00C640F0" w:rsidRDefault="00C640F0" w:rsidP="00C640F0">
      <w:pPr>
        <w:spacing w:before="120" w:after="0" w:line="249" w:lineRule="auto"/>
        <w:ind w:left="715" w:hanging="73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t xml:space="preserve">Kuhn BN, </w:t>
      </w: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w:t>
      </w:r>
      <w:proofErr w:type="spellStart"/>
      <w:r w:rsidRPr="00C640F0">
        <w:rPr>
          <w:rFonts w:ascii="Calibri" w:eastAsia="Calibri" w:hAnsi="Calibri" w:cs="Calibri"/>
          <w:color w:val="000000"/>
          <w:kern w:val="2"/>
          <w:sz w:val="22"/>
          <w:szCs w:val="24"/>
          <w14:ligatures w14:val="standardContextual"/>
        </w:rPr>
        <w:t>Klumpner</w:t>
      </w:r>
      <w:proofErr w:type="spellEnd"/>
      <w:r w:rsidRPr="00C640F0">
        <w:rPr>
          <w:rFonts w:ascii="Calibri" w:eastAsia="Calibri" w:hAnsi="Calibri" w:cs="Calibri"/>
          <w:color w:val="000000"/>
          <w:kern w:val="2"/>
          <w:sz w:val="22"/>
          <w:szCs w:val="24"/>
          <w14:ligatures w14:val="standardContextual"/>
        </w:rPr>
        <w:t xml:space="preserve"> MS, Flagel SB. </w:t>
      </w:r>
      <w:r w:rsidRPr="00C640F0">
        <w:rPr>
          <w:rFonts w:ascii="Calibri" w:eastAsia="Calibri" w:hAnsi="Calibri" w:cs="Calibri"/>
          <w:i/>
          <w:color w:val="000000"/>
          <w:kern w:val="2"/>
          <w:sz w:val="22"/>
          <w:szCs w:val="24"/>
          <w14:ligatures w14:val="standardContextual"/>
        </w:rPr>
        <w:t>The effects of chemogenetic inhibition of a “top-down” cortico-thalamic circuit on individual variation in cue- and cocaine-induced drug-seeking behavior</w:t>
      </w:r>
      <w:r w:rsidRPr="00C640F0">
        <w:rPr>
          <w:rFonts w:ascii="Calibri" w:eastAsia="Calibri" w:hAnsi="Calibri" w:cs="Calibri"/>
          <w:color w:val="000000"/>
          <w:kern w:val="2"/>
          <w:sz w:val="22"/>
          <w:szCs w:val="24"/>
          <w14:ligatures w14:val="standardContextual"/>
        </w:rPr>
        <w:t xml:space="preserve">. (2018, November) Society for Neuroscience, San Diego, CA. </w:t>
      </w:r>
    </w:p>
    <w:p w14:paraId="2AF60527" w14:textId="77777777" w:rsidR="00C640F0" w:rsidRPr="00C640F0" w:rsidRDefault="00C640F0" w:rsidP="00C640F0">
      <w:pPr>
        <w:spacing w:before="120" w:after="0" w:line="249" w:lineRule="auto"/>
        <w:ind w:left="715" w:hanging="730"/>
        <w:rPr>
          <w:rFonts w:ascii="Calibri" w:eastAsia="Calibri" w:hAnsi="Calibri" w:cs="Calibri"/>
          <w:color w:val="000000"/>
          <w:kern w:val="2"/>
          <w:sz w:val="22"/>
          <w:szCs w:val="24"/>
          <w14:ligatures w14:val="standardContextual"/>
        </w:rPr>
      </w:pP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Covelo IR, Kuhn BN, Lopez SA, Ferguson SM, Flagel SB. </w:t>
      </w:r>
      <w:r w:rsidRPr="00C640F0">
        <w:rPr>
          <w:rFonts w:ascii="Calibri" w:eastAsia="Calibri" w:hAnsi="Calibri" w:cs="Calibri"/>
          <w:i/>
          <w:color w:val="000000"/>
          <w:kern w:val="2"/>
          <w:sz w:val="22"/>
          <w:szCs w:val="24"/>
          <w14:ligatures w14:val="standardContextual"/>
        </w:rPr>
        <w:t>Chemogenetic manipulations of prelimbic inputs to the paraventricular nucleus of the thalamus affect the attribution of incentive value to reward-associated cues in sign-trackers</w:t>
      </w:r>
      <w:r w:rsidRPr="00C640F0">
        <w:rPr>
          <w:rFonts w:ascii="Calibri" w:eastAsia="Calibri" w:hAnsi="Calibri" w:cs="Calibri"/>
          <w:color w:val="000000"/>
          <w:kern w:val="2"/>
          <w:sz w:val="22"/>
          <w:szCs w:val="24"/>
          <w14:ligatures w14:val="standardContextual"/>
        </w:rPr>
        <w:t xml:space="preserve">. (2018, May) International Conference for Advanced Neurotechnology, Ann Arbor, MI. </w:t>
      </w:r>
    </w:p>
    <w:p w14:paraId="3B3077FE" w14:textId="77777777" w:rsidR="00C640F0" w:rsidRPr="00C640F0" w:rsidRDefault="00C640F0" w:rsidP="00C640F0">
      <w:pPr>
        <w:spacing w:before="120" w:after="0" w:line="249" w:lineRule="auto"/>
        <w:ind w:left="715" w:hanging="73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t xml:space="preserve">Kuhn BN, </w:t>
      </w: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w:t>
      </w:r>
      <w:proofErr w:type="spellStart"/>
      <w:r w:rsidRPr="00C640F0">
        <w:rPr>
          <w:rFonts w:ascii="Calibri" w:eastAsia="Calibri" w:hAnsi="Calibri" w:cs="Calibri"/>
          <w:color w:val="000000"/>
          <w:kern w:val="2"/>
          <w:sz w:val="22"/>
          <w:szCs w:val="24"/>
          <w14:ligatures w14:val="standardContextual"/>
        </w:rPr>
        <w:t>Klumpner</w:t>
      </w:r>
      <w:proofErr w:type="spellEnd"/>
      <w:r w:rsidRPr="00C640F0">
        <w:rPr>
          <w:rFonts w:ascii="Calibri" w:eastAsia="Calibri" w:hAnsi="Calibri" w:cs="Calibri"/>
          <w:color w:val="000000"/>
          <w:kern w:val="2"/>
          <w:sz w:val="22"/>
          <w:szCs w:val="24"/>
          <w14:ligatures w14:val="standardContextual"/>
        </w:rPr>
        <w:t xml:space="preserve"> MS &amp; Flagel SB. </w:t>
      </w:r>
      <w:r w:rsidRPr="00C640F0">
        <w:rPr>
          <w:rFonts w:ascii="Calibri" w:eastAsia="Calibri" w:hAnsi="Calibri" w:cs="Calibri"/>
          <w:i/>
          <w:color w:val="000000"/>
          <w:kern w:val="2"/>
          <w:sz w:val="22"/>
          <w:szCs w:val="24"/>
          <w14:ligatures w14:val="standardContextual"/>
        </w:rPr>
        <w:t xml:space="preserve">The effects of chemogenetic inhibition of prelimbic cortical inputs to the paraventricular nucleus of the thalamus on cue- and cocaine-induced </w:t>
      </w:r>
      <w:proofErr w:type="spellStart"/>
      <w:r w:rsidRPr="00C640F0">
        <w:rPr>
          <w:rFonts w:ascii="Calibri" w:eastAsia="Calibri" w:hAnsi="Calibri" w:cs="Calibri"/>
          <w:i/>
          <w:color w:val="000000"/>
          <w:kern w:val="2"/>
          <w:sz w:val="22"/>
          <w:szCs w:val="24"/>
          <w14:ligatures w14:val="standardContextual"/>
        </w:rPr>
        <w:t>drugseeking</w:t>
      </w:r>
      <w:proofErr w:type="spellEnd"/>
      <w:r w:rsidRPr="00C640F0">
        <w:rPr>
          <w:rFonts w:ascii="Calibri" w:eastAsia="Calibri" w:hAnsi="Calibri" w:cs="Calibri"/>
          <w:i/>
          <w:color w:val="000000"/>
          <w:kern w:val="2"/>
          <w:sz w:val="22"/>
          <w:szCs w:val="24"/>
          <w14:ligatures w14:val="standardContextual"/>
        </w:rPr>
        <w:t xml:space="preserve"> behavior in sign-trackers and goal-trackers</w:t>
      </w:r>
      <w:r w:rsidRPr="00C640F0">
        <w:rPr>
          <w:rFonts w:ascii="Calibri" w:eastAsia="Calibri" w:hAnsi="Calibri" w:cs="Calibri"/>
          <w:color w:val="000000"/>
          <w:kern w:val="2"/>
          <w:sz w:val="22"/>
          <w:szCs w:val="24"/>
          <w14:ligatures w14:val="standardContextual"/>
        </w:rPr>
        <w:t xml:space="preserve">. (2018, May) International Conference for Advanced Neurotechnology, Ann Arbor, MI. </w:t>
      </w:r>
    </w:p>
    <w:p w14:paraId="4D782869" w14:textId="77777777" w:rsidR="00C640F0" w:rsidRPr="00C640F0" w:rsidRDefault="00C640F0" w:rsidP="00C640F0">
      <w:pPr>
        <w:spacing w:before="120" w:after="0" w:line="248" w:lineRule="auto"/>
        <w:ind w:left="705" w:hanging="72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t xml:space="preserve">Bond LG, Johnson AM, </w:t>
      </w: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Flagel SB. </w:t>
      </w:r>
      <w:r w:rsidRPr="00C640F0">
        <w:rPr>
          <w:rFonts w:ascii="Calibri" w:eastAsia="Calibri" w:hAnsi="Calibri" w:cs="Calibri"/>
          <w:i/>
          <w:color w:val="000000"/>
          <w:kern w:val="2"/>
          <w:sz w:val="22"/>
          <w:szCs w:val="24"/>
          <w14:ligatures w14:val="standardContextual"/>
        </w:rPr>
        <w:t xml:space="preserve">Antagonism of orexin 2 receptors in the paraventricular nucleus of the thalamus decreases the incentive motivational value of a reward-cue in </w:t>
      </w:r>
      <w:proofErr w:type="spellStart"/>
      <w:r w:rsidRPr="00C640F0">
        <w:rPr>
          <w:rFonts w:ascii="Calibri" w:eastAsia="Calibri" w:hAnsi="Calibri" w:cs="Calibri"/>
          <w:i/>
          <w:color w:val="000000"/>
          <w:kern w:val="2"/>
          <w:sz w:val="22"/>
          <w:szCs w:val="24"/>
          <w14:ligatures w14:val="standardContextual"/>
        </w:rPr>
        <w:t>signtrackers</w:t>
      </w:r>
      <w:proofErr w:type="spellEnd"/>
      <w:r w:rsidRPr="00C640F0">
        <w:rPr>
          <w:rFonts w:ascii="Calibri" w:eastAsia="Calibri" w:hAnsi="Calibri" w:cs="Calibri"/>
          <w:color w:val="000000"/>
          <w:kern w:val="2"/>
          <w:sz w:val="22"/>
          <w:szCs w:val="24"/>
          <w14:ligatures w14:val="standardContextual"/>
        </w:rPr>
        <w:t xml:space="preserve">. (2018, May) Albert J. Silverman Research Conference, Department of Psychiatry at University of Michigan, Ann Arbor, MI. </w:t>
      </w:r>
    </w:p>
    <w:p w14:paraId="15B31585" w14:textId="77777777" w:rsidR="00C640F0" w:rsidRPr="00C640F0" w:rsidRDefault="00C640F0" w:rsidP="00C640F0">
      <w:pPr>
        <w:spacing w:before="120" w:after="0" w:line="248" w:lineRule="auto"/>
        <w:ind w:left="705" w:hanging="720"/>
        <w:rPr>
          <w:rFonts w:ascii="Calibri" w:eastAsia="Calibri" w:hAnsi="Calibri" w:cs="Calibri"/>
          <w:color w:val="000000"/>
          <w:kern w:val="2"/>
          <w:sz w:val="22"/>
          <w:szCs w:val="24"/>
          <w14:ligatures w14:val="standardContextual"/>
        </w:rPr>
      </w:pP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Covelo IR, Kuhn BN, Lopez SA, Ferguson SM, Flagel SB. </w:t>
      </w:r>
      <w:r w:rsidRPr="00C640F0">
        <w:rPr>
          <w:rFonts w:ascii="Calibri" w:eastAsia="Calibri" w:hAnsi="Calibri" w:cs="Calibri"/>
          <w:i/>
          <w:color w:val="000000"/>
          <w:kern w:val="2"/>
          <w:sz w:val="22"/>
          <w:szCs w:val="24"/>
          <w14:ligatures w14:val="standardContextual"/>
        </w:rPr>
        <w:t>Chemogenetic manipulations of prelimbic inputs to the paraventricular nucleus of the thalamus affect the attribution of incentive value to reward-associated cues in sign-trackers</w:t>
      </w:r>
      <w:r w:rsidRPr="00C640F0">
        <w:rPr>
          <w:rFonts w:ascii="Calibri" w:eastAsia="Calibri" w:hAnsi="Calibri" w:cs="Calibri"/>
          <w:color w:val="000000"/>
          <w:kern w:val="2"/>
          <w:sz w:val="22"/>
          <w:szCs w:val="24"/>
          <w14:ligatures w14:val="standardContextual"/>
        </w:rPr>
        <w:t xml:space="preserve">. (2018, May) Albert J. Silverman Research Conference, Department of Psychiatry at University of Michigan, Ann Arbor, MI. </w:t>
      </w:r>
    </w:p>
    <w:p w14:paraId="124D4CD6" w14:textId="77777777" w:rsidR="00C640F0" w:rsidRPr="00C640F0" w:rsidRDefault="00C640F0" w:rsidP="00C640F0">
      <w:pPr>
        <w:spacing w:before="120" w:after="0" w:line="249" w:lineRule="auto"/>
        <w:ind w:left="715" w:hanging="73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t xml:space="preserve">Kuhn BN, </w:t>
      </w: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w:t>
      </w:r>
      <w:proofErr w:type="spellStart"/>
      <w:r w:rsidRPr="00C640F0">
        <w:rPr>
          <w:rFonts w:ascii="Calibri" w:eastAsia="Calibri" w:hAnsi="Calibri" w:cs="Calibri"/>
          <w:color w:val="000000"/>
          <w:kern w:val="2"/>
          <w:sz w:val="22"/>
          <w:szCs w:val="24"/>
          <w14:ligatures w14:val="standardContextual"/>
        </w:rPr>
        <w:t>Klumpner</w:t>
      </w:r>
      <w:proofErr w:type="spellEnd"/>
      <w:r w:rsidRPr="00C640F0">
        <w:rPr>
          <w:rFonts w:ascii="Calibri" w:eastAsia="Calibri" w:hAnsi="Calibri" w:cs="Calibri"/>
          <w:color w:val="000000"/>
          <w:kern w:val="2"/>
          <w:sz w:val="22"/>
          <w:szCs w:val="24"/>
          <w14:ligatures w14:val="standardContextual"/>
        </w:rPr>
        <w:t xml:space="preserve"> MS &amp; Flagel SB. </w:t>
      </w:r>
      <w:r w:rsidRPr="00C640F0">
        <w:rPr>
          <w:rFonts w:ascii="Calibri" w:eastAsia="Calibri" w:hAnsi="Calibri" w:cs="Calibri"/>
          <w:i/>
          <w:color w:val="000000"/>
          <w:kern w:val="2"/>
          <w:sz w:val="22"/>
          <w:szCs w:val="24"/>
          <w14:ligatures w14:val="standardContextual"/>
        </w:rPr>
        <w:t xml:space="preserve">The effects of chemogenetic inhibition of prelimbic cortical inputs to the paraventricular nucleus of the thalamus on cue- and cocaine-induced </w:t>
      </w:r>
      <w:proofErr w:type="spellStart"/>
      <w:r w:rsidRPr="00C640F0">
        <w:rPr>
          <w:rFonts w:ascii="Calibri" w:eastAsia="Calibri" w:hAnsi="Calibri" w:cs="Calibri"/>
          <w:i/>
          <w:color w:val="000000"/>
          <w:kern w:val="2"/>
          <w:sz w:val="22"/>
          <w:szCs w:val="24"/>
          <w14:ligatures w14:val="standardContextual"/>
        </w:rPr>
        <w:t>drugseeking</w:t>
      </w:r>
      <w:proofErr w:type="spellEnd"/>
      <w:r w:rsidRPr="00C640F0">
        <w:rPr>
          <w:rFonts w:ascii="Calibri" w:eastAsia="Calibri" w:hAnsi="Calibri" w:cs="Calibri"/>
          <w:i/>
          <w:color w:val="000000"/>
          <w:kern w:val="2"/>
          <w:sz w:val="22"/>
          <w:szCs w:val="24"/>
          <w14:ligatures w14:val="standardContextual"/>
        </w:rPr>
        <w:t xml:space="preserve"> behavior in sign-trackers and goal-trackers</w:t>
      </w:r>
      <w:r w:rsidRPr="00C640F0">
        <w:rPr>
          <w:rFonts w:ascii="Calibri" w:eastAsia="Calibri" w:hAnsi="Calibri" w:cs="Calibri"/>
          <w:color w:val="000000"/>
          <w:kern w:val="2"/>
          <w:sz w:val="22"/>
          <w:szCs w:val="24"/>
          <w14:ligatures w14:val="standardContextual"/>
        </w:rPr>
        <w:t xml:space="preserve">. (2018, May) Albert J. Silverman Research Conference, Department of Psychiatry at University of Michigan, Ann Arbor, MI. </w:t>
      </w:r>
    </w:p>
    <w:p w14:paraId="3A896617" w14:textId="77777777" w:rsidR="00C640F0" w:rsidRPr="00C640F0" w:rsidRDefault="00C640F0" w:rsidP="00C640F0">
      <w:pPr>
        <w:spacing w:before="120" w:after="0" w:line="248" w:lineRule="auto"/>
        <w:ind w:left="705" w:hanging="72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t xml:space="preserve">Lopez SA, </w:t>
      </w: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w:t>
      </w:r>
      <w:proofErr w:type="spellStart"/>
      <w:r w:rsidRPr="00C640F0">
        <w:rPr>
          <w:rFonts w:ascii="Calibri" w:eastAsia="Calibri" w:hAnsi="Calibri" w:cs="Calibri"/>
          <w:color w:val="000000"/>
          <w:kern w:val="2"/>
          <w:sz w:val="22"/>
          <w:szCs w:val="24"/>
          <w14:ligatures w14:val="standardContextual"/>
        </w:rPr>
        <w:t>Parsegian</w:t>
      </w:r>
      <w:proofErr w:type="spellEnd"/>
      <w:r w:rsidRPr="00C640F0">
        <w:rPr>
          <w:rFonts w:ascii="Calibri" w:eastAsia="Calibri" w:hAnsi="Calibri" w:cs="Calibri"/>
          <w:color w:val="000000"/>
          <w:kern w:val="2"/>
          <w:sz w:val="22"/>
          <w:szCs w:val="24"/>
          <w14:ligatures w14:val="standardContextual"/>
        </w:rPr>
        <w:t xml:space="preserve"> A, </w:t>
      </w:r>
      <w:proofErr w:type="spellStart"/>
      <w:r w:rsidRPr="00C640F0">
        <w:rPr>
          <w:rFonts w:ascii="Calibri" w:eastAsia="Calibri" w:hAnsi="Calibri" w:cs="Calibri"/>
          <w:color w:val="000000"/>
          <w:kern w:val="2"/>
          <w:sz w:val="22"/>
          <w:szCs w:val="24"/>
          <w14:ligatures w14:val="standardContextual"/>
        </w:rPr>
        <w:t>Klumpner</w:t>
      </w:r>
      <w:proofErr w:type="spellEnd"/>
      <w:r w:rsidRPr="00C640F0">
        <w:rPr>
          <w:rFonts w:ascii="Calibri" w:eastAsia="Calibri" w:hAnsi="Calibri" w:cs="Calibri"/>
          <w:color w:val="000000"/>
          <w:kern w:val="2"/>
          <w:sz w:val="22"/>
          <w:szCs w:val="24"/>
          <w14:ligatures w14:val="standardContextual"/>
        </w:rPr>
        <w:t xml:space="preserve"> MS, Flagel SB. </w:t>
      </w:r>
      <w:r w:rsidRPr="00C640F0">
        <w:rPr>
          <w:rFonts w:ascii="Calibri" w:eastAsia="Calibri" w:hAnsi="Calibri" w:cs="Calibri"/>
          <w:i/>
          <w:color w:val="000000"/>
          <w:kern w:val="2"/>
          <w:sz w:val="22"/>
          <w:szCs w:val="24"/>
          <w14:ligatures w14:val="standardContextual"/>
        </w:rPr>
        <w:t xml:space="preserve">Assessment of stress responsivity in </w:t>
      </w:r>
      <w:proofErr w:type="spellStart"/>
      <w:r w:rsidRPr="00C640F0">
        <w:rPr>
          <w:rFonts w:ascii="Calibri" w:eastAsia="Calibri" w:hAnsi="Calibri" w:cs="Calibri"/>
          <w:i/>
          <w:color w:val="000000"/>
          <w:kern w:val="2"/>
          <w:sz w:val="22"/>
          <w:szCs w:val="24"/>
          <w14:ligatures w14:val="standardContextual"/>
        </w:rPr>
        <w:t>signtrackers</w:t>
      </w:r>
      <w:proofErr w:type="spellEnd"/>
      <w:r w:rsidRPr="00C640F0">
        <w:rPr>
          <w:rFonts w:ascii="Calibri" w:eastAsia="Calibri" w:hAnsi="Calibri" w:cs="Calibri"/>
          <w:i/>
          <w:color w:val="000000"/>
          <w:kern w:val="2"/>
          <w:sz w:val="22"/>
          <w:szCs w:val="24"/>
          <w14:ligatures w14:val="standardContextual"/>
        </w:rPr>
        <w:t xml:space="preserve"> and goal-trackers</w:t>
      </w:r>
      <w:r w:rsidRPr="00C640F0">
        <w:rPr>
          <w:rFonts w:ascii="Calibri" w:eastAsia="Calibri" w:hAnsi="Calibri" w:cs="Calibri"/>
          <w:color w:val="000000"/>
          <w:kern w:val="2"/>
          <w:sz w:val="22"/>
          <w:szCs w:val="24"/>
          <w14:ligatures w14:val="standardContextual"/>
        </w:rPr>
        <w:t xml:space="preserve">. (2018, January). Winter Conference on Brain Research, January 1418, Whistler, Canada. </w:t>
      </w:r>
    </w:p>
    <w:p w14:paraId="441E4A9C" w14:textId="77777777" w:rsidR="00C640F0" w:rsidRPr="00C640F0" w:rsidRDefault="00C640F0" w:rsidP="00C640F0">
      <w:pPr>
        <w:spacing w:before="120" w:after="0" w:line="248" w:lineRule="auto"/>
        <w:ind w:left="705" w:hanging="72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t xml:space="preserve">Lopez SA, </w:t>
      </w: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Ferguson SM, </w:t>
      </w:r>
      <w:proofErr w:type="spellStart"/>
      <w:r w:rsidRPr="00C640F0">
        <w:rPr>
          <w:rFonts w:ascii="Calibri" w:eastAsia="Calibri" w:hAnsi="Calibri" w:cs="Calibri"/>
          <w:color w:val="000000"/>
          <w:kern w:val="2"/>
          <w:sz w:val="22"/>
          <w:szCs w:val="24"/>
          <w14:ligatures w14:val="standardContextual"/>
        </w:rPr>
        <w:t>Klumpner</w:t>
      </w:r>
      <w:proofErr w:type="spellEnd"/>
      <w:r w:rsidRPr="00C640F0">
        <w:rPr>
          <w:rFonts w:ascii="Calibri" w:eastAsia="Calibri" w:hAnsi="Calibri" w:cs="Calibri"/>
          <w:color w:val="000000"/>
          <w:kern w:val="2"/>
          <w:sz w:val="22"/>
          <w:szCs w:val="24"/>
          <w14:ligatures w14:val="standardContextual"/>
        </w:rPr>
        <w:t xml:space="preserve"> MS, Flagel SB. </w:t>
      </w:r>
      <w:r w:rsidRPr="00C640F0">
        <w:rPr>
          <w:rFonts w:ascii="Calibri" w:eastAsia="Calibri" w:hAnsi="Calibri" w:cs="Calibri"/>
          <w:i/>
          <w:color w:val="000000"/>
          <w:kern w:val="2"/>
          <w:sz w:val="22"/>
          <w:szCs w:val="24"/>
          <w14:ligatures w14:val="standardContextual"/>
        </w:rPr>
        <w:t>Assessment of corticosterone profile and anxiety-related behaviors in sign-trackers and goal-trackers</w:t>
      </w:r>
      <w:r w:rsidRPr="00C640F0">
        <w:rPr>
          <w:rFonts w:ascii="Calibri" w:eastAsia="Calibri" w:hAnsi="Calibri" w:cs="Calibri"/>
          <w:color w:val="000000"/>
          <w:kern w:val="2"/>
          <w:sz w:val="22"/>
          <w:szCs w:val="24"/>
          <w14:ligatures w14:val="standardContextual"/>
        </w:rPr>
        <w:t xml:space="preserve">. (2017, November) Society for Neuroscience, Washington D.C. </w:t>
      </w:r>
    </w:p>
    <w:p w14:paraId="59211CBC" w14:textId="77777777" w:rsidR="00C640F0" w:rsidRPr="00C640F0" w:rsidRDefault="00C640F0" w:rsidP="00C640F0">
      <w:pPr>
        <w:spacing w:before="120" w:after="0" w:line="249" w:lineRule="auto"/>
        <w:ind w:left="715" w:hanging="73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t xml:space="preserve">Covelo IR, </w:t>
      </w: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Kuhn BN, Lopez SA, Ferguson SM, Flagel SB. </w:t>
      </w:r>
      <w:r w:rsidRPr="00C640F0">
        <w:rPr>
          <w:rFonts w:ascii="Calibri" w:eastAsia="Calibri" w:hAnsi="Calibri" w:cs="Calibri"/>
          <w:i/>
          <w:color w:val="000000"/>
          <w:kern w:val="2"/>
          <w:sz w:val="22"/>
          <w:szCs w:val="24"/>
          <w14:ligatures w14:val="standardContextual"/>
        </w:rPr>
        <w:t>Chemogenetic manipulation of prelimbic inputs to the thalamic paraventricular nucleus affects individual differences in response to a reward associated cue</w:t>
      </w:r>
      <w:r w:rsidRPr="00C640F0">
        <w:rPr>
          <w:rFonts w:ascii="Calibri" w:eastAsia="Calibri" w:hAnsi="Calibri" w:cs="Calibri"/>
          <w:color w:val="000000"/>
          <w:kern w:val="2"/>
          <w:sz w:val="22"/>
          <w:szCs w:val="24"/>
          <w14:ligatures w14:val="standardContextual"/>
        </w:rPr>
        <w:t xml:space="preserve">. (2017, November) Society for Neuroscience, Washington D.C. </w:t>
      </w:r>
    </w:p>
    <w:p w14:paraId="66583EDF" w14:textId="77777777" w:rsidR="00C640F0" w:rsidRPr="00C640F0" w:rsidRDefault="00C640F0" w:rsidP="00C640F0">
      <w:pPr>
        <w:spacing w:before="120" w:after="0" w:line="249" w:lineRule="auto"/>
        <w:ind w:left="715" w:hanging="730"/>
        <w:rPr>
          <w:rFonts w:ascii="Calibri" w:eastAsia="Calibri" w:hAnsi="Calibri" w:cs="Calibri"/>
          <w:color w:val="000000"/>
          <w:kern w:val="2"/>
          <w:sz w:val="22"/>
          <w:szCs w:val="24"/>
          <w14:ligatures w14:val="standardContextual"/>
        </w:rPr>
      </w:pPr>
      <w:r w:rsidRPr="00C640F0">
        <w:rPr>
          <w:rFonts w:ascii="Calibri" w:eastAsia="Calibri" w:hAnsi="Calibri" w:cs="Calibri"/>
          <w:b/>
          <w:color w:val="000000"/>
          <w:kern w:val="2"/>
          <w:sz w:val="22"/>
          <w:szCs w:val="24"/>
          <w14:ligatures w14:val="standardContextual"/>
        </w:rPr>
        <w:lastRenderedPageBreak/>
        <w:t>Campus P</w:t>
      </w:r>
      <w:r w:rsidRPr="00C640F0">
        <w:rPr>
          <w:rFonts w:ascii="Calibri" w:eastAsia="Calibri" w:hAnsi="Calibri" w:cs="Calibri"/>
          <w:color w:val="000000"/>
          <w:kern w:val="2"/>
          <w:sz w:val="22"/>
          <w:szCs w:val="24"/>
          <w14:ligatures w14:val="standardContextual"/>
        </w:rPr>
        <w:t xml:space="preserve">, Haight JL, Johnson AM, </w:t>
      </w:r>
      <w:proofErr w:type="spellStart"/>
      <w:r w:rsidRPr="00C640F0">
        <w:rPr>
          <w:rFonts w:ascii="Calibri" w:eastAsia="Calibri" w:hAnsi="Calibri" w:cs="Calibri"/>
          <w:color w:val="000000"/>
          <w:kern w:val="2"/>
          <w:sz w:val="22"/>
          <w:szCs w:val="24"/>
          <w14:ligatures w14:val="standardContextual"/>
        </w:rPr>
        <w:t>Klumpner</w:t>
      </w:r>
      <w:proofErr w:type="spellEnd"/>
      <w:r w:rsidRPr="00C640F0">
        <w:rPr>
          <w:rFonts w:ascii="Calibri" w:eastAsia="Calibri" w:hAnsi="Calibri" w:cs="Calibri"/>
          <w:color w:val="000000"/>
          <w:kern w:val="2"/>
          <w:sz w:val="22"/>
          <w:szCs w:val="24"/>
          <w14:ligatures w14:val="standardContextual"/>
        </w:rPr>
        <w:t xml:space="preserve"> MS, Covelo IR, Flagel SB. </w:t>
      </w:r>
      <w:r w:rsidRPr="00C640F0">
        <w:rPr>
          <w:rFonts w:ascii="Calibri" w:eastAsia="Calibri" w:hAnsi="Calibri" w:cs="Calibri"/>
          <w:i/>
          <w:color w:val="000000"/>
          <w:kern w:val="2"/>
          <w:sz w:val="22"/>
          <w:szCs w:val="24"/>
          <w14:ligatures w14:val="standardContextual"/>
        </w:rPr>
        <w:t>The pharmacological antagonism of orexin/hypocretin receptors decrease the conditioned reinforcing properties of a reward associated cue in sign-tracking rats</w:t>
      </w:r>
      <w:r w:rsidRPr="00C640F0">
        <w:rPr>
          <w:rFonts w:ascii="Calibri" w:eastAsia="Calibri" w:hAnsi="Calibri" w:cs="Calibri"/>
          <w:color w:val="000000"/>
          <w:kern w:val="2"/>
          <w:sz w:val="22"/>
          <w:szCs w:val="24"/>
          <w14:ligatures w14:val="standardContextual"/>
        </w:rPr>
        <w:t xml:space="preserve">. (2017, November) Society for Neuroscience, Washington D.C. </w:t>
      </w:r>
    </w:p>
    <w:p w14:paraId="6270E466" w14:textId="77777777" w:rsidR="00C640F0" w:rsidRPr="00C640F0" w:rsidRDefault="00C640F0" w:rsidP="00C640F0">
      <w:pPr>
        <w:spacing w:before="120" w:after="0" w:line="248" w:lineRule="auto"/>
        <w:ind w:left="705" w:hanging="72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t xml:space="preserve">Kuhn BN, </w:t>
      </w:r>
      <w:proofErr w:type="spellStart"/>
      <w:r w:rsidRPr="00C640F0">
        <w:rPr>
          <w:rFonts w:ascii="Calibri" w:eastAsia="Calibri" w:hAnsi="Calibri" w:cs="Calibri"/>
          <w:color w:val="000000"/>
          <w:kern w:val="2"/>
          <w:sz w:val="22"/>
          <w:szCs w:val="24"/>
          <w14:ligatures w14:val="standardContextual"/>
        </w:rPr>
        <w:t>Klumpner</w:t>
      </w:r>
      <w:proofErr w:type="spellEnd"/>
      <w:r w:rsidRPr="00C640F0">
        <w:rPr>
          <w:rFonts w:ascii="Calibri" w:eastAsia="Calibri" w:hAnsi="Calibri" w:cs="Calibri"/>
          <w:color w:val="000000"/>
          <w:kern w:val="2"/>
          <w:sz w:val="22"/>
          <w:szCs w:val="24"/>
          <w14:ligatures w14:val="standardContextual"/>
        </w:rPr>
        <w:t xml:space="preserve"> MS, </w:t>
      </w: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&amp; Flagel SB. </w:t>
      </w:r>
      <w:r w:rsidRPr="00C640F0">
        <w:rPr>
          <w:rFonts w:ascii="Calibri" w:eastAsia="Calibri" w:hAnsi="Calibri" w:cs="Calibri"/>
          <w:i/>
          <w:color w:val="000000"/>
          <w:kern w:val="2"/>
          <w:sz w:val="22"/>
          <w:szCs w:val="24"/>
          <w14:ligatures w14:val="standardContextual"/>
        </w:rPr>
        <w:t>The role of cortico-thalamic circuitry in the reinstatement of drug-seeking behavior</w:t>
      </w:r>
      <w:r w:rsidRPr="00C640F0">
        <w:rPr>
          <w:rFonts w:ascii="Calibri" w:eastAsia="Calibri" w:hAnsi="Calibri" w:cs="Calibri"/>
          <w:color w:val="000000"/>
          <w:kern w:val="2"/>
          <w:sz w:val="22"/>
          <w:szCs w:val="24"/>
          <w14:ligatures w14:val="standardContextual"/>
        </w:rPr>
        <w:t xml:space="preserve">. (2017, November) Society for Neuroscience, Washington D.C. </w:t>
      </w:r>
    </w:p>
    <w:p w14:paraId="1FF712C5" w14:textId="77777777" w:rsidR="00C640F0" w:rsidRPr="00C640F0" w:rsidRDefault="00C640F0" w:rsidP="00C640F0">
      <w:pPr>
        <w:spacing w:before="120" w:after="0" w:line="248" w:lineRule="auto"/>
        <w:ind w:left="705" w:hanging="720"/>
        <w:rPr>
          <w:rFonts w:ascii="Calibri" w:eastAsia="Calibri" w:hAnsi="Calibri" w:cs="Calibri"/>
          <w:color w:val="000000"/>
          <w:kern w:val="2"/>
          <w:sz w:val="22"/>
          <w:szCs w:val="24"/>
          <w14:ligatures w14:val="standardContextual"/>
        </w:rPr>
      </w:pP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w:t>
      </w:r>
      <w:proofErr w:type="spellStart"/>
      <w:r w:rsidRPr="00C640F0">
        <w:rPr>
          <w:rFonts w:ascii="Calibri" w:eastAsia="Calibri" w:hAnsi="Calibri" w:cs="Calibri"/>
          <w:color w:val="000000"/>
          <w:kern w:val="2"/>
          <w:sz w:val="22"/>
          <w:szCs w:val="24"/>
          <w14:ligatures w14:val="standardContextual"/>
        </w:rPr>
        <w:t>Canterini</w:t>
      </w:r>
      <w:proofErr w:type="spellEnd"/>
      <w:r w:rsidRPr="00C640F0">
        <w:rPr>
          <w:rFonts w:ascii="Calibri" w:eastAsia="Calibri" w:hAnsi="Calibri" w:cs="Calibri"/>
          <w:color w:val="000000"/>
          <w:kern w:val="2"/>
          <w:sz w:val="22"/>
          <w:szCs w:val="24"/>
          <w14:ligatures w14:val="standardContextual"/>
        </w:rPr>
        <w:t xml:space="preserve"> S; Orsini C; Fiorenza MT, Cabib S. </w:t>
      </w:r>
      <w:r w:rsidRPr="00C640F0">
        <w:rPr>
          <w:rFonts w:ascii="Calibri" w:eastAsia="Calibri" w:hAnsi="Calibri" w:cs="Calibri"/>
          <w:i/>
          <w:color w:val="000000"/>
          <w:kern w:val="2"/>
          <w:sz w:val="22"/>
          <w:szCs w:val="24"/>
          <w14:ligatures w14:val="standardContextual"/>
        </w:rPr>
        <w:t>Addiction-associated neural phenotypes in mice exposed to a temporary reduction of food availability</w:t>
      </w:r>
      <w:r w:rsidRPr="00C640F0">
        <w:rPr>
          <w:rFonts w:ascii="Calibri" w:eastAsia="Calibri" w:hAnsi="Calibri" w:cs="Calibri"/>
          <w:color w:val="000000"/>
          <w:kern w:val="2"/>
          <w:sz w:val="22"/>
          <w:szCs w:val="24"/>
          <w14:ligatures w14:val="standardContextual"/>
        </w:rPr>
        <w:t>. European Behavioral Pharmacology Society Biennial Meeting 2017, August 31-September 3</w:t>
      </w:r>
      <w:proofErr w:type="gramStart"/>
      <w:r w:rsidRPr="00C640F0">
        <w:rPr>
          <w:rFonts w:ascii="Calibri" w:eastAsia="Calibri" w:hAnsi="Calibri" w:cs="Calibri"/>
          <w:color w:val="000000"/>
          <w:kern w:val="2"/>
          <w:sz w:val="22"/>
          <w:szCs w:val="24"/>
          <w14:ligatures w14:val="standardContextual"/>
        </w:rPr>
        <w:t xml:space="preserve"> 2017</w:t>
      </w:r>
      <w:proofErr w:type="gramEnd"/>
      <w:r w:rsidRPr="00C640F0">
        <w:rPr>
          <w:rFonts w:ascii="Calibri" w:eastAsia="Calibri" w:hAnsi="Calibri" w:cs="Calibri"/>
          <w:color w:val="000000"/>
          <w:kern w:val="2"/>
          <w:sz w:val="22"/>
          <w:szCs w:val="24"/>
          <w14:ligatures w14:val="standardContextual"/>
        </w:rPr>
        <w:t xml:space="preserve">, Heraklion, Crete, Greece. </w:t>
      </w:r>
    </w:p>
    <w:p w14:paraId="6497D0C1" w14:textId="77777777" w:rsidR="00C640F0" w:rsidRPr="00C640F0" w:rsidRDefault="00C640F0" w:rsidP="00C640F0">
      <w:pPr>
        <w:spacing w:before="120" w:after="0" w:line="248" w:lineRule="auto"/>
        <w:ind w:left="705" w:hanging="720"/>
        <w:rPr>
          <w:rFonts w:ascii="Calibri" w:eastAsia="Calibri" w:hAnsi="Calibri" w:cs="Calibri"/>
          <w:color w:val="000000"/>
          <w:kern w:val="2"/>
          <w:sz w:val="22"/>
          <w:szCs w:val="24"/>
          <w14:ligatures w14:val="standardContextual"/>
        </w:rPr>
      </w:pP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Kim Y; </w:t>
      </w:r>
      <w:proofErr w:type="spellStart"/>
      <w:r w:rsidRPr="00C640F0">
        <w:rPr>
          <w:rFonts w:ascii="Calibri" w:eastAsia="Calibri" w:hAnsi="Calibri" w:cs="Calibri"/>
          <w:color w:val="000000"/>
          <w:kern w:val="2"/>
          <w:sz w:val="22"/>
          <w:szCs w:val="24"/>
          <w14:ligatures w14:val="standardContextual"/>
        </w:rPr>
        <w:t>Parsegian</w:t>
      </w:r>
      <w:proofErr w:type="spellEnd"/>
      <w:r w:rsidRPr="00C640F0">
        <w:rPr>
          <w:rFonts w:ascii="Calibri" w:eastAsia="Calibri" w:hAnsi="Calibri" w:cs="Calibri"/>
          <w:color w:val="000000"/>
          <w:kern w:val="2"/>
          <w:sz w:val="22"/>
          <w:szCs w:val="24"/>
          <w14:ligatures w14:val="standardContextual"/>
        </w:rPr>
        <w:t xml:space="preserve"> A; Rivero-Covelo I; Ferguson SM; Sarter M; Flagel SB. </w:t>
      </w:r>
      <w:r w:rsidRPr="00C640F0">
        <w:rPr>
          <w:rFonts w:ascii="Calibri" w:eastAsia="Calibri" w:hAnsi="Calibri" w:cs="Calibri"/>
          <w:i/>
          <w:color w:val="000000"/>
          <w:kern w:val="2"/>
          <w:sz w:val="22"/>
          <w:szCs w:val="24"/>
          <w14:ligatures w14:val="standardContextual"/>
        </w:rPr>
        <w:t>Elucidating the role of the cortico-thalamic-striatal circuit in cue-reward learning</w:t>
      </w:r>
      <w:r w:rsidRPr="00C640F0">
        <w:rPr>
          <w:rFonts w:ascii="Calibri" w:eastAsia="Calibri" w:hAnsi="Calibri" w:cs="Calibri"/>
          <w:color w:val="000000"/>
          <w:kern w:val="2"/>
          <w:sz w:val="22"/>
          <w:szCs w:val="24"/>
          <w14:ligatures w14:val="standardContextual"/>
        </w:rPr>
        <w:t>. European Behavioral Pharmacology Society Biennial Meeting 2017, August 31-September 3</w:t>
      </w:r>
      <w:proofErr w:type="gramStart"/>
      <w:r w:rsidRPr="00C640F0">
        <w:rPr>
          <w:rFonts w:ascii="Calibri" w:eastAsia="Calibri" w:hAnsi="Calibri" w:cs="Calibri"/>
          <w:color w:val="000000"/>
          <w:kern w:val="2"/>
          <w:sz w:val="22"/>
          <w:szCs w:val="24"/>
          <w14:ligatures w14:val="standardContextual"/>
        </w:rPr>
        <w:t xml:space="preserve"> 2017</w:t>
      </w:r>
      <w:proofErr w:type="gramEnd"/>
      <w:r w:rsidRPr="00C640F0">
        <w:rPr>
          <w:rFonts w:ascii="Calibri" w:eastAsia="Calibri" w:hAnsi="Calibri" w:cs="Calibri"/>
          <w:color w:val="000000"/>
          <w:kern w:val="2"/>
          <w:sz w:val="22"/>
          <w:szCs w:val="24"/>
          <w14:ligatures w14:val="standardContextual"/>
        </w:rPr>
        <w:t xml:space="preserve">, Heraklion, Crete, Greece. </w:t>
      </w:r>
    </w:p>
    <w:p w14:paraId="2F305701" w14:textId="77777777" w:rsidR="00C640F0" w:rsidRPr="00C640F0" w:rsidRDefault="00C640F0" w:rsidP="00C640F0">
      <w:pPr>
        <w:spacing w:before="120" w:after="0" w:line="249" w:lineRule="auto"/>
        <w:ind w:left="715" w:hanging="730"/>
        <w:rPr>
          <w:rFonts w:ascii="Calibri" w:eastAsia="Calibri" w:hAnsi="Calibri" w:cs="Calibri"/>
          <w:color w:val="000000"/>
          <w:kern w:val="2"/>
          <w:sz w:val="22"/>
          <w:szCs w:val="24"/>
          <w14:ligatures w14:val="standardContextual"/>
        </w:rPr>
      </w:pP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Johnson AM; Haight JL; Flagel SB. </w:t>
      </w:r>
      <w:r w:rsidRPr="00C640F0">
        <w:rPr>
          <w:rFonts w:ascii="Calibri" w:eastAsia="Calibri" w:hAnsi="Calibri" w:cs="Calibri"/>
          <w:i/>
          <w:color w:val="000000"/>
          <w:kern w:val="2"/>
          <w:sz w:val="22"/>
          <w:szCs w:val="24"/>
          <w14:ligatures w14:val="standardContextual"/>
        </w:rPr>
        <w:t>Orexin/hypocretin antagonism in the paraventricular nucleus of the thalamus reduces the incentive motivational value of a reward-paired cue in sign-trackers</w:t>
      </w:r>
      <w:r w:rsidRPr="00C640F0">
        <w:rPr>
          <w:rFonts w:ascii="Calibri" w:eastAsia="Calibri" w:hAnsi="Calibri" w:cs="Calibri"/>
          <w:color w:val="000000"/>
          <w:kern w:val="2"/>
          <w:sz w:val="22"/>
          <w:szCs w:val="24"/>
          <w14:ligatures w14:val="standardContextual"/>
        </w:rPr>
        <w:t xml:space="preserve">. 28th Annual Albert J. Silverman Research Conference. March 2017, University of Michigan, Ann Arbor, MI. </w:t>
      </w:r>
    </w:p>
    <w:p w14:paraId="6C868180" w14:textId="77777777" w:rsidR="00C640F0" w:rsidRPr="00C640F0" w:rsidRDefault="00C640F0" w:rsidP="00C640F0">
      <w:pPr>
        <w:spacing w:before="120" w:after="0" w:line="249" w:lineRule="auto"/>
        <w:ind w:left="715" w:hanging="730"/>
        <w:rPr>
          <w:rFonts w:ascii="Calibri" w:eastAsia="Calibri" w:hAnsi="Calibri" w:cs="Calibri"/>
          <w:color w:val="000000"/>
          <w:kern w:val="2"/>
          <w:sz w:val="22"/>
          <w:szCs w:val="24"/>
          <w14:ligatures w14:val="standardContextual"/>
        </w:rPr>
      </w:pP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Kim Y; </w:t>
      </w:r>
      <w:proofErr w:type="spellStart"/>
      <w:r w:rsidRPr="00C640F0">
        <w:rPr>
          <w:rFonts w:ascii="Calibri" w:eastAsia="Calibri" w:hAnsi="Calibri" w:cs="Calibri"/>
          <w:color w:val="000000"/>
          <w:kern w:val="2"/>
          <w:sz w:val="22"/>
          <w:szCs w:val="24"/>
          <w14:ligatures w14:val="standardContextual"/>
        </w:rPr>
        <w:t>Parsegian</w:t>
      </w:r>
      <w:proofErr w:type="spellEnd"/>
      <w:r w:rsidRPr="00C640F0">
        <w:rPr>
          <w:rFonts w:ascii="Calibri" w:eastAsia="Calibri" w:hAnsi="Calibri" w:cs="Calibri"/>
          <w:color w:val="000000"/>
          <w:kern w:val="2"/>
          <w:sz w:val="22"/>
          <w:szCs w:val="24"/>
          <w14:ligatures w14:val="standardContextual"/>
        </w:rPr>
        <w:t xml:space="preserve"> A; Rivero-Covelo I; Ferguson SM; Sarter M; Flagel SB. </w:t>
      </w:r>
      <w:r w:rsidRPr="00C640F0">
        <w:rPr>
          <w:rFonts w:ascii="Calibri" w:eastAsia="Calibri" w:hAnsi="Calibri" w:cs="Calibri"/>
          <w:i/>
          <w:color w:val="000000"/>
          <w:kern w:val="2"/>
          <w:sz w:val="22"/>
          <w:szCs w:val="24"/>
          <w14:ligatures w14:val="standardContextual"/>
        </w:rPr>
        <w:t>Effects of chemogenetic manipulations of prelimbic inputs to the paraventricular nucleus of the thalamus on dopamine release in the nucleus accumbens of sign-trackers and goal-trackers</w:t>
      </w:r>
      <w:r w:rsidRPr="00C640F0">
        <w:rPr>
          <w:rFonts w:ascii="Calibri" w:eastAsia="Calibri" w:hAnsi="Calibri" w:cs="Calibri"/>
          <w:color w:val="000000"/>
          <w:kern w:val="2"/>
          <w:sz w:val="22"/>
          <w:szCs w:val="24"/>
          <w14:ligatures w14:val="standardContextual"/>
        </w:rPr>
        <w:t xml:space="preserve">. Society for Neuroscience Annual Meeting, November 2016, San Diego, CA. </w:t>
      </w:r>
    </w:p>
    <w:p w14:paraId="7F22F7EB" w14:textId="77777777" w:rsidR="00C640F0" w:rsidRPr="00C640F0" w:rsidRDefault="00C640F0" w:rsidP="00C640F0">
      <w:pPr>
        <w:spacing w:before="120" w:after="0" w:line="248" w:lineRule="auto"/>
        <w:ind w:left="705" w:hanging="72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t xml:space="preserve">Puglisi-Allegra S, Saccoccio P, Milia C, </w:t>
      </w: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w:t>
      </w:r>
      <w:proofErr w:type="spellStart"/>
      <w:r w:rsidRPr="00C640F0">
        <w:rPr>
          <w:rFonts w:ascii="Calibri" w:eastAsia="Calibri" w:hAnsi="Calibri" w:cs="Calibri"/>
          <w:color w:val="000000"/>
          <w:kern w:val="2"/>
          <w:sz w:val="22"/>
          <w:szCs w:val="24"/>
          <w14:ligatures w14:val="standardContextual"/>
        </w:rPr>
        <w:t>Latagliata</w:t>
      </w:r>
      <w:proofErr w:type="spellEnd"/>
      <w:r w:rsidRPr="00C640F0">
        <w:rPr>
          <w:rFonts w:ascii="Calibri" w:eastAsia="Calibri" w:hAnsi="Calibri" w:cs="Calibri"/>
          <w:color w:val="000000"/>
          <w:kern w:val="2"/>
          <w:sz w:val="22"/>
          <w:szCs w:val="24"/>
          <w14:ligatures w14:val="standardContextual"/>
        </w:rPr>
        <w:t xml:space="preserve"> EC. </w:t>
      </w:r>
      <w:r w:rsidRPr="00C640F0">
        <w:rPr>
          <w:rFonts w:ascii="Calibri" w:eastAsia="Calibri" w:hAnsi="Calibri" w:cs="Calibri"/>
          <w:i/>
          <w:color w:val="000000"/>
          <w:kern w:val="2"/>
          <w:sz w:val="22"/>
          <w:szCs w:val="24"/>
          <w14:ligatures w14:val="standardContextual"/>
        </w:rPr>
        <w:t>Prelimbic α1-adrenergic receptors modulate extinction of amphetamine-induced conditioned place preference</w:t>
      </w:r>
      <w:r w:rsidRPr="00C640F0">
        <w:rPr>
          <w:rFonts w:ascii="Calibri" w:eastAsia="Calibri" w:hAnsi="Calibri" w:cs="Calibri"/>
          <w:color w:val="000000"/>
          <w:kern w:val="2"/>
          <w:sz w:val="22"/>
          <w:szCs w:val="24"/>
          <w14:ligatures w14:val="standardContextual"/>
        </w:rPr>
        <w:t xml:space="preserve">. Society for Neuroscience Annual Meeting, October 2015, Chicago, IL. </w:t>
      </w:r>
    </w:p>
    <w:p w14:paraId="7B8DEC47" w14:textId="77777777" w:rsidR="00C640F0" w:rsidRPr="00C640F0" w:rsidRDefault="00C640F0" w:rsidP="00C640F0">
      <w:pPr>
        <w:spacing w:before="120" w:after="0" w:line="249" w:lineRule="auto"/>
        <w:ind w:left="715" w:hanging="730"/>
        <w:rPr>
          <w:rFonts w:ascii="Calibri" w:eastAsia="Calibri" w:hAnsi="Calibri" w:cs="Calibri"/>
          <w:color w:val="000000"/>
          <w:kern w:val="2"/>
          <w:sz w:val="22"/>
          <w:szCs w:val="24"/>
          <w14:ligatures w14:val="standardContextual"/>
        </w:rPr>
      </w:pP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Colelli V, Conversi D, Orsini C, Cabib S. </w:t>
      </w:r>
      <w:r w:rsidRPr="00C640F0">
        <w:rPr>
          <w:rFonts w:ascii="Calibri" w:eastAsia="Calibri" w:hAnsi="Calibri" w:cs="Calibri"/>
          <w:i/>
          <w:color w:val="000000"/>
          <w:kern w:val="2"/>
          <w:sz w:val="22"/>
          <w:szCs w:val="24"/>
          <w14:ligatures w14:val="standardContextual"/>
        </w:rPr>
        <w:t>Consolidation of immobility requires stimulation of D2 striatal dopamine receptors and is moderated by stimulation of glucocorticoids receptors in DBA/2J mice</w:t>
      </w:r>
      <w:r w:rsidRPr="00C640F0">
        <w:rPr>
          <w:rFonts w:ascii="Calibri" w:eastAsia="Calibri" w:hAnsi="Calibri" w:cs="Calibri"/>
          <w:color w:val="000000"/>
          <w:kern w:val="2"/>
          <w:sz w:val="22"/>
          <w:szCs w:val="24"/>
          <w14:ligatures w14:val="standardContextual"/>
        </w:rPr>
        <w:t xml:space="preserve">. Frontiers in Stress and Cognition: From Molecules to Behavior. September 23-26, 2012 – Ascona, Switzerland. </w:t>
      </w:r>
    </w:p>
    <w:p w14:paraId="0EAE4E04" w14:textId="77777777" w:rsidR="00C640F0" w:rsidRPr="00C640F0" w:rsidRDefault="00C640F0" w:rsidP="00C640F0">
      <w:pPr>
        <w:spacing w:before="120" w:after="0" w:line="248" w:lineRule="auto"/>
        <w:ind w:left="705" w:hanging="720"/>
        <w:rPr>
          <w:rFonts w:ascii="Calibri" w:eastAsia="Calibri" w:hAnsi="Calibri" w:cs="Calibri"/>
          <w:color w:val="000000"/>
          <w:kern w:val="2"/>
          <w:sz w:val="22"/>
          <w:szCs w:val="24"/>
          <w14:ligatures w14:val="standardContextual"/>
        </w:rPr>
      </w:pP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Colelli V, Conversi D, Orsini C, Cabib S. </w:t>
      </w:r>
      <w:r w:rsidRPr="00C640F0">
        <w:rPr>
          <w:rFonts w:ascii="Calibri" w:eastAsia="Calibri" w:hAnsi="Calibri" w:cs="Calibri"/>
          <w:i/>
          <w:color w:val="000000"/>
          <w:kern w:val="2"/>
          <w:sz w:val="22"/>
          <w:szCs w:val="24"/>
          <w14:ligatures w14:val="standardContextual"/>
        </w:rPr>
        <w:t>The dorsolateral striatum and basolateral amygdala in consolidation of helplessness</w:t>
      </w:r>
      <w:r w:rsidRPr="00C640F0">
        <w:rPr>
          <w:rFonts w:ascii="Calibri" w:eastAsia="Calibri" w:hAnsi="Calibri" w:cs="Calibri"/>
          <w:color w:val="000000"/>
          <w:kern w:val="2"/>
          <w:sz w:val="22"/>
          <w:szCs w:val="24"/>
          <w14:ligatures w14:val="standardContextual"/>
        </w:rPr>
        <w:t xml:space="preserve">. The 8th FENS forum of Neuroscience. July 2012, Barcelona, Spain. </w:t>
      </w:r>
    </w:p>
    <w:p w14:paraId="4FF3AA6C" w14:textId="77777777" w:rsidR="00C640F0" w:rsidRDefault="00C640F0" w:rsidP="00C640F0">
      <w:pPr>
        <w:spacing w:before="120" w:after="0" w:line="248" w:lineRule="auto"/>
        <w:ind w:left="705" w:hanging="720"/>
        <w:rPr>
          <w:rFonts w:ascii="Calibri" w:eastAsia="Calibri" w:hAnsi="Calibri" w:cs="Calibri"/>
          <w:color w:val="000000"/>
          <w:kern w:val="2"/>
          <w:sz w:val="22"/>
          <w:szCs w:val="24"/>
          <w14:ligatures w14:val="standardContextual"/>
        </w:rPr>
      </w:pPr>
      <w:r w:rsidRPr="00C640F0">
        <w:rPr>
          <w:rFonts w:ascii="Calibri" w:eastAsia="Calibri" w:hAnsi="Calibri" w:cs="Calibri"/>
          <w:b/>
          <w:color w:val="000000"/>
          <w:kern w:val="2"/>
          <w:sz w:val="22"/>
          <w:szCs w:val="24"/>
          <w14:ligatures w14:val="standardContextual"/>
        </w:rPr>
        <w:t>Campus P</w:t>
      </w:r>
      <w:r w:rsidRPr="00C640F0">
        <w:rPr>
          <w:rFonts w:ascii="Calibri" w:eastAsia="Calibri" w:hAnsi="Calibri" w:cs="Calibri"/>
          <w:color w:val="000000"/>
          <w:kern w:val="2"/>
          <w:sz w:val="22"/>
          <w:szCs w:val="24"/>
          <w14:ligatures w14:val="standardContextual"/>
        </w:rPr>
        <w:t xml:space="preserve">, Colelli V, Conversi D, Orsini C, Cabib S. </w:t>
      </w:r>
      <w:r w:rsidRPr="00C640F0">
        <w:rPr>
          <w:rFonts w:ascii="Calibri" w:eastAsia="Calibri" w:hAnsi="Calibri" w:cs="Calibri"/>
          <w:i/>
          <w:color w:val="000000"/>
          <w:kern w:val="2"/>
          <w:sz w:val="22"/>
          <w:szCs w:val="24"/>
          <w14:ligatures w14:val="standardContextual"/>
        </w:rPr>
        <w:t>Role of the dorsolateral striatum in consolidation of helplessness</w:t>
      </w:r>
      <w:r w:rsidRPr="00C640F0">
        <w:rPr>
          <w:rFonts w:ascii="Calibri" w:eastAsia="Calibri" w:hAnsi="Calibri" w:cs="Calibri"/>
          <w:color w:val="000000"/>
          <w:kern w:val="2"/>
          <w:sz w:val="22"/>
          <w:szCs w:val="24"/>
          <w14:ligatures w14:val="standardContextual"/>
        </w:rPr>
        <w:t xml:space="preserve">. The Emotional Brain- from Neurobiology to new therapeutic opportunities. Rome, 5-6 September 2011. </w:t>
      </w:r>
    </w:p>
    <w:p w14:paraId="4E58976F" w14:textId="37B658AA" w:rsidR="00C640F0" w:rsidRPr="00C640F0" w:rsidRDefault="00C640F0" w:rsidP="00C640F0">
      <w:pPr>
        <w:spacing w:before="100" w:beforeAutospacing="1" w:after="100" w:afterAutospacing="1" w:line="240" w:lineRule="auto"/>
        <w:outlineLvl w:val="1"/>
        <w:rPr>
          <w:rFonts w:ascii="Aptos" w:eastAsia="Times New Roman" w:hAnsi="Aptos" w:cs="Times New Roman"/>
          <w:b/>
          <w:bCs/>
          <w:sz w:val="22"/>
          <w:szCs w:val="22"/>
        </w:rPr>
      </w:pPr>
      <w:r w:rsidRPr="00C640F0">
        <w:rPr>
          <w:rFonts w:ascii="Aptos" w:eastAsia="Times New Roman" w:hAnsi="Aptos" w:cs="Times New Roman"/>
          <w:b/>
          <w:bCs/>
          <w:sz w:val="22"/>
          <w:szCs w:val="22"/>
        </w:rPr>
        <w:t>PRESS</w:t>
      </w:r>
    </w:p>
    <w:p w14:paraId="62FE0FF9" w14:textId="77777777" w:rsidR="00C640F0" w:rsidRPr="00C640F0" w:rsidRDefault="00C640F0" w:rsidP="00C640F0">
      <w:pPr>
        <w:spacing w:before="120" w:after="0" w:line="248" w:lineRule="auto"/>
        <w:ind w:left="705" w:hanging="72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t xml:space="preserve">Makin S (2020, January 1). Scientists Spot Addiction-Associated Circuit in Rats. Scientific American. </w:t>
      </w:r>
      <w:hyperlink r:id="rId76">
        <w:r w:rsidRPr="00C640F0">
          <w:rPr>
            <w:rFonts w:ascii="Calibri" w:eastAsia="Calibri" w:hAnsi="Calibri" w:cs="Calibri"/>
            <w:color w:val="0563C1"/>
            <w:kern w:val="2"/>
            <w:sz w:val="22"/>
            <w:szCs w:val="24"/>
            <w:u w:val="single" w:color="0563C1"/>
            <w14:ligatures w14:val="standardContextual"/>
          </w:rPr>
          <w:t>https://www.scientificamerican.com/article/scientists</w:t>
        </w:r>
      </w:hyperlink>
      <w:hyperlink r:id="rId77">
        <w:r w:rsidRPr="00C640F0">
          <w:rPr>
            <w:rFonts w:ascii="Calibri" w:eastAsia="Calibri" w:hAnsi="Calibri" w:cs="Calibri"/>
            <w:color w:val="0563C1"/>
            <w:kern w:val="2"/>
            <w:sz w:val="22"/>
            <w:szCs w:val="24"/>
            <w:u w:val="single" w:color="0563C1"/>
            <w14:ligatures w14:val="standardContextual"/>
          </w:rPr>
          <w:t>-</w:t>
        </w:r>
      </w:hyperlink>
      <w:hyperlink r:id="rId78">
        <w:r w:rsidRPr="00C640F0">
          <w:rPr>
            <w:rFonts w:ascii="Calibri" w:eastAsia="Calibri" w:hAnsi="Calibri" w:cs="Calibri"/>
            <w:color w:val="0563C1"/>
            <w:kern w:val="2"/>
            <w:sz w:val="22"/>
            <w:szCs w:val="24"/>
            <w:u w:val="single" w:color="0563C1"/>
            <w14:ligatures w14:val="standardContextual"/>
          </w:rPr>
          <w:t>spot</w:t>
        </w:r>
      </w:hyperlink>
      <w:hyperlink r:id="rId79">
        <w:r w:rsidRPr="00C640F0">
          <w:rPr>
            <w:rFonts w:ascii="Calibri" w:eastAsia="Calibri" w:hAnsi="Calibri" w:cs="Calibri"/>
            <w:color w:val="0563C1"/>
            <w:kern w:val="2"/>
            <w:sz w:val="22"/>
            <w:szCs w:val="24"/>
            <w:u w:val="single" w:color="0563C1"/>
            <w14:ligatures w14:val="standardContextual"/>
          </w:rPr>
          <w:t>-</w:t>
        </w:r>
      </w:hyperlink>
      <w:hyperlink r:id="rId80">
        <w:r w:rsidRPr="00C640F0">
          <w:rPr>
            <w:rFonts w:ascii="Calibri" w:eastAsia="Calibri" w:hAnsi="Calibri" w:cs="Calibri"/>
            <w:color w:val="0563C1"/>
            <w:kern w:val="2"/>
            <w:sz w:val="22"/>
            <w:szCs w:val="24"/>
            <w:u w:val="single" w:color="0563C1"/>
            <w14:ligatures w14:val="standardContextual"/>
          </w:rPr>
          <w:t>addiction</w:t>
        </w:r>
      </w:hyperlink>
      <w:hyperlink r:id="rId81">
        <w:r w:rsidRPr="00C640F0">
          <w:rPr>
            <w:rFonts w:ascii="Calibri" w:eastAsia="Calibri" w:hAnsi="Calibri" w:cs="Calibri"/>
            <w:color w:val="0563C1"/>
            <w:kern w:val="2"/>
            <w:sz w:val="22"/>
            <w:szCs w:val="24"/>
            <w:u w:val="single" w:color="0563C1"/>
            <w14:ligatures w14:val="standardContextual"/>
          </w:rPr>
          <w:t>-</w:t>
        </w:r>
      </w:hyperlink>
      <w:hyperlink r:id="rId82">
        <w:r w:rsidRPr="00C640F0">
          <w:rPr>
            <w:rFonts w:ascii="Calibri" w:eastAsia="Calibri" w:hAnsi="Calibri" w:cs="Calibri"/>
            <w:color w:val="0563C1"/>
            <w:kern w:val="2"/>
            <w:sz w:val="22"/>
            <w:szCs w:val="24"/>
            <w:u w:val="single" w:color="0563C1"/>
            <w14:ligatures w14:val="standardContextual"/>
          </w:rPr>
          <w:t>associated</w:t>
        </w:r>
      </w:hyperlink>
      <w:hyperlink r:id="rId83">
        <w:r w:rsidRPr="00C640F0">
          <w:rPr>
            <w:rFonts w:ascii="Calibri" w:eastAsia="Calibri" w:hAnsi="Calibri" w:cs="Calibri"/>
            <w:color w:val="0563C1"/>
            <w:kern w:val="2"/>
            <w:sz w:val="22"/>
            <w:szCs w:val="24"/>
            <w:u w:val="single" w:color="0563C1"/>
            <w14:ligatures w14:val="standardContextual"/>
          </w:rPr>
          <w:t>-</w:t>
        </w:r>
      </w:hyperlink>
      <w:hyperlink r:id="rId84">
        <w:r w:rsidRPr="00C640F0">
          <w:rPr>
            <w:rFonts w:ascii="Calibri" w:eastAsia="Calibri" w:hAnsi="Calibri" w:cs="Calibri"/>
            <w:color w:val="0563C1"/>
            <w:kern w:val="2"/>
            <w:sz w:val="22"/>
            <w:szCs w:val="24"/>
            <w:u w:val="single" w:color="0563C1"/>
            <w14:ligatures w14:val="standardContextual"/>
          </w:rPr>
          <w:t>circuit</w:t>
        </w:r>
      </w:hyperlink>
      <w:hyperlink r:id="rId85">
        <w:r w:rsidRPr="00C640F0">
          <w:rPr>
            <w:rFonts w:ascii="Calibri" w:eastAsia="Calibri" w:hAnsi="Calibri" w:cs="Calibri"/>
            <w:color w:val="0563C1"/>
            <w:kern w:val="2"/>
            <w:sz w:val="22"/>
            <w:szCs w:val="24"/>
            <w:u w:val="single" w:color="0563C1"/>
            <w14:ligatures w14:val="standardContextual"/>
          </w:rPr>
          <w:t>-</w:t>
        </w:r>
      </w:hyperlink>
      <w:hyperlink r:id="rId86">
        <w:r w:rsidRPr="00C640F0">
          <w:rPr>
            <w:rFonts w:ascii="Calibri" w:eastAsia="Calibri" w:hAnsi="Calibri" w:cs="Calibri"/>
            <w:color w:val="0563C1"/>
            <w:kern w:val="2"/>
            <w:sz w:val="22"/>
            <w:szCs w:val="24"/>
            <w:u w:val="single" w:color="0563C1"/>
            <w14:ligatures w14:val="standardContextual"/>
          </w:rPr>
          <w:t>in</w:t>
        </w:r>
      </w:hyperlink>
      <w:hyperlink r:id="rId87">
        <w:r w:rsidRPr="00C640F0">
          <w:rPr>
            <w:rFonts w:ascii="Calibri" w:eastAsia="Calibri" w:hAnsi="Calibri" w:cs="Calibri"/>
            <w:color w:val="0563C1"/>
            <w:kern w:val="2"/>
            <w:sz w:val="22"/>
            <w:szCs w:val="24"/>
            <w:u w:val="single" w:color="0563C1"/>
            <w14:ligatures w14:val="standardContextual"/>
          </w:rPr>
          <w:t>-</w:t>
        </w:r>
      </w:hyperlink>
      <w:hyperlink r:id="rId88">
        <w:r w:rsidRPr="00C640F0">
          <w:rPr>
            <w:rFonts w:ascii="Calibri" w:eastAsia="Calibri" w:hAnsi="Calibri" w:cs="Calibri"/>
            <w:color w:val="0563C1"/>
            <w:kern w:val="2"/>
            <w:sz w:val="22"/>
            <w:szCs w:val="24"/>
            <w:u w:val="single" w:color="0563C1"/>
            <w14:ligatures w14:val="standardContextual"/>
          </w:rPr>
          <w:t>rats/</w:t>
        </w:r>
      </w:hyperlink>
      <w:hyperlink r:id="rId89">
        <w:r w:rsidRPr="00C640F0">
          <w:rPr>
            <w:rFonts w:ascii="Calibri" w:eastAsia="Calibri" w:hAnsi="Calibri" w:cs="Calibri"/>
            <w:color w:val="000000"/>
            <w:kern w:val="2"/>
            <w:sz w:val="22"/>
            <w:szCs w:val="24"/>
            <w14:ligatures w14:val="standardContextual"/>
          </w:rPr>
          <w:t xml:space="preserve"> </w:t>
        </w:r>
      </w:hyperlink>
      <w:r w:rsidRPr="00C640F0">
        <w:rPr>
          <w:rFonts w:ascii="Calibri" w:eastAsia="Calibri" w:hAnsi="Calibri" w:cs="Calibri"/>
          <w:color w:val="000000"/>
          <w:kern w:val="2"/>
          <w:sz w:val="22"/>
          <w:szCs w:val="24"/>
          <w14:ligatures w14:val="standardContextual"/>
        </w:rPr>
        <w:t xml:space="preserve"> </w:t>
      </w:r>
    </w:p>
    <w:p w14:paraId="47B7ADA1" w14:textId="77777777" w:rsidR="00C640F0" w:rsidRPr="00C640F0" w:rsidRDefault="00C640F0" w:rsidP="00C640F0">
      <w:pPr>
        <w:spacing w:before="120" w:after="0" w:line="248" w:lineRule="auto"/>
        <w:ind w:left="705" w:hanging="72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t xml:space="preserve">eLife. (2019, September 10). Brain circuit controls individual responses to temptation in rats. ScienceDaily. </w:t>
      </w:r>
      <w:hyperlink r:id="rId90">
        <w:r w:rsidRPr="00C640F0">
          <w:rPr>
            <w:rFonts w:ascii="Calibri" w:eastAsia="Calibri" w:hAnsi="Calibri" w:cs="Calibri"/>
            <w:color w:val="0563C1"/>
            <w:kern w:val="2"/>
            <w:sz w:val="22"/>
            <w:szCs w:val="24"/>
            <w:u w:val="single" w:color="0563C1"/>
            <w14:ligatures w14:val="standardContextual"/>
          </w:rPr>
          <w:t>https://www.sciencedaily.com/releases/2019/09/190910111410.htm</w:t>
        </w:r>
      </w:hyperlink>
      <w:hyperlink r:id="rId91">
        <w:r w:rsidRPr="00C640F0">
          <w:rPr>
            <w:rFonts w:ascii="Calibri" w:eastAsia="Calibri" w:hAnsi="Calibri" w:cs="Calibri"/>
            <w:color w:val="000000"/>
            <w:kern w:val="2"/>
            <w:sz w:val="22"/>
            <w:szCs w:val="24"/>
            <w14:ligatures w14:val="standardContextual"/>
          </w:rPr>
          <w:t xml:space="preserve"> </w:t>
        </w:r>
      </w:hyperlink>
    </w:p>
    <w:p w14:paraId="6C8CE216" w14:textId="77777777" w:rsidR="00C640F0" w:rsidRPr="00C640F0" w:rsidRDefault="00C640F0" w:rsidP="00C640F0">
      <w:pPr>
        <w:spacing w:before="120" w:after="0" w:line="249" w:lineRule="auto"/>
        <w:ind w:left="720" w:hanging="720"/>
        <w:rPr>
          <w:rFonts w:ascii="Calibri" w:eastAsia="Calibri" w:hAnsi="Calibri" w:cs="Calibri"/>
          <w:color w:val="000000"/>
          <w:kern w:val="2"/>
          <w:sz w:val="22"/>
          <w:szCs w:val="24"/>
          <w14:ligatures w14:val="standardContextual"/>
        </w:rPr>
      </w:pPr>
      <w:r w:rsidRPr="00C640F0">
        <w:rPr>
          <w:rFonts w:ascii="Calibri" w:eastAsia="Calibri" w:hAnsi="Calibri" w:cs="Calibri"/>
          <w:color w:val="000000"/>
          <w:kern w:val="2"/>
          <w:sz w:val="22"/>
          <w:szCs w:val="24"/>
          <w14:ligatures w14:val="standardContextual"/>
        </w:rPr>
        <w:lastRenderedPageBreak/>
        <w:t xml:space="preserve">Winter L (2020, January 3). Addictive Behavior Control Circuit Discovered in Rat Brains. </w:t>
      </w:r>
      <w:hyperlink r:id="rId92">
        <w:r w:rsidRPr="00C640F0">
          <w:rPr>
            <w:rFonts w:ascii="Calibri" w:eastAsia="Calibri" w:hAnsi="Calibri" w:cs="Calibri"/>
            <w:color w:val="0563C1"/>
            <w:kern w:val="2"/>
            <w:sz w:val="22"/>
            <w:szCs w:val="24"/>
            <w:u w:val="single" w:color="0563C1"/>
            <w14:ligatures w14:val="standardContextual"/>
          </w:rPr>
          <w:t>https://www.the</w:t>
        </w:r>
      </w:hyperlink>
      <w:hyperlink r:id="rId93"/>
      <w:hyperlink r:id="rId94">
        <w:r w:rsidRPr="00C640F0">
          <w:rPr>
            <w:rFonts w:ascii="Calibri" w:eastAsia="Calibri" w:hAnsi="Calibri" w:cs="Calibri"/>
            <w:color w:val="0563C1"/>
            <w:kern w:val="2"/>
            <w:sz w:val="22"/>
            <w:szCs w:val="24"/>
            <w:u w:val="single" w:color="0563C1"/>
            <w14:ligatures w14:val="standardContextual"/>
          </w:rPr>
          <w:t>scientist.com/news</w:t>
        </w:r>
      </w:hyperlink>
      <w:hyperlink r:id="rId95">
        <w:r w:rsidRPr="00C640F0">
          <w:rPr>
            <w:rFonts w:ascii="Calibri" w:eastAsia="Calibri" w:hAnsi="Calibri" w:cs="Calibri"/>
            <w:color w:val="0563C1"/>
            <w:kern w:val="2"/>
            <w:sz w:val="22"/>
            <w:szCs w:val="24"/>
            <w:u w:val="single" w:color="0563C1"/>
            <w14:ligatures w14:val="standardContextual"/>
          </w:rPr>
          <w:t>-</w:t>
        </w:r>
      </w:hyperlink>
      <w:hyperlink r:id="rId96">
        <w:r w:rsidRPr="00C640F0">
          <w:rPr>
            <w:rFonts w:ascii="Calibri" w:eastAsia="Calibri" w:hAnsi="Calibri" w:cs="Calibri"/>
            <w:color w:val="0563C1"/>
            <w:kern w:val="2"/>
            <w:sz w:val="22"/>
            <w:szCs w:val="24"/>
            <w:u w:val="single" w:color="0563C1"/>
            <w14:ligatures w14:val="standardContextual"/>
          </w:rPr>
          <w:t>opinion/addictive</w:t>
        </w:r>
      </w:hyperlink>
      <w:hyperlink r:id="rId97">
        <w:r w:rsidRPr="00C640F0">
          <w:rPr>
            <w:rFonts w:ascii="Calibri" w:eastAsia="Calibri" w:hAnsi="Calibri" w:cs="Calibri"/>
            <w:color w:val="0563C1"/>
            <w:kern w:val="2"/>
            <w:sz w:val="22"/>
            <w:szCs w:val="24"/>
            <w:u w:val="single" w:color="0563C1"/>
            <w14:ligatures w14:val="standardContextual"/>
          </w:rPr>
          <w:t>-</w:t>
        </w:r>
      </w:hyperlink>
      <w:hyperlink r:id="rId98">
        <w:r w:rsidRPr="00C640F0">
          <w:rPr>
            <w:rFonts w:ascii="Calibri" w:eastAsia="Calibri" w:hAnsi="Calibri" w:cs="Calibri"/>
            <w:color w:val="0563C1"/>
            <w:kern w:val="2"/>
            <w:sz w:val="22"/>
            <w:szCs w:val="24"/>
            <w:u w:val="single" w:color="0563C1"/>
            <w14:ligatures w14:val="standardContextual"/>
          </w:rPr>
          <w:t>behavior</w:t>
        </w:r>
      </w:hyperlink>
      <w:hyperlink r:id="rId99">
        <w:r w:rsidRPr="00C640F0">
          <w:rPr>
            <w:rFonts w:ascii="Calibri" w:eastAsia="Calibri" w:hAnsi="Calibri" w:cs="Calibri"/>
            <w:color w:val="0563C1"/>
            <w:kern w:val="2"/>
            <w:sz w:val="22"/>
            <w:szCs w:val="24"/>
            <w:u w:val="single" w:color="0563C1"/>
            <w14:ligatures w14:val="standardContextual"/>
          </w:rPr>
          <w:t>-</w:t>
        </w:r>
      </w:hyperlink>
      <w:hyperlink r:id="rId100">
        <w:r w:rsidRPr="00C640F0">
          <w:rPr>
            <w:rFonts w:ascii="Calibri" w:eastAsia="Calibri" w:hAnsi="Calibri" w:cs="Calibri"/>
            <w:color w:val="0563C1"/>
            <w:kern w:val="2"/>
            <w:sz w:val="22"/>
            <w:szCs w:val="24"/>
            <w:u w:val="single" w:color="0563C1"/>
            <w14:ligatures w14:val="standardContextual"/>
          </w:rPr>
          <w:t>control</w:t>
        </w:r>
      </w:hyperlink>
      <w:hyperlink r:id="rId101">
        <w:r w:rsidRPr="00C640F0">
          <w:rPr>
            <w:rFonts w:ascii="Calibri" w:eastAsia="Calibri" w:hAnsi="Calibri" w:cs="Calibri"/>
            <w:color w:val="0563C1"/>
            <w:kern w:val="2"/>
            <w:sz w:val="22"/>
            <w:szCs w:val="24"/>
            <w:u w:val="single" w:color="0563C1"/>
            <w14:ligatures w14:val="standardContextual"/>
          </w:rPr>
          <w:t>-</w:t>
        </w:r>
      </w:hyperlink>
      <w:hyperlink r:id="rId102">
        <w:r w:rsidRPr="00C640F0">
          <w:rPr>
            <w:rFonts w:ascii="Calibri" w:eastAsia="Calibri" w:hAnsi="Calibri" w:cs="Calibri"/>
            <w:color w:val="0563C1"/>
            <w:kern w:val="2"/>
            <w:sz w:val="22"/>
            <w:szCs w:val="24"/>
            <w:u w:val="single" w:color="0563C1"/>
            <w14:ligatures w14:val="standardContextual"/>
          </w:rPr>
          <w:t>circuit</w:t>
        </w:r>
      </w:hyperlink>
      <w:hyperlink r:id="rId103">
        <w:r w:rsidRPr="00C640F0">
          <w:rPr>
            <w:rFonts w:ascii="Calibri" w:eastAsia="Calibri" w:hAnsi="Calibri" w:cs="Calibri"/>
            <w:color w:val="0563C1"/>
            <w:kern w:val="2"/>
            <w:sz w:val="22"/>
            <w:szCs w:val="24"/>
            <w:u w:val="single" w:color="0563C1"/>
            <w14:ligatures w14:val="standardContextual"/>
          </w:rPr>
          <w:t>-</w:t>
        </w:r>
      </w:hyperlink>
      <w:hyperlink r:id="rId104">
        <w:r w:rsidRPr="00C640F0">
          <w:rPr>
            <w:rFonts w:ascii="Calibri" w:eastAsia="Calibri" w:hAnsi="Calibri" w:cs="Calibri"/>
            <w:color w:val="0563C1"/>
            <w:kern w:val="2"/>
            <w:sz w:val="22"/>
            <w:szCs w:val="24"/>
            <w:u w:val="single" w:color="0563C1"/>
            <w14:ligatures w14:val="standardContextual"/>
          </w:rPr>
          <w:t>discovered</w:t>
        </w:r>
      </w:hyperlink>
      <w:hyperlink r:id="rId105">
        <w:r w:rsidRPr="00C640F0">
          <w:rPr>
            <w:rFonts w:ascii="Calibri" w:eastAsia="Calibri" w:hAnsi="Calibri" w:cs="Calibri"/>
            <w:color w:val="0563C1"/>
            <w:kern w:val="2"/>
            <w:sz w:val="22"/>
            <w:szCs w:val="24"/>
            <w:u w:val="single" w:color="0563C1"/>
            <w14:ligatures w14:val="standardContextual"/>
          </w:rPr>
          <w:t>-</w:t>
        </w:r>
      </w:hyperlink>
      <w:hyperlink r:id="rId106">
        <w:r w:rsidRPr="00C640F0">
          <w:rPr>
            <w:rFonts w:ascii="Calibri" w:eastAsia="Calibri" w:hAnsi="Calibri" w:cs="Calibri"/>
            <w:color w:val="0563C1"/>
            <w:kern w:val="2"/>
            <w:sz w:val="22"/>
            <w:szCs w:val="24"/>
            <w:u w:val="single" w:color="0563C1"/>
            <w14:ligatures w14:val="standardContextual"/>
          </w:rPr>
          <w:t>in</w:t>
        </w:r>
      </w:hyperlink>
      <w:hyperlink r:id="rId107">
        <w:r w:rsidRPr="00C640F0">
          <w:rPr>
            <w:rFonts w:ascii="Calibri" w:eastAsia="Calibri" w:hAnsi="Calibri" w:cs="Calibri"/>
            <w:color w:val="0563C1"/>
            <w:kern w:val="2"/>
            <w:sz w:val="22"/>
            <w:szCs w:val="24"/>
            <w:u w:val="single" w:color="0563C1"/>
            <w14:ligatures w14:val="standardContextual"/>
          </w:rPr>
          <w:t>-</w:t>
        </w:r>
      </w:hyperlink>
      <w:hyperlink r:id="rId108">
        <w:r w:rsidRPr="00C640F0">
          <w:rPr>
            <w:rFonts w:ascii="Calibri" w:eastAsia="Calibri" w:hAnsi="Calibri" w:cs="Calibri"/>
            <w:color w:val="0563C1"/>
            <w:kern w:val="2"/>
            <w:sz w:val="22"/>
            <w:szCs w:val="24"/>
            <w:u w:val="single" w:color="0563C1"/>
            <w14:ligatures w14:val="standardContextual"/>
          </w:rPr>
          <w:t>rat</w:t>
        </w:r>
      </w:hyperlink>
      <w:hyperlink r:id="rId109">
        <w:r w:rsidRPr="00C640F0">
          <w:rPr>
            <w:rFonts w:ascii="Calibri" w:eastAsia="Calibri" w:hAnsi="Calibri" w:cs="Calibri"/>
            <w:color w:val="0563C1"/>
            <w:kern w:val="2"/>
            <w:sz w:val="22"/>
            <w:szCs w:val="24"/>
            <w:u w:val="single" w:color="0563C1"/>
            <w14:ligatures w14:val="standardContextual"/>
          </w:rPr>
          <w:t>-</w:t>
        </w:r>
      </w:hyperlink>
      <w:hyperlink r:id="rId110">
        <w:r w:rsidRPr="00C640F0">
          <w:rPr>
            <w:rFonts w:ascii="Calibri" w:eastAsia="Calibri" w:hAnsi="Calibri" w:cs="Calibri"/>
            <w:color w:val="0563C1"/>
            <w:kern w:val="2"/>
            <w:sz w:val="22"/>
            <w:szCs w:val="24"/>
            <w:u w:val="single" w:color="0563C1"/>
            <w14:ligatures w14:val="standardContextual"/>
          </w:rPr>
          <w:t>brains</w:t>
        </w:r>
      </w:hyperlink>
      <w:hyperlink r:id="rId111">
        <w:r w:rsidRPr="00C640F0">
          <w:rPr>
            <w:rFonts w:ascii="Calibri" w:eastAsia="Calibri" w:hAnsi="Calibri" w:cs="Calibri"/>
            <w:color w:val="0563C1"/>
            <w:kern w:val="2"/>
            <w:sz w:val="22"/>
            <w:szCs w:val="24"/>
            <w:u w:val="single" w:color="0563C1"/>
            <w14:ligatures w14:val="standardContextual"/>
          </w:rPr>
          <w:t>-</w:t>
        </w:r>
      </w:hyperlink>
      <w:hyperlink r:id="rId112">
        <w:r w:rsidRPr="00C640F0">
          <w:rPr>
            <w:rFonts w:ascii="Calibri" w:eastAsia="Calibri" w:hAnsi="Calibri" w:cs="Calibri"/>
            <w:color w:val="0563C1"/>
            <w:kern w:val="2"/>
            <w:sz w:val="22"/>
            <w:szCs w:val="24"/>
            <w:u w:val="single" w:color="0563C1"/>
            <w14:ligatures w14:val="standardContextual"/>
          </w:rPr>
          <w:t>66911</w:t>
        </w:r>
      </w:hyperlink>
      <w:hyperlink r:id="rId113">
        <w:r w:rsidRPr="00C640F0">
          <w:rPr>
            <w:rFonts w:ascii="Calibri" w:eastAsia="Calibri" w:hAnsi="Calibri" w:cs="Calibri"/>
            <w:color w:val="000000"/>
            <w:kern w:val="2"/>
            <w:sz w:val="22"/>
            <w:szCs w:val="24"/>
            <w14:ligatures w14:val="standardContextual"/>
          </w:rPr>
          <w:t xml:space="preserve"> </w:t>
        </w:r>
      </w:hyperlink>
    </w:p>
    <w:p w14:paraId="536080BF" w14:textId="77777777" w:rsidR="00C640F0" w:rsidRPr="00C640F0" w:rsidRDefault="00000000" w:rsidP="00C640F0">
      <w:pPr>
        <w:spacing w:after="0" w:line="240" w:lineRule="auto"/>
        <w:rPr>
          <w:rFonts w:ascii="Aptos" w:eastAsia="Times New Roman" w:hAnsi="Aptos" w:cs="Times New Roman"/>
          <w:sz w:val="22"/>
          <w:szCs w:val="22"/>
        </w:rPr>
      </w:pPr>
      <w:r>
        <w:rPr>
          <w:rFonts w:ascii="Aptos" w:eastAsia="Times New Roman" w:hAnsi="Aptos" w:cs="Times New Roman"/>
          <w:sz w:val="22"/>
          <w:szCs w:val="22"/>
        </w:rPr>
        <w:pict w14:anchorId="48EFA2C3">
          <v:rect id="_x0000_i1035" style="width:0;height:1.5pt" o:hralign="center" o:hrstd="t" o:hr="t" fillcolor="#a0a0a0" stroked="f"/>
        </w:pict>
      </w:r>
    </w:p>
    <w:p w14:paraId="383804C4" w14:textId="77777777" w:rsidR="00C640F0" w:rsidRPr="00C640F0" w:rsidRDefault="00C640F0" w:rsidP="00C640F0">
      <w:pPr>
        <w:spacing w:before="100" w:beforeAutospacing="1" w:after="100" w:afterAutospacing="1" w:line="240" w:lineRule="auto"/>
        <w:outlineLvl w:val="1"/>
        <w:rPr>
          <w:rFonts w:ascii="Aptos" w:eastAsia="Times New Roman" w:hAnsi="Aptos" w:cs="Times New Roman"/>
          <w:b/>
          <w:bCs/>
          <w:sz w:val="22"/>
          <w:szCs w:val="22"/>
        </w:rPr>
      </w:pPr>
      <w:r w:rsidRPr="00C640F0">
        <w:rPr>
          <w:rFonts w:ascii="Aptos" w:eastAsia="Times New Roman" w:hAnsi="Aptos" w:cs="Times New Roman"/>
          <w:b/>
          <w:bCs/>
          <w:sz w:val="22"/>
          <w:szCs w:val="22"/>
        </w:rPr>
        <w:t>PROFESSIONAL LINKS</w:t>
      </w:r>
    </w:p>
    <w:p w14:paraId="2CD0F173" w14:textId="77777777" w:rsidR="00C640F0" w:rsidRPr="00C640F0" w:rsidRDefault="00C640F0" w:rsidP="00C640F0">
      <w:pPr>
        <w:spacing w:before="120" w:after="0" w:line="250" w:lineRule="auto"/>
        <w:ind w:left="14" w:hanging="14"/>
        <w:rPr>
          <w:rFonts w:ascii="Calibri" w:eastAsia="Calibri" w:hAnsi="Calibri" w:cs="Calibri"/>
          <w:color w:val="000000"/>
          <w:kern w:val="2"/>
          <w:sz w:val="22"/>
          <w:szCs w:val="24"/>
          <w14:ligatures w14:val="standardContextual"/>
        </w:rPr>
      </w:pPr>
      <w:hyperlink r:id="rId114">
        <w:r w:rsidRPr="00C640F0">
          <w:rPr>
            <w:rFonts w:ascii="Calibri" w:eastAsia="Calibri" w:hAnsi="Calibri" w:cs="Calibri"/>
            <w:color w:val="0563C1"/>
            <w:kern w:val="2"/>
            <w:sz w:val="22"/>
            <w:szCs w:val="24"/>
            <w:u w:val="single" w:color="0563C1"/>
            <w14:ligatures w14:val="standardContextual"/>
          </w:rPr>
          <w:t>Google Scholar</w:t>
        </w:r>
      </w:hyperlink>
      <w:hyperlink r:id="rId115">
        <w:r w:rsidRPr="00C640F0">
          <w:rPr>
            <w:rFonts w:ascii="Calibri" w:eastAsia="Calibri" w:hAnsi="Calibri" w:cs="Calibri"/>
            <w:color w:val="000000"/>
            <w:kern w:val="2"/>
            <w:sz w:val="22"/>
            <w:szCs w:val="24"/>
            <w14:ligatures w14:val="standardContextual"/>
          </w:rPr>
          <w:t xml:space="preserve"> </w:t>
        </w:r>
      </w:hyperlink>
    </w:p>
    <w:p w14:paraId="66CB9B6C" w14:textId="77777777" w:rsidR="00C640F0" w:rsidRPr="00C640F0" w:rsidRDefault="00C640F0" w:rsidP="00C640F0">
      <w:pPr>
        <w:spacing w:before="120" w:after="0" w:line="250" w:lineRule="auto"/>
        <w:ind w:left="14" w:hanging="14"/>
        <w:rPr>
          <w:rFonts w:ascii="Calibri" w:eastAsia="Calibri" w:hAnsi="Calibri" w:cs="Calibri"/>
          <w:color w:val="000000"/>
          <w:kern w:val="2"/>
          <w:sz w:val="22"/>
          <w:szCs w:val="24"/>
          <w14:ligatures w14:val="standardContextual"/>
        </w:rPr>
      </w:pPr>
      <w:hyperlink r:id="rId116">
        <w:r w:rsidRPr="00C640F0">
          <w:rPr>
            <w:rFonts w:ascii="Calibri" w:eastAsia="Calibri" w:hAnsi="Calibri" w:cs="Calibri"/>
            <w:color w:val="0563C1"/>
            <w:kern w:val="2"/>
            <w:sz w:val="22"/>
            <w:szCs w:val="24"/>
            <w:u w:val="single" w:color="0563C1"/>
            <w14:ligatures w14:val="standardContextual"/>
          </w:rPr>
          <w:t>ResearchGate</w:t>
        </w:r>
      </w:hyperlink>
      <w:hyperlink r:id="rId117">
        <w:r w:rsidRPr="00C640F0">
          <w:rPr>
            <w:rFonts w:ascii="Calibri" w:eastAsia="Calibri" w:hAnsi="Calibri" w:cs="Calibri"/>
            <w:color w:val="000000"/>
            <w:kern w:val="2"/>
            <w:sz w:val="22"/>
            <w:szCs w:val="24"/>
            <w14:ligatures w14:val="standardContextual"/>
          </w:rPr>
          <w:t xml:space="preserve"> </w:t>
        </w:r>
      </w:hyperlink>
    </w:p>
    <w:p w14:paraId="2C16657D" w14:textId="77777777" w:rsidR="00C640F0" w:rsidRPr="00C640F0" w:rsidRDefault="00C640F0" w:rsidP="00C640F0">
      <w:pPr>
        <w:spacing w:before="120" w:after="0" w:line="250" w:lineRule="auto"/>
        <w:ind w:left="14" w:hanging="14"/>
        <w:rPr>
          <w:rFonts w:ascii="Calibri" w:eastAsia="Calibri" w:hAnsi="Calibri" w:cs="Calibri"/>
          <w:color w:val="000000"/>
          <w:kern w:val="2"/>
          <w:sz w:val="22"/>
          <w:szCs w:val="24"/>
          <w14:ligatures w14:val="standardContextual"/>
        </w:rPr>
      </w:pPr>
      <w:hyperlink r:id="rId118">
        <w:r w:rsidRPr="00C640F0">
          <w:rPr>
            <w:rFonts w:ascii="Calibri" w:eastAsia="Calibri" w:hAnsi="Calibri" w:cs="Calibri"/>
            <w:color w:val="0563C1"/>
            <w:kern w:val="2"/>
            <w:sz w:val="22"/>
            <w:szCs w:val="24"/>
            <w:u w:val="single" w:color="0563C1"/>
            <w14:ligatures w14:val="standardContextual"/>
          </w:rPr>
          <w:t>ORCID</w:t>
        </w:r>
      </w:hyperlink>
      <w:hyperlink r:id="rId119">
        <w:r w:rsidRPr="00C640F0">
          <w:rPr>
            <w:rFonts w:ascii="Calibri" w:eastAsia="Calibri" w:hAnsi="Calibri" w:cs="Calibri"/>
            <w:color w:val="0563C1"/>
            <w:kern w:val="2"/>
            <w:sz w:val="22"/>
            <w:szCs w:val="24"/>
            <w14:ligatures w14:val="standardContextual"/>
          </w:rPr>
          <w:t xml:space="preserve"> </w:t>
        </w:r>
      </w:hyperlink>
    </w:p>
    <w:p w14:paraId="5F720053" w14:textId="375DE749" w:rsidR="00076D52" w:rsidRPr="00C640F0" w:rsidRDefault="00076D52" w:rsidP="00C640F0">
      <w:pPr>
        <w:rPr>
          <w:rFonts w:ascii="Aptos" w:hAnsi="Aptos"/>
          <w:sz w:val="22"/>
          <w:szCs w:val="22"/>
        </w:rPr>
      </w:pPr>
    </w:p>
    <w:sectPr w:rsidR="00076D52" w:rsidRPr="00C640F0" w:rsidSect="00847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F0"/>
    <w:rsid w:val="00036147"/>
    <w:rsid w:val="000554CF"/>
    <w:rsid w:val="00076D52"/>
    <w:rsid w:val="00132BD7"/>
    <w:rsid w:val="001B6B58"/>
    <w:rsid w:val="00250088"/>
    <w:rsid w:val="002F75E1"/>
    <w:rsid w:val="005F6196"/>
    <w:rsid w:val="00795EB6"/>
    <w:rsid w:val="00847350"/>
    <w:rsid w:val="00937E54"/>
    <w:rsid w:val="009950E8"/>
    <w:rsid w:val="00B9052B"/>
    <w:rsid w:val="00C64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D8FCA"/>
  <w15:chartTrackingRefBased/>
  <w15:docId w15:val="{BD5A7795-7E73-4845-91DD-FB1488CB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0F0"/>
  </w:style>
  <w:style w:type="paragraph" w:styleId="Heading1">
    <w:name w:val="heading 1"/>
    <w:basedOn w:val="Normal"/>
    <w:next w:val="Normal"/>
    <w:link w:val="Heading1Char"/>
    <w:uiPriority w:val="9"/>
    <w:qFormat/>
    <w:rsid w:val="00C640F0"/>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640F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640F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C640F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640F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640F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640F0"/>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C640F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640F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0F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640F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640F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C640F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640F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640F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640F0"/>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C640F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640F0"/>
    <w:rPr>
      <w:rFonts w:asciiTheme="majorHAnsi" w:eastAsiaTheme="majorEastAsia" w:hAnsiTheme="majorHAnsi" w:cstheme="majorBidi"/>
      <w:b/>
      <w:bCs/>
      <w:i/>
      <w:iCs/>
      <w:color w:val="44546A" w:themeColor="text2"/>
    </w:rPr>
  </w:style>
  <w:style w:type="paragraph" w:styleId="Title">
    <w:name w:val="Title"/>
    <w:basedOn w:val="Normal"/>
    <w:next w:val="Normal"/>
    <w:link w:val="TitleChar"/>
    <w:uiPriority w:val="10"/>
    <w:qFormat/>
    <w:rsid w:val="00C640F0"/>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C640F0"/>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C640F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640F0"/>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C640F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640F0"/>
    <w:rPr>
      <w:i/>
      <w:iCs/>
      <w:color w:val="404040" w:themeColor="text1" w:themeTint="BF"/>
    </w:rPr>
  </w:style>
  <w:style w:type="paragraph" w:styleId="ListParagraph">
    <w:name w:val="List Paragraph"/>
    <w:basedOn w:val="Normal"/>
    <w:uiPriority w:val="34"/>
    <w:qFormat/>
    <w:rsid w:val="00C640F0"/>
    <w:pPr>
      <w:ind w:left="720"/>
      <w:contextualSpacing/>
    </w:pPr>
  </w:style>
  <w:style w:type="character" w:styleId="IntenseEmphasis">
    <w:name w:val="Intense Emphasis"/>
    <w:basedOn w:val="DefaultParagraphFont"/>
    <w:uiPriority w:val="21"/>
    <w:qFormat/>
    <w:rsid w:val="00C640F0"/>
    <w:rPr>
      <w:b/>
      <w:bCs/>
      <w:i/>
      <w:iCs/>
    </w:rPr>
  </w:style>
  <w:style w:type="paragraph" w:styleId="IntenseQuote">
    <w:name w:val="Intense Quote"/>
    <w:basedOn w:val="Normal"/>
    <w:next w:val="Normal"/>
    <w:link w:val="IntenseQuoteChar"/>
    <w:uiPriority w:val="30"/>
    <w:qFormat/>
    <w:rsid w:val="00C640F0"/>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C640F0"/>
    <w:rPr>
      <w:rFonts w:asciiTheme="majorHAnsi" w:eastAsiaTheme="majorEastAsia" w:hAnsiTheme="majorHAnsi" w:cstheme="majorBidi"/>
      <w:color w:val="4472C4" w:themeColor="accent1"/>
      <w:sz w:val="28"/>
      <w:szCs w:val="28"/>
    </w:rPr>
  </w:style>
  <w:style w:type="character" w:styleId="IntenseReference">
    <w:name w:val="Intense Reference"/>
    <w:basedOn w:val="DefaultParagraphFont"/>
    <w:uiPriority w:val="32"/>
    <w:qFormat/>
    <w:rsid w:val="00C640F0"/>
    <w:rPr>
      <w:b/>
      <w:bCs/>
      <w:smallCaps/>
      <w:spacing w:val="5"/>
      <w:u w:val="single"/>
    </w:rPr>
  </w:style>
  <w:style w:type="paragraph" w:styleId="Caption">
    <w:name w:val="caption"/>
    <w:basedOn w:val="Normal"/>
    <w:next w:val="Normal"/>
    <w:uiPriority w:val="35"/>
    <w:semiHidden/>
    <w:unhideWhenUsed/>
    <w:qFormat/>
    <w:rsid w:val="00C640F0"/>
    <w:pPr>
      <w:spacing w:line="240" w:lineRule="auto"/>
    </w:pPr>
    <w:rPr>
      <w:b/>
      <w:bCs/>
      <w:smallCaps/>
      <w:color w:val="595959" w:themeColor="text1" w:themeTint="A6"/>
      <w:spacing w:val="6"/>
    </w:rPr>
  </w:style>
  <w:style w:type="character" w:styleId="Strong">
    <w:name w:val="Strong"/>
    <w:basedOn w:val="DefaultParagraphFont"/>
    <w:uiPriority w:val="22"/>
    <w:qFormat/>
    <w:rsid w:val="00C640F0"/>
    <w:rPr>
      <w:b/>
      <w:bCs/>
    </w:rPr>
  </w:style>
  <w:style w:type="character" w:styleId="Emphasis">
    <w:name w:val="Emphasis"/>
    <w:basedOn w:val="DefaultParagraphFont"/>
    <w:uiPriority w:val="20"/>
    <w:qFormat/>
    <w:rsid w:val="00C640F0"/>
    <w:rPr>
      <w:i/>
      <w:iCs/>
    </w:rPr>
  </w:style>
  <w:style w:type="paragraph" w:styleId="NoSpacing">
    <w:name w:val="No Spacing"/>
    <w:uiPriority w:val="1"/>
    <w:qFormat/>
    <w:rsid w:val="00C640F0"/>
    <w:pPr>
      <w:spacing w:after="0" w:line="240" w:lineRule="auto"/>
    </w:pPr>
  </w:style>
  <w:style w:type="character" w:styleId="SubtleEmphasis">
    <w:name w:val="Subtle Emphasis"/>
    <w:basedOn w:val="DefaultParagraphFont"/>
    <w:uiPriority w:val="19"/>
    <w:qFormat/>
    <w:rsid w:val="00C640F0"/>
    <w:rPr>
      <w:i/>
      <w:iCs/>
      <w:color w:val="404040" w:themeColor="text1" w:themeTint="BF"/>
    </w:rPr>
  </w:style>
  <w:style w:type="character" w:styleId="SubtleReference">
    <w:name w:val="Subtle Reference"/>
    <w:basedOn w:val="DefaultParagraphFont"/>
    <w:uiPriority w:val="31"/>
    <w:qFormat/>
    <w:rsid w:val="00C640F0"/>
    <w:rPr>
      <w:smallCaps/>
      <w:color w:val="404040" w:themeColor="text1" w:themeTint="BF"/>
      <w:u w:val="single" w:color="7F7F7F" w:themeColor="text1" w:themeTint="80"/>
    </w:rPr>
  </w:style>
  <w:style w:type="character" w:styleId="BookTitle">
    <w:name w:val="Book Title"/>
    <w:basedOn w:val="DefaultParagraphFont"/>
    <w:uiPriority w:val="33"/>
    <w:qFormat/>
    <w:rsid w:val="00C640F0"/>
    <w:rPr>
      <w:b/>
      <w:bCs/>
      <w:smallCaps/>
    </w:rPr>
  </w:style>
  <w:style w:type="paragraph" w:styleId="TOCHeading">
    <w:name w:val="TOC Heading"/>
    <w:basedOn w:val="Heading1"/>
    <w:next w:val="Normal"/>
    <w:uiPriority w:val="39"/>
    <w:semiHidden/>
    <w:unhideWhenUsed/>
    <w:qFormat/>
    <w:rsid w:val="00C640F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00213-020-05651-4" TargetMode="External"/><Relationship Id="rId117" Type="http://schemas.openxmlformats.org/officeDocument/2006/relationships/hyperlink" Target="https://www.researchgate.net/profile/Paolo-Campus" TargetMode="External"/><Relationship Id="rId21" Type="http://schemas.openxmlformats.org/officeDocument/2006/relationships/hyperlink" Target="https://doi.org/10.1007/s00213-020-05651-4" TargetMode="External"/><Relationship Id="rId42" Type="http://schemas.openxmlformats.org/officeDocument/2006/relationships/hyperlink" Target="https://doi.org/10.1016/j.bbr.2016.08.014" TargetMode="External"/><Relationship Id="rId47" Type="http://schemas.openxmlformats.org/officeDocument/2006/relationships/hyperlink" Target="https://doi.org/10.1007/s00213-015-4192-7" TargetMode="External"/><Relationship Id="rId63" Type="http://schemas.openxmlformats.org/officeDocument/2006/relationships/hyperlink" Target="https://doi.org/10.1007/s00213-014-3549-7" TargetMode="External"/><Relationship Id="rId68" Type="http://schemas.openxmlformats.org/officeDocument/2006/relationships/hyperlink" Target="https://doi.org/10.1515/revneuro-2012-0080" TargetMode="External"/><Relationship Id="rId84" Type="http://schemas.openxmlformats.org/officeDocument/2006/relationships/hyperlink" Target="https://www.scientificamerican.com/article/scientists-spot-addiction-associated-circuit-in-rats/" TargetMode="External"/><Relationship Id="rId89" Type="http://schemas.openxmlformats.org/officeDocument/2006/relationships/hyperlink" Target="https://www.scientificamerican.com/article/scientists-spot-addiction-associated-circuit-in-rats/" TargetMode="External"/><Relationship Id="rId112" Type="http://schemas.openxmlformats.org/officeDocument/2006/relationships/hyperlink" Target="https://www.the-scientist.com/news-opinion/addictive-behavior-control-circuit-discovered-in-rat-brains-66911" TargetMode="External"/><Relationship Id="rId16" Type="http://schemas.openxmlformats.org/officeDocument/2006/relationships/hyperlink" Target="https://doi.org/10.1523/ENEURO.0384-20.2021" TargetMode="External"/><Relationship Id="rId107" Type="http://schemas.openxmlformats.org/officeDocument/2006/relationships/hyperlink" Target="https://www.the-scientist.com/news-opinion/addictive-behavior-control-circuit-discovered-in-rat-brains-66911" TargetMode="External"/><Relationship Id="rId11" Type="http://schemas.openxmlformats.org/officeDocument/2006/relationships/hyperlink" Target="https://doi.org/10.1007/s00213-021-05894-9" TargetMode="External"/><Relationship Id="rId32" Type="http://schemas.openxmlformats.org/officeDocument/2006/relationships/hyperlink" Target="https://doi.org/10.3389/fphar.2017.00621" TargetMode="External"/><Relationship Id="rId37" Type="http://schemas.openxmlformats.org/officeDocument/2006/relationships/hyperlink" Target="https://doi.org/10.1007/s00213-017-4816-1" TargetMode="External"/><Relationship Id="rId53" Type="http://schemas.openxmlformats.org/officeDocument/2006/relationships/hyperlink" Target="https://doi.org/10.1016/j.bbr.2014.10.009" TargetMode="External"/><Relationship Id="rId58" Type="http://schemas.openxmlformats.org/officeDocument/2006/relationships/hyperlink" Target="https://doi.org/10.1007/s00213-014-3549-7" TargetMode="External"/><Relationship Id="rId74" Type="http://schemas.openxmlformats.org/officeDocument/2006/relationships/hyperlink" Target="http://dx.doi.org/10.3998/mpub.10215070" TargetMode="External"/><Relationship Id="rId79" Type="http://schemas.openxmlformats.org/officeDocument/2006/relationships/hyperlink" Target="https://www.scientificamerican.com/article/scientists-spot-addiction-associated-circuit-in-rats/" TargetMode="External"/><Relationship Id="rId102" Type="http://schemas.openxmlformats.org/officeDocument/2006/relationships/hyperlink" Target="https://www.the-scientist.com/news-opinion/addictive-behavior-control-circuit-discovered-in-rat-brains-66911" TargetMode="External"/><Relationship Id="rId5" Type="http://schemas.openxmlformats.org/officeDocument/2006/relationships/hyperlink" Target="https://doi.org/10.3390/bs11120174" TargetMode="External"/><Relationship Id="rId90" Type="http://schemas.openxmlformats.org/officeDocument/2006/relationships/hyperlink" Target="https://www.sciencedaily.com/releases/2019/09/190910111410.htm" TargetMode="External"/><Relationship Id="rId95" Type="http://schemas.openxmlformats.org/officeDocument/2006/relationships/hyperlink" Target="https://www.the-scientist.com/news-opinion/addictive-behavior-control-circuit-discovered-in-rat-brains-66911" TargetMode="External"/><Relationship Id="rId22" Type="http://schemas.openxmlformats.org/officeDocument/2006/relationships/hyperlink" Target="https://doi.org/10.1007/s00213-020-05651-4" TargetMode="External"/><Relationship Id="rId27" Type="http://schemas.openxmlformats.org/officeDocument/2006/relationships/hyperlink" Target="https://doi.org/10.1007/s00213-020-05651-4" TargetMode="External"/><Relationship Id="rId43" Type="http://schemas.openxmlformats.org/officeDocument/2006/relationships/hyperlink" Target="https://doi.org/10.1016/j.bbr.2016.08.014" TargetMode="External"/><Relationship Id="rId48" Type="http://schemas.openxmlformats.org/officeDocument/2006/relationships/hyperlink" Target="https://doi.org/10.1007/s00213-015-4192-7" TargetMode="External"/><Relationship Id="rId64" Type="http://schemas.openxmlformats.org/officeDocument/2006/relationships/hyperlink" Target="https://doi.org/10.1007/s00213-014-3549-7" TargetMode="External"/><Relationship Id="rId69" Type="http://schemas.openxmlformats.org/officeDocument/2006/relationships/hyperlink" Target="https://doi.org/10.1515/revneuro-2012-0080" TargetMode="External"/><Relationship Id="rId113" Type="http://schemas.openxmlformats.org/officeDocument/2006/relationships/hyperlink" Target="https://www.the-scientist.com/news-opinion/addictive-behavior-control-circuit-discovered-in-rat-brains-66911" TargetMode="External"/><Relationship Id="rId118" Type="http://schemas.openxmlformats.org/officeDocument/2006/relationships/hyperlink" Target="https://orcid.org/0000-0002-6513-6158?lang=en" TargetMode="External"/><Relationship Id="rId80" Type="http://schemas.openxmlformats.org/officeDocument/2006/relationships/hyperlink" Target="https://www.scientificamerican.com/article/scientists-spot-addiction-associated-circuit-in-rats/" TargetMode="External"/><Relationship Id="rId85" Type="http://schemas.openxmlformats.org/officeDocument/2006/relationships/hyperlink" Target="https://www.scientificamerican.com/article/scientists-spot-addiction-associated-circuit-in-rats/" TargetMode="External"/><Relationship Id="rId12" Type="http://schemas.openxmlformats.org/officeDocument/2006/relationships/hyperlink" Target="https://doi.org/10.1007/s00213-021-05894-9" TargetMode="External"/><Relationship Id="rId17" Type="http://schemas.openxmlformats.org/officeDocument/2006/relationships/hyperlink" Target="https://doi.org/10.1523/ENEURO.0384-20.2021" TargetMode="External"/><Relationship Id="rId33" Type="http://schemas.openxmlformats.org/officeDocument/2006/relationships/hyperlink" Target="https://doi.org/10.3389/fphar.2017.00621" TargetMode="External"/><Relationship Id="rId38" Type="http://schemas.openxmlformats.org/officeDocument/2006/relationships/hyperlink" Target="https://doi.org/10.1007/s00213-017-4816-1" TargetMode="External"/><Relationship Id="rId59" Type="http://schemas.openxmlformats.org/officeDocument/2006/relationships/hyperlink" Target="https://doi.org/10.1007/s00213-014-3549-7" TargetMode="External"/><Relationship Id="rId103" Type="http://schemas.openxmlformats.org/officeDocument/2006/relationships/hyperlink" Target="https://www.the-scientist.com/news-opinion/addictive-behavior-control-circuit-discovered-in-rat-brains-66911" TargetMode="External"/><Relationship Id="rId108" Type="http://schemas.openxmlformats.org/officeDocument/2006/relationships/hyperlink" Target="https://www.the-scientist.com/news-opinion/addictive-behavior-control-circuit-discovered-in-rat-brains-66911" TargetMode="External"/><Relationship Id="rId54" Type="http://schemas.openxmlformats.org/officeDocument/2006/relationships/hyperlink" Target="https://doi.org/10.1016/j.nlm.2014.03.004" TargetMode="External"/><Relationship Id="rId70" Type="http://schemas.openxmlformats.org/officeDocument/2006/relationships/hyperlink" Target="https://doi.org/10.1515/revneuro-2012-0080" TargetMode="External"/><Relationship Id="rId75" Type="http://schemas.openxmlformats.org/officeDocument/2006/relationships/hyperlink" Target="http://dx.doi.org/10.3998/mpub.10215070" TargetMode="External"/><Relationship Id="rId91" Type="http://schemas.openxmlformats.org/officeDocument/2006/relationships/hyperlink" Target="https://www.sciencedaily.com/releases/2019/09/190910111410.htm" TargetMode="External"/><Relationship Id="rId96" Type="http://schemas.openxmlformats.org/officeDocument/2006/relationships/hyperlink" Target="https://www.the-scientist.com/news-opinion/addictive-behavior-control-circuit-discovered-in-rat-brains-66911" TargetMode="External"/><Relationship Id="rId1" Type="http://schemas.openxmlformats.org/officeDocument/2006/relationships/styles" Target="styles.xml"/><Relationship Id="rId6" Type="http://schemas.openxmlformats.org/officeDocument/2006/relationships/hyperlink" Target="https://doi.org/10.1016/j.biopsych.2021.02.126" TargetMode="External"/><Relationship Id="rId23" Type="http://schemas.openxmlformats.org/officeDocument/2006/relationships/hyperlink" Target="https://doi.org/10.1007/s00213-020-05651-4" TargetMode="External"/><Relationship Id="rId28" Type="http://schemas.openxmlformats.org/officeDocument/2006/relationships/hyperlink" Target="https://doi.org/10.3390/brainsci10020127" TargetMode="External"/><Relationship Id="rId49" Type="http://schemas.openxmlformats.org/officeDocument/2006/relationships/hyperlink" Target="https://doi.org/10.1007/s00213-015-4192-7" TargetMode="External"/><Relationship Id="rId114" Type="http://schemas.openxmlformats.org/officeDocument/2006/relationships/hyperlink" Target="https://scholar.google.com/citations?user=U_yQ-JkAAAAJ&amp;hl=en" TargetMode="External"/><Relationship Id="rId119" Type="http://schemas.openxmlformats.org/officeDocument/2006/relationships/hyperlink" Target="https://orcid.org/0000-0002-6513-6158?lang=en" TargetMode="External"/><Relationship Id="rId44" Type="http://schemas.openxmlformats.org/officeDocument/2006/relationships/hyperlink" Target="https://doi.org/10.1007/s00213-015-4192-7" TargetMode="External"/><Relationship Id="rId60" Type="http://schemas.openxmlformats.org/officeDocument/2006/relationships/hyperlink" Target="https://doi.org/10.1007/s00213-014-3549-7" TargetMode="External"/><Relationship Id="rId65" Type="http://schemas.openxmlformats.org/officeDocument/2006/relationships/hyperlink" Target="https://doi.org/10.1007/s00213-014-3549-7" TargetMode="External"/><Relationship Id="rId81" Type="http://schemas.openxmlformats.org/officeDocument/2006/relationships/hyperlink" Target="https://www.scientificamerican.com/article/scientists-spot-addiction-associated-circuit-in-rats/" TargetMode="External"/><Relationship Id="rId86" Type="http://schemas.openxmlformats.org/officeDocument/2006/relationships/hyperlink" Target="https://www.scientificamerican.com/article/scientists-spot-addiction-associated-circuit-in-rats/" TargetMode="External"/><Relationship Id="rId4" Type="http://schemas.openxmlformats.org/officeDocument/2006/relationships/hyperlink" Target="https://doi.org/10.3390/bs11120174" TargetMode="External"/><Relationship Id="rId9" Type="http://schemas.openxmlformats.org/officeDocument/2006/relationships/hyperlink" Target="https://doi.org/10.1007/s00213-021-05894-9" TargetMode="External"/><Relationship Id="rId13" Type="http://schemas.openxmlformats.org/officeDocument/2006/relationships/hyperlink" Target="https://doi.org/10.1007/s00213-021-05894-9" TargetMode="External"/><Relationship Id="rId18" Type="http://schemas.openxmlformats.org/officeDocument/2006/relationships/hyperlink" Target="https://doi.org/10.1523/ENEURO.0384-20.2021" TargetMode="External"/><Relationship Id="rId39" Type="http://schemas.openxmlformats.org/officeDocument/2006/relationships/hyperlink" Target="https://doi.org/10.1007/s00213-017-4816-1" TargetMode="External"/><Relationship Id="rId109" Type="http://schemas.openxmlformats.org/officeDocument/2006/relationships/hyperlink" Target="https://www.the-scientist.com/news-opinion/addictive-behavior-control-circuit-discovered-in-rat-brains-66911" TargetMode="External"/><Relationship Id="rId34" Type="http://schemas.openxmlformats.org/officeDocument/2006/relationships/hyperlink" Target="https://doi.org/10.1007/s00213-017-4816-1" TargetMode="External"/><Relationship Id="rId50" Type="http://schemas.openxmlformats.org/officeDocument/2006/relationships/hyperlink" Target="https://doi.org/10.1007/s00213-015-4192-7" TargetMode="External"/><Relationship Id="rId55" Type="http://schemas.openxmlformats.org/officeDocument/2006/relationships/hyperlink" Target="https://doi.org/10.1016/j.nlm.2014.03.004" TargetMode="External"/><Relationship Id="rId76" Type="http://schemas.openxmlformats.org/officeDocument/2006/relationships/hyperlink" Target="https://www.scientificamerican.com/article/scientists-spot-addiction-associated-circuit-in-rats/" TargetMode="External"/><Relationship Id="rId97" Type="http://schemas.openxmlformats.org/officeDocument/2006/relationships/hyperlink" Target="https://www.the-scientist.com/news-opinion/addictive-behavior-control-circuit-discovered-in-rat-brains-66911" TargetMode="External"/><Relationship Id="rId104" Type="http://schemas.openxmlformats.org/officeDocument/2006/relationships/hyperlink" Target="https://www.the-scientist.com/news-opinion/addictive-behavior-control-circuit-discovered-in-rat-brains-66911" TargetMode="External"/><Relationship Id="rId120" Type="http://schemas.openxmlformats.org/officeDocument/2006/relationships/fontTable" Target="fontTable.xml"/><Relationship Id="rId7" Type="http://schemas.openxmlformats.org/officeDocument/2006/relationships/hyperlink" Target="https://doi.org/10.1016/j.biopsych.2021.02.126" TargetMode="External"/><Relationship Id="rId71" Type="http://schemas.openxmlformats.org/officeDocument/2006/relationships/hyperlink" Target="https://doi.org/10.1515/revneuro-2012-0080" TargetMode="External"/><Relationship Id="rId92" Type="http://schemas.openxmlformats.org/officeDocument/2006/relationships/hyperlink" Target="https://www.the-scientist.com/news-opinion/addictive-behavior-control-circuit-discovered-in-rat-brains-66911" TargetMode="External"/><Relationship Id="rId2" Type="http://schemas.openxmlformats.org/officeDocument/2006/relationships/settings" Target="settings.xml"/><Relationship Id="rId29" Type="http://schemas.openxmlformats.org/officeDocument/2006/relationships/hyperlink" Target="https://doi.org/10.3390/brainsci10020127" TargetMode="External"/><Relationship Id="rId24" Type="http://schemas.openxmlformats.org/officeDocument/2006/relationships/hyperlink" Target="https://doi.org/10.1007/s00213-020-05651-4" TargetMode="External"/><Relationship Id="rId40" Type="http://schemas.openxmlformats.org/officeDocument/2006/relationships/hyperlink" Target="https://doi.org/10.1007/s00213-017-4816-1" TargetMode="External"/><Relationship Id="rId45" Type="http://schemas.openxmlformats.org/officeDocument/2006/relationships/hyperlink" Target="https://doi.org/10.1007/s00213-015-4192-7" TargetMode="External"/><Relationship Id="rId66" Type="http://schemas.openxmlformats.org/officeDocument/2006/relationships/hyperlink" Target="https://doi.org/10.1007/s00213-014-3549-7" TargetMode="External"/><Relationship Id="rId87" Type="http://schemas.openxmlformats.org/officeDocument/2006/relationships/hyperlink" Target="https://www.scientificamerican.com/article/scientists-spot-addiction-associated-circuit-in-rats/" TargetMode="External"/><Relationship Id="rId110" Type="http://schemas.openxmlformats.org/officeDocument/2006/relationships/hyperlink" Target="https://www.the-scientist.com/news-opinion/addictive-behavior-control-circuit-discovered-in-rat-brains-66911" TargetMode="External"/><Relationship Id="rId115" Type="http://schemas.openxmlformats.org/officeDocument/2006/relationships/hyperlink" Target="https://scholar.google.com/citations?user=U_yQ-JkAAAAJ&amp;hl=en" TargetMode="External"/><Relationship Id="rId61" Type="http://schemas.openxmlformats.org/officeDocument/2006/relationships/hyperlink" Target="https://doi.org/10.1007/s00213-014-3549-7" TargetMode="External"/><Relationship Id="rId82" Type="http://schemas.openxmlformats.org/officeDocument/2006/relationships/hyperlink" Target="https://www.scientificamerican.com/article/scientists-spot-addiction-associated-circuit-in-rats/" TargetMode="External"/><Relationship Id="rId19" Type="http://schemas.openxmlformats.org/officeDocument/2006/relationships/hyperlink" Target="https://doi.org/10.1523/ENEURO.0384-20.2021" TargetMode="External"/><Relationship Id="rId14" Type="http://schemas.openxmlformats.org/officeDocument/2006/relationships/hyperlink" Target="https://doi.org/10.1007/s00213-021-05894-9" TargetMode="External"/><Relationship Id="rId30" Type="http://schemas.openxmlformats.org/officeDocument/2006/relationships/hyperlink" Target="https://doi.org/10.7554/eLife.49041" TargetMode="External"/><Relationship Id="rId35" Type="http://schemas.openxmlformats.org/officeDocument/2006/relationships/hyperlink" Target="https://doi.org/10.1007/s00213-017-4816-1" TargetMode="External"/><Relationship Id="rId56" Type="http://schemas.openxmlformats.org/officeDocument/2006/relationships/hyperlink" Target="https://doi.org/10.1016/j.nlm.2014.03.004" TargetMode="External"/><Relationship Id="rId77" Type="http://schemas.openxmlformats.org/officeDocument/2006/relationships/hyperlink" Target="https://www.scientificamerican.com/article/scientists-spot-addiction-associated-circuit-in-rats/" TargetMode="External"/><Relationship Id="rId100" Type="http://schemas.openxmlformats.org/officeDocument/2006/relationships/hyperlink" Target="https://www.the-scientist.com/news-opinion/addictive-behavior-control-circuit-discovered-in-rat-brains-66911" TargetMode="External"/><Relationship Id="rId105" Type="http://schemas.openxmlformats.org/officeDocument/2006/relationships/hyperlink" Target="https://www.the-scientist.com/news-opinion/addictive-behavior-control-circuit-discovered-in-rat-brains-66911" TargetMode="External"/><Relationship Id="rId8" Type="http://schemas.openxmlformats.org/officeDocument/2006/relationships/hyperlink" Target="https://doi.org/10.1007/s00213-021-05894-9" TargetMode="External"/><Relationship Id="rId51" Type="http://schemas.openxmlformats.org/officeDocument/2006/relationships/hyperlink" Target="https://doi.org/10.1007/s00213-015-4192-7" TargetMode="External"/><Relationship Id="rId72" Type="http://schemas.openxmlformats.org/officeDocument/2006/relationships/hyperlink" Target="https://doi.org/10.1515/revneuro-2012-0080" TargetMode="External"/><Relationship Id="rId93" Type="http://schemas.openxmlformats.org/officeDocument/2006/relationships/hyperlink" Target="https://www.the-scientist.com/news-opinion/addictive-behavior-control-circuit-discovered-in-rat-brains-66911" TargetMode="External"/><Relationship Id="rId98" Type="http://schemas.openxmlformats.org/officeDocument/2006/relationships/hyperlink" Target="https://www.the-scientist.com/news-opinion/addictive-behavior-control-circuit-discovered-in-rat-brains-66911" TargetMode="External"/><Relationship Id="rId121"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doi.org/10.1007/s00213-020-05651-4" TargetMode="External"/><Relationship Id="rId46" Type="http://schemas.openxmlformats.org/officeDocument/2006/relationships/hyperlink" Target="https://doi.org/10.1007/s00213-015-4192-7" TargetMode="External"/><Relationship Id="rId67" Type="http://schemas.openxmlformats.org/officeDocument/2006/relationships/hyperlink" Target="https://doi.org/10.1007/s00213-014-3549-7" TargetMode="External"/><Relationship Id="rId116" Type="http://schemas.openxmlformats.org/officeDocument/2006/relationships/hyperlink" Target="https://www.researchgate.net/profile/Paolo-Campus" TargetMode="External"/><Relationship Id="rId20" Type="http://schemas.openxmlformats.org/officeDocument/2006/relationships/hyperlink" Target="https://doi.org/10.1007/s00213-020-05651-4" TargetMode="External"/><Relationship Id="rId41" Type="http://schemas.openxmlformats.org/officeDocument/2006/relationships/hyperlink" Target="https://doi.org/10.1007/s00213-017-4816-1" TargetMode="External"/><Relationship Id="rId62" Type="http://schemas.openxmlformats.org/officeDocument/2006/relationships/hyperlink" Target="https://doi.org/10.1007/s00213-014-3549-7" TargetMode="External"/><Relationship Id="rId83" Type="http://schemas.openxmlformats.org/officeDocument/2006/relationships/hyperlink" Target="https://www.scientificamerican.com/article/scientists-spot-addiction-associated-circuit-in-rats/" TargetMode="External"/><Relationship Id="rId88" Type="http://schemas.openxmlformats.org/officeDocument/2006/relationships/hyperlink" Target="https://www.scientificamerican.com/article/scientists-spot-addiction-associated-circuit-in-rats/" TargetMode="External"/><Relationship Id="rId111" Type="http://schemas.openxmlformats.org/officeDocument/2006/relationships/hyperlink" Target="https://www.the-scientist.com/news-opinion/addictive-behavior-control-circuit-discovered-in-rat-brains-66911" TargetMode="External"/><Relationship Id="rId15" Type="http://schemas.openxmlformats.org/officeDocument/2006/relationships/hyperlink" Target="https://doi.org/10.1007/s00213-021-05894-9" TargetMode="External"/><Relationship Id="rId36" Type="http://schemas.openxmlformats.org/officeDocument/2006/relationships/hyperlink" Target="https://doi.org/10.1007/s00213-017-4816-1" TargetMode="External"/><Relationship Id="rId57" Type="http://schemas.openxmlformats.org/officeDocument/2006/relationships/hyperlink" Target="https://doi.org/10.1016/j.nlm.2014.03.004" TargetMode="External"/><Relationship Id="rId106" Type="http://schemas.openxmlformats.org/officeDocument/2006/relationships/hyperlink" Target="https://www.the-scientist.com/news-opinion/addictive-behavior-control-circuit-discovered-in-rat-brains-66911" TargetMode="External"/><Relationship Id="rId10" Type="http://schemas.openxmlformats.org/officeDocument/2006/relationships/hyperlink" Target="https://doi.org/10.1007/s00213-021-05894-9" TargetMode="External"/><Relationship Id="rId31" Type="http://schemas.openxmlformats.org/officeDocument/2006/relationships/hyperlink" Target="https://doi.org/10.7554/eLife.49041" TargetMode="External"/><Relationship Id="rId52" Type="http://schemas.openxmlformats.org/officeDocument/2006/relationships/hyperlink" Target="https://doi.org/10.1016/j.bbr.2014.10.009" TargetMode="External"/><Relationship Id="rId73" Type="http://schemas.openxmlformats.org/officeDocument/2006/relationships/hyperlink" Target="https://doi.org/10.1515/revneuro-2012-0080" TargetMode="External"/><Relationship Id="rId78" Type="http://schemas.openxmlformats.org/officeDocument/2006/relationships/hyperlink" Target="https://www.scientificamerican.com/article/scientists-spot-addiction-associated-circuit-in-rats/" TargetMode="External"/><Relationship Id="rId94" Type="http://schemas.openxmlformats.org/officeDocument/2006/relationships/hyperlink" Target="https://www.the-scientist.com/news-opinion/addictive-behavior-control-circuit-discovered-in-rat-brains-66911" TargetMode="External"/><Relationship Id="rId99" Type="http://schemas.openxmlformats.org/officeDocument/2006/relationships/hyperlink" Target="https://www.the-scientist.com/news-opinion/addictive-behavior-control-circuit-discovered-in-rat-brains-66911" TargetMode="External"/><Relationship Id="rId101" Type="http://schemas.openxmlformats.org/officeDocument/2006/relationships/hyperlink" Target="https://www.the-scientist.com/news-opinion/addictive-behavior-control-circuit-discovered-in-rat-brains-66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2274</Words>
  <Characters>15620</Characters>
  <Application>Microsoft Office Word</Application>
  <DocSecurity>0</DocSecurity>
  <Lines>262</Lines>
  <Paragraphs>91</Paragraphs>
  <ScaleCrop>false</ScaleCrop>
  <Company/>
  <LinksUpToDate>false</LinksUpToDate>
  <CharactersWithSpaces>17860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Campus</dc:creator>
  <cp:keywords/>
  <dc:description/>
  <cp:lastModifiedBy>Paolo Campus</cp:lastModifiedBy>
  <cp:revision>4</cp:revision>
  <dcterms:created xsi:type="dcterms:W3CDTF">2026-02-02T12:19:00Z</dcterms:created>
  <dcterms:modified xsi:type="dcterms:W3CDTF">2026-02-02T12:34:00Z</dcterms:modified>
</cp:coreProperties>
</file>