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F298" w14:textId="77777777" w:rsidR="001548E8" w:rsidRPr="00FF7903" w:rsidRDefault="001548E8" w:rsidP="001548E8">
      <w:pPr>
        <w:rPr>
          <w:rFonts w:ascii="Times New Roman" w:hAnsi="Times New Roman" w:cs="Times New Roman"/>
        </w:rPr>
      </w:pPr>
      <w:r w:rsidRPr="00FF7903">
        <w:rPr>
          <w:rFonts w:ascii="Times New Roman" w:hAnsi="Times New Roman" w:cs="Times New Roman"/>
          <w:noProof/>
        </w:rPr>
        <w:drawing>
          <wp:inline distT="0" distB="0" distL="0" distR="0" wp14:anchorId="0CB3033E" wp14:editId="27DABB81">
            <wp:extent cx="1836724" cy="53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517" cy="541005"/>
                    </a:xfrm>
                    <a:prstGeom prst="rect">
                      <a:avLst/>
                    </a:prstGeom>
                  </pic:spPr>
                </pic:pic>
              </a:graphicData>
            </a:graphic>
          </wp:inline>
        </w:drawing>
      </w:r>
    </w:p>
    <w:p w14:paraId="22DAA6A2" w14:textId="15BB8D12" w:rsidR="001548E8" w:rsidRPr="00FF7903" w:rsidRDefault="001548E8" w:rsidP="001548E8">
      <w:pPr>
        <w:spacing w:after="0" w:line="240" w:lineRule="auto"/>
        <w:jc w:val="center"/>
        <w:rPr>
          <w:rFonts w:cstheme="minorHAnsi"/>
          <w:b/>
        </w:rPr>
      </w:pPr>
      <w:r w:rsidRPr="00FF7903">
        <w:rPr>
          <w:rFonts w:cstheme="minorHAnsi"/>
          <w:b/>
        </w:rPr>
        <w:t>AP Committee Meeting</w:t>
      </w:r>
      <w:r w:rsidR="00FB1B45">
        <w:rPr>
          <w:rFonts w:cstheme="minorHAnsi"/>
          <w:b/>
        </w:rPr>
        <w:t xml:space="preserve"> </w:t>
      </w:r>
      <w:r w:rsidR="0095425C">
        <w:rPr>
          <w:rFonts w:cstheme="minorHAnsi"/>
          <w:b/>
        </w:rPr>
        <w:t>Minutes</w:t>
      </w:r>
    </w:p>
    <w:p w14:paraId="5E94C6EF" w14:textId="3273C467" w:rsidR="001548E8" w:rsidRDefault="00121ED6" w:rsidP="000A0B25">
      <w:pPr>
        <w:spacing w:after="0" w:line="240" w:lineRule="auto"/>
        <w:jc w:val="center"/>
        <w:rPr>
          <w:rFonts w:cstheme="minorHAnsi"/>
          <w:b/>
        </w:rPr>
      </w:pPr>
      <w:r>
        <w:rPr>
          <w:rFonts w:cstheme="minorHAnsi"/>
          <w:b/>
        </w:rPr>
        <w:t>Thursday,</w:t>
      </w:r>
      <w:r w:rsidR="006C5DA9">
        <w:rPr>
          <w:rFonts w:cstheme="minorHAnsi"/>
          <w:b/>
        </w:rPr>
        <w:t xml:space="preserve"> </w:t>
      </w:r>
      <w:r w:rsidR="00C83404">
        <w:rPr>
          <w:rFonts w:cstheme="minorHAnsi"/>
          <w:b/>
        </w:rPr>
        <w:t>September 5</w:t>
      </w:r>
      <w:r w:rsidR="00C83404" w:rsidRPr="00C83404">
        <w:rPr>
          <w:rFonts w:cstheme="minorHAnsi"/>
          <w:b/>
          <w:vertAlign w:val="superscript"/>
        </w:rPr>
        <w:t>th</w:t>
      </w:r>
      <w:r w:rsidR="00C83404">
        <w:rPr>
          <w:rFonts w:cstheme="minorHAnsi"/>
          <w:b/>
        </w:rPr>
        <w:t>,</w:t>
      </w:r>
      <w:r w:rsidR="00B10080">
        <w:rPr>
          <w:rFonts w:cstheme="minorHAnsi"/>
          <w:b/>
        </w:rPr>
        <w:t xml:space="preserve"> 3:00-4:30p, </w:t>
      </w:r>
      <w:r w:rsidR="00C83404">
        <w:rPr>
          <w:rFonts w:cstheme="minorHAnsi"/>
          <w:b/>
        </w:rPr>
        <w:t>3001 SCB</w:t>
      </w:r>
    </w:p>
    <w:p w14:paraId="7509EF4D" w14:textId="77777777" w:rsidR="009D0DC5" w:rsidRDefault="009D0DC5" w:rsidP="00540502">
      <w:pPr>
        <w:spacing w:after="0" w:line="240" w:lineRule="auto"/>
        <w:jc w:val="center"/>
        <w:rPr>
          <w:rFonts w:cstheme="minorHAnsi"/>
          <w:b/>
        </w:rPr>
      </w:pPr>
    </w:p>
    <w:p w14:paraId="7EDDC29D" w14:textId="1E6CEAD9" w:rsidR="005B36FE" w:rsidRPr="000A0B25" w:rsidRDefault="005B36FE" w:rsidP="000A0B25">
      <w:pPr>
        <w:pStyle w:val="NormalWeb"/>
        <w:spacing w:before="0" w:beforeAutospacing="0" w:after="0" w:afterAutospacing="0"/>
        <w:rPr>
          <w:rFonts w:asciiTheme="minorHAnsi" w:hAnsiTheme="minorHAnsi" w:cs="Arial"/>
          <w:i/>
          <w:color w:val="4E4E4E"/>
          <w:sz w:val="21"/>
        </w:rPr>
      </w:pPr>
      <w:r w:rsidRPr="002941B1">
        <w:rPr>
          <w:rStyle w:val="Strong"/>
          <w:rFonts w:asciiTheme="minorHAnsi" w:hAnsiTheme="minorHAnsi" w:cs="Arial"/>
          <w:i/>
          <w:color w:val="4E4E4E"/>
          <w:sz w:val="21"/>
        </w:rPr>
        <w:t>Committee Purpose:</w:t>
      </w:r>
      <w:r w:rsidRPr="002941B1">
        <w:rPr>
          <w:rFonts w:asciiTheme="minorHAnsi" w:hAnsiTheme="minorHAnsi" w:cs="Arial"/>
          <w:i/>
          <w:color w:val="4E4E4E"/>
          <w:sz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consider questions, concerns, and recommendations from AP staff.  The recommendations made by the Committee will be reported to the appropriate member of the President’s Cabinet.</w:t>
      </w:r>
    </w:p>
    <w:tbl>
      <w:tblPr>
        <w:tblStyle w:val="TableGrid"/>
        <w:tblpPr w:leftFromText="180" w:rightFromText="180" w:vertAnchor="text" w:horzAnchor="margin" w:tblpXSpec="center" w:tblpY="166"/>
        <w:tblOverlap w:val="never"/>
        <w:tblW w:w="0" w:type="auto"/>
        <w:tblLook w:val="04A0" w:firstRow="1" w:lastRow="0" w:firstColumn="1" w:lastColumn="0" w:noHBand="0" w:noVBand="1"/>
      </w:tblPr>
      <w:tblGrid>
        <w:gridCol w:w="1705"/>
        <w:gridCol w:w="6840"/>
      </w:tblGrid>
      <w:tr w:rsidR="006F7510" w:rsidRPr="00AC1A32" w14:paraId="76E48A7D" w14:textId="77777777" w:rsidTr="006F7510">
        <w:tc>
          <w:tcPr>
            <w:tcW w:w="1705" w:type="dxa"/>
          </w:tcPr>
          <w:p w14:paraId="0CA0BAD6" w14:textId="77777777" w:rsidR="006F7510" w:rsidRPr="00AC1A32" w:rsidRDefault="006F7510" w:rsidP="006F7510">
            <w:r w:rsidRPr="00AC1A32">
              <w:t>Group 1</w:t>
            </w:r>
          </w:p>
        </w:tc>
        <w:tc>
          <w:tcPr>
            <w:tcW w:w="6840" w:type="dxa"/>
          </w:tcPr>
          <w:p w14:paraId="0D2C4876" w14:textId="2D329D86" w:rsidR="006F7510" w:rsidRPr="000611AB" w:rsidRDefault="006F7510" w:rsidP="006F7510">
            <w:proofErr w:type="spellStart"/>
            <w:r>
              <w:t>Rence</w:t>
            </w:r>
            <w:proofErr w:type="spellEnd"/>
            <w:r>
              <w:t xml:space="preserve"> Meredith, </w:t>
            </w:r>
            <w:r w:rsidR="000611AB">
              <w:t>Kelsey Penland</w:t>
            </w:r>
          </w:p>
        </w:tc>
      </w:tr>
      <w:tr w:rsidR="006F7510" w:rsidRPr="00AC1A32" w14:paraId="61D94FB9" w14:textId="77777777" w:rsidTr="006F7510">
        <w:tc>
          <w:tcPr>
            <w:tcW w:w="1705" w:type="dxa"/>
          </w:tcPr>
          <w:p w14:paraId="38A1E362" w14:textId="77777777" w:rsidR="006F7510" w:rsidRPr="00AC1A32" w:rsidRDefault="006F7510" w:rsidP="006F7510">
            <w:r w:rsidRPr="00AC1A32">
              <w:t>Group 2</w:t>
            </w:r>
          </w:p>
        </w:tc>
        <w:tc>
          <w:tcPr>
            <w:tcW w:w="6840" w:type="dxa"/>
          </w:tcPr>
          <w:p w14:paraId="359CF7C0" w14:textId="62F3FE7B" w:rsidR="006F7510" w:rsidRPr="00AC1A32" w:rsidRDefault="00A625A4" w:rsidP="006F7510">
            <w:r>
              <w:t xml:space="preserve">Beth </w:t>
            </w:r>
            <w:proofErr w:type="spellStart"/>
            <w:r>
              <w:t>Thimmesch</w:t>
            </w:r>
            <w:r w:rsidR="00EA6EC6">
              <w:t>-Harpold</w:t>
            </w:r>
            <w:proofErr w:type="spellEnd"/>
            <w:r w:rsidR="000A70F3">
              <w:t>, Marla Wick</w:t>
            </w:r>
          </w:p>
        </w:tc>
      </w:tr>
      <w:tr w:rsidR="006F7510" w:rsidRPr="00AC1A32" w14:paraId="6E6D8B25" w14:textId="77777777" w:rsidTr="006F7510">
        <w:tc>
          <w:tcPr>
            <w:tcW w:w="1705" w:type="dxa"/>
          </w:tcPr>
          <w:p w14:paraId="68D45747" w14:textId="77777777" w:rsidR="006F7510" w:rsidRPr="00AC1A32" w:rsidRDefault="006F7510" w:rsidP="006F7510">
            <w:r w:rsidRPr="00AC1A32">
              <w:t>Group 3</w:t>
            </w:r>
          </w:p>
        </w:tc>
        <w:tc>
          <w:tcPr>
            <w:tcW w:w="6840" w:type="dxa"/>
          </w:tcPr>
          <w:p w14:paraId="35252E4A" w14:textId="715B7537" w:rsidR="006F7510" w:rsidRPr="00AC1A32" w:rsidRDefault="006F7510" w:rsidP="006F7510">
            <w:r>
              <w:t xml:space="preserve">Karen </w:t>
            </w:r>
            <w:proofErr w:type="spellStart"/>
            <w:r>
              <w:t>Matchett</w:t>
            </w:r>
            <w:proofErr w:type="spellEnd"/>
            <w:r>
              <w:t xml:space="preserve">, </w:t>
            </w:r>
            <w:r w:rsidRPr="00AC1A32">
              <w:t>Josh Stickney</w:t>
            </w:r>
          </w:p>
        </w:tc>
      </w:tr>
      <w:tr w:rsidR="006F7510" w:rsidRPr="00AC1A32" w14:paraId="015F7A6A" w14:textId="77777777" w:rsidTr="006F7510">
        <w:tc>
          <w:tcPr>
            <w:tcW w:w="1705" w:type="dxa"/>
          </w:tcPr>
          <w:p w14:paraId="7B800878" w14:textId="77777777" w:rsidR="006F7510" w:rsidRPr="00AC1A32" w:rsidRDefault="006F7510" w:rsidP="006F7510">
            <w:r w:rsidRPr="00AC1A32">
              <w:t>Group 4</w:t>
            </w:r>
          </w:p>
        </w:tc>
        <w:tc>
          <w:tcPr>
            <w:tcW w:w="6840" w:type="dxa"/>
          </w:tcPr>
          <w:p w14:paraId="79D1D183" w14:textId="1EDE0EAA" w:rsidR="006F7510" w:rsidRPr="00AC1A32" w:rsidRDefault="00A625A4" w:rsidP="006F7510">
            <w:r>
              <w:t>Bill Cuppy</w:t>
            </w:r>
            <w:r w:rsidR="006F7510" w:rsidRPr="00AC1A32">
              <w:t xml:space="preserve">, </w:t>
            </w:r>
            <w:r w:rsidR="006F7510">
              <w:t xml:space="preserve">Samantha Minnis </w:t>
            </w:r>
          </w:p>
        </w:tc>
      </w:tr>
      <w:tr w:rsidR="006F7510" w:rsidRPr="00AC1A32" w14:paraId="271BDBC5" w14:textId="77777777" w:rsidTr="00420947">
        <w:trPr>
          <w:trHeight w:val="308"/>
        </w:trPr>
        <w:tc>
          <w:tcPr>
            <w:tcW w:w="1705" w:type="dxa"/>
          </w:tcPr>
          <w:p w14:paraId="46E7F6AB" w14:textId="77777777" w:rsidR="006F7510" w:rsidRPr="00AC1A32" w:rsidRDefault="006F7510" w:rsidP="006F7510">
            <w:r w:rsidRPr="00AC1A32">
              <w:t>Group 5</w:t>
            </w:r>
          </w:p>
        </w:tc>
        <w:tc>
          <w:tcPr>
            <w:tcW w:w="6840" w:type="dxa"/>
          </w:tcPr>
          <w:p w14:paraId="4BEEE6DF" w14:textId="30B8DD68" w:rsidR="006F7510" w:rsidRPr="00AC1A32" w:rsidRDefault="00A625A4" w:rsidP="006F7510">
            <w:r>
              <w:t>Kourosh K</w:t>
            </w:r>
            <w:r w:rsidR="009D76B1">
              <w:t>h</w:t>
            </w:r>
            <w:r>
              <w:t>atir</w:t>
            </w:r>
            <w:r w:rsidR="004517EB">
              <w:t>, Kelley Monterusso</w:t>
            </w:r>
          </w:p>
        </w:tc>
      </w:tr>
      <w:tr w:rsidR="006F7510" w:rsidRPr="00AC1A32" w14:paraId="6099F1FC" w14:textId="77777777" w:rsidTr="006F7510">
        <w:tc>
          <w:tcPr>
            <w:tcW w:w="1705" w:type="dxa"/>
          </w:tcPr>
          <w:p w14:paraId="72CAD779" w14:textId="77777777" w:rsidR="006F7510" w:rsidRPr="00AC1A32" w:rsidRDefault="006F7510" w:rsidP="006F7510">
            <w:r w:rsidRPr="00AC1A32">
              <w:t>Group 6</w:t>
            </w:r>
          </w:p>
        </w:tc>
        <w:tc>
          <w:tcPr>
            <w:tcW w:w="6840" w:type="dxa"/>
          </w:tcPr>
          <w:p w14:paraId="6AB94506" w14:textId="0D307CEE" w:rsidR="006F7510" w:rsidRPr="000611AB" w:rsidRDefault="004517EB" w:rsidP="006F7510">
            <w:r>
              <w:t xml:space="preserve">Clayton </w:t>
            </w:r>
            <w:proofErr w:type="spellStart"/>
            <w:r>
              <w:t>Pelon</w:t>
            </w:r>
            <w:proofErr w:type="spellEnd"/>
            <w:r w:rsidR="00C83404">
              <w:t>, Shannon Davis</w:t>
            </w:r>
          </w:p>
        </w:tc>
      </w:tr>
      <w:tr w:rsidR="006F7510" w:rsidRPr="00AC1A32" w14:paraId="12C311EB" w14:textId="77777777" w:rsidTr="006F7510">
        <w:tc>
          <w:tcPr>
            <w:tcW w:w="1705" w:type="dxa"/>
          </w:tcPr>
          <w:p w14:paraId="0CE54597" w14:textId="77777777" w:rsidR="006F7510" w:rsidRPr="00AC1A32" w:rsidRDefault="006F7510" w:rsidP="006F7510">
            <w:r w:rsidRPr="00AC1A32">
              <w:t>HR Liaison</w:t>
            </w:r>
          </w:p>
        </w:tc>
        <w:tc>
          <w:tcPr>
            <w:tcW w:w="6840" w:type="dxa"/>
          </w:tcPr>
          <w:p w14:paraId="52AB5AB1" w14:textId="4881BB79" w:rsidR="006F7510" w:rsidRPr="00AC1A32" w:rsidRDefault="004517EB" w:rsidP="006F7510">
            <w:r>
              <w:t>Maureen Walsh</w:t>
            </w:r>
          </w:p>
        </w:tc>
      </w:tr>
      <w:tr w:rsidR="006F7510" w:rsidRPr="00AC1A32" w14:paraId="33EFC5B2" w14:textId="77777777" w:rsidTr="006F7510">
        <w:tc>
          <w:tcPr>
            <w:tcW w:w="1705" w:type="dxa"/>
          </w:tcPr>
          <w:p w14:paraId="60932123" w14:textId="77777777" w:rsidR="006F7510" w:rsidRPr="00AC1A32" w:rsidRDefault="006F7510" w:rsidP="006F7510">
            <w:r>
              <w:t>Provost Liaison</w:t>
            </w:r>
          </w:p>
        </w:tc>
        <w:tc>
          <w:tcPr>
            <w:tcW w:w="6840" w:type="dxa"/>
          </w:tcPr>
          <w:p w14:paraId="076B2179" w14:textId="77777777" w:rsidR="006F7510" w:rsidRPr="00AC1A32" w:rsidRDefault="006F7510" w:rsidP="006F7510">
            <w:r>
              <w:t xml:space="preserve">Mary Albrecht  </w:t>
            </w:r>
          </w:p>
        </w:tc>
      </w:tr>
    </w:tbl>
    <w:p w14:paraId="108013FC" w14:textId="77777777" w:rsidR="001548E8" w:rsidRPr="00FF7903" w:rsidRDefault="001548E8" w:rsidP="001548E8">
      <w:pPr>
        <w:spacing w:after="0" w:line="240" w:lineRule="auto"/>
        <w:rPr>
          <w:rFonts w:cstheme="minorHAnsi"/>
        </w:rPr>
      </w:pPr>
    </w:p>
    <w:p w14:paraId="1C8B679E" w14:textId="77777777" w:rsidR="006F7510" w:rsidRDefault="006F7510" w:rsidP="006F7510">
      <w:pPr>
        <w:spacing w:after="0" w:line="240" w:lineRule="auto"/>
        <w:rPr>
          <w:rFonts w:cstheme="minorHAnsi"/>
        </w:rPr>
      </w:pPr>
    </w:p>
    <w:p w14:paraId="2B12CD4D" w14:textId="77777777" w:rsidR="006F7510" w:rsidRDefault="006F7510" w:rsidP="006F7510">
      <w:pPr>
        <w:spacing w:after="0" w:line="240" w:lineRule="auto"/>
        <w:rPr>
          <w:rFonts w:cstheme="minorHAnsi"/>
        </w:rPr>
      </w:pPr>
    </w:p>
    <w:p w14:paraId="0B5ABF98" w14:textId="77777777" w:rsidR="006F7510" w:rsidRDefault="006F7510" w:rsidP="006F7510">
      <w:pPr>
        <w:spacing w:after="0" w:line="240" w:lineRule="auto"/>
        <w:rPr>
          <w:rFonts w:cstheme="minorHAnsi"/>
        </w:rPr>
      </w:pPr>
    </w:p>
    <w:p w14:paraId="3374DBAC" w14:textId="77777777" w:rsidR="006F7510" w:rsidRDefault="006F7510" w:rsidP="006F7510">
      <w:pPr>
        <w:spacing w:after="0" w:line="240" w:lineRule="auto"/>
        <w:rPr>
          <w:rFonts w:cstheme="minorHAnsi"/>
        </w:rPr>
      </w:pPr>
    </w:p>
    <w:p w14:paraId="251C2AD4" w14:textId="77777777" w:rsidR="006F7510" w:rsidRPr="006F7510" w:rsidRDefault="006F7510" w:rsidP="006F7510">
      <w:pPr>
        <w:spacing w:after="0" w:line="240" w:lineRule="auto"/>
        <w:rPr>
          <w:rFonts w:cstheme="minorHAnsi"/>
        </w:rPr>
      </w:pPr>
    </w:p>
    <w:p w14:paraId="37918387" w14:textId="40D6BD8E" w:rsidR="0062092F" w:rsidRPr="0062092F" w:rsidRDefault="0062092F" w:rsidP="0062092F">
      <w:pPr>
        <w:pStyle w:val="ListParagraph"/>
        <w:spacing w:after="0" w:line="240" w:lineRule="auto"/>
        <w:rPr>
          <w:rFonts w:cstheme="minorHAnsi"/>
        </w:rPr>
      </w:pPr>
    </w:p>
    <w:p w14:paraId="79C41E06" w14:textId="77777777" w:rsidR="00A75B29" w:rsidRDefault="00A75B29" w:rsidP="00A75B29">
      <w:pPr>
        <w:pStyle w:val="ListParagraph"/>
        <w:spacing w:after="0" w:line="240" w:lineRule="auto"/>
        <w:rPr>
          <w:rFonts w:cstheme="minorHAnsi"/>
        </w:rPr>
      </w:pPr>
    </w:p>
    <w:p w14:paraId="464B1EE6" w14:textId="77777777" w:rsidR="00A75B29" w:rsidRDefault="00A75B29" w:rsidP="00A75B29">
      <w:pPr>
        <w:pStyle w:val="ListParagraph"/>
        <w:spacing w:after="0" w:line="240" w:lineRule="auto"/>
        <w:rPr>
          <w:rFonts w:cstheme="minorHAnsi"/>
        </w:rPr>
      </w:pPr>
    </w:p>
    <w:p w14:paraId="4AED4914" w14:textId="77777777" w:rsidR="00A75B29" w:rsidRDefault="00A75B29" w:rsidP="00A75B29">
      <w:pPr>
        <w:pStyle w:val="ListParagraph"/>
        <w:spacing w:after="0" w:line="240" w:lineRule="auto"/>
        <w:rPr>
          <w:rFonts w:cstheme="minorHAnsi"/>
        </w:rPr>
      </w:pPr>
    </w:p>
    <w:p w14:paraId="423F3A5F" w14:textId="50984FD7" w:rsidR="00A75B29" w:rsidRPr="007108BD" w:rsidRDefault="00C83404" w:rsidP="007108BD">
      <w:pPr>
        <w:pStyle w:val="ListParagraph"/>
        <w:numPr>
          <w:ilvl w:val="0"/>
          <w:numId w:val="1"/>
        </w:numPr>
        <w:spacing w:after="0" w:line="240" w:lineRule="auto"/>
        <w:rPr>
          <w:rFonts w:cstheme="minorHAnsi"/>
        </w:rPr>
      </w:pPr>
      <w:r>
        <w:rPr>
          <w:rFonts w:cstheme="minorHAnsi"/>
        </w:rPr>
        <w:t>Karen</w:t>
      </w:r>
      <w:r w:rsidR="00A75B29" w:rsidRPr="00512DE2">
        <w:rPr>
          <w:rFonts w:cstheme="minorHAnsi"/>
        </w:rPr>
        <w:t xml:space="preserve"> called the meeting to order at 3:00pm.</w:t>
      </w:r>
      <w:r w:rsidR="00A75B29" w:rsidRPr="007108BD">
        <w:rPr>
          <w:rFonts w:cstheme="minorHAnsi"/>
        </w:rPr>
        <w:t xml:space="preserve"> </w:t>
      </w:r>
    </w:p>
    <w:p w14:paraId="0EAF286E" w14:textId="56542329" w:rsidR="00A75B29" w:rsidRPr="00512DE2" w:rsidRDefault="00A75B29" w:rsidP="00A75B29">
      <w:pPr>
        <w:pStyle w:val="ListParagraph"/>
        <w:numPr>
          <w:ilvl w:val="1"/>
          <w:numId w:val="1"/>
        </w:numPr>
        <w:spacing w:after="0" w:line="240" w:lineRule="auto"/>
        <w:rPr>
          <w:rFonts w:cstheme="minorHAnsi"/>
        </w:rPr>
      </w:pPr>
      <w:r w:rsidRPr="00512DE2">
        <w:rPr>
          <w:rFonts w:cstheme="minorHAnsi"/>
        </w:rPr>
        <w:t xml:space="preserve">Members Present:  Mary Albrecht, Bill </w:t>
      </w:r>
      <w:proofErr w:type="spellStart"/>
      <w:r w:rsidRPr="00512DE2">
        <w:rPr>
          <w:rFonts w:cstheme="minorHAnsi"/>
        </w:rPr>
        <w:t>Cuppy</w:t>
      </w:r>
      <w:proofErr w:type="spellEnd"/>
      <w:r w:rsidRPr="00512DE2">
        <w:rPr>
          <w:rFonts w:cstheme="minorHAnsi"/>
        </w:rPr>
        <w:t xml:space="preserve">, Karen </w:t>
      </w:r>
      <w:proofErr w:type="spellStart"/>
      <w:r w:rsidRPr="00512DE2">
        <w:rPr>
          <w:rFonts w:cstheme="minorHAnsi"/>
        </w:rPr>
        <w:t>Matchett</w:t>
      </w:r>
      <w:proofErr w:type="spellEnd"/>
      <w:r w:rsidRPr="00512DE2">
        <w:t xml:space="preserve">, Samantha </w:t>
      </w:r>
      <w:proofErr w:type="spellStart"/>
      <w:r w:rsidRPr="00512DE2">
        <w:t>Minnis</w:t>
      </w:r>
      <w:proofErr w:type="spellEnd"/>
      <w:r w:rsidRPr="00512DE2">
        <w:t xml:space="preserve">, Kelley </w:t>
      </w:r>
      <w:proofErr w:type="spellStart"/>
      <w:r w:rsidRPr="00512DE2">
        <w:t>Monterusso</w:t>
      </w:r>
      <w:proofErr w:type="spellEnd"/>
      <w:r w:rsidRPr="00512DE2">
        <w:t xml:space="preserve">, </w:t>
      </w:r>
      <w:r w:rsidR="00C83404" w:rsidRPr="00512DE2">
        <w:t xml:space="preserve">Clayton </w:t>
      </w:r>
      <w:proofErr w:type="spellStart"/>
      <w:r w:rsidR="00C83404" w:rsidRPr="00512DE2">
        <w:t>Pelon</w:t>
      </w:r>
      <w:proofErr w:type="spellEnd"/>
      <w:r w:rsidR="00C83404" w:rsidRPr="00512DE2">
        <w:t xml:space="preserve">, </w:t>
      </w:r>
      <w:r w:rsidRPr="00512DE2">
        <w:rPr>
          <w:rFonts w:cstheme="minorHAnsi"/>
        </w:rPr>
        <w:t xml:space="preserve">Joshua Stickney, </w:t>
      </w:r>
      <w:r w:rsidR="00C83404" w:rsidRPr="00512DE2">
        <w:rPr>
          <w:rFonts w:cstheme="minorHAnsi"/>
        </w:rPr>
        <w:t xml:space="preserve">Beth </w:t>
      </w:r>
      <w:proofErr w:type="spellStart"/>
      <w:r w:rsidR="00C83404" w:rsidRPr="00512DE2">
        <w:rPr>
          <w:rFonts w:cstheme="minorHAnsi"/>
        </w:rPr>
        <w:t>Thimmesch-Harpold</w:t>
      </w:r>
      <w:proofErr w:type="spellEnd"/>
      <w:r w:rsidR="00C83404" w:rsidRPr="00512DE2">
        <w:rPr>
          <w:rFonts w:cstheme="minorHAnsi"/>
        </w:rPr>
        <w:t>,</w:t>
      </w:r>
      <w:r w:rsidR="00C83404" w:rsidRPr="00512DE2">
        <w:t xml:space="preserve"> Maureen Walsh</w:t>
      </w:r>
      <w:r w:rsidR="00C83404">
        <w:t>,</w:t>
      </w:r>
      <w:r w:rsidR="00C83404" w:rsidRPr="00512DE2">
        <w:t xml:space="preserve"> </w:t>
      </w:r>
      <w:r w:rsidRPr="00512DE2">
        <w:t>Marla Wick</w:t>
      </w:r>
    </w:p>
    <w:p w14:paraId="70AEB63C" w14:textId="55139431" w:rsidR="00A75B29" w:rsidRPr="00C83404" w:rsidRDefault="00A75B29" w:rsidP="00A75B29">
      <w:pPr>
        <w:pStyle w:val="ListParagraph"/>
        <w:numPr>
          <w:ilvl w:val="1"/>
          <w:numId w:val="1"/>
        </w:numPr>
        <w:spacing w:after="0" w:line="240" w:lineRule="auto"/>
        <w:rPr>
          <w:rFonts w:cstheme="minorHAnsi"/>
        </w:rPr>
      </w:pPr>
      <w:r w:rsidRPr="00512DE2">
        <w:rPr>
          <w:rFonts w:cstheme="minorHAnsi"/>
        </w:rPr>
        <w:t xml:space="preserve">Members Absent:  </w:t>
      </w:r>
      <w:r w:rsidR="00C83404">
        <w:rPr>
          <w:rFonts w:cstheme="minorHAnsi"/>
        </w:rPr>
        <w:t xml:space="preserve">Shannon Davis, </w:t>
      </w:r>
      <w:proofErr w:type="spellStart"/>
      <w:r w:rsidR="00C83404" w:rsidRPr="00512DE2">
        <w:rPr>
          <w:rFonts w:cstheme="minorHAnsi"/>
        </w:rPr>
        <w:t>Kourosh</w:t>
      </w:r>
      <w:proofErr w:type="spellEnd"/>
      <w:r w:rsidR="00C83404" w:rsidRPr="00512DE2">
        <w:rPr>
          <w:rFonts w:cstheme="minorHAnsi"/>
        </w:rPr>
        <w:t xml:space="preserve"> </w:t>
      </w:r>
      <w:proofErr w:type="spellStart"/>
      <w:r w:rsidR="00C83404" w:rsidRPr="00512DE2">
        <w:rPr>
          <w:rFonts w:cstheme="minorHAnsi"/>
        </w:rPr>
        <w:t>Khatir</w:t>
      </w:r>
      <w:proofErr w:type="spellEnd"/>
      <w:r w:rsidR="00C83404" w:rsidRPr="00512DE2">
        <w:rPr>
          <w:rFonts w:cstheme="minorHAnsi"/>
        </w:rPr>
        <w:t>,</w:t>
      </w:r>
      <w:r w:rsidR="00C83404" w:rsidRPr="00512DE2">
        <w:t xml:space="preserve"> </w:t>
      </w:r>
      <w:proofErr w:type="spellStart"/>
      <w:r w:rsidR="00C83404" w:rsidRPr="00512DE2">
        <w:rPr>
          <w:rFonts w:cstheme="minorHAnsi"/>
        </w:rPr>
        <w:t>Rence</w:t>
      </w:r>
      <w:proofErr w:type="spellEnd"/>
      <w:r w:rsidR="00C83404" w:rsidRPr="00512DE2">
        <w:rPr>
          <w:rFonts w:cstheme="minorHAnsi"/>
        </w:rPr>
        <w:t xml:space="preserve"> Meredith, </w:t>
      </w:r>
      <w:r w:rsidRPr="00512DE2">
        <w:t>Kelsey Penland</w:t>
      </w:r>
    </w:p>
    <w:p w14:paraId="6B28EDD8" w14:textId="7D9B5AF6" w:rsidR="00C83404" w:rsidRDefault="00C83404" w:rsidP="00C83404">
      <w:pPr>
        <w:pStyle w:val="ListParagraph"/>
        <w:numPr>
          <w:ilvl w:val="0"/>
          <w:numId w:val="1"/>
        </w:numPr>
        <w:spacing w:after="0" w:line="240" w:lineRule="auto"/>
        <w:rPr>
          <w:rFonts w:cstheme="minorHAnsi"/>
        </w:rPr>
      </w:pPr>
      <w:r>
        <w:rPr>
          <w:rFonts w:cstheme="minorHAnsi"/>
        </w:rPr>
        <w:t>Officer Assignments:</w:t>
      </w:r>
    </w:p>
    <w:p w14:paraId="0518EE95" w14:textId="5CDA43A3" w:rsidR="00C83404" w:rsidRDefault="00C83404" w:rsidP="00C83404">
      <w:pPr>
        <w:pStyle w:val="ListParagraph"/>
        <w:numPr>
          <w:ilvl w:val="1"/>
          <w:numId w:val="1"/>
        </w:numPr>
        <w:spacing w:after="0" w:line="240" w:lineRule="auto"/>
        <w:rPr>
          <w:rFonts w:cstheme="minorHAnsi"/>
        </w:rPr>
      </w:pPr>
      <w:r>
        <w:rPr>
          <w:rFonts w:cstheme="minorHAnsi"/>
        </w:rPr>
        <w:t>Chair: Karen</w:t>
      </w:r>
    </w:p>
    <w:p w14:paraId="3C619FED" w14:textId="50CC2B64" w:rsidR="00C83404" w:rsidRDefault="00C83404" w:rsidP="00C83404">
      <w:pPr>
        <w:pStyle w:val="ListParagraph"/>
        <w:numPr>
          <w:ilvl w:val="1"/>
          <w:numId w:val="1"/>
        </w:numPr>
        <w:spacing w:after="0" w:line="240" w:lineRule="auto"/>
        <w:rPr>
          <w:rFonts w:cstheme="minorHAnsi"/>
        </w:rPr>
      </w:pPr>
      <w:r>
        <w:rPr>
          <w:rFonts w:cstheme="minorHAnsi"/>
        </w:rPr>
        <w:t>Vice-Chair / Chair-Elect:  Beth</w:t>
      </w:r>
    </w:p>
    <w:p w14:paraId="43A97F95" w14:textId="6B4BAD4C" w:rsidR="00C83404" w:rsidRDefault="00C83404" w:rsidP="00C83404">
      <w:pPr>
        <w:pStyle w:val="ListParagraph"/>
        <w:numPr>
          <w:ilvl w:val="1"/>
          <w:numId w:val="1"/>
        </w:numPr>
        <w:spacing w:after="0" w:line="240" w:lineRule="auto"/>
        <w:rPr>
          <w:rFonts w:cstheme="minorHAnsi"/>
        </w:rPr>
      </w:pPr>
      <w:r>
        <w:rPr>
          <w:rFonts w:cstheme="minorHAnsi"/>
        </w:rPr>
        <w:t>Secretary:  Josh</w:t>
      </w:r>
    </w:p>
    <w:p w14:paraId="51441ED7" w14:textId="5F9433F8" w:rsidR="00C83404" w:rsidRDefault="00C83404" w:rsidP="00C83404">
      <w:pPr>
        <w:pStyle w:val="ListParagraph"/>
        <w:numPr>
          <w:ilvl w:val="1"/>
          <w:numId w:val="1"/>
        </w:numPr>
        <w:spacing w:after="0" w:line="240" w:lineRule="auto"/>
        <w:rPr>
          <w:rFonts w:cstheme="minorHAnsi"/>
        </w:rPr>
      </w:pPr>
      <w:r>
        <w:rPr>
          <w:rFonts w:cstheme="minorHAnsi"/>
        </w:rPr>
        <w:t>Communications &amp; Newsletter:  Beth</w:t>
      </w:r>
    </w:p>
    <w:p w14:paraId="22F8157E" w14:textId="77777777" w:rsidR="00C83404" w:rsidRDefault="00C83404" w:rsidP="00C83404">
      <w:pPr>
        <w:pStyle w:val="ListParagraph"/>
        <w:numPr>
          <w:ilvl w:val="1"/>
          <w:numId w:val="1"/>
        </w:numPr>
        <w:spacing w:after="0" w:line="240" w:lineRule="auto"/>
        <w:rPr>
          <w:rFonts w:cstheme="minorHAnsi"/>
        </w:rPr>
      </w:pPr>
      <w:r>
        <w:rPr>
          <w:rFonts w:cstheme="minorHAnsi"/>
        </w:rPr>
        <w:t>Webmaster:  considering delegating re-design and maintenance of AP Committee (APC) website to the Professional Development Subcommittee (PDS)</w:t>
      </w:r>
    </w:p>
    <w:p w14:paraId="6CA0427D" w14:textId="77777777" w:rsidR="00C83404" w:rsidRDefault="00C83404" w:rsidP="00C83404">
      <w:pPr>
        <w:pStyle w:val="ListParagraph"/>
        <w:numPr>
          <w:ilvl w:val="0"/>
          <w:numId w:val="1"/>
        </w:numPr>
        <w:spacing w:after="0" w:line="240" w:lineRule="auto"/>
        <w:rPr>
          <w:rFonts w:cstheme="minorHAnsi"/>
        </w:rPr>
      </w:pPr>
      <w:r>
        <w:rPr>
          <w:rFonts w:cstheme="minorHAnsi"/>
        </w:rPr>
        <w:t xml:space="preserve">Liaison Assignments: </w:t>
      </w:r>
    </w:p>
    <w:p w14:paraId="01C82621" w14:textId="77777777" w:rsidR="0076290F" w:rsidRDefault="0076290F" w:rsidP="00C83404">
      <w:pPr>
        <w:pStyle w:val="ListParagraph"/>
        <w:numPr>
          <w:ilvl w:val="1"/>
          <w:numId w:val="1"/>
        </w:numPr>
        <w:spacing w:after="0" w:line="240" w:lineRule="auto"/>
        <w:rPr>
          <w:rFonts w:cstheme="minorHAnsi"/>
        </w:rPr>
      </w:pPr>
      <w:r>
        <w:rPr>
          <w:rFonts w:cstheme="minorHAnsi"/>
        </w:rPr>
        <w:t>PDS Liaison:  Clayton</w:t>
      </w:r>
    </w:p>
    <w:p w14:paraId="15A187EF" w14:textId="77777777" w:rsidR="0076290F" w:rsidRDefault="0076290F" w:rsidP="00C83404">
      <w:pPr>
        <w:pStyle w:val="ListParagraph"/>
        <w:numPr>
          <w:ilvl w:val="1"/>
          <w:numId w:val="1"/>
        </w:numPr>
        <w:spacing w:after="0" w:line="240" w:lineRule="auto"/>
        <w:rPr>
          <w:rFonts w:cstheme="minorHAnsi"/>
        </w:rPr>
      </w:pPr>
      <w:r>
        <w:rPr>
          <w:rFonts w:cstheme="minorHAnsi"/>
        </w:rPr>
        <w:t>Awards Subcommittee (AS) Liaison:  Kelley</w:t>
      </w:r>
    </w:p>
    <w:p w14:paraId="3F6C5C48" w14:textId="77777777" w:rsidR="0076290F" w:rsidRDefault="0076290F" w:rsidP="00C83404">
      <w:pPr>
        <w:pStyle w:val="ListParagraph"/>
        <w:numPr>
          <w:ilvl w:val="1"/>
          <w:numId w:val="1"/>
        </w:numPr>
        <w:spacing w:after="0" w:line="240" w:lineRule="auto"/>
        <w:rPr>
          <w:rFonts w:cstheme="minorHAnsi"/>
        </w:rPr>
      </w:pPr>
      <w:r>
        <w:rPr>
          <w:rFonts w:cstheme="minorHAnsi"/>
        </w:rPr>
        <w:t>Salary &amp; Benefits Subcommittee (SBS):  Josh</w:t>
      </w:r>
    </w:p>
    <w:p w14:paraId="2CD6D7FC" w14:textId="77777777" w:rsidR="0076290F" w:rsidRDefault="0076290F" w:rsidP="00C83404">
      <w:pPr>
        <w:pStyle w:val="ListParagraph"/>
        <w:numPr>
          <w:ilvl w:val="1"/>
          <w:numId w:val="1"/>
        </w:numPr>
        <w:spacing w:after="0" w:line="240" w:lineRule="auto"/>
        <w:rPr>
          <w:rFonts w:cstheme="minorHAnsi"/>
        </w:rPr>
      </w:pPr>
      <w:r>
        <w:rPr>
          <w:rFonts w:cstheme="minorHAnsi"/>
        </w:rPr>
        <w:t>Liaison to Academic Senate:  Karen and Marla will split duties</w:t>
      </w:r>
    </w:p>
    <w:p w14:paraId="648E1923" w14:textId="77777777" w:rsidR="0076290F" w:rsidRDefault="0076290F" w:rsidP="00C83404">
      <w:pPr>
        <w:pStyle w:val="ListParagraph"/>
        <w:numPr>
          <w:ilvl w:val="1"/>
          <w:numId w:val="1"/>
        </w:numPr>
        <w:spacing w:after="0" w:line="240" w:lineRule="auto"/>
        <w:rPr>
          <w:rFonts w:cstheme="minorHAnsi"/>
        </w:rPr>
      </w:pPr>
      <w:r>
        <w:rPr>
          <w:rFonts w:cstheme="minorHAnsi"/>
        </w:rPr>
        <w:t>Public Safety Committee liaisons:  Karen and Beth</w:t>
      </w:r>
    </w:p>
    <w:p w14:paraId="63F31948" w14:textId="77777777" w:rsidR="0076290F" w:rsidRDefault="0076290F" w:rsidP="0076290F">
      <w:pPr>
        <w:pStyle w:val="ListParagraph"/>
        <w:numPr>
          <w:ilvl w:val="0"/>
          <w:numId w:val="1"/>
        </w:numPr>
        <w:spacing w:after="0" w:line="240" w:lineRule="auto"/>
        <w:rPr>
          <w:rFonts w:cstheme="minorHAnsi"/>
        </w:rPr>
      </w:pPr>
      <w:r>
        <w:rPr>
          <w:rFonts w:cstheme="minorHAnsi"/>
        </w:rPr>
        <w:t>Planning Slate of Guest Speakers</w:t>
      </w:r>
    </w:p>
    <w:p w14:paraId="5585CE26" w14:textId="77777777" w:rsidR="00194984" w:rsidRDefault="0076290F" w:rsidP="0076290F">
      <w:pPr>
        <w:pStyle w:val="ListParagraph"/>
        <w:numPr>
          <w:ilvl w:val="1"/>
          <w:numId w:val="1"/>
        </w:numPr>
        <w:spacing w:after="0" w:line="240" w:lineRule="auto"/>
        <w:rPr>
          <w:rFonts w:cstheme="minorHAnsi"/>
        </w:rPr>
      </w:pPr>
      <w:r>
        <w:rPr>
          <w:rFonts w:cstheme="minorHAnsi"/>
        </w:rPr>
        <w:t xml:space="preserve">Felix </w:t>
      </w:r>
      <w:proofErr w:type="spellStart"/>
      <w:r>
        <w:rPr>
          <w:rFonts w:cstheme="minorHAnsi"/>
        </w:rPr>
        <w:t>Ngassa</w:t>
      </w:r>
      <w:proofErr w:type="spellEnd"/>
      <w:r>
        <w:rPr>
          <w:rFonts w:cstheme="minorHAnsi"/>
        </w:rPr>
        <w:t>, Chair of University Academic Senate</w:t>
      </w:r>
      <w:r w:rsidR="00194984">
        <w:rPr>
          <w:rFonts w:cstheme="minorHAnsi"/>
        </w:rPr>
        <w:t>, is scheduled to speak with the APC at the October 3</w:t>
      </w:r>
      <w:r w:rsidR="00194984" w:rsidRPr="00194984">
        <w:rPr>
          <w:rFonts w:cstheme="minorHAnsi"/>
          <w:vertAlign w:val="superscript"/>
        </w:rPr>
        <w:t>rd</w:t>
      </w:r>
      <w:r w:rsidR="00194984">
        <w:rPr>
          <w:rFonts w:cstheme="minorHAnsi"/>
        </w:rPr>
        <w:t xml:space="preserve"> meeting.  </w:t>
      </w:r>
    </w:p>
    <w:p w14:paraId="539A8FCD" w14:textId="5FC41F79" w:rsidR="00C83404" w:rsidRDefault="00194984" w:rsidP="00194984">
      <w:pPr>
        <w:pStyle w:val="ListParagraph"/>
        <w:numPr>
          <w:ilvl w:val="1"/>
          <w:numId w:val="1"/>
        </w:numPr>
        <w:spacing w:after="0" w:line="240" w:lineRule="auto"/>
        <w:rPr>
          <w:rFonts w:cstheme="minorHAnsi"/>
        </w:rPr>
      </w:pPr>
      <w:r>
        <w:rPr>
          <w:rFonts w:cstheme="minorHAnsi"/>
        </w:rPr>
        <w:t xml:space="preserve">Karen will contact individuals to fill our slate of guests.  Suggested potential speakers included Chris </w:t>
      </w:r>
      <w:proofErr w:type="spellStart"/>
      <w:r>
        <w:rPr>
          <w:rFonts w:cstheme="minorHAnsi"/>
        </w:rPr>
        <w:t>Plouff</w:t>
      </w:r>
      <w:proofErr w:type="spellEnd"/>
      <w:r>
        <w:rPr>
          <w:rFonts w:cstheme="minorHAnsi"/>
        </w:rPr>
        <w:t xml:space="preserve">, Greg </w:t>
      </w:r>
      <w:proofErr w:type="spellStart"/>
      <w:r>
        <w:rPr>
          <w:rFonts w:cstheme="minorHAnsi"/>
        </w:rPr>
        <w:t>Sanial</w:t>
      </w:r>
      <w:proofErr w:type="spellEnd"/>
      <w:r>
        <w:rPr>
          <w:rFonts w:cstheme="minorHAnsi"/>
        </w:rPr>
        <w:t xml:space="preserve">, Jessie Bernal, Pete Wampler, Kate </w:t>
      </w:r>
      <w:proofErr w:type="spellStart"/>
      <w:r>
        <w:rPr>
          <w:rFonts w:cstheme="minorHAnsi"/>
        </w:rPr>
        <w:t>Remlinger</w:t>
      </w:r>
      <w:proofErr w:type="spellEnd"/>
      <w:r>
        <w:rPr>
          <w:rFonts w:cstheme="minorHAnsi"/>
        </w:rPr>
        <w:t xml:space="preserve">, and Maria </w:t>
      </w:r>
      <w:proofErr w:type="spellStart"/>
      <w:r>
        <w:rPr>
          <w:rFonts w:cstheme="minorHAnsi"/>
        </w:rPr>
        <w:t>Cimitile</w:t>
      </w:r>
      <w:proofErr w:type="spellEnd"/>
      <w:r>
        <w:rPr>
          <w:rFonts w:cstheme="minorHAnsi"/>
        </w:rPr>
        <w:t>.</w:t>
      </w:r>
    </w:p>
    <w:p w14:paraId="01F852E2" w14:textId="24AC310D" w:rsidR="00194984" w:rsidRDefault="00194984" w:rsidP="00194984">
      <w:pPr>
        <w:pStyle w:val="ListParagraph"/>
        <w:numPr>
          <w:ilvl w:val="0"/>
          <w:numId w:val="1"/>
        </w:numPr>
        <w:spacing w:after="0" w:line="240" w:lineRule="auto"/>
        <w:rPr>
          <w:rFonts w:cstheme="minorHAnsi"/>
        </w:rPr>
      </w:pPr>
      <w:r>
        <w:rPr>
          <w:rFonts w:cstheme="minorHAnsi"/>
        </w:rPr>
        <w:t>June Retreat and Old Business</w:t>
      </w:r>
    </w:p>
    <w:p w14:paraId="7CE27332" w14:textId="1C04FCC8" w:rsidR="00194984" w:rsidRDefault="00194984" w:rsidP="00194984">
      <w:pPr>
        <w:pStyle w:val="ListParagraph"/>
        <w:numPr>
          <w:ilvl w:val="1"/>
          <w:numId w:val="1"/>
        </w:numPr>
        <w:spacing w:after="0" w:line="240" w:lineRule="auto"/>
        <w:rPr>
          <w:rFonts w:cstheme="minorHAnsi"/>
        </w:rPr>
      </w:pPr>
      <w:r>
        <w:rPr>
          <w:rFonts w:cstheme="minorHAnsi"/>
        </w:rPr>
        <w:t xml:space="preserve">Consensus was reached that the APC needs a strategic plan. </w:t>
      </w:r>
    </w:p>
    <w:p w14:paraId="06624AA5" w14:textId="75B9C205" w:rsidR="00194984" w:rsidRDefault="00194984" w:rsidP="00194984">
      <w:pPr>
        <w:pStyle w:val="ListParagraph"/>
        <w:numPr>
          <w:ilvl w:val="1"/>
          <w:numId w:val="1"/>
        </w:numPr>
        <w:spacing w:after="0" w:line="240" w:lineRule="auto"/>
        <w:rPr>
          <w:rFonts w:cstheme="minorHAnsi"/>
        </w:rPr>
      </w:pPr>
      <w:r>
        <w:rPr>
          <w:rFonts w:cstheme="minorHAnsi"/>
        </w:rPr>
        <w:t>The question was raised whether the current structure of the APC adequately represents AP staff.</w:t>
      </w:r>
    </w:p>
    <w:p w14:paraId="725531C6" w14:textId="4902326E" w:rsidR="00194984" w:rsidRDefault="00194984" w:rsidP="00194984">
      <w:pPr>
        <w:pStyle w:val="ListParagraph"/>
        <w:numPr>
          <w:ilvl w:val="0"/>
          <w:numId w:val="1"/>
        </w:numPr>
        <w:spacing w:after="0" w:line="240" w:lineRule="auto"/>
        <w:rPr>
          <w:rFonts w:cstheme="minorHAnsi"/>
        </w:rPr>
      </w:pPr>
      <w:r>
        <w:rPr>
          <w:rFonts w:cstheme="minorHAnsi"/>
        </w:rPr>
        <w:lastRenderedPageBreak/>
        <w:t>New Business 2019-2020</w:t>
      </w:r>
    </w:p>
    <w:p w14:paraId="745593F4" w14:textId="2ABC599E" w:rsidR="00194984" w:rsidRDefault="00194984" w:rsidP="00194984">
      <w:pPr>
        <w:pStyle w:val="ListParagraph"/>
        <w:numPr>
          <w:ilvl w:val="1"/>
          <w:numId w:val="1"/>
        </w:numPr>
        <w:spacing w:after="0" w:line="240" w:lineRule="auto"/>
        <w:rPr>
          <w:rFonts w:cstheme="minorHAnsi"/>
        </w:rPr>
      </w:pPr>
      <w:r>
        <w:rPr>
          <w:rFonts w:cstheme="minorHAnsi"/>
        </w:rPr>
        <w:t>Initiatives</w:t>
      </w:r>
    </w:p>
    <w:p w14:paraId="16C6DB91" w14:textId="4844227F" w:rsidR="00194984" w:rsidRDefault="00194984" w:rsidP="00194984">
      <w:pPr>
        <w:pStyle w:val="ListParagraph"/>
        <w:numPr>
          <w:ilvl w:val="2"/>
          <w:numId w:val="1"/>
        </w:numPr>
        <w:spacing w:after="0" w:line="240" w:lineRule="auto"/>
        <w:rPr>
          <w:rFonts w:cstheme="minorHAnsi"/>
        </w:rPr>
      </w:pPr>
      <w:r>
        <w:rPr>
          <w:rFonts w:cstheme="minorHAnsi"/>
        </w:rPr>
        <w:t>Reach out to new hires.  Maureen will furnish Karen with a list of new AP staff members.</w:t>
      </w:r>
    </w:p>
    <w:p w14:paraId="78EC42CB" w14:textId="3DF03BD7" w:rsidR="00194984" w:rsidRDefault="00194984" w:rsidP="00194984">
      <w:pPr>
        <w:pStyle w:val="ListParagraph"/>
        <w:numPr>
          <w:ilvl w:val="2"/>
          <w:numId w:val="1"/>
        </w:numPr>
        <w:spacing w:after="0" w:line="240" w:lineRule="auto"/>
        <w:rPr>
          <w:rFonts w:cstheme="minorHAnsi"/>
        </w:rPr>
      </w:pPr>
      <w:r>
        <w:rPr>
          <w:rFonts w:cstheme="minorHAnsi"/>
        </w:rPr>
        <w:t xml:space="preserve">Food Bank Initiative:  </w:t>
      </w:r>
      <w:r w:rsidR="000F1270">
        <w:rPr>
          <w:rFonts w:cstheme="minorHAnsi"/>
        </w:rPr>
        <w:t>Karen suggested partnering with Replenish, and appealing for donations at AP events, and through our newsletter.</w:t>
      </w:r>
    </w:p>
    <w:p w14:paraId="44347E9F" w14:textId="72BD0591" w:rsidR="000F1270" w:rsidRDefault="000F1270" w:rsidP="00194984">
      <w:pPr>
        <w:pStyle w:val="ListParagraph"/>
        <w:numPr>
          <w:ilvl w:val="2"/>
          <w:numId w:val="1"/>
        </w:numPr>
        <w:spacing w:after="0" w:line="240" w:lineRule="auto"/>
        <w:rPr>
          <w:rFonts w:cstheme="minorHAnsi"/>
        </w:rPr>
      </w:pPr>
      <w:r>
        <w:rPr>
          <w:rFonts w:cstheme="minorHAnsi"/>
        </w:rPr>
        <w:t>Wear the Rainbow:  we will promote this event (Nov. 9, 2019) through our newsletter.</w:t>
      </w:r>
    </w:p>
    <w:p w14:paraId="588B9086" w14:textId="711F8AB3" w:rsidR="000F1270" w:rsidRDefault="000F1270" w:rsidP="00194984">
      <w:pPr>
        <w:pStyle w:val="ListParagraph"/>
        <w:numPr>
          <w:ilvl w:val="2"/>
          <w:numId w:val="1"/>
        </w:numPr>
        <w:spacing w:after="0" w:line="240" w:lineRule="auto"/>
        <w:rPr>
          <w:rFonts w:cstheme="minorHAnsi"/>
        </w:rPr>
      </w:pPr>
      <w:r>
        <w:rPr>
          <w:rFonts w:cstheme="minorHAnsi"/>
        </w:rPr>
        <w:t xml:space="preserve">AP Scholarship:  Karen proposed establishing and raising funds for a scholarship to benefit dependents of AP staff members.  The group supported exploring the possibility, and Kelley will contact the Development office.  </w:t>
      </w:r>
    </w:p>
    <w:p w14:paraId="6218EE1C" w14:textId="12A81A11" w:rsidR="000F1270" w:rsidRDefault="000F1270" w:rsidP="000F1270">
      <w:pPr>
        <w:pStyle w:val="ListParagraph"/>
        <w:numPr>
          <w:ilvl w:val="1"/>
          <w:numId w:val="1"/>
        </w:numPr>
        <w:spacing w:after="0" w:line="240" w:lineRule="auto"/>
        <w:rPr>
          <w:rFonts w:cstheme="minorHAnsi"/>
        </w:rPr>
      </w:pPr>
      <w:r>
        <w:rPr>
          <w:rFonts w:cstheme="minorHAnsi"/>
        </w:rPr>
        <w:t>Charges for Subcommittees</w:t>
      </w:r>
      <w:r w:rsidR="00AC432E">
        <w:rPr>
          <w:rFonts w:cstheme="minorHAnsi"/>
        </w:rPr>
        <w:t>—Karen will pass these along to subcommittee chairs</w:t>
      </w:r>
    </w:p>
    <w:p w14:paraId="41E0152F" w14:textId="41B6AF0C" w:rsidR="000F1270" w:rsidRDefault="000F1270" w:rsidP="000F1270">
      <w:pPr>
        <w:pStyle w:val="ListParagraph"/>
        <w:numPr>
          <w:ilvl w:val="2"/>
          <w:numId w:val="1"/>
        </w:numPr>
        <w:spacing w:after="0" w:line="240" w:lineRule="auto"/>
        <w:rPr>
          <w:rFonts w:cstheme="minorHAnsi"/>
        </w:rPr>
      </w:pPr>
      <w:r>
        <w:rPr>
          <w:rFonts w:cstheme="minorHAnsi"/>
        </w:rPr>
        <w:t>Salary &amp; Benefits Subcommittee:</w:t>
      </w:r>
    </w:p>
    <w:p w14:paraId="191980AD" w14:textId="376D6DAA" w:rsidR="000F1270" w:rsidRDefault="000F1270" w:rsidP="000F1270">
      <w:pPr>
        <w:pStyle w:val="ListParagraph"/>
        <w:numPr>
          <w:ilvl w:val="3"/>
          <w:numId w:val="1"/>
        </w:numPr>
        <w:spacing w:after="0" w:line="240" w:lineRule="auto"/>
        <w:rPr>
          <w:rFonts w:cstheme="minorHAnsi"/>
        </w:rPr>
      </w:pPr>
      <w:r>
        <w:rPr>
          <w:rFonts w:cstheme="minorHAnsi"/>
        </w:rPr>
        <w:t>Review Family Leave Policy recommendation from Women’s Commission, and consider endorsing.</w:t>
      </w:r>
    </w:p>
    <w:p w14:paraId="7C14D84A" w14:textId="2D13E090" w:rsidR="000F1270" w:rsidRDefault="000F1270" w:rsidP="000F1270">
      <w:pPr>
        <w:pStyle w:val="ListParagraph"/>
        <w:numPr>
          <w:ilvl w:val="3"/>
          <w:numId w:val="1"/>
        </w:numPr>
        <w:spacing w:after="0" w:line="240" w:lineRule="auto"/>
        <w:rPr>
          <w:rFonts w:cstheme="minorHAnsi"/>
        </w:rPr>
      </w:pPr>
      <w:r>
        <w:rPr>
          <w:rFonts w:cstheme="minorHAnsi"/>
        </w:rPr>
        <w:t>Inquire with Women’s Commission as to the status of establishing a daycare facility downtown.</w:t>
      </w:r>
      <w:r w:rsidR="00BA4FAB">
        <w:rPr>
          <w:rFonts w:cstheme="minorHAnsi"/>
        </w:rPr>
        <w:t xml:space="preserve">  Make a recommendation to APC regarding this issue.</w:t>
      </w:r>
    </w:p>
    <w:p w14:paraId="675CE221" w14:textId="20BDCFE8" w:rsidR="00BA4FAB" w:rsidRDefault="00BA4FAB" w:rsidP="000F1270">
      <w:pPr>
        <w:pStyle w:val="ListParagraph"/>
        <w:numPr>
          <w:ilvl w:val="3"/>
          <w:numId w:val="1"/>
        </w:numPr>
        <w:spacing w:after="0" w:line="240" w:lineRule="auto"/>
        <w:rPr>
          <w:rFonts w:cstheme="minorHAnsi"/>
        </w:rPr>
      </w:pPr>
      <w:r>
        <w:rPr>
          <w:rFonts w:cstheme="minorHAnsi"/>
        </w:rPr>
        <w:t>Make a recommendation to APC regarding the establishment of fitness facilities downtown.</w:t>
      </w:r>
    </w:p>
    <w:p w14:paraId="47CF0D37" w14:textId="4E3A760B" w:rsidR="00BA4FAB" w:rsidRDefault="00BA4FAB" w:rsidP="00BA4FAB">
      <w:pPr>
        <w:pStyle w:val="ListParagraph"/>
        <w:numPr>
          <w:ilvl w:val="3"/>
          <w:numId w:val="1"/>
        </w:numPr>
        <w:spacing w:after="0" w:line="240" w:lineRule="auto"/>
        <w:rPr>
          <w:rFonts w:cstheme="minorHAnsi"/>
        </w:rPr>
      </w:pPr>
      <w:r>
        <w:rPr>
          <w:rFonts w:cstheme="minorHAnsi"/>
        </w:rPr>
        <w:t>Review the benefits survey conducted by HR last spring.</w:t>
      </w:r>
    </w:p>
    <w:p w14:paraId="33CF718B" w14:textId="4FB7448A" w:rsidR="00BA4FAB" w:rsidRDefault="00BA4FAB" w:rsidP="00BA4FAB">
      <w:pPr>
        <w:pStyle w:val="ListParagraph"/>
        <w:numPr>
          <w:ilvl w:val="3"/>
          <w:numId w:val="1"/>
        </w:numPr>
        <w:spacing w:after="0" w:line="240" w:lineRule="auto"/>
        <w:rPr>
          <w:rFonts w:cstheme="minorHAnsi"/>
        </w:rPr>
      </w:pPr>
      <w:r>
        <w:rPr>
          <w:rFonts w:cstheme="minorHAnsi"/>
        </w:rPr>
        <w:t>Results of SBS survey from 2018 will be posted appropriately on APC website.</w:t>
      </w:r>
    </w:p>
    <w:p w14:paraId="44CD4DF4" w14:textId="74432A6E" w:rsidR="00BA4FAB" w:rsidRDefault="00BA4FAB" w:rsidP="00BA4FAB">
      <w:pPr>
        <w:pStyle w:val="ListParagraph"/>
        <w:numPr>
          <w:ilvl w:val="2"/>
          <w:numId w:val="1"/>
        </w:numPr>
        <w:spacing w:after="0" w:line="240" w:lineRule="auto"/>
        <w:rPr>
          <w:rFonts w:cstheme="minorHAnsi"/>
        </w:rPr>
      </w:pPr>
      <w:r>
        <w:rPr>
          <w:rFonts w:cstheme="minorHAnsi"/>
        </w:rPr>
        <w:t>Awards Subcommittee:</w:t>
      </w:r>
    </w:p>
    <w:p w14:paraId="4FBFC522" w14:textId="647C54F5" w:rsidR="00BA4FAB" w:rsidRDefault="00BA4FAB" w:rsidP="00BA4FAB">
      <w:pPr>
        <w:pStyle w:val="ListParagraph"/>
        <w:numPr>
          <w:ilvl w:val="3"/>
          <w:numId w:val="1"/>
        </w:numPr>
        <w:spacing w:after="0" w:line="240" w:lineRule="auto"/>
        <w:rPr>
          <w:rFonts w:cstheme="minorHAnsi"/>
        </w:rPr>
      </w:pPr>
      <w:r>
        <w:rPr>
          <w:rFonts w:cstheme="minorHAnsi"/>
        </w:rPr>
        <w:t xml:space="preserve">Work with HR to restore the monetary awards prescribed for AP Service Award winners in our university-approved bylaws.  </w:t>
      </w:r>
    </w:p>
    <w:p w14:paraId="10D42A5A" w14:textId="32590DC1" w:rsidR="00BA4FAB" w:rsidRDefault="00BA4FAB" w:rsidP="00BA4FAB">
      <w:pPr>
        <w:pStyle w:val="ListParagraph"/>
        <w:numPr>
          <w:ilvl w:val="3"/>
          <w:numId w:val="1"/>
        </w:numPr>
        <w:spacing w:after="0" w:line="240" w:lineRule="auto"/>
        <w:rPr>
          <w:rFonts w:cstheme="minorHAnsi"/>
        </w:rPr>
      </w:pPr>
      <w:r>
        <w:rPr>
          <w:rFonts w:cstheme="minorHAnsi"/>
        </w:rPr>
        <w:t xml:space="preserve">Conduct a review of the Service Awards we give and make recommendations to APC about 1) whether to modify the Awards we give [requiring amending of our bylaws]; 2) </w:t>
      </w:r>
      <w:r w:rsidR="00AC432E">
        <w:rPr>
          <w:rFonts w:cstheme="minorHAnsi"/>
        </w:rPr>
        <w:t>increasing the number of nominations for the awards; 3) becoming involved in nominations for other awards throughout the university for which AP staff members are eligible.</w:t>
      </w:r>
    </w:p>
    <w:p w14:paraId="1D716255" w14:textId="15746A6F" w:rsidR="00AC432E" w:rsidRDefault="00AC432E" w:rsidP="00AC432E">
      <w:pPr>
        <w:pStyle w:val="ListParagraph"/>
        <w:numPr>
          <w:ilvl w:val="2"/>
          <w:numId w:val="1"/>
        </w:numPr>
        <w:spacing w:after="0" w:line="240" w:lineRule="auto"/>
        <w:rPr>
          <w:rFonts w:cstheme="minorHAnsi"/>
        </w:rPr>
      </w:pPr>
      <w:r>
        <w:rPr>
          <w:rFonts w:cstheme="minorHAnsi"/>
        </w:rPr>
        <w:t>Professional Development Subcommittee:</w:t>
      </w:r>
    </w:p>
    <w:p w14:paraId="1880C561" w14:textId="6BF339C7" w:rsidR="00AC432E" w:rsidRDefault="00AC432E" w:rsidP="00AC432E">
      <w:pPr>
        <w:pStyle w:val="ListParagraph"/>
        <w:numPr>
          <w:ilvl w:val="3"/>
          <w:numId w:val="1"/>
        </w:numPr>
        <w:spacing w:after="0" w:line="240" w:lineRule="auto"/>
        <w:rPr>
          <w:rFonts w:cstheme="minorHAnsi"/>
        </w:rPr>
      </w:pPr>
      <w:r>
        <w:rPr>
          <w:rFonts w:cstheme="minorHAnsi"/>
        </w:rPr>
        <w:t>Update and maintain the APC website.</w:t>
      </w:r>
    </w:p>
    <w:p w14:paraId="6CFC65ED" w14:textId="5380D931" w:rsidR="00AC432E" w:rsidRDefault="00AC432E" w:rsidP="00AC432E">
      <w:pPr>
        <w:pStyle w:val="ListParagraph"/>
        <w:numPr>
          <w:ilvl w:val="3"/>
          <w:numId w:val="1"/>
        </w:numPr>
        <w:spacing w:after="0" w:line="240" w:lineRule="auto"/>
        <w:rPr>
          <w:rFonts w:cstheme="minorHAnsi"/>
        </w:rPr>
      </w:pPr>
      <w:r>
        <w:rPr>
          <w:rFonts w:cstheme="minorHAnsi"/>
        </w:rPr>
        <w:t>Promoting professional development courses and achieving increased participation.</w:t>
      </w:r>
    </w:p>
    <w:p w14:paraId="11190B37" w14:textId="4440E2C1" w:rsidR="00AC432E" w:rsidRDefault="00AC432E" w:rsidP="00AC432E">
      <w:pPr>
        <w:pStyle w:val="ListParagraph"/>
        <w:numPr>
          <w:ilvl w:val="1"/>
          <w:numId w:val="1"/>
        </w:numPr>
        <w:spacing w:after="0" w:line="240" w:lineRule="auto"/>
        <w:rPr>
          <w:rFonts w:cstheme="minorHAnsi"/>
        </w:rPr>
      </w:pPr>
      <w:r>
        <w:rPr>
          <w:rFonts w:cstheme="minorHAnsi"/>
        </w:rPr>
        <w:t xml:space="preserve">Meet with President </w:t>
      </w:r>
      <w:proofErr w:type="spellStart"/>
      <w:r>
        <w:rPr>
          <w:rFonts w:cstheme="minorHAnsi"/>
        </w:rPr>
        <w:t>Mantella</w:t>
      </w:r>
      <w:proofErr w:type="spellEnd"/>
      <w:r>
        <w:rPr>
          <w:rFonts w:cstheme="minorHAnsi"/>
        </w:rPr>
        <w:t xml:space="preserve"> (December 12</w:t>
      </w:r>
      <w:r w:rsidRPr="00AC432E">
        <w:rPr>
          <w:rFonts w:cstheme="minorHAnsi"/>
          <w:vertAlign w:val="superscript"/>
        </w:rPr>
        <w:t>th</w:t>
      </w:r>
      <w:r>
        <w:rPr>
          <w:rFonts w:cstheme="minorHAnsi"/>
        </w:rPr>
        <w:t xml:space="preserve"> APC meeting)</w:t>
      </w:r>
    </w:p>
    <w:p w14:paraId="0847CC40" w14:textId="672FA666" w:rsidR="00AC432E" w:rsidRDefault="00AC432E" w:rsidP="00AC432E">
      <w:pPr>
        <w:pStyle w:val="ListParagraph"/>
        <w:numPr>
          <w:ilvl w:val="2"/>
          <w:numId w:val="1"/>
        </w:numPr>
        <w:spacing w:after="0" w:line="240" w:lineRule="auto"/>
        <w:rPr>
          <w:rFonts w:cstheme="minorHAnsi"/>
        </w:rPr>
      </w:pPr>
      <w:r>
        <w:rPr>
          <w:rFonts w:cstheme="minorHAnsi"/>
        </w:rPr>
        <w:t>We should have questions and concerns ready for the Dec. 12 meeting.</w:t>
      </w:r>
    </w:p>
    <w:p w14:paraId="2A0F9277" w14:textId="70AA2E14" w:rsidR="00AC432E" w:rsidRDefault="00AC432E" w:rsidP="00AC432E">
      <w:pPr>
        <w:pStyle w:val="ListParagraph"/>
        <w:numPr>
          <w:ilvl w:val="0"/>
          <w:numId w:val="1"/>
        </w:numPr>
        <w:spacing w:after="0" w:line="240" w:lineRule="auto"/>
        <w:rPr>
          <w:rFonts w:cstheme="minorHAnsi"/>
        </w:rPr>
      </w:pPr>
      <w:r>
        <w:rPr>
          <w:rFonts w:cstheme="minorHAnsi"/>
        </w:rPr>
        <w:t>Liaison Updates</w:t>
      </w:r>
    </w:p>
    <w:p w14:paraId="4BB6AD00" w14:textId="23238B70" w:rsidR="00AC432E" w:rsidRDefault="00AC432E" w:rsidP="00AC432E">
      <w:pPr>
        <w:pStyle w:val="ListParagraph"/>
        <w:numPr>
          <w:ilvl w:val="1"/>
          <w:numId w:val="1"/>
        </w:numPr>
        <w:spacing w:after="0" w:line="240" w:lineRule="auto"/>
        <w:rPr>
          <w:rFonts w:cstheme="minorHAnsi"/>
        </w:rPr>
      </w:pPr>
      <w:r>
        <w:rPr>
          <w:rFonts w:cstheme="minorHAnsi"/>
        </w:rPr>
        <w:t>Human Resources—Maureen</w:t>
      </w:r>
    </w:p>
    <w:p w14:paraId="7FAB0CD6" w14:textId="15C807D4" w:rsidR="00AC432E" w:rsidRDefault="00AC432E" w:rsidP="00AC432E">
      <w:pPr>
        <w:pStyle w:val="ListParagraph"/>
        <w:numPr>
          <w:ilvl w:val="2"/>
          <w:numId w:val="1"/>
        </w:numPr>
        <w:spacing w:after="0" w:line="240" w:lineRule="auto"/>
        <w:rPr>
          <w:rFonts w:cstheme="minorHAnsi"/>
        </w:rPr>
      </w:pPr>
      <w:r>
        <w:rPr>
          <w:rFonts w:cstheme="minorHAnsi"/>
        </w:rPr>
        <w:t xml:space="preserve">New for this </w:t>
      </w:r>
      <w:proofErr w:type="spellStart"/>
      <w:r>
        <w:rPr>
          <w:rFonts w:cstheme="minorHAnsi"/>
        </w:rPr>
        <w:t>year’s Service</w:t>
      </w:r>
      <w:proofErr w:type="spellEnd"/>
      <w:r>
        <w:rPr>
          <w:rFonts w:cstheme="minorHAnsi"/>
        </w:rPr>
        <w:t xml:space="preserve"> Awards (years of service, not the Service Awards presented at the AP Awards Luncheon), honorees will enjoy a private reception with the President, prior to the December ceremony.  </w:t>
      </w:r>
      <w:r w:rsidR="00F50F27">
        <w:rPr>
          <w:rFonts w:cstheme="minorHAnsi"/>
        </w:rPr>
        <w:t>Karen will attend a meeting to help communicate the changes.</w:t>
      </w:r>
    </w:p>
    <w:p w14:paraId="35E10D15" w14:textId="1757D132" w:rsidR="00F50F27" w:rsidRDefault="00F50F27" w:rsidP="00F50F27">
      <w:pPr>
        <w:pStyle w:val="ListParagraph"/>
        <w:numPr>
          <w:ilvl w:val="0"/>
          <w:numId w:val="1"/>
        </w:numPr>
        <w:spacing w:after="0" w:line="240" w:lineRule="auto"/>
        <w:rPr>
          <w:rFonts w:cstheme="minorHAnsi"/>
        </w:rPr>
      </w:pPr>
      <w:r>
        <w:rPr>
          <w:rFonts w:cstheme="minorHAnsi"/>
        </w:rPr>
        <w:t>Meeting adjourned around 4:30</w:t>
      </w:r>
      <w:proofErr w:type="gramStart"/>
      <w:r>
        <w:rPr>
          <w:rFonts w:cstheme="minorHAnsi"/>
        </w:rPr>
        <w:t>.  Next</w:t>
      </w:r>
      <w:proofErr w:type="gramEnd"/>
      <w:r>
        <w:rPr>
          <w:rFonts w:cstheme="minorHAnsi"/>
        </w:rPr>
        <w:t xml:space="preserve"> meeting is Thursday, October 3</w:t>
      </w:r>
      <w:r w:rsidRPr="00F50F27">
        <w:rPr>
          <w:rFonts w:cstheme="minorHAnsi"/>
          <w:vertAlign w:val="superscript"/>
        </w:rPr>
        <w:t>rd</w:t>
      </w:r>
      <w:r>
        <w:rPr>
          <w:rFonts w:cstheme="minorHAnsi"/>
        </w:rPr>
        <w:t xml:space="preserve">, from 3:00-4:30 in 1012 JHZ.  Guest speaker will be Felix </w:t>
      </w:r>
      <w:proofErr w:type="spellStart"/>
      <w:r>
        <w:rPr>
          <w:rFonts w:cstheme="minorHAnsi"/>
        </w:rPr>
        <w:t>Ngassa</w:t>
      </w:r>
      <w:proofErr w:type="spellEnd"/>
      <w:r>
        <w:rPr>
          <w:rFonts w:cstheme="minorHAnsi"/>
        </w:rPr>
        <w:t>, Chair of University Academic Senate.</w:t>
      </w:r>
    </w:p>
    <w:p w14:paraId="1F011CFE" w14:textId="7B8B24DF" w:rsidR="00F50F27" w:rsidRDefault="00F50F27" w:rsidP="00F50F27">
      <w:pPr>
        <w:spacing w:after="0" w:line="240" w:lineRule="auto"/>
        <w:rPr>
          <w:rFonts w:cstheme="minorHAnsi"/>
        </w:rPr>
      </w:pPr>
    </w:p>
    <w:p w14:paraId="2412703B" w14:textId="4F40B654" w:rsidR="00F50F27" w:rsidRPr="00F50F27" w:rsidRDefault="00F50F27" w:rsidP="00F50F27">
      <w:pPr>
        <w:spacing w:after="0" w:line="240" w:lineRule="auto"/>
        <w:rPr>
          <w:rFonts w:cstheme="minorHAnsi"/>
        </w:rPr>
      </w:pPr>
      <w:r>
        <w:rPr>
          <w:rFonts w:cstheme="minorHAnsi"/>
        </w:rPr>
        <w:t>Minutes submitted by Samantha Minn</w:t>
      </w:r>
      <w:bookmarkStart w:id="0" w:name="_GoBack"/>
      <w:bookmarkEnd w:id="0"/>
      <w:r>
        <w:rPr>
          <w:rFonts w:cstheme="minorHAnsi"/>
        </w:rPr>
        <w:t>is and Joshua Stickney</w:t>
      </w:r>
    </w:p>
    <w:sectPr w:rsidR="00F50F27" w:rsidRPr="00F50F27" w:rsidSect="00382BA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78CE" w14:textId="77777777" w:rsidR="0025425F" w:rsidRDefault="0025425F">
      <w:pPr>
        <w:spacing w:after="0" w:line="240" w:lineRule="auto"/>
      </w:pPr>
      <w:r>
        <w:separator/>
      </w:r>
    </w:p>
  </w:endnote>
  <w:endnote w:type="continuationSeparator" w:id="0">
    <w:p w14:paraId="5D80A40B" w14:textId="77777777" w:rsidR="0025425F" w:rsidRDefault="0025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786293"/>
      <w:docPartObj>
        <w:docPartGallery w:val="Page Numbers (Bottom of Page)"/>
        <w:docPartUnique/>
      </w:docPartObj>
    </w:sdtPr>
    <w:sdtEndPr>
      <w:rPr>
        <w:noProof/>
      </w:rPr>
    </w:sdtEndPr>
    <w:sdtContent>
      <w:p w14:paraId="1DD3BD46" w14:textId="6F3F785C" w:rsidR="00816519" w:rsidRDefault="00E50A8F">
        <w:pPr>
          <w:pStyle w:val="Footer"/>
        </w:pPr>
        <w:r>
          <w:fldChar w:fldCharType="begin"/>
        </w:r>
        <w:r>
          <w:instrText xml:space="preserve"> PAGE   \* MERGEFORMAT </w:instrText>
        </w:r>
        <w:r>
          <w:fldChar w:fldCharType="separate"/>
        </w:r>
        <w:r w:rsidR="007108BD">
          <w:rPr>
            <w:noProof/>
          </w:rPr>
          <w:t>1</w:t>
        </w:r>
        <w:r>
          <w:rPr>
            <w:noProof/>
          </w:rPr>
          <w:fldChar w:fldCharType="end"/>
        </w:r>
      </w:p>
    </w:sdtContent>
  </w:sdt>
  <w:p w14:paraId="5F10ECF0" w14:textId="77777777" w:rsidR="00816519" w:rsidRDefault="00F50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B717B" w14:textId="77777777" w:rsidR="0025425F" w:rsidRDefault="0025425F">
      <w:pPr>
        <w:spacing w:after="0" w:line="240" w:lineRule="auto"/>
      </w:pPr>
      <w:r>
        <w:separator/>
      </w:r>
    </w:p>
  </w:footnote>
  <w:footnote w:type="continuationSeparator" w:id="0">
    <w:p w14:paraId="4B2D547D" w14:textId="77777777" w:rsidR="0025425F" w:rsidRDefault="00254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C05A4"/>
    <w:multiLevelType w:val="hybridMultilevel"/>
    <w:tmpl w:val="024C771C"/>
    <w:lvl w:ilvl="0" w:tplc="FDB011E6">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9F32DE"/>
    <w:multiLevelType w:val="hybridMultilevel"/>
    <w:tmpl w:val="18A02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33E22"/>
    <w:multiLevelType w:val="hybridMultilevel"/>
    <w:tmpl w:val="DE66861A"/>
    <w:lvl w:ilvl="0" w:tplc="5B0E9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3B275A"/>
    <w:multiLevelType w:val="hybridMultilevel"/>
    <w:tmpl w:val="EA86C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E8"/>
    <w:rsid w:val="000124D1"/>
    <w:rsid w:val="00016356"/>
    <w:rsid w:val="00033EAA"/>
    <w:rsid w:val="00035609"/>
    <w:rsid w:val="00042174"/>
    <w:rsid w:val="00043CF3"/>
    <w:rsid w:val="000611AB"/>
    <w:rsid w:val="000A0B25"/>
    <w:rsid w:val="000A70F3"/>
    <w:rsid w:val="000B100B"/>
    <w:rsid w:val="000F1270"/>
    <w:rsid w:val="00121ED6"/>
    <w:rsid w:val="00130DA0"/>
    <w:rsid w:val="00133A4E"/>
    <w:rsid w:val="001548E8"/>
    <w:rsid w:val="0016064B"/>
    <w:rsid w:val="001651E0"/>
    <w:rsid w:val="00194984"/>
    <w:rsid w:val="00195565"/>
    <w:rsid w:val="001D0753"/>
    <w:rsid w:val="001E244F"/>
    <w:rsid w:val="002015A4"/>
    <w:rsid w:val="00225E0B"/>
    <w:rsid w:val="002337CD"/>
    <w:rsid w:val="00236FC7"/>
    <w:rsid w:val="00251807"/>
    <w:rsid w:val="0025425F"/>
    <w:rsid w:val="00275015"/>
    <w:rsid w:val="002941B1"/>
    <w:rsid w:val="002A6546"/>
    <w:rsid w:val="002B2FAB"/>
    <w:rsid w:val="002B5B40"/>
    <w:rsid w:val="002C307A"/>
    <w:rsid w:val="002D5A33"/>
    <w:rsid w:val="0030711B"/>
    <w:rsid w:val="003208A4"/>
    <w:rsid w:val="00354D7B"/>
    <w:rsid w:val="00355EB7"/>
    <w:rsid w:val="00394662"/>
    <w:rsid w:val="003A2BB7"/>
    <w:rsid w:val="003C2980"/>
    <w:rsid w:val="003D7B7F"/>
    <w:rsid w:val="003E51FD"/>
    <w:rsid w:val="004067D8"/>
    <w:rsid w:val="00406E55"/>
    <w:rsid w:val="00420947"/>
    <w:rsid w:val="004370EA"/>
    <w:rsid w:val="004517EB"/>
    <w:rsid w:val="00453BFC"/>
    <w:rsid w:val="00455914"/>
    <w:rsid w:val="00475694"/>
    <w:rsid w:val="0049431E"/>
    <w:rsid w:val="004A4EA6"/>
    <w:rsid w:val="004C0483"/>
    <w:rsid w:val="004F3881"/>
    <w:rsid w:val="00534C5E"/>
    <w:rsid w:val="00540502"/>
    <w:rsid w:val="0055333B"/>
    <w:rsid w:val="005613A4"/>
    <w:rsid w:val="00575642"/>
    <w:rsid w:val="00591825"/>
    <w:rsid w:val="00596302"/>
    <w:rsid w:val="005A482E"/>
    <w:rsid w:val="005B36FE"/>
    <w:rsid w:val="0062092F"/>
    <w:rsid w:val="0063424F"/>
    <w:rsid w:val="006357BD"/>
    <w:rsid w:val="00641254"/>
    <w:rsid w:val="00642257"/>
    <w:rsid w:val="00642808"/>
    <w:rsid w:val="0066200A"/>
    <w:rsid w:val="006B15D3"/>
    <w:rsid w:val="006C5DA9"/>
    <w:rsid w:val="006D4A09"/>
    <w:rsid w:val="006E0AD9"/>
    <w:rsid w:val="006E0F06"/>
    <w:rsid w:val="006F7510"/>
    <w:rsid w:val="00706830"/>
    <w:rsid w:val="007108BD"/>
    <w:rsid w:val="00713DD4"/>
    <w:rsid w:val="0076290F"/>
    <w:rsid w:val="00767B71"/>
    <w:rsid w:val="007957D3"/>
    <w:rsid w:val="007B6653"/>
    <w:rsid w:val="008207D8"/>
    <w:rsid w:val="00823B4A"/>
    <w:rsid w:val="00825A3E"/>
    <w:rsid w:val="00826B59"/>
    <w:rsid w:val="00870988"/>
    <w:rsid w:val="00877876"/>
    <w:rsid w:val="00880A1E"/>
    <w:rsid w:val="008D1D6C"/>
    <w:rsid w:val="008F1EED"/>
    <w:rsid w:val="00910A90"/>
    <w:rsid w:val="009162DB"/>
    <w:rsid w:val="00916578"/>
    <w:rsid w:val="009177DA"/>
    <w:rsid w:val="009232FE"/>
    <w:rsid w:val="00944E6F"/>
    <w:rsid w:val="00953896"/>
    <w:rsid w:val="0095425C"/>
    <w:rsid w:val="00965737"/>
    <w:rsid w:val="00986BA7"/>
    <w:rsid w:val="009D0DC5"/>
    <w:rsid w:val="009D76B1"/>
    <w:rsid w:val="009F01A8"/>
    <w:rsid w:val="00A035DB"/>
    <w:rsid w:val="00A277E2"/>
    <w:rsid w:val="00A625A4"/>
    <w:rsid w:val="00A65016"/>
    <w:rsid w:val="00A75B29"/>
    <w:rsid w:val="00A96F73"/>
    <w:rsid w:val="00AB2192"/>
    <w:rsid w:val="00AB37BE"/>
    <w:rsid w:val="00AC432E"/>
    <w:rsid w:val="00AC63E5"/>
    <w:rsid w:val="00AE006D"/>
    <w:rsid w:val="00AF0486"/>
    <w:rsid w:val="00AF2D1F"/>
    <w:rsid w:val="00B0545C"/>
    <w:rsid w:val="00B10080"/>
    <w:rsid w:val="00B329D6"/>
    <w:rsid w:val="00B43DA2"/>
    <w:rsid w:val="00B44F17"/>
    <w:rsid w:val="00B75E9E"/>
    <w:rsid w:val="00B8336D"/>
    <w:rsid w:val="00B86AF4"/>
    <w:rsid w:val="00BA4FAB"/>
    <w:rsid w:val="00BB1274"/>
    <w:rsid w:val="00BB6257"/>
    <w:rsid w:val="00BD3E47"/>
    <w:rsid w:val="00BD5DE8"/>
    <w:rsid w:val="00BF02F3"/>
    <w:rsid w:val="00C071B5"/>
    <w:rsid w:val="00C12DBA"/>
    <w:rsid w:val="00C152C6"/>
    <w:rsid w:val="00C3602C"/>
    <w:rsid w:val="00C53BB1"/>
    <w:rsid w:val="00C64CC7"/>
    <w:rsid w:val="00C76BAE"/>
    <w:rsid w:val="00C83404"/>
    <w:rsid w:val="00CB4434"/>
    <w:rsid w:val="00CD59E8"/>
    <w:rsid w:val="00D01A9E"/>
    <w:rsid w:val="00D059A6"/>
    <w:rsid w:val="00D25AEF"/>
    <w:rsid w:val="00D465C4"/>
    <w:rsid w:val="00D71E1A"/>
    <w:rsid w:val="00D72DD5"/>
    <w:rsid w:val="00D87A4C"/>
    <w:rsid w:val="00D90B89"/>
    <w:rsid w:val="00DA399F"/>
    <w:rsid w:val="00DD40C2"/>
    <w:rsid w:val="00DE7218"/>
    <w:rsid w:val="00E051B0"/>
    <w:rsid w:val="00E17528"/>
    <w:rsid w:val="00E20F61"/>
    <w:rsid w:val="00E440E9"/>
    <w:rsid w:val="00E50A8F"/>
    <w:rsid w:val="00E73C6D"/>
    <w:rsid w:val="00E972A0"/>
    <w:rsid w:val="00E97E7C"/>
    <w:rsid w:val="00EA2431"/>
    <w:rsid w:val="00EA6EC6"/>
    <w:rsid w:val="00EC57C2"/>
    <w:rsid w:val="00ED3650"/>
    <w:rsid w:val="00ED39D6"/>
    <w:rsid w:val="00EF5EBF"/>
    <w:rsid w:val="00F05A8D"/>
    <w:rsid w:val="00F147EC"/>
    <w:rsid w:val="00F35092"/>
    <w:rsid w:val="00F43E85"/>
    <w:rsid w:val="00F50F27"/>
    <w:rsid w:val="00F613E5"/>
    <w:rsid w:val="00F716EB"/>
    <w:rsid w:val="00F833C5"/>
    <w:rsid w:val="00F85675"/>
    <w:rsid w:val="00FB1B45"/>
    <w:rsid w:val="00FC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3CFC"/>
  <w15:docId w15:val="{122AFA37-3234-47FE-BDC6-09AA7AA0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7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Lindsay-Bailey</dc:creator>
  <cp:lastModifiedBy>Joshua Stickney</cp:lastModifiedBy>
  <cp:revision>3</cp:revision>
  <cp:lastPrinted>2018-01-04T14:03:00Z</cp:lastPrinted>
  <dcterms:created xsi:type="dcterms:W3CDTF">2019-09-11T14:24:00Z</dcterms:created>
  <dcterms:modified xsi:type="dcterms:W3CDTF">2019-09-11T15:29:00Z</dcterms:modified>
</cp:coreProperties>
</file>