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8F9FC" w14:textId="77777777" w:rsidR="00C07E8F" w:rsidRDefault="00C07E8F" w:rsidP="00C07E8F">
      <w:pPr>
        <w:jc w:val="center"/>
      </w:pPr>
    </w:p>
    <w:p w14:paraId="324AE821" w14:textId="77777777" w:rsidR="00C07E8F" w:rsidRDefault="00C07E8F" w:rsidP="00C07E8F">
      <w:pPr>
        <w:jc w:val="center"/>
      </w:pPr>
    </w:p>
    <w:p w14:paraId="7EB7FA93" w14:textId="77777777" w:rsidR="00C07E8F" w:rsidRDefault="00C07E8F" w:rsidP="00C07E8F">
      <w:pPr>
        <w:jc w:val="center"/>
      </w:pPr>
    </w:p>
    <w:p w14:paraId="7314C944" w14:textId="77777777" w:rsidR="00C07E8F" w:rsidRPr="00F82BD8" w:rsidRDefault="00C07E8F" w:rsidP="00C07E8F">
      <w:pPr>
        <w:jc w:val="center"/>
        <w:outlineLvl w:val="0"/>
        <w:rPr>
          <w:rFonts w:ascii="Times New Roman" w:hAnsi="Times New Roman" w:cs="Times New Roman"/>
          <w:b/>
        </w:rPr>
      </w:pPr>
      <w:r w:rsidRPr="00F82BD8">
        <w:rPr>
          <w:rFonts w:ascii="Times New Roman" w:hAnsi="Times New Roman" w:cs="Times New Roman"/>
          <w:b/>
        </w:rPr>
        <w:t>CONTRACT SCHEDULE 3</w:t>
      </w:r>
    </w:p>
    <w:p w14:paraId="7F7A3D3F" w14:textId="77777777" w:rsidR="00C07E8F" w:rsidRPr="00F82BD8" w:rsidRDefault="00C07E8F" w:rsidP="00C07E8F">
      <w:pPr>
        <w:jc w:val="center"/>
        <w:rPr>
          <w:rFonts w:ascii="Times New Roman" w:hAnsi="Times New Roman" w:cs="Times New Roman"/>
          <w:b/>
          <w:u w:val="single"/>
        </w:rPr>
      </w:pPr>
      <w:r w:rsidRPr="00F82BD8">
        <w:rPr>
          <w:rFonts w:ascii="Times New Roman" w:hAnsi="Times New Roman" w:cs="Times New Roman"/>
          <w:b/>
          <w:u w:val="single"/>
        </w:rPr>
        <w:t>BY LAWS</w:t>
      </w:r>
    </w:p>
    <w:p w14:paraId="0F8C8A5B" w14:textId="77777777" w:rsidR="00C07E8F" w:rsidRDefault="00C07E8F" w:rsidP="00C07E8F">
      <w:pPr>
        <w:jc w:val="center"/>
        <w:rPr>
          <w:rFonts w:ascii="Times New Roman" w:hAnsi="Times New Roman" w:cs="Times New Roman"/>
          <w:b/>
          <w:u w:val="single"/>
        </w:rPr>
      </w:pPr>
    </w:p>
    <w:p w14:paraId="1DA49143" w14:textId="77777777" w:rsidR="00C07E8F" w:rsidRDefault="00C07E8F" w:rsidP="00C07E8F">
      <w:pPr>
        <w:jc w:val="center"/>
        <w:rPr>
          <w:rFonts w:ascii="Times New Roman" w:hAnsi="Times New Roman" w:cs="Times New Roman"/>
          <w:b/>
          <w:u w:val="single"/>
        </w:rPr>
      </w:pPr>
    </w:p>
    <w:p w14:paraId="4D6586C3" w14:textId="77777777" w:rsidR="00C07E8F" w:rsidRDefault="00C07E8F" w:rsidP="00C07E8F">
      <w:pPr>
        <w:jc w:val="center"/>
        <w:rPr>
          <w:rFonts w:ascii="Times New Roman" w:hAnsi="Times New Roman" w:cs="Times New Roman"/>
          <w:b/>
          <w:u w:val="single"/>
        </w:rPr>
      </w:pPr>
    </w:p>
    <w:p w14:paraId="4AEFD55C" w14:textId="77777777" w:rsidR="00C07E8F" w:rsidRDefault="00C07E8F" w:rsidP="00C07E8F">
      <w:pPr>
        <w:jc w:val="center"/>
        <w:rPr>
          <w:rFonts w:ascii="Times New Roman" w:hAnsi="Times New Roman" w:cs="Times New Roman"/>
          <w:b/>
          <w:u w:val="single"/>
        </w:rPr>
      </w:pPr>
    </w:p>
    <w:p w14:paraId="6DD90130" w14:textId="77777777" w:rsidR="00C07E8F" w:rsidRDefault="00C07E8F" w:rsidP="00C07E8F">
      <w:pPr>
        <w:jc w:val="center"/>
        <w:rPr>
          <w:rFonts w:ascii="Times New Roman" w:hAnsi="Times New Roman" w:cs="Times New Roman"/>
          <w:b/>
          <w:u w:val="single"/>
        </w:rPr>
      </w:pPr>
    </w:p>
    <w:p w14:paraId="390F7551" w14:textId="77777777" w:rsidR="00C07E8F" w:rsidRDefault="00C07E8F" w:rsidP="00C07E8F">
      <w:pPr>
        <w:jc w:val="center"/>
        <w:rPr>
          <w:rFonts w:ascii="Times New Roman" w:hAnsi="Times New Roman" w:cs="Times New Roman"/>
          <w:b/>
          <w:u w:val="single"/>
        </w:rPr>
      </w:pPr>
    </w:p>
    <w:p w14:paraId="2114670A" w14:textId="77777777" w:rsidR="00C07E8F" w:rsidRDefault="00C07E8F" w:rsidP="00C07E8F">
      <w:pPr>
        <w:jc w:val="center"/>
        <w:rPr>
          <w:rFonts w:ascii="Times New Roman" w:hAnsi="Times New Roman" w:cs="Times New Roman"/>
          <w:b/>
          <w:u w:val="single"/>
        </w:rPr>
      </w:pPr>
    </w:p>
    <w:p w14:paraId="26C1B078" w14:textId="77777777" w:rsidR="00C07E8F" w:rsidRDefault="00C07E8F" w:rsidP="00C07E8F">
      <w:pPr>
        <w:jc w:val="center"/>
        <w:rPr>
          <w:rFonts w:ascii="Times New Roman" w:hAnsi="Times New Roman" w:cs="Times New Roman"/>
          <w:b/>
          <w:u w:val="single"/>
        </w:rPr>
      </w:pPr>
    </w:p>
    <w:p w14:paraId="6F9BAA28" w14:textId="77777777" w:rsidR="00C07E8F" w:rsidRDefault="00C07E8F" w:rsidP="00C07E8F">
      <w:pPr>
        <w:jc w:val="center"/>
        <w:rPr>
          <w:rFonts w:ascii="Times New Roman" w:hAnsi="Times New Roman" w:cs="Times New Roman"/>
          <w:b/>
          <w:u w:val="single"/>
        </w:rPr>
      </w:pPr>
    </w:p>
    <w:p w14:paraId="41DBB412" w14:textId="77777777" w:rsidR="00C07E8F" w:rsidRDefault="00C07E8F" w:rsidP="00C07E8F">
      <w:pPr>
        <w:jc w:val="center"/>
        <w:rPr>
          <w:rFonts w:ascii="Times New Roman" w:hAnsi="Times New Roman" w:cs="Times New Roman"/>
          <w:b/>
          <w:u w:val="single"/>
        </w:rPr>
      </w:pPr>
    </w:p>
    <w:p w14:paraId="2497F3FA" w14:textId="77777777" w:rsidR="00C07E8F" w:rsidRDefault="00C07E8F" w:rsidP="00C07E8F">
      <w:pPr>
        <w:jc w:val="center"/>
        <w:rPr>
          <w:rFonts w:ascii="Times New Roman" w:hAnsi="Times New Roman" w:cs="Times New Roman"/>
          <w:b/>
          <w:u w:val="single"/>
        </w:rPr>
      </w:pPr>
    </w:p>
    <w:p w14:paraId="747784B3" w14:textId="77777777" w:rsidR="00C07E8F" w:rsidRDefault="00C07E8F" w:rsidP="00C07E8F">
      <w:pPr>
        <w:jc w:val="center"/>
        <w:rPr>
          <w:rFonts w:ascii="Times New Roman" w:hAnsi="Times New Roman" w:cs="Times New Roman"/>
          <w:b/>
          <w:u w:val="single"/>
        </w:rPr>
      </w:pPr>
    </w:p>
    <w:p w14:paraId="282AC0CA" w14:textId="77777777" w:rsidR="00C07E8F" w:rsidRDefault="00C07E8F" w:rsidP="00C07E8F">
      <w:pPr>
        <w:jc w:val="center"/>
        <w:rPr>
          <w:rFonts w:ascii="Times New Roman" w:hAnsi="Times New Roman" w:cs="Times New Roman"/>
          <w:b/>
          <w:u w:val="single"/>
        </w:rPr>
      </w:pPr>
    </w:p>
    <w:p w14:paraId="0B32BF4E" w14:textId="77777777" w:rsidR="00C07E8F" w:rsidRDefault="00C07E8F" w:rsidP="00C07E8F">
      <w:pPr>
        <w:jc w:val="center"/>
        <w:rPr>
          <w:rFonts w:ascii="Times New Roman" w:hAnsi="Times New Roman" w:cs="Times New Roman"/>
          <w:b/>
          <w:u w:val="single"/>
        </w:rPr>
      </w:pPr>
    </w:p>
    <w:p w14:paraId="34E1D679" w14:textId="77777777" w:rsidR="00C07E8F" w:rsidRDefault="00C07E8F" w:rsidP="00C07E8F">
      <w:pPr>
        <w:jc w:val="center"/>
        <w:rPr>
          <w:rFonts w:ascii="Times New Roman" w:hAnsi="Times New Roman" w:cs="Times New Roman"/>
          <w:b/>
          <w:u w:val="single"/>
        </w:rPr>
      </w:pPr>
    </w:p>
    <w:p w14:paraId="56EDB034" w14:textId="77777777" w:rsidR="00C07E8F" w:rsidRDefault="00C07E8F" w:rsidP="00C07E8F">
      <w:pPr>
        <w:jc w:val="center"/>
        <w:rPr>
          <w:rFonts w:ascii="Times New Roman" w:hAnsi="Times New Roman" w:cs="Times New Roman"/>
          <w:b/>
          <w:u w:val="single"/>
        </w:rPr>
      </w:pPr>
    </w:p>
    <w:p w14:paraId="778DA955" w14:textId="77777777" w:rsidR="00C07E8F" w:rsidRDefault="00C07E8F" w:rsidP="00C07E8F">
      <w:pPr>
        <w:jc w:val="center"/>
        <w:rPr>
          <w:rFonts w:ascii="Times New Roman" w:hAnsi="Times New Roman" w:cs="Times New Roman"/>
          <w:b/>
          <w:u w:val="single"/>
        </w:rPr>
      </w:pPr>
    </w:p>
    <w:p w14:paraId="10A6180B" w14:textId="77777777" w:rsidR="00C07E8F" w:rsidRDefault="00C07E8F" w:rsidP="00C07E8F">
      <w:pPr>
        <w:jc w:val="center"/>
        <w:rPr>
          <w:rFonts w:ascii="Times New Roman" w:hAnsi="Times New Roman" w:cs="Times New Roman"/>
          <w:b/>
          <w:u w:val="single"/>
        </w:rPr>
      </w:pPr>
    </w:p>
    <w:p w14:paraId="4EF522B4" w14:textId="77777777" w:rsidR="00C07E8F" w:rsidRDefault="00C07E8F" w:rsidP="00C07E8F">
      <w:pPr>
        <w:jc w:val="center"/>
        <w:rPr>
          <w:rFonts w:ascii="Times New Roman" w:hAnsi="Times New Roman" w:cs="Times New Roman"/>
          <w:b/>
          <w:u w:val="single"/>
        </w:rPr>
      </w:pPr>
    </w:p>
    <w:p w14:paraId="2D4142E3" w14:textId="77777777" w:rsidR="00C07E8F" w:rsidRDefault="00C07E8F" w:rsidP="00C07E8F">
      <w:pPr>
        <w:jc w:val="center"/>
        <w:rPr>
          <w:rFonts w:ascii="Times New Roman" w:hAnsi="Times New Roman" w:cs="Times New Roman"/>
          <w:b/>
          <w:u w:val="single"/>
        </w:rPr>
      </w:pPr>
    </w:p>
    <w:p w14:paraId="3BAFBCBB" w14:textId="77777777" w:rsidR="00C07E8F" w:rsidRDefault="00C07E8F" w:rsidP="00C07E8F">
      <w:pPr>
        <w:jc w:val="center"/>
        <w:rPr>
          <w:rFonts w:ascii="Times New Roman" w:hAnsi="Times New Roman" w:cs="Times New Roman"/>
          <w:b/>
          <w:u w:val="single"/>
        </w:rPr>
      </w:pPr>
    </w:p>
    <w:p w14:paraId="5FE82999" w14:textId="77777777" w:rsidR="00C07E8F" w:rsidRPr="00F82BD8" w:rsidRDefault="00C07E8F" w:rsidP="00C07E8F">
      <w:pPr>
        <w:jc w:val="center"/>
        <w:rPr>
          <w:rFonts w:ascii="Times New Roman" w:hAnsi="Times New Roman" w:cs="Times New Roman"/>
          <w:b/>
          <w:u w:val="single"/>
        </w:rPr>
      </w:pPr>
    </w:p>
    <w:p w14:paraId="6890C05A" w14:textId="77777777" w:rsidR="00C07E8F" w:rsidRPr="00F82BD8" w:rsidRDefault="00C07E8F" w:rsidP="00C07E8F">
      <w:pPr>
        <w:jc w:val="center"/>
        <w:outlineLvl w:val="0"/>
        <w:rPr>
          <w:rFonts w:ascii="Times New Roman" w:hAnsi="Times New Roman" w:cs="Times New Roman"/>
          <w:b/>
        </w:rPr>
      </w:pPr>
      <w:r w:rsidRPr="00F82BD8">
        <w:rPr>
          <w:rFonts w:ascii="Times New Roman" w:hAnsi="Times New Roman" w:cs="Times New Roman"/>
          <w:b/>
        </w:rPr>
        <w:t>TABLE OF CONTENTS</w:t>
      </w:r>
    </w:p>
    <w:p w14:paraId="14301A82" w14:textId="77777777" w:rsidR="00C07E8F" w:rsidRPr="00F82BD8" w:rsidRDefault="00C07E8F" w:rsidP="00C07E8F">
      <w:pPr>
        <w:jc w:val="center"/>
        <w:rPr>
          <w:rFonts w:ascii="Times New Roman" w:hAnsi="Times New Roman" w:cs="Times New Roman"/>
          <w:b/>
        </w:rPr>
      </w:pPr>
      <w:r w:rsidRPr="00F82BD8">
        <w:rPr>
          <w:rFonts w:ascii="Times New Roman" w:hAnsi="Times New Roman" w:cs="Times New Roman"/>
          <w:b/>
        </w:rPr>
        <w:t>BY LAWS</w:t>
      </w:r>
    </w:p>
    <w:p w14:paraId="1475B097" w14:textId="77777777" w:rsidR="00C07E8F" w:rsidRPr="00F82BD8" w:rsidRDefault="00C07E8F" w:rsidP="00C07E8F">
      <w:pPr>
        <w:ind w:left="7200" w:firstLine="720"/>
        <w:jc w:val="center"/>
        <w:outlineLvl w:val="0"/>
        <w:rPr>
          <w:rFonts w:ascii="Times New Roman" w:hAnsi="Times New Roman" w:cs="Times New Roman"/>
          <w:u w:val="single"/>
        </w:rPr>
      </w:pPr>
      <w:r w:rsidRPr="00F82BD8">
        <w:rPr>
          <w:rFonts w:ascii="Times New Roman" w:hAnsi="Times New Roman" w:cs="Times New Roman"/>
          <w:u w:val="single"/>
        </w:rPr>
        <w:t>Page</w:t>
      </w:r>
    </w:p>
    <w:p w14:paraId="02044FA6" w14:textId="77777777" w:rsidR="00C07E8F" w:rsidRPr="000C325C" w:rsidRDefault="00C07E8F" w:rsidP="00C07E8F">
      <w:pPr>
        <w:tabs>
          <w:tab w:val="left" w:pos="1440"/>
          <w:tab w:val="right" w:leader="dot" w:pos="8640"/>
        </w:tabs>
        <w:rPr>
          <w:rFonts w:ascii="Times New Roman" w:hAnsi="Times New Roman" w:cs="Times New Roman"/>
          <w:szCs w:val="24"/>
        </w:rPr>
      </w:pPr>
      <w:r w:rsidRPr="000C325C">
        <w:rPr>
          <w:rFonts w:ascii="Times New Roman" w:hAnsi="Times New Roman" w:cs="Times New Roman"/>
          <w:szCs w:val="24"/>
        </w:rPr>
        <w:t>Article I.</w:t>
      </w:r>
      <w:r w:rsidRPr="000C325C">
        <w:rPr>
          <w:rFonts w:ascii="Times New Roman" w:hAnsi="Times New Roman" w:cs="Times New Roman"/>
          <w:szCs w:val="24"/>
        </w:rPr>
        <w:tab/>
        <w:t>Name of PSA</w:t>
      </w:r>
      <w:r w:rsidRPr="000C325C">
        <w:rPr>
          <w:rFonts w:ascii="Times New Roman" w:hAnsi="Times New Roman" w:cs="Times New Roman"/>
          <w:szCs w:val="24"/>
        </w:rPr>
        <w:tab/>
        <w:t>1</w:t>
      </w:r>
    </w:p>
    <w:p w14:paraId="7A704F05" w14:textId="77777777" w:rsidR="00C07E8F" w:rsidRPr="000C325C" w:rsidRDefault="00C07E8F" w:rsidP="00C07E8F">
      <w:pPr>
        <w:tabs>
          <w:tab w:val="left" w:pos="1440"/>
          <w:tab w:val="right" w:leader="dot" w:pos="8640"/>
        </w:tabs>
        <w:rPr>
          <w:rFonts w:ascii="Times New Roman" w:hAnsi="Times New Roman" w:cs="Times New Roman"/>
          <w:szCs w:val="24"/>
        </w:rPr>
      </w:pPr>
      <w:r w:rsidRPr="000C325C">
        <w:rPr>
          <w:rFonts w:ascii="Times New Roman" w:hAnsi="Times New Roman" w:cs="Times New Roman"/>
          <w:szCs w:val="24"/>
        </w:rPr>
        <w:t>Article II.</w:t>
      </w:r>
      <w:r w:rsidRPr="000C325C">
        <w:rPr>
          <w:rFonts w:ascii="Times New Roman" w:hAnsi="Times New Roman" w:cs="Times New Roman"/>
          <w:szCs w:val="24"/>
        </w:rPr>
        <w:tab/>
        <w:t>Form of Academy</w:t>
      </w:r>
      <w:r w:rsidRPr="000C325C">
        <w:rPr>
          <w:rFonts w:ascii="Times New Roman" w:hAnsi="Times New Roman" w:cs="Times New Roman"/>
          <w:szCs w:val="24"/>
        </w:rPr>
        <w:tab/>
        <w:t>1</w:t>
      </w:r>
    </w:p>
    <w:p w14:paraId="41946A1B" w14:textId="77777777" w:rsidR="00C07E8F" w:rsidRPr="000C325C" w:rsidRDefault="00C07E8F" w:rsidP="00C07E8F">
      <w:pPr>
        <w:tabs>
          <w:tab w:val="left" w:pos="1440"/>
          <w:tab w:val="right" w:leader="dot" w:pos="8640"/>
        </w:tabs>
        <w:rPr>
          <w:rFonts w:ascii="Times New Roman" w:hAnsi="Times New Roman" w:cs="Times New Roman"/>
          <w:szCs w:val="24"/>
        </w:rPr>
      </w:pPr>
      <w:r>
        <w:rPr>
          <w:rFonts w:ascii="Times New Roman" w:hAnsi="Times New Roman" w:cs="Times New Roman"/>
          <w:szCs w:val="24"/>
        </w:rPr>
        <w:t>Article III.</w:t>
      </w:r>
      <w:r>
        <w:rPr>
          <w:rFonts w:ascii="Times New Roman" w:hAnsi="Times New Roman" w:cs="Times New Roman"/>
          <w:szCs w:val="24"/>
        </w:rPr>
        <w:tab/>
        <w:t>Offices</w:t>
      </w:r>
      <w:r>
        <w:rPr>
          <w:rFonts w:ascii="Times New Roman" w:hAnsi="Times New Roman" w:cs="Times New Roman"/>
          <w:szCs w:val="24"/>
        </w:rPr>
        <w:tab/>
        <w:t>1</w:t>
      </w:r>
    </w:p>
    <w:p w14:paraId="75B75EF4" w14:textId="77777777" w:rsidR="00C07E8F" w:rsidRDefault="00C07E8F" w:rsidP="00C07E8F">
      <w:pPr>
        <w:pStyle w:val="ListParagraph"/>
        <w:numPr>
          <w:ilvl w:val="0"/>
          <w:numId w:val="1"/>
        </w:numPr>
        <w:tabs>
          <w:tab w:val="left" w:pos="1440"/>
          <w:tab w:val="right" w:leader="dot" w:pos="8640"/>
        </w:tabs>
        <w:rPr>
          <w:rFonts w:ascii="Times New Roman" w:hAnsi="Times New Roman" w:cs="Times New Roman"/>
        </w:rPr>
      </w:pPr>
      <w:r>
        <w:rPr>
          <w:rFonts w:ascii="Times New Roman" w:hAnsi="Times New Roman" w:cs="Times New Roman"/>
        </w:rPr>
        <w:t>Principal Office</w:t>
      </w:r>
      <w:r>
        <w:rPr>
          <w:rFonts w:ascii="Times New Roman" w:hAnsi="Times New Roman" w:cs="Times New Roman"/>
        </w:rPr>
        <w:tab/>
        <w:t>1</w:t>
      </w:r>
    </w:p>
    <w:p w14:paraId="16C2ABFB" w14:textId="77777777" w:rsidR="00C07E8F" w:rsidRDefault="00C07E8F" w:rsidP="00C07E8F">
      <w:pPr>
        <w:pStyle w:val="ListParagraph"/>
        <w:numPr>
          <w:ilvl w:val="0"/>
          <w:numId w:val="1"/>
        </w:numPr>
        <w:tabs>
          <w:tab w:val="left" w:pos="1440"/>
          <w:tab w:val="right" w:leader="dot" w:pos="8640"/>
        </w:tabs>
        <w:rPr>
          <w:rFonts w:ascii="Times New Roman" w:hAnsi="Times New Roman" w:cs="Times New Roman"/>
        </w:rPr>
      </w:pPr>
      <w:r>
        <w:rPr>
          <w:rFonts w:ascii="Times New Roman" w:hAnsi="Times New Roman" w:cs="Times New Roman"/>
        </w:rPr>
        <w:t>Registered Office</w:t>
      </w:r>
      <w:r>
        <w:rPr>
          <w:rFonts w:ascii="Times New Roman" w:hAnsi="Times New Roman" w:cs="Times New Roman"/>
        </w:rPr>
        <w:tab/>
        <w:t>1</w:t>
      </w:r>
    </w:p>
    <w:p w14:paraId="454C810B" w14:textId="77777777" w:rsidR="00C07E8F" w:rsidRDefault="00C07E8F" w:rsidP="00C07E8F">
      <w:pPr>
        <w:tabs>
          <w:tab w:val="left" w:pos="1440"/>
          <w:tab w:val="right" w:leader="dot" w:pos="8640"/>
        </w:tabs>
        <w:rPr>
          <w:rFonts w:ascii="Times New Roman" w:hAnsi="Times New Roman" w:cs="Times New Roman"/>
        </w:rPr>
      </w:pPr>
      <w:r>
        <w:rPr>
          <w:rFonts w:ascii="Times New Roman" w:hAnsi="Times New Roman" w:cs="Times New Roman"/>
        </w:rPr>
        <w:t>Article IV.</w:t>
      </w:r>
      <w:r>
        <w:rPr>
          <w:rFonts w:ascii="Times New Roman" w:hAnsi="Times New Roman" w:cs="Times New Roman"/>
        </w:rPr>
        <w:tab/>
        <w:t>Board of Directors</w:t>
      </w:r>
      <w:r>
        <w:rPr>
          <w:rFonts w:ascii="Times New Roman" w:hAnsi="Times New Roman" w:cs="Times New Roman"/>
        </w:rPr>
        <w:tab/>
        <w:t>1</w:t>
      </w:r>
    </w:p>
    <w:p w14:paraId="22FF5A11" w14:textId="7B21549B" w:rsidR="00C07E8F" w:rsidRDefault="00C07E8F" w:rsidP="00C07E8F">
      <w:pPr>
        <w:pStyle w:val="ListParagraph"/>
        <w:numPr>
          <w:ilvl w:val="0"/>
          <w:numId w:val="2"/>
        </w:numPr>
        <w:tabs>
          <w:tab w:val="left" w:pos="1440"/>
          <w:tab w:val="right" w:leader="dot" w:pos="8640"/>
        </w:tabs>
        <w:rPr>
          <w:rFonts w:ascii="Times New Roman" w:hAnsi="Times New Roman" w:cs="Times New Roman"/>
        </w:rPr>
      </w:pPr>
      <w:r>
        <w:rPr>
          <w:rFonts w:ascii="Times New Roman" w:hAnsi="Times New Roman" w:cs="Times New Roman"/>
        </w:rPr>
        <w:t>General Powers</w:t>
      </w:r>
      <w:r>
        <w:rPr>
          <w:rFonts w:ascii="Times New Roman" w:hAnsi="Times New Roman" w:cs="Times New Roman"/>
        </w:rPr>
        <w:tab/>
        <w:t>1</w:t>
      </w:r>
    </w:p>
    <w:p w14:paraId="392EF433" w14:textId="64C78D53" w:rsidR="00C07E8F" w:rsidRDefault="00C07E8F" w:rsidP="00C07E8F">
      <w:pPr>
        <w:pStyle w:val="ListParagraph"/>
        <w:numPr>
          <w:ilvl w:val="0"/>
          <w:numId w:val="2"/>
        </w:numPr>
        <w:tabs>
          <w:tab w:val="left" w:pos="1440"/>
          <w:tab w:val="right" w:leader="dot" w:pos="8640"/>
        </w:tabs>
        <w:rPr>
          <w:rFonts w:ascii="Times New Roman" w:hAnsi="Times New Roman" w:cs="Times New Roman"/>
        </w:rPr>
      </w:pPr>
      <w:r>
        <w:rPr>
          <w:rFonts w:ascii="Times New Roman" w:hAnsi="Times New Roman" w:cs="Times New Roman"/>
        </w:rPr>
        <w:t>Method of Sel</w:t>
      </w:r>
      <w:r w:rsidR="008B5147">
        <w:rPr>
          <w:rFonts w:ascii="Times New Roman" w:hAnsi="Times New Roman" w:cs="Times New Roman"/>
        </w:rPr>
        <w:t>e</w:t>
      </w:r>
      <w:r>
        <w:rPr>
          <w:rFonts w:ascii="Times New Roman" w:hAnsi="Times New Roman" w:cs="Times New Roman"/>
        </w:rPr>
        <w:t>ction and Appointment</w:t>
      </w:r>
      <w:r>
        <w:rPr>
          <w:rFonts w:ascii="Times New Roman" w:hAnsi="Times New Roman" w:cs="Times New Roman"/>
        </w:rPr>
        <w:tab/>
        <w:t>2</w:t>
      </w:r>
    </w:p>
    <w:p w14:paraId="595B20F1" w14:textId="3AB63523" w:rsidR="00C07E8F" w:rsidRDefault="00BE72CD" w:rsidP="00C07E8F">
      <w:pPr>
        <w:pStyle w:val="ListParagraph"/>
        <w:numPr>
          <w:ilvl w:val="0"/>
          <w:numId w:val="2"/>
        </w:numPr>
        <w:tabs>
          <w:tab w:val="left" w:pos="1440"/>
          <w:tab w:val="right" w:leader="dot" w:pos="8640"/>
        </w:tabs>
        <w:rPr>
          <w:rFonts w:ascii="Times New Roman" w:hAnsi="Times New Roman" w:cs="Times New Roman"/>
        </w:rPr>
      </w:pPr>
      <w:r>
        <w:rPr>
          <w:rFonts w:ascii="Times New Roman" w:hAnsi="Times New Roman" w:cs="Times New Roman"/>
        </w:rPr>
        <w:t>Conservator; Appointment by University President</w:t>
      </w:r>
      <w:r w:rsidR="00C07E8F">
        <w:rPr>
          <w:rFonts w:ascii="Times New Roman" w:hAnsi="Times New Roman" w:cs="Times New Roman"/>
        </w:rPr>
        <w:tab/>
        <w:t>4</w:t>
      </w:r>
    </w:p>
    <w:p w14:paraId="45F9E2C5" w14:textId="4317CD72" w:rsidR="00D64A5C" w:rsidRDefault="00D64A5C" w:rsidP="00C07E8F">
      <w:pPr>
        <w:pStyle w:val="ListParagraph"/>
        <w:numPr>
          <w:ilvl w:val="0"/>
          <w:numId w:val="2"/>
        </w:numPr>
        <w:tabs>
          <w:tab w:val="left" w:pos="1440"/>
          <w:tab w:val="right" w:leader="dot" w:pos="8640"/>
        </w:tabs>
        <w:rPr>
          <w:rFonts w:ascii="Times New Roman" w:hAnsi="Times New Roman" w:cs="Times New Roman"/>
        </w:rPr>
      </w:pPr>
      <w:r>
        <w:rPr>
          <w:rFonts w:ascii="Times New Roman" w:hAnsi="Times New Roman" w:cs="Times New Roman"/>
        </w:rPr>
        <w:t>Compensation</w:t>
      </w:r>
      <w:r>
        <w:rPr>
          <w:rFonts w:ascii="Times New Roman" w:hAnsi="Times New Roman" w:cs="Times New Roman"/>
        </w:rPr>
        <w:tab/>
        <w:t>5</w:t>
      </w:r>
    </w:p>
    <w:p w14:paraId="180BA448" w14:textId="37D417BA" w:rsidR="00C07E8F" w:rsidRDefault="00C07E8F" w:rsidP="00C07E8F">
      <w:pPr>
        <w:tabs>
          <w:tab w:val="left" w:pos="1440"/>
          <w:tab w:val="right" w:leader="dot" w:pos="8640"/>
        </w:tabs>
        <w:rPr>
          <w:rFonts w:ascii="Times New Roman" w:hAnsi="Times New Roman" w:cs="Times New Roman"/>
        </w:rPr>
      </w:pPr>
      <w:r>
        <w:rPr>
          <w:rFonts w:ascii="Times New Roman" w:hAnsi="Times New Roman" w:cs="Times New Roman"/>
        </w:rPr>
        <w:t>Article V.</w:t>
      </w:r>
      <w:r>
        <w:rPr>
          <w:rFonts w:ascii="Times New Roman" w:hAnsi="Times New Roman" w:cs="Times New Roman"/>
        </w:rPr>
        <w:tab/>
        <w:t>Meetings</w:t>
      </w:r>
      <w:r>
        <w:rPr>
          <w:rFonts w:ascii="Times New Roman" w:hAnsi="Times New Roman" w:cs="Times New Roman"/>
        </w:rPr>
        <w:tab/>
      </w:r>
      <w:r w:rsidR="00D64A5C">
        <w:rPr>
          <w:rFonts w:ascii="Times New Roman" w:hAnsi="Times New Roman" w:cs="Times New Roman"/>
        </w:rPr>
        <w:t>5</w:t>
      </w:r>
    </w:p>
    <w:p w14:paraId="11AA12C2" w14:textId="15DF28D7" w:rsidR="00C07E8F" w:rsidRDefault="00C07E8F" w:rsidP="00C07E8F">
      <w:pPr>
        <w:pStyle w:val="ListParagraph"/>
        <w:numPr>
          <w:ilvl w:val="0"/>
          <w:numId w:val="3"/>
        </w:numPr>
        <w:tabs>
          <w:tab w:val="left" w:pos="1440"/>
          <w:tab w:val="right" w:leader="dot" w:pos="8640"/>
        </w:tabs>
        <w:rPr>
          <w:rFonts w:ascii="Times New Roman" w:hAnsi="Times New Roman" w:cs="Times New Roman"/>
        </w:rPr>
      </w:pPr>
      <w:r>
        <w:rPr>
          <w:rFonts w:ascii="Times New Roman" w:hAnsi="Times New Roman" w:cs="Times New Roman"/>
        </w:rPr>
        <w:t>Regular Meetings</w:t>
      </w:r>
      <w:r>
        <w:rPr>
          <w:rFonts w:ascii="Times New Roman" w:hAnsi="Times New Roman" w:cs="Times New Roman"/>
        </w:rPr>
        <w:tab/>
      </w:r>
      <w:r w:rsidR="00D64A5C">
        <w:rPr>
          <w:rFonts w:ascii="Times New Roman" w:hAnsi="Times New Roman" w:cs="Times New Roman"/>
        </w:rPr>
        <w:t>5</w:t>
      </w:r>
    </w:p>
    <w:p w14:paraId="449E6395" w14:textId="77777777" w:rsidR="00C07E8F" w:rsidRDefault="00C07E8F" w:rsidP="00C07E8F">
      <w:pPr>
        <w:pStyle w:val="ListParagraph"/>
        <w:numPr>
          <w:ilvl w:val="0"/>
          <w:numId w:val="3"/>
        </w:numPr>
        <w:tabs>
          <w:tab w:val="left" w:pos="1440"/>
          <w:tab w:val="right" w:leader="dot" w:pos="8640"/>
        </w:tabs>
        <w:rPr>
          <w:rFonts w:ascii="Times New Roman" w:hAnsi="Times New Roman" w:cs="Times New Roman"/>
        </w:rPr>
      </w:pPr>
      <w:r>
        <w:rPr>
          <w:rFonts w:ascii="Times New Roman" w:hAnsi="Times New Roman" w:cs="Times New Roman"/>
        </w:rPr>
        <w:t>Special Meetings</w:t>
      </w:r>
      <w:r>
        <w:rPr>
          <w:rFonts w:ascii="Times New Roman" w:hAnsi="Times New Roman" w:cs="Times New Roman"/>
        </w:rPr>
        <w:tab/>
        <w:t>5</w:t>
      </w:r>
    </w:p>
    <w:p w14:paraId="0B5F336F" w14:textId="77777777" w:rsidR="00C07E8F" w:rsidRPr="000C325C" w:rsidRDefault="00C07E8F" w:rsidP="00C07E8F">
      <w:pPr>
        <w:pStyle w:val="ListParagraph"/>
        <w:numPr>
          <w:ilvl w:val="0"/>
          <w:numId w:val="3"/>
        </w:numPr>
        <w:tabs>
          <w:tab w:val="left" w:pos="1440"/>
          <w:tab w:val="right" w:leader="dot" w:pos="8640"/>
        </w:tabs>
        <w:rPr>
          <w:rFonts w:ascii="Times New Roman" w:hAnsi="Times New Roman" w:cs="Times New Roman"/>
        </w:rPr>
      </w:pPr>
      <w:r>
        <w:rPr>
          <w:rFonts w:ascii="Times New Roman" w:hAnsi="Times New Roman" w:cs="Times New Roman"/>
        </w:rPr>
        <w:t>Notice; Waiver</w:t>
      </w:r>
      <w:r>
        <w:rPr>
          <w:rFonts w:ascii="Times New Roman" w:hAnsi="Times New Roman" w:cs="Times New Roman"/>
        </w:rPr>
        <w:tab/>
        <w:t>5</w:t>
      </w:r>
    </w:p>
    <w:p w14:paraId="5E44D6CE" w14:textId="77777777" w:rsidR="00C07E8F" w:rsidRDefault="00C07E8F" w:rsidP="00C07E8F">
      <w:pPr>
        <w:pStyle w:val="ListParagraph"/>
        <w:numPr>
          <w:ilvl w:val="0"/>
          <w:numId w:val="3"/>
        </w:numPr>
        <w:tabs>
          <w:tab w:val="left" w:pos="1440"/>
          <w:tab w:val="right" w:leader="dot" w:pos="8640"/>
        </w:tabs>
        <w:rPr>
          <w:rFonts w:ascii="Times New Roman" w:hAnsi="Times New Roman" w:cs="Times New Roman"/>
        </w:rPr>
      </w:pPr>
      <w:r>
        <w:rPr>
          <w:rFonts w:ascii="Times New Roman" w:hAnsi="Times New Roman" w:cs="Times New Roman"/>
        </w:rPr>
        <w:t>Open Meetings Act</w:t>
      </w:r>
      <w:r>
        <w:rPr>
          <w:rFonts w:ascii="Times New Roman" w:hAnsi="Times New Roman" w:cs="Times New Roman"/>
        </w:rPr>
        <w:tab/>
        <w:t>5</w:t>
      </w:r>
    </w:p>
    <w:p w14:paraId="11F1807E" w14:textId="77777777" w:rsidR="00C07E8F" w:rsidRDefault="00C07E8F" w:rsidP="00C07E8F">
      <w:pPr>
        <w:pStyle w:val="ListParagraph"/>
        <w:numPr>
          <w:ilvl w:val="0"/>
          <w:numId w:val="3"/>
        </w:numPr>
        <w:tabs>
          <w:tab w:val="left" w:pos="1440"/>
          <w:tab w:val="right" w:leader="dot" w:pos="8640"/>
        </w:tabs>
        <w:rPr>
          <w:rFonts w:ascii="Times New Roman" w:hAnsi="Times New Roman" w:cs="Times New Roman"/>
        </w:rPr>
      </w:pPr>
      <w:r>
        <w:rPr>
          <w:rFonts w:ascii="Times New Roman" w:hAnsi="Times New Roman" w:cs="Times New Roman"/>
        </w:rPr>
        <w:t>Presumption of Assent</w:t>
      </w:r>
      <w:r>
        <w:rPr>
          <w:rFonts w:ascii="Times New Roman" w:hAnsi="Times New Roman" w:cs="Times New Roman"/>
        </w:rPr>
        <w:tab/>
        <w:t>5</w:t>
      </w:r>
    </w:p>
    <w:p w14:paraId="78DB2B93" w14:textId="77777777" w:rsidR="00C07E8F" w:rsidRDefault="00C07E8F" w:rsidP="00C07E8F">
      <w:pPr>
        <w:tabs>
          <w:tab w:val="left" w:pos="1440"/>
          <w:tab w:val="right" w:leader="dot" w:pos="8640"/>
        </w:tabs>
        <w:rPr>
          <w:rFonts w:ascii="Times New Roman" w:hAnsi="Times New Roman" w:cs="Times New Roman"/>
        </w:rPr>
      </w:pPr>
      <w:r>
        <w:rPr>
          <w:rFonts w:ascii="Times New Roman" w:hAnsi="Times New Roman" w:cs="Times New Roman"/>
        </w:rPr>
        <w:t>Article VI.</w:t>
      </w:r>
      <w:r>
        <w:rPr>
          <w:rFonts w:ascii="Times New Roman" w:hAnsi="Times New Roman" w:cs="Times New Roman"/>
        </w:rPr>
        <w:tab/>
        <w:t>Committees</w:t>
      </w:r>
      <w:r>
        <w:rPr>
          <w:rFonts w:ascii="Times New Roman" w:hAnsi="Times New Roman" w:cs="Times New Roman"/>
        </w:rPr>
        <w:tab/>
        <w:t>5</w:t>
      </w:r>
    </w:p>
    <w:p w14:paraId="0B23A363" w14:textId="77777777" w:rsidR="00C07E8F" w:rsidRDefault="00C07E8F" w:rsidP="00C07E8F">
      <w:pPr>
        <w:pStyle w:val="ListParagraph"/>
        <w:numPr>
          <w:ilvl w:val="0"/>
          <w:numId w:val="8"/>
        </w:numPr>
        <w:tabs>
          <w:tab w:val="left" w:pos="1440"/>
          <w:tab w:val="right" w:leader="dot" w:pos="8640"/>
        </w:tabs>
        <w:rPr>
          <w:rFonts w:ascii="Times New Roman" w:hAnsi="Times New Roman" w:cs="Times New Roman"/>
        </w:rPr>
      </w:pPr>
      <w:r>
        <w:rPr>
          <w:rFonts w:ascii="Times New Roman" w:hAnsi="Times New Roman" w:cs="Times New Roman"/>
        </w:rPr>
        <w:t>Committees</w:t>
      </w:r>
      <w:r w:rsidRPr="000C325C">
        <w:rPr>
          <w:rFonts w:ascii="Times New Roman" w:hAnsi="Times New Roman" w:cs="Times New Roman"/>
        </w:rPr>
        <w:tab/>
      </w:r>
      <w:r>
        <w:rPr>
          <w:rFonts w:ascii="Times New Roman" w:hAnsi="Times New Roman" w:cs="Times New Roman"/>
        </w:rPr>
        <w:t>5</w:t>
      </w:r>
    </w:p>
    <w:p w14:paraId="713FBF8A" w14:textId="77777777" w:rsidR="00C07E8F" w:rsidRDefault="00C07E8F" w:rsidP="00C07E8F">
      <w:pPr>
        <w:tabs>
          <w:tab w:val="left" w:pos="1440"/>
          <w:tab w:val="right" w:leader="dot" w:pos="8640"/>
        </w:tabs>
        <w:rPr>
          <w:rFonts w:ascii="Times New Roman" w:hAnsi="Times New Roman" w:cs="Times New Roman"/>
        </w:rPr>
      </w:pPr>
      <w:r>
        <w:rPr>
          <w:rFonts w:ascii="Times New Roman" w:hAnsi="Times New Roman" w:cs="Times New Roman"/>
        </w:rPr>
        <w:t>Article VII.</w:t>
      </w:r>
      <w:r>
        <w:rPr>
          <w:rFonts w:ascii="Times New Roman" w:hAnsi="Times New Roman" w:cs="Times New Roman"/>
        </w:rPr>
        <w:tab/>
        <w:t>Officers of the Board</w:t>
      </w:r>
      <w:r>
        <w:rPr>
          <w:rFonts w:ascii="Times New Roman" w:hAnsi="Times New Roman" w:cs="Times New Roman"/>
        </w:rPr>
        <w:tab/>
        <w:t>6</w:t>
      </w:r>
    </w:p>
    <w:p w14:paraId="35A40247"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Number</w:t>
      </w:r>
      <w:r>
        <w:rPr>
          <w:rFonts w:ascii="Times New Roman" w:hAnsi="Times New Roman" w:cs="Times New Roman"/>
        </w:rPr>
        <w:tab/>
        <w:t>6</w:t>
      </w:r>
    </w:p>
    <w:p w14:paraId="6FF81C0E"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Election and Term of Office</w:t>
      </w:r>
      <w:r>
        <w:rPr>
          <w:rFonts w:ascii="Times New Roman" w:hAnsi="Times New Roman" w:cs="Times New Roman"/>
        </w:rPr>
        <w:tab/>
        <w:t>6</w:t>
      </w:r>
    </w:p>
    <w:p w14:paraId="1C59431E"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Removal</w:t>
      </w:r>
      <w:r>
        <w:rPr>
          <w:rFonts w:ascii="Times New Roman" w:hAnsi="Times New Roman" w:cs="Times New Roman"/>
        </w:rPr>
        <w:tab/>
        <w:t>6</w:t>
      </w:r>
    </w:p>
    <w:p w14:paraId="27709D75"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Vacancies</w:t>
      </w:r>
      <w:r>
        <w:rPr>
          <w:rFonts w:ascii="Times New Roman" w:hAnsi="Times New Roman" w:cs="Times New Roman"/>
        </w:rPr>
        <w:tab/>
        <w:t>6</w:t>
      </w:r>
    </w:p>
    <w:p w14:paraId="265556E4"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President</w:t>
      </w:r>
      <w:r>
        <w:rPr>
          <w:rFonts w:ascii="Times New Roman" w:hAnsi="Times New Roman" w:cs="Times New Roman"/>
        </w:rPr>
        <w:tab/>
        <w:t>.6</w:t>
      </w:r>
    </w:p>
    <w:p w14:paraId="32F323F3"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Vice-President</w:t>
      </w:r>
      <w:r>
        <w:rPr>
          <w:rFonts w:ascii="Times New Roman" w:hAnsi="Times New Roman" w:cs="Times New Roman"/>
        </w:rPr>
        <w:tab/>
        <w:t>6</w:t>
      </w:r>
    </w:p>
    <w:p w14:paraId="34B6E0D1"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Secretary</w:t>
      </w:r>
      <w:r>
        <w:rPr>
          <w:rFonts w:ascii="Times New Roman" w:hAnsi="Times New Roman" w:cs="Times New Roman"/>
        </w:rPr>
        <w:tab/>
        <w:t>6</w:t>
      </w:r>
    </w:p>
    <w:p w14:paraId="66DB8CF6"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Treasurer</w:t>
      </w:r>
      <w:r>
        <w:rPr>
          <w:rFonts w:ascii="Times New Roman" w:hAnsi="Times New Roman" w:cs="Times New Roman"/>
        </w:rPr>
        <w:tab/>
        <w:t>7</w:t>
      </w:r>
    </w:p>
    <w:p w14:paraId="0FBBADCF"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Assistants and Acting Officers</w:t>
      </w:r>
      <w:r>
        <w:rPr>
          <w:rFonts w:ascii="Times New Roman" w:hAnsi="Times New Roman" w:cs="Times New Roman"/>
        </w:rPr>
        <w:tab/>
        <w:t>7</w:t>
      </w:r>
    </w:p>
    <w:p w14:paraId="2E079C04"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Salaries</w:t>
      </w:r>
      <w:r>
        <w:rPr>
          <w:rFonts w:ascii="Times New Roman" w:hAnsi="Times New Roman" w:cs="Times New Roman"/>
        </w:rPr>
        <w:tab/>
        <w:t>7</w:t>
      </w:r>
    </w:p>
    <w:p w14:paraId="74F919AB" w14:textId="77777777" w:rsidR="00C07E8F" w:rsidRDefault="00C07E8F" w:rsidP="00C07E8F">
      <w:pPr>
        <w:pStyle w:val="ListParagraph"/>
        <w:numPr>
          <w:ilvl w:val="0"/>
          <w:numId w:val="4"/>
        </w:numPr>
        <w:tabs>
          <w:tab w:val="left" w:pos="1440"/>
          <w:tab w:val="right" w:leader="dot" w:pos="8640"/>
        </w:tabs>
        <w:rPr>
          <w:rFonts w:ascii="Times New Roman" w:hAnsi="Times New Roman" w:cs="Times New Roman"/>
        </w:rPr>
      </w:pPr>
      <w:r>
        <w:rPr>
          <w:rFonts w:ascii="Times New Roman" w:hAnsi="Times New Roman" w:cs="Times New Roman"/>
        </w:rPr>
        <w:t>Filling More than One Office</w:t>
      </w:r>
      <w:r>
        <w:rPr>
          <w:rFonts w:ascii="Times New Roman" w:hAnsi="Times New Roman" w:cs="Times New Roman"/>
        </w:rPr>
        <w:tab/>
        <w:t>7</w:t>
      </w:r>
    </w:p>
    <w:p w14:paraId="135ABB9F" w14:textId="77777777" w:rsidR="00C07E8F" w:rsidRDefault="00C07E8F" w:rsidP="00C07E8F">
      <w:pPr>
        <w:tabs>
          <w:tab w:val="left" w:pos="1440"/>
          <w:tab w:val="right" w:leader="dot" w:pos="8640"/>
        </w:tabs>
        <w:rPr>
          <w:rFonts w:ascii="Times New Roman" w:hAnsi="Times New Roman" w:cs="Times New Roman"/>
        </w:rPr>
      </w:pPr>
      <w:r>
        <w:rPr>
          <w:rFonts w:ascii="Times New Roman" w:hAnsi="Times New Roman" w:cs="Times New Roman"/>
        </w:rPr>
        <w:lastRenderedPageBreak/>
        <w:t>Article VIII.</w:t>
      </w:r>
      <w:r>
        <w:rPr>
          <w:rFonts w:ascii="Times New Roman" w:hAnsi="Times New Roman" w:cs="Times New Roman"/>
        </w:rPr>
        <w:tab/>
        <w:t>Contracts, Loans, Checks, and Deposits; Special Corporate Acts</w:t>
      </w:r>
      <w:r>
        <w:rPr>
          <w:rFonts w:ascii="Times New Roman" w:hAnsi="Times New Roman" w:cs="Times New Roman"/>
        </w:rPr>
        <w:tab/>
        <w:t>7</w:t>
      </w:r>
    </w:p>
    <w:p w14:paraId="1ADC780A" w14:textId="77777777" w:rsidR="00C07E8F" w:rsidRDefault="00C07E8F" w:rsidP="00C07E8F">
      <w:pPr>
        <w:pStyle w:val="ListParagraph"/>
        <w:numPr>
          <w:ilvl w:val="0"/>
          <w:numId w:val="9"/>
        </w:numPr>
        <w:tabs>
          <w:tab w:val="left" w:pos="1440"/>
          <w:tab w:val="right" w:leader="dot" w:pos="8640"/>
        </w:tabs>
        <w:rPr>
          <w:rFonts w:ascii="Times New Roman" w:hAnsi="Times New Roman" w:cs="Times New Roman"/>
        </w:rPr>
      </w:pPr>
      <w:r>
        <w:rPr>
          <w:rFonts w:ascii="Times New Roman" w:hAnsi="Times New Roman" w:cs="Times New Roman"/>
        </w:rPr>
        <w:t>Contracts</w:t>
      </w:r>
      <w:r>
        <w:rPr>
          <w:rFonts w:ascii="Times New Roman" w:hAnsi="Times New Roman" w:cs="Times New Roman"/>
        </w:rPr>
        <w:tab/>
        <w:t>7</w:t>
      </w:r>
    </w:p>
    <w:p w14:paraId="16F5D0BB" w14:textId="77777777" w:rsidR="00C07E8F" w:rsidRDefault="00C07E8F" w:rsidP="00C07E8F">
      <w:pPr>
        <w:pStyle w:val="ListParagraph"/>
        <w:numPr>
          <w:ilvl w:val="0"/>
          <w:numId w:val="9"/>
        </w:numPr>
        <w:tabs>
          <w:tab w:val="left" w:pos="1440"/>
          <w:tab w:val="right" w:leader="dot" w:pos="8640"/>
        </w:tabs>
        <w:rPr>
          <w:rFonts w:ascii="Times New Roman" w:hAnsi="Times New Roman" w:cs="Times New Roman"/>
        </w:rPr>
      </w:pPr>
      <w:r>
        <w:rPr>
          <w:rFonts w:ascii="Times New Roman" w:hAnsi="Times New Roman" w:cs="Times New Roman"/>
        </w:rPr>
        <w:t>Loans</w:t>
      </w:r>
      <w:r>
        <w:rPr>
          <w:rFonts w:ascii="Times New Roman" w:hAnsi="Times New Roman" w:cs="Times New Roman"/>
        </w:rPr>
        <w:tab/>
        <w:t>8</w:t>
      </w:r>
    </w:p>
    <w:p w14:paraId="6F555924" w14:textId="77777777" w:rsidR="00C07E8F" w:rsidRDefault="00C07E8F" w:rsidP="00C07E8F">
      <w:pPr>
        <w:pStyle w:val="ListParagraph"/>
        <w:numPr>
          <w:ilvl w:val="0"/>
          <w:numId w:val="9"/>
        </w:numPr>
        <w:tabs>
          <w:tab w:val="left" w:pos="1440"/>
          <w:tab w:val="right" w:leader="dot" w:pos="8640"/>
        </w:tabs>
        <w:rPr>
          <w:rFonts w:ascii="Times New Roman" w:hAnsi="Times New Roman" w:cs="Times New Roman"/>
        </w:rPr>
      </w:pPr>
      <w:r>
        <w:rPr>
          <w:rFonts w:ascii="Times New Roman" w:hAnsi="Times New Roman" w:cs="Times New Roman"/>
        </w:rPr>
        <w:t>Checks, Drafts, etc.</w:t>
      </w:r>
      <w:r>
        <w:rPr>
          <w:rFonts w:ascii="Times New Roman" w:hAnsi="Times New Roman" w:cs="Times New Roman"/>
        </w:rPr>
        <w:tab/>
        <w:t>8</w:t>
      </w:r>
    </w:p>
    <w:p w14:paraId="3849B7A9" w14:textId="77777777" w:rsidR="00C07E8F" w:rsidRDefault="00C07E8F" w:rsidP="00C07E8F">
      <w:pPr>
        <w:pStyle w:val="ListParagraph"/>
        <w:numPr>
          <w:ilvl w:val="0"/>
          <w:numId w:val="9"/>
        </w:numPr>
        <w:tabs>
          <w:tab w:val="left" w:pos="1440"/>
          <w:tab w:val="right" w:leader="dot" w:pos="8640"/>
        </w:tabs>
        <w:rPr>
          <w:rFonts w:ascii="Times New Roman" w:hAnsi="Times New Roman" w:cs="Times New Roman"/>
        </w:rPr>
      </w:pPr>
      <w:r>
        <w:rPr>
          <w:rFonts w:ascii="Times New Roman" w:hAnsi="Times New Roman" w:cs="Times New Roman"/>
        </w:rPr>
        <w:t>Deposits</w:t>
      </w:r>
      <w:r>
        <w:rPr>
          <w:rFonts w:ascii="Times New Roman" w:hAnsi="Times New Roman" w:cs="Times New Roman"/>
        </w:rPr>
        <w:tab/>
        <w:t>8</w:t>
      </w:r>
    </w:p>
    <w:p w14:paraId="7F17925A" w14:textId="77777777" w:rsidR="00C07E8F" w:rsidRDefault="00C07E8F" w:rsidP="00C07E8F">
      <w:pPr>
        <w:pStyle w:val="ListParagraph"/>
        <w:numPr>
          <w:ilvl w:val="0"/>
          <w:numId w:val="9"/>
        </w:numPr>
        <w:tabs>
          <w:tab w:val="left" w:pos="1440"/>
          <w:tab w:val="right" w:leader="dot" w:pos="8640"/>
        </w:tabs>
        <w:rPr>
          <w:rFonts w:ascii="Times New Roman" w:hAnsi="Times New Roman" w:cs="Times New Roman"/>
        </w:rPr>
      </w:pPr>
      <w:r>
        <w:rPr>
          <w:rFonts w:ascii="Times New Roman" w:hAnsi="Times New Roman" w:cs="Times New Roman"/>
        </w:rPr>
        <w:t>Voting of Securities Owned by this Corporation</w:t>
      </w:r>
      <w:r>
        <w:rPr>
          <w:rFonts w:ascii="Times New Roman" w:hAnsi="Times New Roman" w:cs="Times New Roman"/>
        </w:rPr>
        <w:tab/>
        <w:t>8</w:t>
      </w:r>
    </w:p>
    <w:p w14:paraId="46567D3B" w14:textId="77777777" w:rsidR="00C07E8F" w:rsidRDefault="00C07E8F" w:rsidP="00C07E8F">
      <w:pPr>
        <w:pStyle w:val="ListParagraph"/>
        <w:numPr>
          <w:ilvl w:val="0"/>
          <w:numId w:val="9"/>
        </w:numPr>
        <w:tabs>
          <w:tab w:val="left" w:pos="1440"/>
          <w:tab w:val="right" w:leader="dot" w:pos="8640"/>
        </w:tabs>
        <w:rPr>
          <w:rFonts w:ascii="Times New Roman" w:hAnsi="Times New Roman" w:cs="Times New Roman"/>
        </w:rPr>
      </w:pPr>
      <w:r>
        <w:rPr>
          <w:rFonts w:ascii="Times New Roman" w:hAnsi="Times New Roman" w:cs="Times New Roman"/>
        </w:rPr>
        <w:t>Contracts between Corporation and Related Persons</w:t>
      </w:r>
      <w:r>
        <w:rPr>
          <w:rFonts w:ascii="Times New Roman" w:hAnsi="Times New Roman" w:cs="Times New Roman"/>
        </w:rPr>
        <w:tab/>
        <w:t>8</w:t>
      </w:r>
    </w:p>
    <w:p w14:paraId="7F0F280E" w14:textId="77777777" w:rsidR="00C07E8F" w:rsidRDefault="00C07E8F" w:rsidP="00C07E8F">
      <w:pPr>
        <w:tabs>
          <w:tab w:val="left" w:pos="1440"/>
          <w:tab w:val="right" w:leader="dot" w:pos="8640"/>
        </w:tabs>
        <w:rPr>
          <w:rFonts w:ascii="Times New Roman" w:hAnsi="Times New Roman" w:cs="Times New Roman"/>
        </w:rPr>
      </w:pPr>
      <w:r>
        <w:rPr>
          <w:rFonts w:ascii="Times New Roman" w:hAnsi="Times New Roman" w:cs="Times New Roman"/>
        </w:rPr>
        <w:t>Article IX.</w:t>
      </w:r>
      <w:r>
        <w:rPr>
          <w:rFonts w:ascii="Times New Roman" w:hAnsi="Times New Roman" w:cs="Times New Roman"/>
        </w:rPr>
        <w:tab/>
        <w:t>Indemnification</w:t>
      </w:r>
      <w:r>
        <w:rPr>
          <w:rFonts w:ascii="Times New Roman" w:hAnsi="Times New Roman" w:cs="Times New Roman"/>
        </w:rPr>
        <w:tab/>
        <w:t>9</w:t>
      </w:r>
    </w:p>
    <w:p w14:paraId="0380A94F" w14:textId="77777777" w:rsidR="00C07E8F" w:rsidRDefault="00C07E8F" w:rsidP="00C07E8F">
      <w:pPr>
        <w:tabs>
          <w:tab w:val="left" w:pos="1440"/>
          <w:tab w:val="right" w:leader="dot" w:pos="8640"/>
        </w:tabs>
        <w:rPr>
          <w:rFonts w:ascii="Times New Roman" w:hAnsi="Times New Roman" w:cs="Times New Roman"/>
        </w:rPr>
      </w:pPr>
      <w:r>
        <w:rPr>
          <w:rFonts w:ascii="Times New Roman" w:hAnsi="Times New Roman" w:cs="Times New Roman"/>
        </w:rPr>
        <w:t>Article X.</w:t>
      </w:r>
      <w:r>
        <w:rPr>
          <w:rFonts w:ascii="Times New Roman" w:hAnsi="Times New Roman" w:cs="Times New Roman"/>
        </w:rPr>
        <w:tab/>
        <w:t>Fiscal Year, Budget and Uniform Budgeting and Accounting</w:t>
      </w:r>
      <w:r>
        <w:rPr>
          <w:rFonts w:ascii="Times New Roman" w:hAnsi="Times New Roman" w:cs="Times New Roman"/>
        </w:rPr>
        <w:tab/>
        <w:t>9</w:t>
      </w:r>
    </w:p>
    <w:p w14:paraId="79EBF7DD" w14:textId="77777777" w:rsidR="00C07E8F" w:rsidRDefault="00C07E8F" w:rsidP="00C07E8F">
      <w:pPr>
        <w:tabs>
          <w:tab w:val="left" w:pos="1440"/>
          <w:tab w:val="right" w:leader="dot" w:pos="8640"/>
        </w:tabs>
        <w:rPr>
          <w:rFonts w:ascii="Times New Roman" w:hAnsi="Times New Roman" w:cs="Times New Roman"/>
        </w:rPr>
      </w:pPr>
      <w:r>
        <w:rPr>
          <w:rFonts w:ascii="Times New Roman" w:hAnsi="Times New Roman" w:cs="Times New Roman"/>
        </w:rPr>
        <w:t>Article XI.</w:t>
      </w:r>
      <w:r>
        <w:rPr>
          <w:rFonts w:ascii="Times New Roman" w:hAnsi="Times New Roman" w:cs="Times New Roman"/>
        </w:rPr>
        <w:tab/>
        <w:t>Seal</w:t>
      </w:r>
      <w:r>
        <w:rPr>
          <w:rFonts w:ascii="Times New Roman" w:hAnsi="Times New Roman" w:cs="Times New Roman"/>
        </w:rPr>
        <w:tab/>
        <w:t>9</w:t>
      </w:r>
    </w:p>
    <w:p w14:paraId="6C90D404" w14:textId="77777777" w:rsidR="00C07E8F" w:rsidRDefault="00C07E8F" w:rsidP="00C07E8F">
      <w:pPr>
        <w:tabs>
          <w:tab w:val="left" w:pos="1440"/>
          <w:tab w:val="right" w:leader="dot" w:pos="8640"/>
        </w:tabs>
        <w:rPr>
          <w:rFonts w:ascii="Times New Roman" w:hAnsi="Times New Roman" w:cs="Times New Roman"/>
        </w:rPr>
      </w:pPr>
      <w:r>
        <w:rPr>
          <w:rFonts w:ascii="Times New Roman" w:hAnsi="Times New Roman" w:cs="Times New Roman"/>
        </w:rPr>
        <w:t>Article XII.</w:t>
      </w:r>
      <w:r>
        <w:rPr>
          <w:rFonts w:ascii="Times New Roman" w:hAnsi="Times New Roman" w:cs="Times New Roman"/>
        </w:rPr>
        <w:tab/>
        <w:t>Amendments</w:t>
      </w:r>
      <w:r>
        <w:rPr>
          <w:rFonts w:ascii="Times New Roman" w:hAnsi="Times New Roman" w:cs="Times New Roman"/>
        </w:rPr>
        <w:tab/>
        <w:t>10</w:t>
      </w:r>
    </w:p>
    <w:p w14:paraId="0B228BAD" w14:textId="77777777" w:rsidR="00C07E8F" w:rsidRPr="000C325C" w:rsidRDefault="00C07E8F" w:rsidP="00C07E8F">
      <w:pPr>
        <w:tabs>
          <w:tab w:val="left" w:pos="1440"/>
          <w:tab w:val="right" w:leader="dot" w:pos="8640"/>
        </w:tabs>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t>10</w:t>
      </w:r>
    </w:p>
    <w:p w14:paraId="475526D1" w14:textId="77777777" w:rsidR="00C07E8F" w:rsidRPr="000C325C" w:rsidRDefault="00C07E8F" w:rsidP="00C07E8F">
      <w:pPr>
        <w:tabs>
          <w:tab w:val="left" w:pos="1440"/>
          <w:tab w:val="right" w:leader="dot" w:pos="8640"/>
        </w:tabs>
        <w:rPr>
          <w:rFonts w:ascii="Times New Roman" w:hAnsi="Times New Roman" w:cs="Times New Roman"/>
        </w:rPr>
      </w:pPr>
    </w:p>
    <w:p w14:paraId="28BEF7E5" w14:textId="77777777" w:rsidR="00C07E8F" w:rsidRDefault="00C07E8F" w:rsidP="00C07E8F">
      <w:pPr>
        <w:rPr>
          <w:rFonts w:ascii="Times New Roman" w:hAnsi="Times New Roman" w:cs="Times New Roman"/>
        </w:rPr>
      </w:pPr>
    </w:p>
    <w:p w14:paraId="4138C91C" w14:textId="77777777" w:rsidR="00C07E8F" w:rsidRDefault="00C07E8F" w:rsidP="00C07E8F">
      <w:pPr>
        <w:rPr>
          <w:rFonts w:ascii="Times New Roman" w:hAnsi="Times New Roman" w:cs="Times New Roman"/>
        </w:rPr>
      </w:pPr>
    </w:p>
    <w:p w14:paraId="3A880480" w14:textId="77777777" w:rsidR="00C07E8F" w:rsidRDefault="00C07E8F" w:rsidP="00C07E8F">
      <w:pPr>
        <w:rPr>
          <w:rFonts w:ascii="Times New Roman" w:hAnsi="Times New Roman" w:cs="Times New Roman"/>
        </w:rPr>
      </w:pPr>
    </w:p>
    <w:p w14:paraId="0F21675D" w14:textId="77777777" w:rsidR="00C07E8F" w:rsidRDefault="00C07E8F" w:rsidP="00C07E8F">
      <w:pPr>
        <w:rPr>
          <w:rFonts w:ascii="Times New Roman" w:hAnsi="Times New Roman" w:cs="Times New Roman"/>
        </w:rPr>
        <w:sectPr w:rsidR="00C07E8F" w:rsidSect="008D2546">
          <w:footerReference w:type="even" r:id="rId7"/>
          <w:footerReference w:type="default" r:id="rId8"/>
          <w:pgSz w:w="12240" w:h="15840"/>
          <w:pgMar w:top="1440" w:right="1440" w:bottom="1440" w:left="1440" w:header="720" w:footer="720" w:gutter="0"/>
          <w:pgNumType w:fmt="lowerRoman" w:start="1"/>
          <w:cols w:space="720"/>
          <w:docGrid w:linePitch="360"/>
        </w:sectPr>
      </w:pPr>
    </w:p>
    <w:p w14:paraId="0F870B7E" w14:textId="77777777" w:rsidR="00C07E8F" w:rsidRDefault="00C07E8F" w:rsidP="00C07E8F">
      <w:pPr>
        <w:rPr>
          <w:rFonts w:ascii="Times New Roman" w:hAnsi="Times New Roman" w:cs="Times New Roman"/>
        </w:rPr>
      </w:pPr>
    </w:p>
    <w:p w14:paraId="4AD096CC" w14:textId="77777777" w:rsidR="00C07E8F" w:rsidRDefault="00C07E8F" w:rsidP="00C07E8F">
      <w:pPr>
        <w:jc w:val="center"/>
        <w:outlineLvl w:val="0"/>
        <w:rPr>
          <w:rFonts w:ascii="Times New Roman" w:hAnsi="Times New Roman" w:cs="Times New Roman"/>
          <w:b/>
        </w:rPr>
      </w:pPr>
      <w:r w:rsidRPr="00F82BD8">
        <w:rPr>
          <w:rFonts w:ascii="Times New Roman" w:hAnsi="Times New Roman" w:cs="Times New Roman"/>
          <w:b/>
        </w:rPr>
        <w:t>BYLAWS</w:t>
      </w:r>
    </w:p>
    <w:p w14:paraId="3F35E886" w14:textId="77777777" w:rsidR="00C07E8F" w:rsidRDefault="00C07E8F" w:rsidP="00C07E8F">
      <w:pPr>
        <w:jc w:val="center"/>
        <w:rPr>
          <w:rFonts w:ascii="Times New Roman" w:hAnsi="Times New Roman" w:cs="Times New Roman"/>
          <w:b/>
        </w:rPr>
      </w:pPr>
      <w:r>
        <w:rPr>
          <w:rFonts w:ascii="Times New Roman" w:hAnsi="Times New Roman" w:cs="Times New Roman"/>
          <w:b/>
        </w:rPr>
        <w:t>OF</w:t>
      </w:r>
    </w:p>
    <w:p w14:paraId="12264369" w14:textId="77777777" w:rsidR="00C07E8F" w:rsidRDefault="00C07E8F" w:rsidP="00C07E8F">
      <w:pPr>
        <w:jc w:val="center"/>
        <w:rPr>
          <w:rFonts w:ascii="Times New Roman" w:hAnsi="Times New Roman" w:cs="Times New Roman"/>
          <w:b/>
        </w:rPr>
      </w:pPr>
      <w:r>
        <w:rPr>
          <w:rFonts w:ascii="Times New Roman" w:hAnsi="Times New Roman" w:cs="Times New Roman"/>
          <w:b/>
        </w:rPr>
        <w:t>(NAME)</w:t>
      </w:r>
    </w:p>
    <w:p w14:paraId="60F4C7BE" w14:textId="77777777" w:rsidR="00C07E8F" w:rsidRDefault="00C07E8F" w:rsidP="00C07E8F">
      <w:pPr>
        <w:jc w:val="center"/>
        <w:rPr>
          <w:rFonts w:ascii="Times New Roman" w:hAnsi="Times New Roman" w:cs="Times New Roman"/>
          <w:b/>
        </w:rPr>
      </w:pPr>
    </w:p>
    <w:p w14:paraId="299FB17F" w14:textId="77777777" w:rsidR="00C07E8F" w:rsidRDefault="00C07E8F" w:rsidP="00C07E8F">
      <w:pPr>
        <w:jc w:val="center"/>
        <w:outlineLvl w:val="0"/>
        <w:rPr>
          <w:rFonts w:ascii="Times New Roman" w:hAnsi="Times New Roman" w:cs="Times New Roman"/>
          <w:b/>
        </w:rPr>
      </w:pPr>
      <w:r>
        <w:rPr>
          <w:rFonts w:ascii="Times New Roman" w:hAnsi="Times New Roman" w:cs="Times New Roman"/>
          <w:b/>
        </w:rPr>
        <w:t>ARTICLE I</w:t>
      </w:r>
    </w:p>
    <w:p w14:paraId="6E691712" w14:textId="77777777" w:rsidR="00C07E8F" w:rsidRDefault="00C07E8F" w:rsidP="00C07E8F">
      <w:pPr>
        <w:jc w:val="center"/>
        <w:rPr>
          <w:rFonts w:ascii="Times New Roman" w:hAnsi="Times New Roman" w:cs="Times New Roman"/>
          <w:b/>
        </w:rPr>
      </w:pPr>
      <w:r>
        <w:rPr>
          <w:rFonts w:ascii="Times New Roman" w:hAnsi="Times New Roman" w:cs="Times New Roman"/>
          <w:b/>
        </w:rPr>
        <w:t>NAME</w:t>
      </w:r>
    </w:p>
    <w:p w14:paraId="50A707BF" w14:textId="77777777" w:rsidR="00C07E8F" w:rsidRDefault="00C07E8F" w:rsidP="00C07E8F">
      <w:pPr>
        <w:ind w:firstLine="720"/>
        <w:rPr>
          <w:rFonts w:ascii="Times New Roman" w:hAnsi="Times New Roman" w:cs="Times New Roman"/>
        </w:rPr>
      </w:pPr>
      <w:r>
        <w:rPr>
          <w:rFonts w:ascii="Times New Roman" w:hAnsi="Times New Roman" w:cs="Times New Roman"/>
        </w:rPr>
        <w:t xml:space="preserve">This organization shall be called (Name) (The “Academy” or the “corporation”). </w:t>
      </w:r>
    </w:p>
    <w:p w14:paraId="32E10E1E" w14:textId="77777777" w:rsidR="00C07E8F" w:rsidRDefault="00C07E8F" w:rsidP="00C07E8F">
      <w:pPr>
        <w:jc w:val="center"/>
        <w:rPr>
          <w:rFonts w:ascii="Times New Roman" w:hAnsi="Times New Roman" w:cs="Times New Roman"/>
        </w:rPr>
      </w:pPr>
    </w:p>
    <w:p w14:paraId="7EE765AB" w14:textId="77777777" w:rsidR="00C07E8F" w:rsidRDefault="00C07E8F" w:rsidP="00C07E8F">
      <w:pPr>
        <w:jc w:val="center"/>
        <w:outlineLvl w:val="0"/>
        <w:rPr>
          <w:rFonts w:ascii="Times New Roman" w:hAnsi="Times New Roman" w:cs="Times New Roman"/>
          <w:b/>
        </w:rPr>
      </w:pPr>
      <w:r>
        <w:rPr>
          <w:rFonts w:ascii="Times New Roman" w:hAnsi="Times New Roman" w:cs="Times New Roman"/>
          <w:b/>
        </w:rPr>
        <w:t xml:space="preserve">ARTICLE II </w:t>
      </w:r>
    </w:p>
    <w:p w14:paraId="0E3449FC" w14:textId="77777777" w:rsidR="00C07E8F" w:rsidRDefault="00C07E8F" w:rsidP="00C07E8F">
      <w:pPr>
        <w:jc w:val="center"/>
        <w:rPr>
          <w:rFonts w:ascii="Times New Roman" w:hAnsi="Times New Roman" w:cs="Times New Roman"/>
          <w:b/>
        </w:rPr>
      </w:pPr>
      <w:r>
        <w:rPr>
          <w:rFonts w:ascii="Times New Roman" w:hAnsi="Times New Roman" w:cs="Times New Roman"/>
          <w:b/>
        </w:rPr>
        <w:t>FORM OF ACADEMY</w:t>
      </w:r>
    </w:p>
    <w:p w14:paraId="0706FB94" w14:textId="77777777" w:rsidR="00C07E8F" w:rsidRDefault="00C07E8F" w:rsidP="00C07E8F">
      <w:pPr>
        <w:ind w:firstLine="720"/>
        <w:rPr>
          <w:rFonts w:ascii="Times New Roman" w:hAnsi="Times New Roman" w:cs="Times New Roman"/>
        </w:rPr>
      </w:pPr>
      <w:r>
        <w:rPr>
          <w:rFonts w:ascii="Times New Roman" w:hAnsi="Times New Roman" w:cs="Times New Roman"/>
        </w:rPr>
        <w:t>The Academy is organized as a non-profit, non-stock, directorship corporation.</w:t>
      </w:r>
    </w:p>
    <w:p w14:paraId="31EE04A1" w14:textId="77777777" w:rsidR="00C07E8F" w:rsidRDefault="00C07E8F" w:rsidP="00C07E8F">
      <w:pPr>
        <w:jc w:val="center"/>
        <w:rPr>
          <w:rFonts w:ascii="Times New Roman" w:hAnsi="Times New Roman" w:cs="Times New Roman"/>
          <w:b/>
        </w:rPr>
      </w:pPr>
    </w:p>
    <w:p w14:paraId="1334603E" w14:textId="77777777" w:rsidR="00C07E8F" w:rsidRDefault="00C07E8F" w:rsidP="00C07E8F">
      <w:pPr>
        <w:jc w:val="center"/>
        <w:outlineLvl w:val="0"/>
        <w:rPr>
          <w:rFonts w:ascii="Times New Roman" w:hAnsi="Times New Roman" w:cs="Times New Roman"/>
          <w:b/>
        </w:rPr>
      </w:pPr>
      <w:r>
        <w:rPr>
          <w:rFonts w:ascii="Times New Roman" w:hAnsi="Times New Roman" w:cs="Times New Roman"/>
          <w:b/>
        </w:rPr>
        <w:t>ARTICLE III</w:t>
      </w:r>
    </w:p>
    <w:p w14:paraId="5B5CF680" w14:textId="77777777" w:rsidR="00C07E8F" w:rsidRPr="00DB2809" w:rsidRDefault="00C07E8F" w:rsidP="00C07E8F">
      <w:pPr>
        <w:jc w:val="center"/>
        <w:rPr>
          <w:rFonts w:ascii="Times New Roman" w:hAnsi="Times New Roman" w:cs="Times New Roman"/>
          <w:b/>
        </w:rPr>
      </w:pPr>
      <w:r>
        <w:rPr>
          <w:rFonts w:ascii="Times New Roman" w:hAnsi="Times New Roman" w:cs="Times New Roman"/>
          <w:b/>
        </w:rPr>
        <w:t>OFFICES</w:t>
      </w:r>
    </w:p>
    <w:p w14:paraId="18696D63" w14:textId="77777777" w:rsidR="00C07E8F" w:rsidRPr="00DB2809" w:rsidRDefault="00C07E8F" w:rsidP="00C07E8F">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Section 1. </w:t>
      </w:r>
      <w:r>
        <w:rPr>
          <w:rFonts w:ascii="Times New Roman" w:hAnsi="Times New Roman" w:cs="Times New Roman"/>
        </w:rPr>
        <w:tab/>
      </w:r>
      <w:r w:rsidRPr="0016076A">
        <w:rPr>
          <w:rFonts w:ascii="Times New Roman" w:hAnsi="Times New Roman" w:cs="Times New Roman"/>
          <w:u w:val="single"/>
        </w:rPr>
        <w:t>Princip</w:t>
      </w:r>
      <w:r>
        <w:rPr>
          <w:rFonts w:ascii="Times New Roman" w:hAnsi="Times New Roman" w:cs="Times New Roman"/>
          <w:u w:val="single"/>
        </w:rPr>
        <w:t>al</w:t>
      </w:r>
      <w:r w:rsidRPr="0016076A">
        <w:rPr>
          <w:rFonts w:ascii="Times New Roman" w:hAnsi="Times New Roman" w:cs="Times New Roman"/>
          <w:u w:val="single"/>
        </w:rPr>
        <w:t xml:space="preserve"> Office</w:t>
      </w:r>
      <w:r>
        <w:rPr>
          <w:rFonts w:ascii="Times New Roman" w:hAnsi="Times New Roman" w:cs="Times New Roman"/>
        </w:rPr>
        <w:t>.    The principal office of the Academy shall be located in the State of Michigan.</w:t>
      </w:r>
    </w:p>
    <w:p w14:paraId="1F961D1F" w14:textId="3461472C" w:rsidR="00C07E8F" w:rsidRPr="00055A3A" w:rsidRDefault="00C07E8F" w:rsidP="00C07E8F">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Section 2.</w:t>
      </w:r>
      <w:r>
        <w:rPr>
          <w:rFonts w:ascii="Times New Roman" w:hAnsi="Times New Roman" w:cs="Times New Roman"/>
        </w:rPr>
        <w:tab/>
      </w:r>
      <w:r w:rsidRPr="001F5ABE">
        <w:rPr>
          <w:rFonts w:ascii="Times New Roman" w:hAnsi="Times New Roman" w:cs="Times New Roman"/>
          <w:u w:val="single"/>
        </w:rPr>
        <w:t>Registered Office.</w:t>
      </w:r>
      <w:r>
        <w:rPr>
          <w:rFonts w:ascii="Times New Roman" w:hAnsi="Times New Roman" w:cs="Times New Roman"/>
        </w:rPr>
        <w:t xml:space="preserve">    The registered office of the Academy shall be</w:t>
      </w:r>
      <w:r w:rsidR="00E64925">
        <w:rPr>
          <w:rFonts w:ascii="Times New Roman" w:hAnsi="Times New Roman" w:cs="Times New Roman"/>
        </w:rPr>
        <w:t>___________________________________</w:t>
      </w:r>
      <w:r>
        <w:rPr>
          <w:rFonts w:ascii="Times New Roman" w:hAnsi="Times New Roman" w:cs="Times New Roman"/>
        </w:rPr>
        <w:t xml:space="preserve">. The registered agent is </w:t>
      </w:r>
      <w:r w:rsidR="00E64925">
        <w:rPr>
          <w:rFonts w:ascii="Times New Roman" w:hAnsi="Times New Roman" w:cs="Times New Roman"/>
        </w:rPr>
        <w:t>_____________________________.</w:t>
      </w:r>
      <w:r>
        <w:rPr>
          <w:rFonts w:ascii="Times New Roman" w:hAnsi="Times New Roman" w:cs="Times New Roman"/>
        </w:rPr>
        <w:t xml:space="preserve">  It must be located in the state of Michigan, and be the business office of the registered agent, as required by the Michigan Nonprofit Corporation Act.</w:t>
      </w:r>
    </w:p>
    <w:p w14:paraId="5CE803E7" w14:textId="77777777" w:rsidR="00C07E8F" w:rsidRDefault="00C07E8F" w:rsidP="00C07E8F">
      <w:pPr>
        <w:jc w:val="center"/>
        <w:outlineLvl w:val="0"/>
        <w:rPr>
          <w:rFonts w:ascii="Times New Roman" w:hAnsi="Times New Roman" w:cs="Times New Roman"/>
          <w:b/>
        </w:rPr>
      </w:pPr>
      <w:r w:rsidRPr="00FF2EA5">
        <w:rPr>
          <w:rFonts w:ascii="Times New Roman" w:hAnsi="Times New Roman" w:cs="Times New Roman"/>
          <w:b/>
        </w:rPr>
        <w:t xml:space="preserve">ARTICLE IV </w:t>
      </w:r>
    </w:p>
    <w:p w14:paraId="4BEAA65C" w14:textId="77777777" w:rsidR="00C07E8F" w:rsidRPr="00FF2EA5" w:rsidRDefault="00C07E8F" w:rsidP="00C07E8F">
      <w:pPr>
        <w:jc w:val="center"/>
        <w:rPr>
          <w:rFonts w:ascii="Times New Roman" w:hAnsi="Times New Roman" w:cs="Times New Roman"/>
          <w:b/>
        </w:rPr>
      </w:pPr>
      <w:r w:rsidRPr="00FF2EA5">
        <w:rPr>
          <w:rFonts w:ascii="Times New Roman" w:hAnsi="Times New Roman" w:cs="Times New Roman"/>
          <w:b/>
        </w:rPr>
        <w:t>BOARD OF</w:t>
      </w:r>
      <w:r>
        <w:rPr>
          <w:rFonts w:ascii="Times New Roman" w:hAnsi="Times New Roman" w:cs="Times New Roman"/>
          <w:b/>
        </w:rPr>
        <w:t xml:space="preserve"> </w:t>
      </w:r>
      <w:r w:rsidRPr="00FF2EA5">
        <w:rPr>
          <w:rFonts w:ascii="Times New Roman" w:hAnsi="Times New Roman" w:cs="Times New Roman"/>
          <w:b/>
        </w:rPr>
        <w:t>DIRECTORS</w:t>
      </w:r>
    </w:p>
    <w:p w14:paraId="03FCF16A" w14:textId="77777777" w:rsidR="00C07E8F" w:rsidRDefault="00C07E8F" w:rsidP="00C07E8F">
      <w:pPr>
        <w:jc w:val="both"/>
        <w:rPr>
          <w:rFonts w:ascii="Times New Roman" w:hAnsi="Times New Roman" w:cs="Times New Roman"/>
        </w:rPr>
      </w:pPr>
      <w:r>
        <w:rPr>
          <w:rFonts w:ascii="Times New Roman" w:hAnsi="Times New Roman" w:cs="Times New Roman"/>
        </w:rPr>
        <w:tab/>
        <w:t>Section 1.</w:t>
      </w:r>
      <w:r>
        <w:rPr>
          <w:rFonts w:ascii="Times New Roman" w:hAnsi="Times New Roman" w:cs="Times New Roman"/>
        </w:rPr>
        <w:tab/>
      </w:r>
      <w:r w:rsidRPr="00A3640F">
        <w:rPr>
          <w:rFonts w:ascii="Times New Roman" w:hAnsi="Times New Roman" w:cs="Times New Roman"/>
          <w:u w:val="single"/>
        </w:rPr>
        <w:t>General Powers.</w:t>
      </w:r>
      <w:r>
        <w:rPr>
          <w:rFonts w:ascii="Times New Roman" w:hAnsi="Times New Roman" w:cs="Times New Roman"/>
          <w:u w:val="single"/>
        </w:rPr>
        <w:t xml:space="preserve"> </w:t>
      </w:r>
      <w:r>
        <w:rPr>
          <w:rFonts w:ascii="Times New Roman" w:hAnsi="Times New Roman" w:cs="Times New Roman"/>
        </w:rPr>
        <w:t xml:space="preserve"> The business, property and affairs of the Academy shall be managed by the Academy Board of Directors (“Academy Board”). The Academy Board may exercise any and all of the powers granted to it under the Michigan Nonprofit Corporation Act or pursuant to Part 6A of the Revised School code (“Code”). The Academy Board may delegate said powers to the officers and committees of the Academy Board as it deems appropriate or necessary, as long as such delegation is consistent with the Articles, these Bylaws, the Contract and Applicable Law.</w:t>
      </w:r>
    </w:p>
    <w:p w14:paraId="19C628C1" w14:textId="77777777" w:rsidR="00C07E8F" w:rsidRPr="00F60288" w:rsidRDefault="00C07E8F" w:rsidP="00C07E8F">
      <w:pPr>
        <w:jc w:val="both"/>
        <w:rPr>
          <w:rFonts w:ascii="Times New Roman" w:hAnsi="Times New Roman" w:cs="Times New Roman"/>
        </w:rPr>
      </w:pPr>
      <w:r>
        <w:rPr>
          <w:rFonts w:ascii="Times New Roman" w:hAnsi="Times New Roman" w:cs="Times New Roman"/>
        </w:rPr>
        <w:lastRenderedPageBreak/>
        <w:tab/>
        <w:t>Section 2.</w:t>
      </w:r>
      <w:r>
        <w:rPr>
          <w:rFonts w:ascii="Times New Roman" w:hAnsi="Times New Roman" w:cs="Times New Roman"/>
        </w:rPr>
        <w:tab/>
      </w:r>
      <w:r w:rsidRPr="00F60288">
        <w:rPr>
          <w:rFonts w:ascii="Times New Roman" w:hAnsi="Times New Roman" w:cs="Times New Roman"/>
          <w:u w:val="single"/>
        </w:rPr>
        <w:t>Method of Selection and Appointment</w:t>
      </w:r>
      <w:r>
        <w:rPr>
          <w:rFonts w:ascii="Times New Roman" w:hAnsi="Times New Roman" w:cs="Times New Roman"/>
          <w:u w:val="single"/>
        </w:rPr>
        <w:t>.</w:t>
      </w:r>
      <w:r>
        <w:rPr>
          <w:rFonts w:ascii="Times New Roman" w:hAnsi="Times New Roman" w:cs="Times New Roman"/>
        </w:rPr>
        <w:tab/>
        <w:t xml:space="preserve">         Nomination and appointment to the Academy Board shall be handled in the following manner:</w:t>
      </w:r>
    </w:p>
    <w:p w14:paraId="62164542" w14:textId="77777777" w:rsidR="00C07E8F" w:rsidRDefault="00C07E8F" w:rsidP="00C07E8F">
      <w:pPr>
        <w:pStyle w:val="ListParagraph"/>
        <w:numPr>
          <w:ilvl w:val="0"/>
          <w:numId w:val="5"/>
        </w:numPr>
        <w:rPr>
          <w:rFonts w:ascii="Times New Roman" w:hAnsi="Times New Roman" w:cs="Times New Roman"/>
        </w:rPr>
      </w:pPr>
      <w:r>
        <w:rPr>
          <w:rFonts w:ascii="Times New Roman" w:hAnsi="Times New Roman" w:cs="Times New Roman"/>
        </w:rPr>
        <w:t xml:space="preserve">  </w:t>
      </w:r>
      <w:r w:rsidRPr="007928A6">
        <w:rPr>
          <w:rFonts w:ascii="Times New Roman" w:hAnsi="Times New Roman" w:cs="Times New Roman"/>
          <w:u w:val="single"/>
        </w:rPr>
        <w:t xml:space="preserve"> Method of Selection and Appointment of Academy Board Members</w:t>
      </w:r>
      <w:r>
        <w:rPr>
          <w:rFonts w:ascii="Times New Roman" w:hAnsi="Times New Roman" w:cs="Times New Roman"/>
        </w:rPr>
        <w:t>:</w:t>
      </w:r>
    </w:p>
    <w:p w14:paraId="0B6BEA51" w14:textId="77777777" w:rsidR="00C07E8F" w:rsidRPr="00B00468" w:rsidRDefault="00C07E8F" w:rsidP="00C07E8F">
      <w:pPr>
        <w:pStyle w:val="ListParagraph"/>
        <w:rPr>
          <w:rFonts w:ascii="Times New Roman" w:hAnsi="Times New Roman" w:cs="Times New Roman"/>
        </w:rPr>
      </w:pPr>
    </w:p>
    <w:p w14:paraId="4608EA23" w14:textId="77777777" w:rsidR="00C07E8F" w:rsidRDefault="00C07E8F" w:rsidP="00C07E8F">
      <w:pPr>
        <w:pStyle w:val="ListParagraph"/>
        <w:numPr>
          <w:ilvl w:val="0"/>
          <w:numId w:val="6"/>
        </w:numPr>
        <w:jc w:val="both"/>
        <w:rPr>
          <w:rFonts w:ascii="Times New Roman" w:hAnsi="Times New Roman" w:cs="Times New Roman"/>
        </w:rPr>
      </w:pPr>
      <w:r w:rsidRPr="005258C9">
        <w:rPr>
          <w:rFonts w:ascii="Times New Roman" w:hAnsi="Times New Roman" w:cs="Times New Roman"/>
          <w:u w:val="single"/>
        </w:rPr>
        <w:t>Initial Academy Board Member Nominations and Appointments:</w:t>
      </w:r>
      <w:r w:rsidRPr="005258C9">
        <w:rPr>
          <w:rFonts w:ascii="Times New Roman" w:hAnsi="Times New Roman" w:cs="Times New Roman"/>
        </w:rPr>
        <w:t xml:space="preserve">   As part of the </w:t>
      </w:r>
      <w:proofErr w:type="gramStart"/>
      <w:r w:rsidRPr="005258C9">
        <w:rPr>
          <w:rFonts w:ascii="Times New Roman" w:hAnsi="Times New Roman" w:cs="Times New Roman"/>
        </w:rPr>
        <w:t>public school</w:t>
      </w:r>
      <w:proofErr w:type="gramEnd"/>
      <w:r w:rsidRPr="005258C9">
        <w:rPr>
          <w:rFonts w:ascii="Times New Roman" w:hAnsi="Times New Roman" w:cs="Times New Roman"/>
        </w:rPr>
        <w:t xml:space="preserve"> academy application, the public school academy applicant shall propose to the Director of the University Charter Schools Office (“Director”), the names of proposed individuals to serve on the initial board of directors of the proposed public school academy.   When the Director recommends an initial contract for approval to the Grand Valley State University Board of Trustees (“Board of Trustees”), he/she shall include recommendations for initial Academy Board members.   These recommendations may, but are not required to, include individuals proposed by the </w:t>
      </w:r>
      <w:proofErr w:type="gramStart"/>
      <w:r w:rsidRPr="005258C9">
        <w:rPr>
          <w:rFonts w:ascii="Times New Roman" w:hAnsi="Times New Roman" w:cs="Times New Roman"/>
        </w:rPr>
        <w:t>public school</w:t>
      </w:r>
      <w:proofErr w:type="gramEnd"/>
      <w:r w:rsidRPr="005258C9">
        <w:rPr>
          <w:rFonts w:ascii="Times New Roman" w:hAnsi="Times New Roman" w:cs="Times New Roman"/>
        </w:rPr>
        <w:t xml:space="preserve"> academy applicant. To be considered for the appointment, the nominees must have completed the required board member Questionnaire prescribed by the University Charter Schools office; and (ii) the criminal Background Check Report prescribed by the </w:t>
      </w:r>
      <w:proofErr w:type="gramStart"/>
      <w:r w:rsidRPr="005258C9">
        <w:rPr>
          <w:rFonts w:ascii="Times New Roman" w:hAnsi="Times New Roman" w:cs="Times New Roman"/>
        </w:rPr>
        <w:t>University  Charter</w:t>
      </w:r>
      <w:proofErr w:type="gramEnd"/>
      <w:r w:rsidRPr="005258C9">
        <w:rPr>
          <w:rFonts w:ascii="Times New Roman" w:hAnsi="Times New Roman" w:cs="Times New Roman"/>
        </w:rPr>
        <w:t xml:space="preserve"> Schools Office.</w:t>
      </w:r>
    </w:p>
    <w:p w14:paraId="5F0B09D8" w14:textId="77777777" w:rsidR="00C07E8F" w:rsidRDefault="00C07E8F" w:rsidP="00C07E8F">
      <w:pPr>
        <w:pStyle w:val="ListParagraph"/>
        <w:ind w:left="1490"/>
        <w:jc w:val="both"/>
        <w:rPr>
          <w:rFonts w:ascii="Times New Roman" w:hAnsi="Times New Roman" w:cs="Times New Roman"/>
        </w:rPr>
      </w:pPr>
    </w:p>
    <w:p w14:paraId="45858819" w14:textId="77777777" w:rsidR="00C07E8F" w:rsidRDefault="00C07E8F" w:rsidP="00C07E8F">
      <w:pPr>
        <w:pStyle w:val="ListParagraph"/>
        <w:numPr>
          <w:ilvl w:val="0"/>
          <w:numId w:val="6"/>
        </w:numPr>
        <w:jc w:val="both"/>
        <w:rPr>
          <w:rFonts w:ascii="Times New Roman" w:hAnsi="Times New Roman" w:cs="Times New Roman"/>
        </w:rPr>
      </w:pPr>
      <w:r w:rsidRPr="00515A7B">
        <w:rPr>
          <w:rFonts w:ascii="Times New Roman" w:hAnsi="Times New Roman" w:cs="Times New Roman"/>
          <w:u w:val="single"/>
        </w:rPr>
        <w:t>Subsequent Academy Board Member Nominations and Appointments:</w:t>
      </w:r>
      <w:r w:rsidRPr="00515A7B">
        <w:rPr>
          <w:rFonts w:ascii="Times New Roman" w:hAnsi="Times New Roman" w:cs="Times New Roman"/>
        </w:rPr>
        <w:t xml:space="preserve">  Except as provided in paragraph (2) below, the Academy Board may nominate individuals for subsequent Academy Board of Director positions. As part of the appointment process, the Academy Board may submit to the Director: (</w:t>
      </w:r>
      <w:proofErr w:type="spellStart"/>
      <w:r w:rsidRPr="00515A7B">
        <w:rPr>
          <w:rFonts w:ascii="Times New Roman" w:hAnsi="Times New Roman" w:cs="Times New Roman"/>
        </w:rPr>
        <w:t>i</w:t>
      </w:r>
      <w:proofErr w:type="spellEnd"/>
      <w:r w:rsidRPr="00515A7B">
        <w:rPr>
          <w:rFonts w:ascii="Times New Roman" w:hAnsi="Times New Roman" w:cs="Times New Roman"/>
        </w:rPr>
        <w:t xml:space="preserve">) the name of the nominee; (ii) the board member candidate application materials identified in paragraph (a) above; and (iii) a copy of the Academy Board nominating resolution. The </w:t>
      </w:r>
      <w:r>
        <w:rPr>
          <w:rFonts w:ascii="Times New Roman" w:hAnsi="Times New Roman" w:cs="Times New Roman"/>
        </w:rPr>
        <w:t>D</w:t>
      </w:r>
      <w:r w:rsidRPr="00515A7B">
        <w:rPr>
          <w:rFonts w:ascii="Times New Roman" w:hAnsi="Times New Roman" w:cs="Times New Roman"/>
        </w:rPr>
        <w:t>irector may or may not recommend a nominee</w:t>
      </w:r>
      <w:r>
        <w:rPr>
          <w:rFonts w:ascii="Times New Roman" w:hAnsi="Times New Roman" w:cs="Times New Roman"/>
        </w:rPr>
        <w:t xml:space="preserve"> submitted by the Academy Board.</w:t>
      </w:r>
      <w:r w:rsidRPr="00515A7B">
        <w:rPr>
          <w:rFonts w:ascii="Times New Roman" w:hAnsi="Times New Roman" w:cs="Times New Roman"/>
        </w:rPr>
        <w:t xml:space="preserve"> </w:t>
      </w:r>
      <w:r>
        <w:rPr>
          <w:rFonts w:ascii="Times New Roman" w:hAnsi="Times New Roman" w:cs="Times New Roman"/>
        </w:rPr>
        <w:t xml:space="preserve">If </w:t>
      </w:r>
      <w:r w:rsidRPr="00515A7B">
        <w:rPr>
          <w:rFonts w:ascii="Times New Roman" w:hAnsi="Times New Roman" w:cs="Times New Roman"/>
        </w:rPr>
        <w:t>the Director does not recommend a nominee submitted by the Academy Board, the Director shall select a nominee and forward that recommendation to the Board of Trustees for appointment. The board of Trustees shall have the sole and exclusive right to appoint members to the Academy Board.</w:t>
      </w:r>
    </w:p>
    <w:p w14:paraId="2EC2FEC0" w14:textId="77777777" w:rsidR="00C07E8F" w:rsidRDefault="00C07E8F" w:rsidP="00C07E8F">
      <w:pPr>
        <w:pStyle w:val="ListParagraph"/>
        <w:ind w:left="1490"/>
        <w:jc w:val="both"/>
        <w:rPr>
          <w:rFonts w:ascii="Times New Roman" w:hAnsi="Times New Roman" w:cs="Times New Roman"/>
        </w:rPr>
      </w:pPr>
    </w:p>
    <w:p w14:paraId="09B3D329" w14:textId="77777777" w:rsidR="00C07E8F" w:rsidRDefault="00C07E8F" w:rsidP="00C07E8F">
      <w:pPr>
        <w:pStyle w:val="ListParagraph"/>
        <w:numPr>
          <w:ilvl w:val="0"/>
          <w:numId w:val="6"/>
        </w:numPr>
        <w:jc w:val="both"/>
        <w:rPr>
          <w:rFonts w:ascii="Times New Roman" w:hAnsi="Times New Roman" w:cs="Times New Roman"/>
        </w:rPr>
      </w:pPr>
      <w:r>
        <w:rPr>
          <w:rFonts w:ascii="Times New Roman" w:hAnsi="Times New Roman" w:cs="Times New Roman"/>
          <w:u w:val="single"/>
        </w:rPr>
        <w:t>Exigent Appointments:</w:t>
      </w:r>
      <w:r>
        <w:rPr>
          <w:rFonts w:ascii="Times New Roman" w:hAnsi="Times New Roman" w:cs="Times New Roman"/>
        </w:rPr>
        <w:t xml:space="preserve">  When the Director determines an “exigent condition” exists which requires him/her to make an appointment to a public school academy’s board of director, the Director, with University President approval, may immediately appoint a person to serve as a public school academy board member for the time specified, but not longer than the next meeting made by the Board of Trustees. The Director shall make the appointment in writing and notify the </w:t>
      </w:r>
      <w:proofErr w:type="gramStart"/>
      <w:r>
        <w:rPr>
          <w:rFonts w:ascii="Times New Roman" w:hAnsi="Times New Roman" w:cs="Times New Roman"/>
        </w:rPr>
        <w:t>public school</w:t>
      </w:r>
      <w:proofErr w:type="gramEnd"/>
      <w:r>
        <w:rPr>
          <w:rFonts w:ascii="Times New Roman" w:hAnsi="Times New Roman" w:cs="Times New Roman"/>
        </w:rPr>
        <w:t xml:space="preserve"> academy’s board of directors of the appointment. Exigent conditions include, but are not limited to when an Academy Board seat is vacant, determines that an Academy Board member’s service is no longer required, when an Academy Board member is removed, when an Academy Board fails to fill a vacancy, or other reasons which would prohibit the Academy Board from taking action without such an appointment.</w:t>
      </w:r>
    </w:p>
    <w:p w14:paraId="52B88357" w14:textId="77777777" w:rsidR="00C07E8F" w:rsidRDefault="00C07E8F" w:rsidP="00C07E8F">
      <w:pPr>
        <w:rPr>
          <w:rFonts w:ascii="Times New Roman" w:hAnsi="Times New Roman" w:cs="Times New Roman"/>
        </w:rPr>
      </w:pPr>
    </w:p>
    <w:p w14:paraId="0B938A55" w14:textId="77777777" w:rsidR="00C07E8F" w:rsidRDefault="00C07E8F" w:rsidP="00C07E8F">
      <w:pPr>
        <w:pStyle w:val="ListParagraph"/>
        <w:numPr>
          <w:ilvl w:val="0"/>
          <w:numId w:val="5"/>
        </w:numPr>
        <w:tabs>
          <w:tab w:val="left" w:pos="810"/>
        </w:tabs>
        <w:ind w:left="1080" w:hanging="720"/>
        <w:jc w:val="both"/>
        <w:rPr>
          <w:rFonts w:ascii="Times New Roman" w:hAnsi="Times New Roman" w:cs="Times New Roman"/>
        </w:rPr>
      </w:pPr>
      <w:r w:rsidRPr="0032278F">
        <w:rPr>
          <w:rFonts w:ascii="Times New Roman" w:hAnsi="Times New Roman" w:cs="Times New Roman"/>
        </w:rPr>
        <w:lastRenderedPageBreak/>
        <w:t xml:space="preserve">     </w:t>
      </w:r>
      <w:r>
        <w:rPr>
          <w:rFonts w:ascii="Times New Roman" w:hAnsi="Times New Roman" w:cs="Times New Roman"/>
          <w:u w:val="single"/>
        </w:rPr>
        <w:t>Qualifications of Academy Board Members:</w:t>
      </w:r>
      <w:r>
        <w:rPr>
          <w:rFonts w:ascii="Times New Roman" w:hAnsi="Times New Roman" w:cs="Times New Roman"/>
        </w:rPr>
        <w:t xml:space="preserve">    To be qualified to serve of the Academy Board, a person shall:  (a)  be a citizen of the United States;  (b)  reside in the State of Michigan;  (c)  submit all materials requested by the GVSU Charter Schools Office including, but not limited to, a GVSU Academy Board Member Questionnaire and a release for criminal history background check;  (d)  not be an employee of the Academy;  (e)  not be a director, officer, or employee of a company or other entity that contracts with the Academy;  and  (f)  not be an employee or representative of GVSU or be a member of the Board of Trustees.</w:t>
      </w:r>
    </w:p>
    <w:p w14:paraId="362E9DAB" w14:textId="77777777" w:rsidR="00C07E8F" w:rsidRPr="00B746CE" w:rsidRDefault="00C07E8F" w:rsidP="00C07E8F">
      <w:pPr>
        <w:pStyle w:val="ListParagraph"/>
        <w:tabs>
          <w:tab w:val="left" w:pos="810"/>
        </w:tabs>
        <w:ind w:left="1080"/>
        <w:jc w:val="both"/>
        <w:rPr>
          <w:rFonts w:ascii="Times New Roman" w:hAnsi="Times New Roman" w:cs="Times New Roman"/>
        </w:rPr>
      </w:pPr>
    </w:p>
    <w:p w14:paraId="35638B34" w14:textId="77777777" w:rsidR="00C07E8F" w:rsidRDefault="00C07E8F" w:rsidP="00C07E8F">
      <w:pPr>
        <w:pStyle w:val="ListParagraph"/>
        <w:numPr>
          <w:ilvl w:val="0"/>
          <w:numId w:val="5"/>
        </w:numPr>
        <w:tabs>
          <w:tab w:val="left" w:pos="810"/>
        </w:tabs>
        <w:ind w:left="1080" w:hanging="720"/>
        <w:jc w:val="both"/>
        <w:rPr>
          <w:rFonts w:ascii="Times New Roman" w:hAnsi="Times New Roman" w:cs="Times New Roman"/>
        </w:rPr>
      </w:pPr>
      <w:r w:rsidRPr="0032278F">
        <w:rPr>
          <w:rFonts w:ascii="Times New Roman" w:hAnsi="Times New Roman" w:cs="Times New Roman"/>
        </w:rPr>
        <w:t xml:space="preserve">     </w:t>
      </w:r>
      <w:r>
        <w:rPr>
          <w:rFonts w:ascii="Times New Roman" w:hAnsi="Times New Roman" w:cs="Times New Roman"/>
          <w:u w:val="single"/>
        </w:rPr>
        <w:t>Oath / Acceptance of Office / Voting Rights:</w:t>
      </w:r>
      <w:r>
        <w:rPr>
          <w:rFonts w:ascii="Times New Roman" w:hAnsi="Times New Roman" w:cs="Times New Roman"/>
        </w:rPr>
        <w:t xml:space="preserve">   Following appointment by the Board of Trustees, Academy Board Appointees may begin their legal duties, including the right to vote, after they have signed an Acceptance of Public Office form and taken the Oath or Affirmation of Public Office administered by a member of the Academy Board, other public official or notary public.</w:t>
      </w:r>
    </w:p>
    <w:p w14:paraId="46E01AD0" w14:textId="77777777" w:rsidR="00C07E8F" w:rsidRPr="00B746CE" w:rsidRDefault="00C07E8F" w:rsidP="00C07E8F">
      <w:pPr>
        <w:pStyle w:val="ListParagraph"/>
        <w:tabs>
          <w:tab w:val="left" w:pos="810"/>
        </w:tabs>
        <w:ind w:left="1080"/>
        <w:jc w:val="both"/>
        <w:rPr>
          <w:rFonts w:ascii="Times New Roman" w:hAnsi="Times New Roman" w:cs="Times New Roman"/>
        </w:rPr>
      </w:pPr>
    </w:p>
    <w:p w14:paraId="1E717DFF" w14:textId="77777777" w:rsidR="00C07E8F" w:rsidRDefault="00C07E8F" w:rsidP="00C07E8F">
      <w:pPr>
        <w:pStyle w:val="ListParagraph"/>
        <w:numPr>
          <w:ilvl w:val="0"/>
          <w:numId w:val="5"/>
        </w:numPr>
        <w:tabs>
          <w:tab w:val="left" w:pos="810"/>
        </w:tabs>
        <w:ind w:left="1080" w:hanging="720"/>
        <w:jc w:val="both"/>
        <w:rPr>
          <w:rFonts w:ascii="Times New Roman" w:hAnsi="Times New Roman" w:cs="Times New Roman"/>
        </w:rPr>
      </w:pPr>
      <w:r w:rsidRPr="0032278F">
        <w:rPr>
          <w:rFonts w:ascii="Times New Roman" w:hAnsi="Times New Roman" w:cs="Times New Roman"/>
        </w:rPr>
        <w:t xml:space="preserve">     </w:t>
      </w:r>
      <w:r>
        <w:rPr>
          <w:rFonts w:ascii="Times New Roman" w:hAnsi="Times New Roman" w:cs="Times New Roman"/>
          <w:u w:val="single"/>
        </w:rPr>
        <w:t>Length of Term; Removal:</w:t>
      </w:r>
      <w:r>
        <w:rPr>
          <w:rFonts w:ascii="Times New Roman" w:hAnsi="Times New Roman" w:cs="Times New Roman"/>
        </w:rPr>
        <w:t xml:space="preserve">   An appointed Academy Board member is an “at will” board member who shall serve at the pleasure of the Board of Trustees for a term of office not to exceed three (3) years.  Regardless of the length of term, terms shall end on June 30 of the final year of service, unless shorter due to other provisions of this resolution.  A person appointed to serve as an Academy Board member may be reappointed to serve additional terms.  When an Academy Board member is appointed to complete the term of service of another Academy Board member, their service ends at the end of the previous Academy Board member’s term.</w:t>
      </w:r>
    </w:p>
    <w:p w14:paraId="02FB70B7" w14:textId="77777777" w:rsidR="00C07E8F" w:rsidRDefault="00C07E8F" w:rsidP="00C07E8F">
      <w:pPr>
        <w:tabs>
          <w:tab w:val="left" w:pos="810"/>
        </w:tabs>
        <w:ind w:left="1080"/>
        <w:jc w:val="both"/>
        <w:rPr>
          <w:rFonts w:ascii="Times New Roman" w:hAnsi="Times New Roman" w:cs="Times New Roman"/>
        </w:rPr>
      </w:pPr>
      <w:r>
        <w:rPr>
          <w:rFonts w:ascii="Times New Roman" w:hAnsi="Times New Roman" w:cs="Times New Roman"/>
        </w:rPr>
        <w:t>If the Board of Trustees determines that an Academy Board member’s service in office is no longer required, then the Board of Trustees may remove an Academy Board member with or without cause and shall specify the date when the Academy Board member’s service ends.  An Academy Board member may be removed from the office by a two-thirds (2/3) vote of the Academy’s Board for cause.</w:t>
      </w:r>
    </w:p>
    <w:p w14:paraId="031FBE21" w14:textId="77777777" w:rsidR="00C07E8F" w:rsidRDefault="00C07E8F" w:rsidP="00C07E8F">
      <w:pPr>
        <w:pStyle w:val="ListParagraph"/>
        <w:numPr>
          <w:ilvl w:val="0"/>
          <w:numId w:val="5"/>
        </w:numPr>
        <w:ind w:left="1080" w:hanging="720"/>
        <w:jc w:val="both"/>
        <w:rPr>
          <w:rFonts w:ascii="Times New Roman" w:hAnsi="Times New Roman" w:cs="Times New Roman"/>
        </w:rPr>
      </w:pPr>
      <w:r>
        <w:rPr>
          <w:rFonts w:ascii="Times New Roman" w:hAnsi="Times New Roman" w:cs="Times New Roman"/>
          <w:u w:val="single"/>
        </w:rPr>
        <w:t>Resignations:</w:t>
      </w:r>
      <w:r>
        <w:rPr>
          <w:rFonts w:ascii="Times New Roman" w:hAnsi="Times New Roman" w:cs="Times New Roman"/>
        </w:rPr>
        <w:t xml:space="preserve">   A member of the Academy Board may resign from office by submitting a written resignation or by notifying the Director.  The resignation is effective upon receipt by the Director, unless a later date is specified in the resignation.  A written notice of resignation is not required.  If no such written notification is provided, then the Director shall confirm a resignation in writing.  The resignation shall be effective upon the date the Director sends confirmation to the resigning Academy Board member.</w:t>
      </w:r>
    </w:p>
    <w:p w14:paraId="73CD9A74" w14:textId="77777777" w:rsidR="00C07E8F" w:rsidRPr="00B746CE" w:rsidRDefault="00C07E8F" w:rsidP="00C07E8F">
      <w:pPr>
        <w:pStyle w:val="ListParagraph"/>
        <w:ind w:left="1080"/>
        <w:jc w:val="both"/>
        <w:rPr>
          <w:rFonts w:ascii="Times New Roman" w:hAnsi="Times New Roman" w:cs="Times New Roman"/>
        </w:rPr>
      </w:pPr>
    </w:p>
    <w:p w14:paraId="31AB5A42" w14:textId="77777777" w:rsidR="00C07E8F" w:rsidRDefault="00C07E8F" w:rsidP="00C07E8F">
      <w:pPr>
        <w:pStyle w:val="ListParagraph"/>
        <w:numPr>
          <w:ilvl w:val="0"/>
          <w:numId w:val="5"/>
        </w:numPr>
        <w:tabs>
          <w:tab w:val="left" w:pos="810"/>
        </w:tabs>
        <w:ind w:left="1080" w:hanging="720"/>
        <w:jc w:val="both"/>
        <w:rPr>
          <w:rFonts w:ascii="Times New Roman" w:hAnsi="Times New Roman" w:cs="Times New Roman"/>
        </w:rPr>
      </w:pPr>
      <w:r w:rsidRPr="0032278F">
        <w:rPr>
          <w:rFonts w:ascii="Times New Roman" w:hAnsi="Times New Roman" w:cs="Times New Roman"/>
        </w:rPr>
        <w:t xml:space="preserve">     </w:t>
      </w:r>
      <w:r>
        <w:rPr>
          <w:rFonts w:ascii="Times New Roman" w:hAnsi="Times New Roman" w:cs="Times New Roman"/>
          <w:u w:val="single"/>
        </w:rPr>
        <w:t>Vacancy:</w:t>
      </w:r>
      <w:r>
        <w:rPr>
          <w:rFonts w:ascii="Times New Roman" w:hAnsi="Times New Roman" w:cs="Times New Roman"/>
        </w:rPr>
        <w:t xml:space="preserve">   An Academy Board position shall be considered vacant when an Academy Board member:</w:t>
      </w:r>
    </w:p>
    <w:p w14:paraId="15B26D92" w14:textId="77777777" w:rsidR="00C07E8F" w:rsidRDefault="00C07E8F" w:rsidP="00C07E8F">
      <w:pPr>
        <w:pStyle w:val="ListParagraph"/>
        <w:tabs>
          <w:tab w:val="left" w:pos="810"/>
        </w:tabs>
        <w:jc w:val="both"/>
        <w:rPr>
          <w:rFonts w:ascii="Times New Roman" w:hAnsi="Times New Roman" w:cs="Times New Roman"/>
        </w:rPr>
      </w:pPr>
    </w:p>
    <w:p w14:paraId="79223A79" w14:textId="77777777" w:rsidR="00C07E8F" w:rsidRDefault="00C07E8F" w:rsidP="00C07E8F">
      <w:pPr>
        <w:pStyle w:val="ListParagraph"/>
        <w:numPr>
          <w:ilvl w:val="0"/>
          <w:numId w:val="7"/>
        </w:numPr>
        <w:tabs>
          <w:tab w:val="left" w:pos="810"/>
        </w:tabs>
        <w:ind w:left="1530" w:hanging="450"/>
        <w:jc w:val="both"/>
        <w:rPr>
          <w:rFonts w:ascii="Times New Roman" w:hAnsi="Times New Roman" w:cs="Times New Roman"/>
        </w:rPr>
      </w:pPr>
      <w:r>
        <w:rPr>
          <w:rFonts w:ascii="Times New Roman" w:hAnsi="Times New Roman" w:cs="Times New Roman"/>
        </w:rPr>
        <w:t xml:space="preserve">     Resigns</w:t>
      </w:r>
    </w:p>
    <w:p w14:paraId="312A3C41" w14:textId="77777777" w:rsidR="00C07E8F" w:rsidRDefault="00C07E8F" w:rsidP="00C07E8F">
      <w:pPr>
        <w:pStyle w:val="ListParagraph"/>
        <w:numPr>
          <w:ilvl w:val="0"/>
          <w:numId w:val="7"/>
        </w:numPr>
        <w:tabs>
          <w:tab w:val="left" w:pos="810"/>
        </w:tabs>
        <w:ind w:left="1530" w:hanging="450"/>
        <w:jc w:val="both"/>
        <w:rPr>
          <w:rFonts w:ascii="Times New Roman" w:hAnsi="Times New Roman" w:cs="Times New Roman"/>
        </w:rPr>
      </w:pPr>
      <w:r>
        <w:rPr>
          <w:rFonts w:ascii="Times New Roman" w:hAnsi="Times New Roman" w:cs="Times New Roman"/>
        </w:rPr>
        <w:t xml:space="preserve">     Dies</w:t>
      </w:r>
    </w:p>
    <w:p w14:paraId="3C564CAD" w14:textId="77777777" w:rsidR="00C07E8F" w:rsidRDefault="00C07E8F" w:rsidP="00C07E8F">
      <w:pPr>
        <w:pStyle w:val="ListParagraph"/>
        <w:numPr>
          <w:ilvl w:val="0"/>
          <w:numId w:val="7"/>
        </w:numPr>
        <w:tabs>
          <w:tab w:val="left" w:pos="810"/>
        </w:tabs>
        <w:ind w:left="1530" w:hanging="450"/>
        <w:jc w:val="both"/>
        <w:rPr>
          <w:rFonts w:ascii="Times New Roman" w:hAnsi="Times New Roman" w:cs="Times New Roman"/>
        </w:rPr>
      </w:pPr>
      <w:r>
        <w:rPr>
          <w:rFonts w:ascii="Times New Roman" w:hAnsi="Times New Roman" w:cs="Times New Roman"/>
        </w:rPr>
        <w:t xml:space="preserve">     Is removed from Office</w:t>
      </w:r>
    </w:p>
    <w:p w14:paraId="55C85220" w14:textId="77777777" w:rsidR="00C07E8F" w:rsidRDefault="00C07E8F" w:rsidP="00C07E8F">
      <w:pPr>
        <w:pStyle w:val="ListParagraph"/>
        <w:numPr>
          <w:ilvl w:val="0"/>
          <w:numId w:val="7"/>
        </w:numPr>
        <w:tabs>
          <w:tab w:val="left" w:pos="810"/>
        </w:tabs>
        <w:ind w:left="1530" w:hanging="450"/>
        <w:jc w:val="both"/>
        <w:rPr>
          <w:rFonts w:ascii="Times New Roman" w:hAnsi="Times New Roman" w:cs="Times New Roman"/>
        </w:rPr>
      </w:pPr>
      <w:r>
        <w:rPr>
          <w:rFonts w:ascii="Times New Roman" w:hAnsi="Times New Roman" w:cs="Times New Roman"/>
        </w:rPr>
        <w:t xml:space="preserve">     Is convicted of a felony</w:t>
      </w:r>
    </w:p>
    <w:p w14:paraId="01038832" w14:textId="77777777" w:rsidR="00C07E8F" w:rsidRDefault="00C07E8F" w:rsidP="00C07E8F">
      <w:pPr>
        <w:pStyle w:val="ListParagraph"/>
        <w:numPr>
          <w:ilvl w:val="0"/>
          <w:numId w:val="7"/>
        </w:numPr>
        <w:tabs>
          <w:tab w:val="left" w:pos="810"/>
        </w:tabs>
        <w:ind w:left="1530" w:hanging="450"/>
        <w:jc w:val="both"/>
        <w:rPr>
          <w:rFonts w:ascii="Times New Roman" w:hAnsi="Times New Roman" w:cs="Times New Roman"/>
        </w:rPr>
      </w:pPr>
      <w:r>
        <w:rPr>
          <w:rFonts w:ascii="Times New Roman" w:hAnsi="Times New Roman" w:cs="Times New Roman"/>
        </w:rPr>
        <w:t xml:space="preserve">     Ceases to be qualified</w:t>
      </w:r>
    </w:p>
    <w:p w14:paraId="7F8C8F39" w14:textId="77777777" w:rsidR="00C07E8F" w:rsidRDefault="00C07E8F" w:rsidP="00C07E8F">
      <w:pPr>
        <w:pStyle w:val="ListParagraph"/>
        <w:numPr>
          <w:ilvl w:val="0"/>
          <w:numId w:val="7"/>
        </w:numPr>
        <w:tabs>
          <w:tab w:val="left" w:pos="810"/>
        </w:tabs>
        <w:ind w:left="1530" w:hanging="450"/>
        <w:jc w:val="both"/>
        <w:rPr>
          <w:rFonts w:ascii="Times New Roman" w:hAnsi="Times New Roman" w:cs="Times New Roman"/>
        </w:rPr>
      </w:pPr>
      <w:r>
        <w:rPr>
          <w:rFonts w:ascii="Times New Roman" w:hAnsi="Times New Roman" w:cs="Times New Roman"/>
        </w:rPr>
        <w:t xml:space="preserve">     Is incapacitated</w:t>
      </w:r>
    </w:p>
    <w:p w14:paraId="1C74C616" w14:textId="77777777" w:rsidR="009C38F7" w:rsidRDefault="009C38F7" w:rsidP="009C38F7">
      <w:pPr>
        <w:pStyle w:val="ListParagraph"/>
        <w:tabs>
          <w:tab w:val="left" w:pos="810"/>
        </w:tabs>
        <w:ind w:left="1530"/>
        <w:jc w:val="both"/>
        <w:rPr>
          <w:rFonts w:ascii="Times New Roman" w:hAnsi="Times New Roman" w:cs="Times New Roman"/>
        </w:rPr>
      </w:pPr>
    </w:p>
    <w:p w14:paraId="4E5F6C3A" w14:textId="77777777" w:rsidR="00C07E8F" w:rsidRDefault="00C07E8F" w:rsidP="00C07E8F">
      <w:pPr>
        <w:pStyle w:val="ListParagraph"/>
        <w:ind w:hanging="720"/>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Pr>
          <w:rFonts w:ascii="Times New Roman" w:hAnsi="Times New Roman" w:cs="Times New Roman"/>
          <w:u w:val="single"/>
        </w:rPr>
        <w:t>Filling a Vacancy:</w:t>
      </w:r>
      <w:r>
        <w:rPr>
          <w:rFonts w:ascii="Times New Roman" w:hAnsi="Times New Roman" w:cs="Times New Roman"/>
        </w:rPr>
        <w:t xml:space="preserve">    The Academy Board may nominate and the Director shall </w:t>
      </w:r>
      <w:r>
        <w:rPr>
          <w:rFonts w:ascii="Times New Roman" w:hAnsi="Times New Roman" w:cs="Times New Roman"/>
        </w:rPr>
        <w:tab/>
        <w:t xml:space="preserve">recommend or temporarily appoint persons to fill a vacancy as outlined in the </w:t>
      </w:r>
      <w:r>
        <w:rPr>
          <w:rFonts w:ascii="Times New Roman" w:hAnsi="Times New Roman" w:cs="Times New Roman"/>
        </w:rPr>
        <w:tab/>
        <w:t xml:space="preserve">“Subsequent Appointments” and “Exigent Appointments” procedures in this resolution. </w:t>
      </w:r>
    </w:p>
    <w:p w14:paraId="3DC7CF74" w14:textId="77777777" w:rsidR="00C07E8F" w:rsidRDefault="00C07E8F" w:rsidP="00C07E8F">
      <w:pPr>
        <w:pStyle w:val="ListParagraph"/>
        <w:jc w:val="both"/>
        <w:rPr>
          <w:rFonts w:ascii="Times New Roman" w:hAnsi="Times New Roman" w:cs="Times New Roman"/>
        </w:rPr>
      </w:pPr>
    </w:p>
    <w:p w14:paraId="356E5B93" w14:textId="77777777" w:rsidR="00C07E8F" w:rsidRDefault="00C07E8F" w:rsidP="00C07E8F">
      <w:pPr>
        <w:pStyle w:val="ListParagraph"/>
        <w:ind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u w:val="single"/>
        </w:rPr>
        <w:t>Number of Academy Board Member Positions:</w:t>
      </w:r>
      <w:r>
        <w:rPr>
          <w:rFonts w:ascii="Times New Roman" w:hAnsi="Times New Roman" w:cs="Times New Roman"/>
        </w:rPr>
        <w:t xml:space="preserve">    The number of member positions of the Academy Board of Directors shall be five (5), seven (7), or nine (9), as determined from time to time by the Academy Board. </w:t>
      </w:r>
    </w:p>
    <w:p w14:paraId="65BBE659" w14:textId="77777777" w:rsidR="00C07E8F" w:rsidRDefault="00C07E8F" w:rsidP="00C07E8F">
      <w:pPr>
        <w:pStyle w:val="ListParagraph"/>
        <w:jc w:val="both"/>
        <w:rPr>
          <w:rFonts w:ascii="Times New Roman" w:hAnsi="Times New Roman" w:cs="Times New Roman"/>
        </w:rPr>
      </w:pPr>
    </w:p>
    <w:p w14:paraId="7480DD43" w14:textId="7EEAA832" w:rsidR="00C07E8F" w:rsidRDefault="00C07E8F" w:rsidP="00C07E8F">
      <w:pPr>
        <w:pStyle w:val="ListParagraph"/>
        <w:ind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u w:val="single"/>
        </w:rPr>
        <w:t>Quorum:</w:t>
      </w:r>
      <w:r>
        <w:rPr>
          <w:rFonts w:ascii="Times New Roman" w:hAnsi="Times New Roman" w:cs="Times New Roman"/>
        </w:rPr>
        <w:t xml:space="preserve">   In order to legally transact </w:t>
      </w:r>
      <w:r w:rsidR="005B7395">
        <w:rPr>
          <w:rFonts w:ascii="Times New Roman" w:hAnsi="Times New Roman" w:cs="Times New Roman"/>
        </w:rPr>
        <w:t>business,</w:t>
      </w:r>
      <w:r>
        <w:rPr>
          <w:rFonts w:ascii="Times New Roman" w:hAnsi="Times New Roman" w:cs="Times New Roman"/>
        </w:rPr>
        <w:t xml:space="preserve"> the Academy Board shall have a quorum physically present at a duly called meeting of the Academy Board. A “quorum” shall be </w:t>
      </w:r>
      <w:r>
        <w:rPr>
          <w:rFonts w:ascii="Times New Roman" w:hAnsi="Times New Roman" w:cs="Times New Roman"/>
        </w:rPr>
        <w:tab/>
        <w:t xml:space="preserve">defined as follows: </w:t>
      </w:r>
    </w:p>
    <w:p w14:paraId="0EB559FD" w14:textId="77777777" w:rsidR="00C07E8F" w:rsidRDefault="00C07E8F" w:rsidP="00C07E8F">
      <w:pPr>
        <w:pStyle w:val="ListParagraph"/>
        <w:jc w:val="both"/>
        <w:rPr>
          <w:rFonts w:ascii="Times New Roman" w:hAnsi="Times New Roman" w:cs="Times New Roman"/>
        </w:rPr>
      </w:pPr>
    </w:p>
    <w:p w14:paraId="5E4A021F" w14:textId="77777777" w:rsidR="00C07E8F" w:rsidRDefault="00C07E8F" w:rsidP="00C07E8F">
      <w:pPr>
        <w:pStyle w:val="ListParagraph"/>
        <w:jc w:val="both"/>
        <w:rPr>
          <w:rFonts w:ascii="Times New Roman" w:hAnsi="Times New Roman" w:cs="Times New Roman"/>
        </w:rPr>
      </w:pPr>
      <w:r>
        <w:rPr>
          <w:rFonts w:ascii="Times New Roman" w:hAnsi="Times New Roman" w:cs="Times New Roman"/>
        </w:rPr>
        <w:tab/>
        <w:t># of Academy Board positions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required for Quorum</w:t>
      </w:r>
    </w:p>
    <w:p w14:paraId="5840367A" w14:textId="77777777" w:rsidR="00C07E8F" w:rsidRDefault="00C07E8F" w:rsidP="00C07E8F">
      <w:pPr>
        <w:pStyle w:val="ListParagraph"/>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Five (5)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Three (3)</w:t>
      </w:r>
    </w:p>
    <w:p w14:paraId="3276D0A5" w14:textId="77777777" w:rsidR="00C07E8F" w:rsidRDefault="00C07E8F" w:rsidP="00C07E8F">
      <w:pPr>
        <w:pStyle w:val="ListParagraph"/>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Seven (7)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Four (4)</w:t>
      </w:r>
    </w:p>
    <w:p w14:paraId="132F1A1E" w14:textId="77777777" w:rsidR="00C07E8F" w:rsidRDefault="00C07E8F" w:rsidP="00C07E8F">
      <w:pPr>
        <w:pStyle w:val="ListParagraph"/>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Nine (9)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Five (5)</w:t>
      </w:r>
    </w:p>
    <w:p w14:paraId="22B09183" w14:textId="77777777" w:rsidR="00243E63" w:rsidRDefault="00243E63" w:rsidP="00C07E8F">
      <w:pPr>
        <w:pStyle w:val="ListParagraph"/>
        <w:jc w:val="both"/>
        <w:rPr>
          <w:rFonts w:ascii="Times New Roman" w:hAnsi="Times New Roman" w:cs="Times New Roman"/>
        </w:rPr>
      </w:pPr>
    </w:p>
    <w:p w14:paraId="1109B204" w14:textId="51CF8F12" w:rsidR="00C07E8F" w:rsidRPr="00AE4A1C" w:rsidRDefault="003710FA" w:rsidP="00C07E8F">
      <w:pPr>
        <w:pStyle w:val="ListParagraph"/>
        <w:jc w:val="both"/>
        <w:rPr>
          <w:rFonts w:ascii="Times New Roman" w:hAnsi="Times New Roman" w:cs="Times New Roman"/>
          <w:color w:val="000000" w:themeColor="text1"/>
        </w:rPr>
      </w:pPr>
      <w:r w:rsidRPr="00AE4A1C">
        <w:rPr>
          <w:rFonts w:ascii="Times New Roman" w:hAnsi="Times New Roman" w:cs="Times New Roman"/>
          <w:color w:val="000000" w:themeColor="text1"/>
        </w:rPr>
        <w:t xml:space="preserve">A board member who is absent from a meeting of the board due to military duty may participate in the meeting virtually, and that member’s virtual presence will count towards quorum and allow the absent member to participate in and vote on business before the board.  </w:t>
      </w:r>
    </w:p>
    <w:p w14:paraId="1D89FC57" w14:textId="77777777" w:rsidR="003710FA" w:rsidRDefault="003710FA" w:rsidP="00C07E8F">
      <w:pPr>
        <w:pStyle w:val="ListParagraph"/>
        <w:jc w:val="both"/>
        <w:rPr>
          <w:rFonts w:ascii="Times New Roman" w:hAnsi="Times New Roman" w:cs="Times New Roman"/>
        </w:rPr>
      </w:pPr>
    </w:p>
    <w:p w14:paraId="3BFEF103" w14:textId="77777777" w:rsidR="00C07E8F" w:rsidRDefault="00C07E8F" w:rsidP="00C07E8F">
      <w:pPr>
        <w:pStyle w:val="ListParagraph"/>
        <w:ind w:hanging="72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u w:val="single"/>
        </w:rPr>
        <w:t>Manner of Acting:</w:t>
      </w:r>
      <w:r>
        <w:rPr>
          <w:rFonts w:ascii="Times New Roman" w:hAnsi="Times New Roman" w:cs="Times New Roman"/>
        </w:rPr>
        <w:t xml:space="preserve">   The Academy Board shall be considered to have “acted,” when a duly called meeting of the Academy Board has a quorum present and the number of </w:t>
      </w:r>
      <w:r>
        <w:rPr>
          <w:rFonts w:ascii="Times New Roman" w:hAnsi="Times New Roman" w:cs="Times New Roman"/>
        </w:rPr>
        <w:tab/>
        <w:t xml:space="preserve">board members voting in favor of an action is as follows: </w:t>
      </w:r>
    </w:p>
    <w:p w14:paraId="3E70C45A" w14:textId="77777777" w:rsidR="00C07E8F" w:rsidRDefault="00C07E8F" w:rsidP="00C07E8F">
      <w:pPr>
        <w:pStyle w:val="ListParagraph"/>
        <w:jc w:val="both"/>
        <w:rPr>
          <w:rFonts w:ascii="Times New Roman" w:hAnsi="Times New Roman" w:cs="Times New Roman"/>
        </w:rPr>
      </w:pPr>
    </w:p>
    <w:p w14:paraId="07297662" w14:textId="77777777" w:rsidR="00C07E8F" w:rsidRDefault="00C07E8F" w:rsidP="00C07E8F">
      <w:pPr>
        <w:pStyle w:val="ListParagraph"/>
        <w:jc w:val="both"/>
        <w:rPr>
          <w:rFonts w:ascii="Times New Roman" w:hAnsi="Times New Roman" w:cs="Times New Roman"/>
        </w:rPr>
      </w:pPr>
      <w:r>
        <w:rPr>
          <w:rFonts w:ascii="Times New Roman" w:hAnsi="Times New Roman" w:cs="Times New Roman"/>
        </w:rPr>
        <w:tab/>
        <w:t xml:space="preserve"># of Academy Board positions </w:t>
      </w:r>
      <w:r>
        <w:rPr>
          <w:rFonts w:ascii="Times New Roman" w:hAnsi="Times New Roman" w:cs="Times New Roman"/>
        </w:rPr>
        <w:tab/>
      </w:r>
      <w:r>
        <w:rPr>
          <w:rFonts w:ascii="Times New Roman" w:hAnsi="Times New Roman" w:cs="Times New Roman"/>
        </w:rPr>
        <w:tab/>
        <w:t># for Quorum</w:t>
      </w:r>
      <w:r>
        <w:rPr>
          <w:rFonts w:ascii="Times New Roman" w:hAnsi="Times New Roman" w:cs="Times New Roman"/>
        </w:rPr>
        <w:tab/>
      </w:r>
      <w:r>
        <w:rPr>
          <w:rFonts w:ascii="Times New Roman" w:hAnsi="Times New Roman" w:cs="Times New Roman"/>
        </w:rPr>
        <w:tab/>
        <w:t xml:space="preserve"># required to act </w:t>
      </w:r>
    </w:p>
    <w:p w14:paraId="5CAF3E3B" w14:textId="77777777" w:rsidR="00C07E8F" w:rsidRDefault="00C07E8F" w:rsidP="00C07E8F">
      <w:pPr>
        <w:pStyle w:val="ListParagraph"/>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Five (5)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Three (3)</w:t>
      </w:r>
      <w:r>
        <w:rPr>
          <w:rFonts w:ascii="Times New Roman" w:hAnsi="Times New Roman" w:cs="Times New Roman"/>
        </w:rPr>
        <w:tab/>
      </w:r>
      <w:r>
        <w:rPr>
          <w:rFonts w:ascii="Times New Roman" w:hAnsi="Times New Roman" w:cs="Times New Roman"/>
        </w:rPr>
        <w:tab/>
        <w:t xml:space="preserve">      Three (3) </w:t>
      </w:r>
    </w:p>
    <w:p w14:paraId="49F332DA" w14:textId="77777777" w:rsidR="00C07E8F" w:rsidRDefault="00C07E8F" w:rsidP="00C07E8F">
      <w:pPr>
        <w:pStyle w:val="ListParagraph"/>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Seven (7)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Four (4) </w:t>
      </w:r>
      <w:r>
        <w:rPr>
          <w:rFonts w:ascii="Times New Roman" w:hAnsi="Times New Roman" w:cs="Times New Roman"/>
        </w:rPr>
        <w:tab/>
      </w:r>
      <w:r>
        <w:rPr>
          <w:rFonts w:ascii="Times New Roman" w:hAnsi="Times New Roman" w:cs="Times New Roman"/>
        </w:rPr>
        <w:tab/>
        <w:t xml:space="preserve">       Four (4) </w:t>
      </w:r>
    </w:p>
    <w:p w14:paraId="11F2B1BC" w14:textId="77777777" w:rsidR="00C07E8F" w:rsidRDefault="00C07E8F" w:rsidP="00C07E8F">
      <w:pPr>
        <w:pStyle w:val="ListParagraph"/>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Nine (9)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Five (5) </w:t>
      </w:r>
      <w:r>
        <w:rPr>
          <w:rFonts w:ascii="Times New Roman" w:hAnsi="Times New Roman" w:cs="Times New Roman"/>
        </w:rPr>
        <w:tab/>
      </w:r>
      <w:r>
        <w:rPr>
          <w:rFonts w:ascii="Times New Roman" w:hAnsi="Times New Roman" w:cs="Times New Roman"/>
        </w:rPr>
        <w:tab/>
        <w:t xml:space="preserve">       Five (5)</w:t>
      </w:r>
    </w:p>
    <w:p w14:paraId="2699394A" w14:textId="77777777" w:rsidR="00C07E8F" w:rsidRDefault="00C07E8F" w:rsidP="00C07E8F">
      <w:pPr>
        <w:pStyle w:val="ListParagraph"/>
        <w:jc w:val="both"/>
        <w:rPr>
          <w:rFonts w:ascii="Times New Roman" w:hAnsi="Times New Roman" w:cs="Times New Roman"/>
        </w:rPr>
      </w:pPr>
    </w:p>
    <w:p w14:paraId="5F378401" w14:textId="0DC9B1D8" w:rsidR="00C07E8F" w:rsidRDefault="00AE4A1C" w:rsidP="00AE4A1C">
      <w:pPr>
        <w:ind w:firstLine="630"/>
        <w:jc w:val="both"/>
        <w:rPr>
          <w:rFonts w:ascii="Times New Roman" w:hAnsi="Times New Roman" w:cs="Times New Roman"/>
        </w:rPr>
      </w:pPr>
      <w:r>
        <w:rPr>
          <w:rFonts w:ascii="Times New Roman" w:hAnsi="Times New Roman" w:cs="Times New Roman"/>
        </w:rPr>
        <w:t xml:space="preserve">Section 3.    </w:t>
      </w:r>
      <w:r w:rsidRPr="004E0E9A">
        <w:rPr>
          <w:rFonts w:ascii="Times New Roman" w:hAnsi="Times New Roman" w:cs="Times New Roman"/>
          <w:u w:val="single"/>
        </w:rPr>
        <w:t>Conservator; Appointment by University President</w:t>
      </w:r>
      <w:r w:rsidRPr="008B5147">
        <w:rPr>
          <w:rFonts w:ascii="Times New Roman" w:hAnsi="Times New Roman" w:cs="Times New Roman"/>
        </w:rPr>
        <w:t xml:space="preserve">. </w:t>
      </w:r>
      <w:r w:rsidRPr="004E0E9A">
        <w:rPr>
          <w:rFonts w:ascii="Times New Roman" w:hAnsi="Times New Roman" w:cs="Times New Roman"/>
        </w:rPr>
        <w:t xml:space="preserve"> Notwithstanding any other provision of the Contract, in the event that the health, safety, and welfare of the Academy students, property, or funds are at risk, the University President, after consulting with the University Board Chairperson, may appoint a person to serve as the Conservator of the Academy.  Upon appointment, the Conservator shall have all powers of a Board of Directors of a </w:t>
      </w:r>
      <w:proofErr w:type="gramStart"/>
      <w:r w:rsidRPr="004E0E9A">
        <w:rPr>
          <w:rFonts w:ascii="Times New Roman" w:hAnsi="Times New Roman" w:cs="Times New Roman"/>
        </w:rPr>
        <w:t>Public School</w:t>
      </w:r>
      <w:proofErr w:type="gramEnd"/>
      <w:r w:rsidRPr="004E0E9A">
        <w:rPr>
          <w:rFonts w:ascii="Times New Roman" w:hAnsi="Times New Roman" w:cs="Times New Roman"/>
        </w:rPr>
        <w:t xml:space="preserve"> Academy and act in the place and stead of the Academy Board.  The University President shall appoint the conservator for a definite term, which may be extended in writing.  During the appointment, the Academy Board members are suspended and all powers of the Academy Board are suspended.  All appointments made under this provision must be presented to the University Board for final determination at its next regularly scheduled meeting.  During their appointment, the Conservator shall have the following powers: a) take into his or her possession all Academy property and records, including financial, board, employment, and student records; b) institute and defend board actions by or on behalf of the Academy; c) continue the business of </w:t>
      </w:r>
      <w:r w:rsidRPr="004E0E9A">
        <w:rPr>
          <w:rFonts w:ascii="Times New Roman" w:hAnsi="Times New Roman" w:cs="Times New Roman"/>
        </w:rPr>
        <w:lastRenderedPageBreak/>
        <w:t>the Academy including entering into contracts, borrowing money, and pledging, mortgaging, or otherwise encumbering the property of the Academy as security for the repayment of the loans, however, the power shall be subject to any provisions and restrictions in any existing credit documents; d) hire, fire, and discipline employees of the Academy; e) settle or compromise with any debtor or creditor of the Academy, including any taxing authority; f) review all outstanding agreements to which the Academy is a party and to take those actions which the Academy Board may have exercised to pay, extend, rescind, renegotiate, or settle such agreements as needed; and g) perform all acts necessary and appropriate to fulfill the Academy’s purposes as set forth under the Code or this Contract.</w:t>
      </w:r>
      <w:r>
        <w:rPr>
          <w:rFonts w:ascii="Times New Roman" w:hAnsi="Times New Roman" w:cs="Times New Roman"/>
        </w:rPr>
        <w:t xml:space="preserve"> </w:t>
      </w:r>
    </w:p>
    <w:p w14:paraId="6FCFF613" w14:textId="1131D117" w:rsidR="00C07E8F" w:rsidRDefault="00C07E8F" w:rsidP="00C07E8F">
      <w:pPr>
        <w:ind w:firstLine="720"/>
        <w:jc w:val="both"/>
        <w:rPr>
          <w:rFonts w:ascii="Times New Roman" w:hAnsi="Times New Roman" w:cs="Times New Roman"/>
        </w:rPr>
      </w:pPr>
      <w:r w:rsidRPr="000C325C">
        <w:rPr>
          <w:rFonts w:ascii="Times New Roman" w:hAnsi="Times New Roman" w:cs="Times New Roman"/>
        </w:rPr>
        <w:t xml:space="preserve">Section </w:t>
      </w:r>
      <w:r w:rsidR="00AE4A1C">
        <w:rPr>
          <w:rFonts w:ascii="Times New Roman" w:hAnsi="Times New Roman" w:cs="Times New Roman"/>
        </w:rPr>
        <w:t>4</w:t>
      </w:r>
      <w:r w:rsidRPr="000C325C">
        <w:rPr>
          <w:rFonts w:ascii="Times New Roman" w:hAnsi="Times New Roman" w:cs="Times New Roman"/>
        </w:rPr>
        <w:t xml:space="preserve">. </w:t>
      </w:r>
      <w:r w:rsidRPr="000C325C">
        <w:rPr>
          <w:rFonts w:ascii="Times New Roman" w:hAnsi="Times New Roman" w:cs="Times New Roman"/>
        </w:rPr>
        <w:tab/>
      </w:r>
      <w:r w:rsidRPr="000C325C">
        <w:rPr>
          <w:rFonts w:ascii="Times New Roman" w:hAnsi="Times New Roman" w:cs="Times New Roman"/>
          <w:u w:val="single"/>
        </w:rPr>
        <w:t>Compensation.</w:t>
      </w:r>
      <w:r w:rsidRPr="000C325C">
        <w:rPr>
          <w:rFonts w:ascii="Times New Roman" w:hAnsi="Times New Roman" w:cs="Times New Roman"/>
        </w:rPr>
        <w:tab/>
        <w:t xml:space="preserve">  By resolution of the Academy Board, Directors may be paid their expenses, if any, of attendance at each meeting of the Academy Board, subject to the statutes regarding Contracts of Public Servants with Public Entities, Act No. 317 of the Public Acts of 1968, being Sections 15.321 to 15.330 of the Michigan Compiled Laws and the Standards of Conduct for Public Officers and Employees, Act No. 196 of the Public Acts of 1973, being Sections 15.341 to 15.348 of the Michigan Compiled Laws, and the statute concerning Incompatible Public Offices, Act No. 566 of the Public Acts of 1978, being Sections 15.181 to 15.185 of the Michigan Compiled Laws. </w:t>
      </w:r>
    </w:p>
    <w:p w14:paraId="24B930EF" w14:textId="77777777" w:rsidR="00AE4A1C" w:rsidRDefault="00AE4A1C" w:rsidP="00C07E8F">
      <w:pPr>
        <w:pStyle w:val="ListParagraph"/>
        <w:ind w:left="0"/>
        <w:jc w:val="center"/>
        <w:outlineLvl w:val="0"/>
        <w:rPr>
          <w:rFonts w:ascii="Times New Roman" w:hAnsi="Times New Roman" w:cs="Times New Roman"/>
          <w:b/>
        </w:rPr>
      </w:pPr>
    </w:p>
    <w:p w14:paraId="0558558F" w14:textId="752B99D3" w:rsidR="00C07E8F" w:rsidRDefault="00C07E8F" w:rsidP="00C07E8F">
      <w:pPr>
        <w:pStyle w:val="ListParagraph"/>
        <w:ind w:left="0"/>
        <w:jc w:val="center"/>
        <w:outlineLvl w:val="0"/>
        <w:rPr>
          <w:rFonts w:ascii="Times New Roman" w:hAnsi="Times New Roman" w:cs="Times New Roman"/>
        </w:rPr>
      </w:pPr>
      <w:r>
        <w:rPr>
          <w:rFonts w:ascii="Times New Roman" w:hAnsi="Times New Roman" w:cs="Times New Roman"/>
          <w:b/>
        </w:rPr>
        <w:t>ARTICLE V</w:t>
      </w:r>
    </w:p>
    <w:p w14:paraId="28D70B45" w14:textId="77777777" w:rsidR="00C07E8F" w:rsidRDefault="00C07E8F" w:rsidP="00C07E8F">
      <w:pPr>
        <w:pStyle w:val="ListParagraph"/>
        <w:ind w:left="0"/>
        <w:jc w:val="center"/>
        <w:rPr>
          <w:rFonts w:ascii="Times New Roman" w:hAnsi="Times New Roman" w:cs="Times New Roman"/>
        </w:rPr>
      </w:pPr>
    </w:p>
    <w:p w14:paraId="5CD81202" w14:textId="77777777" w:rsidR="00C07E8F" w:rsidRPr="00552370" w:rsidRDefault="00C07E8F" w:rsidP="00C07E8F">
      <w:pPr>
        <w:pStyle w:val="ListParagraph"/>
        <w:ind w:left="0"/>
        <w:jc w:val="center"/>
        <w:outlineLvl w:val="0"/>
        <w:rPr>
          <w:rFonts w:ascii="Times New Roman" w:hAnsi="Times New Roman" w:cs="Times New Roman"/>
        </w:rPr>
      </w:pPr>
      <w:r>
        <w:rPr>
          <w:rFonts w:ascii="Times New Roman" w:hAnsi="Times New Roman" w:cs="Times New Roman"/>
          <w:b/>
        </w:rPr>
        <w:t>MEETINGS</w:t>
      </w:r>
    </w:p>
    <w:p w14:paraId="6837BC8D" w14:textId="77777777" w:rsidR="00C07E8F" w:rsidRDefault="00C07E8F" w:rsidP="00C07E8F">
      <w:pPr>
        <w:pStyle w:val="ListParagraph"/>
        <w:ind w:left="0"/>
        <w:rPr>
          <w:rFonts w:ascii="Times New Roman" w:hAnsi="Times New Roman" w:cs="Times New Roman"/>
          <w:b/>
        </w:rPr>
      </w:pPr>
    </w:p>
    <w:p w14:paraId="3D4967A8"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Section 1. </w:t>
      </w:r>
      <w:r>
        <w:rPr>
          <w:rFonts w:ascii="Times New Roman" w:hAnsi="Times New Roman" w:cs="Times New Roman"/>
        </w:rPr>
        <w:tab/>
      </w:r>
      <w:r>
        <w:rPr>
          <w:rFonts w:ascii="Times New Roman" w:hAnsi="Times New Roman" w:cs="Times New Roman"/>
          <w:u w:val="single"/>
        </w:rPr>
        <w:t>Annual and Regular Meetings.</w:t>
      </w:r>
      <w:r>
        <w:rPr>
          <w:rFonts w:ascii="Times New Roman" w:hAnsi="Times New Roman" w:cs="Times New Roman"/>
        </w:rPr>
        <w:t xml:space="preserve">   The Academy Board shall hold an annual meeting each year. The meeting shall be held at such time and place as the Academy Board of Directors shall from time to time determine. The Academy Board may also provide, by resolution, the time and place, within the state of Michigan, for the holding of additional regular meetings. The Academy shall provide notice of all regular meetings as required by the Open Meetings Act. </w:t>
      </w:r>
    </w:p>
    <w:p w14:paraId="441A6A3A" w14:textId="77777777" w:rsidR="00C07E8F" w:rsidRDefault="00C07E8F" w:rsidP="00C07E8F">
      <w:pPr>
        <w:pStyle w:val="ListParagraph"/>
        <w:ind w:left="0"/>
        <w:jc w:val="both"/>
        <w:rPr>
          <w:rFonts w:ascii="Times New Roman" w:hAnsi="Times New Roman" w:cs="Times New Roman"/>
        </w:rPr>
      </w:pPr>
    </w:p>
    <w:p w14:paraId="446A16E0"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 xml:space="preserve">Section 2. </w:t>
      </w:r>
      <w:r>
        <w:rPr>
          <w:rFonts w:ascii="Times New Roman" w:hAnsi="Times New Roman" w:cs="Times New Roman"/>
        </w:rPr>
        <w:tab/>
      </w:r>
      <w:r>
        <w:rPr>
          <w:rFonts w:ascii="Times New Roman" w:hAnsi="Times New Roman" w:cs="Times New Roman"/>
          <w:u w:val="single"/>
        </w:rPr>
        <w:t>Special Meetings.</w:t>
      </w:r>
      <w:r>
        <w:rPr>
          <w:rFonts w:ascii="Times New Roman" w:hAnsi="Times New Roman" w:cs="Times New Roman"/>
        </w:rPr>
        <w:t xml:space="preserve">   Special meetings of the Academy Board may be called by or at the request of the President or any Academy Board Director. The person of persons authorized to call special meetings of the Academy Board may fix the place within the state of Michigan for holding any special meeting of the Academy Board called by them, and, if no other place is fixed, the place of meeting shall be the principal business office of the corporation in the state of Michigan. The corporation shall provide notice of all special meetings as required by the Open Meetings Act. </w:t>
      </w:r>
    </w:p>
    <w:p w14:paraId="34FC671E" w14:textId="77777777" w:rsidR="00C07E8F" w:rsidRDefault="00C07E8F" w:rsidP="00C07E8F">
      <w:pPr>
        <w:pStyle w:val="ListParagraph"/>
        <w:ind w:left="0"/>
        <w:jc w:val="both"/>
        <w:rPr>
          <w:rFonts w:ascii="Times New Roman" w:hAnsi="Times New Roman" w:cs="Times New Roman"/>
        </w:rPr>
      </w:pPr>
    </w:p>
    <w:p w14:paraId="520CB846"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 xml:space="preserve">Section 3. </w:t>
      </w:r>
      <w:r>
        <w:rPr>
          <w:rFonts w:ascii="Times New Roman" w:hAnsi="Times New Roman" w:cs="Times New Roman"/>
        </w:rPr>
        <w:tab/>
      </w:r>
      <w:r>
        <w:rPr>
          <w:rFonts w:ascii="Times New Roman" w:hAnsi="Times New Roman" w:cs="Times New Roman"/>
          <w:u w:val="single"/>
        </w:rPr>
        <w:t>Notice; Waiver.</w:t>
      </w:r>
      <w:r>
        <w:rPr>
          <w:rFonts w:ascii="Times New Roman" w:hAnsi="Times New Roman" w:cs="Times New Roman"/>
        </w:rPr>
        <w:t xml:space="preserve">   The Academy Board must comply with the notice provisions of the Open Meetings Act. In addition, notice of any meeting shall be given to each Director stating the time and place of the meeting, delivered personally or mailed or sent by facsimile to each Director at the Director’s business address. Any Director may waive notice of any meeting by written statement, or telecopy sent by the Director, signed before or after the holding of the meeting. The attendance of a Director at a meeting constitutes a waiver of notice of such meeting, except where a Director attends a meeting for the express purpose of objecting to the transaction of any business because the meeting is not lawfully called or convened. </w:t>
      </w:r>
    </w:p>
    <w:p w14:paraId="4D062F1E" w14:textId="77777777" w:rsidR="00C07E8F" w:rsidRDefault="00C07E8F" w:rsidP="00C07E8F">
      <w:pPr>
        <w:pStyle w:val="ListParagraph"/>
        <w:ind w:left="0"/>
        <w:jc w:val="both"/>
        <w:rPr>
          <w:rFonts w:ascii="Times New Roman" w:hAnsi="Times New Roman" w:cs="Times New Roman"/>
        </w:rPr>
      </w:pPr>
    </w:p>
    <w:p w14:paraId="014A7C00"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lastRenderedPageBreak/>
        <w:tab/>
        <w:t xml:space="preserve">Section 4. </w:t>
      </w:r>
      <w:r>
        <w:rPr>
          <w:rFonts w:ascii="Times New Roman" w:hAnsi="Times New Roman" w:cs="Times New Roman"/>
        </w:rPr>
        <w:tab/>
      </w:r>
      <w:r>
        <w:rPr>
          <w:rFonts w:ascii="Times New Roman" w:hAnsi="Times New Roman" w:cs="Times New Roman"/>
          <w:u w:val="single"/>
        </w:rPr>
        <w:t>Open Meetings Act.</w:t>
      </w:r>
      <w:r>
        <w:rPr>
          <w:rFonts w:ascii="Times New Roman" w:hAnsi="Times New Roman" w:cs="Times New Roman"/>
        </w:rPr>
        <w:t xml:space="preserve">   All meetings of the Academy Board, shall at all times be in compliance with the Open Meetings Act. </w:t>
      </w:r>
    </w:p>
    <w:p w14:paraId="2183C745" w14:textId="77777777" w:rsidR="00C07E8F" w:rsidRDefault="00C07E8F" w:rsidP="00C07E8F">
      <w:pPr>
        <w:pStyle w:val="ListParagraph"/>
        <w:ind w:left="0"/>
        <w:jc w:val="both"/>
        <w:rPr>
          <w:rFonts w:ascii="Times New Roman" w:hAnsi="Times New Roman" w:cs="Times New Roman"/>
        </w:rPr>
      </w:pPr>
    </w:p>
    <w:p w14:paraId="57806F8B"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 xml:space="preserve">Section 5. </w:t>
      </w:r>
      <w:r>
        <w:rPr>
          <w:rFonts w:ascii="Times New Roman" w:hAnsi="Times New Roman" w:cs="Times New Roman"/>
        </w:rPr>
        <w:tab/>
      </w:r>
      <w:r>
        <w:rPr>
          <w:rFonts w:ascii="Times New Roman" w:hAnsi="Times New Roman" w:cs="Times New Roman"/>
          <w:u w:val="single"/>
        </w:rPr>
        <w:t>Presumption of Assent.</w:t>
      </w:r>
      <w:r>
        <w:rPr>
          <w:rFonts w:ascii="Times New Roman" w:hAnsi="Times New Roman" w:cs="Times New Roman"/>
        </w:rPr>
        <w:t xml:space="preserve">   A director of the Academy Board who is present at a meeting of the Academy Board at which action on any corporate matters is taken shall be presumed to have assented to the action taken unless that Director’s dissent shall be entered in the minutes of the meeting or unless that Director shall file a written dissent to such action with the person acting as the Secretary of the meeting before the adjournment thereof or shall forward such dissent by registered mail to the Secretary of the corporation immediately after the adjournment of the meeting. This right to dissent shall not apply to a Director who voted in favor of such action. </w:t>
      </w:r>
    </w:p>
    <w:p w14:paraId="754405CA" w14:textId="77777777" w:rsidR="00C07E8F" w:rsidRDefault="00C07E8F" w:rsidP="00C07E8F">
      <w:pPr>
        <w:pStyle w:val="ListParagraph"/>
        <w:rPr>
          <w:rFonts w:ascii="Times New Roman" w:hAnsi="Times New Roman" w:cs="Times New Roman"/>
        </w:rPr>
      </w:pPr>
    </w:p>
    <w:p w14:paraId="4D9F1A42" w14:textId="77777777" w:rsidR="00C07E8F" w:rsidRDefault="00C07E8F" w:rsidP="00C07E8F">
      <w:pPr>
        <w:pStyle w:val="ListParagraph"/>
        <w:rPr>
          <w:rFonts w:ascii="Times New Roman" w:hAnsi="Times New Roman" w:cs="Times New Roman"/>
        </w:rPr>
      </w:pPr>
    </w:p>
    <w:p w14:paraId="6BBF23D3" w14:textId="77777777" w:rsidR="00C07E8F" w:rsidRDefault="00C07E8F" w:rsidP="00C07E8F">
      <w:pPr>
        <w:pStyle w:val="ListParagraph"/>
        <w:ind w:left="0"/>
        <w:jc w:val="center"/>
        <w:outlineLvl w:val="0"/>
        <w:rPr>
          <w:rFonts w:ascii="Times New Roman" w:hAnsi="Times New Roman" w:cs="Times New Roman"/>
          <w:b/>
        </w:rPr>
      </w:pPr>
      <w:r>
        <w:rPr>
          <w:rFonts w:ascii="Times New Roman" w:hAnsi="Times New Roman" w:cs="Times New Roman"/>
          <w:b/>
        </w:rPr>
        <w:t>ARTICLE VI</w:t>
      </w:r>
    </w:p>
    <w:p w14:paraId="1ECE4B4B" w14:textId="77777777" w:rsidR="00C07E8F" w:rsidRDefault="00C07E8F" w:rsidP="00C07E8F">
      <w:pPr>
        <w:pStyle w:val="ListParagraph"/>
        <w:ind w:left="90"/>
        <w:jc w:val="center"/>
        <w:rPr>
          <w:rFonts w:ascii="Times New Roman" w:hAnsi="Times New Roman" w:cs="Times New Roman"/>
          <w:b/>
        </w:rPr>
      </w:pPr>
    </w:p>
    <w:p w14:paraId="6B2B369D" w14:textId="77777777" w:rsidR="00C07E8F" w:rsidRDefault="00C07E8F" w:rsidP="00C07E8F">
      <w:pPr>
        <w:pStyle w:val="ListParagraph"/>
        <w:ind w:left="0"/>
        <w:jc w:val="center"/>
        <w:outlineLvl w:val="0"/>
        <w:rPr>
          <w:rFonts w:ascii="Times New Roman" w:hAnsi="Times New Roman" w:cs="Times New Roman"/>
          <w:b/>
        </w:rPr>
      </w:pPr>
      <w:r>
        <w:rPr>
          <w:rFonts w:ascii="Times New Roman" w:hAnsi="Times New Roman" w:cs="Times New Roman"/>
          <w:b/>
        </w:rPr>
        <w:t xml:space="preserve">COMMITTEES </w:t>
      </w:r>
    </w:p>
    <w:p w14:paraId="73DB11FA" w14:textId="77777777" w:rsidR="00C07E8F" w:rsidRDefault="00C07E8F" w:rsidP="00C07E8F">
      <w:pPr>
        <w:pStyle w:val="ListParagraph"/>
        <w:ind w:left="90"/>
        <w:jc w:val="center"/>
        <w:rPr>
          <w:rFonts w:ascii="Times New Roman" w:hAnsi="Times New Roman" w:cs="Times New Roman"/>
          <w:b/>
        </w:rPr>
      </w:pPr>
    </w:p>
    <w:p w14:paraId="364DA838"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Section 1.</w:t>
      </w:r>
      <w:r>
        <w:rPr>
          <w:rFonts w:ascii="Times New Roman" w:hAnsi="Times New Roman" w:cs="Times New Roman"/>
        </w:rPr>
        <w:tab/>
      </w:r>
      <w:r>
        <w:rPr>
          <w:rFonts w:ascii="Times New Roman" w:hAnsi="Times New Roman" w:cs="Times New Roman"/>
          <w:u w:val="single"/>
        </w:rPr>
        <w:t>Committees.</w:t>
      </w:r>
      <w:r>
        <w:rPr>
          <w:rFonts w:ascii="Times New Roman" w:hAnsi="Times New Roman" w:cs="Times New Roman"/>
        </w:rPr>
        <w:t xml:space="preserve">   The Academy Board, by resolution, may designate one or more committees, each committee to consist of one or more Directors selected by the Academy Board. As provided in the resolution as initially adopted, and as thereafter supplemented or amended by further resolution, the committees shall have such powers as delegated by the Academy Board, except (</w:t>
      </w:r>
      <w:proofErr w:type="spellStart"/>
      <w:r>
        <w:rPr>
          <w:rFonts w:ascii="Times New Roman" w:hAnsi="Times New Roman" w:cs="Times New Roman"/>
        </w:rPr>
        <w:t>i</w:t>
      </w:r>
      <w:proofErr w:type="spellEnd"/>
      <w:r>
        <w:rPr>
          <w:rFonts w:ascii="Times New Roman" w:hAnsi="Times New Roman" w:cs="Times New Roman"/>
        </w:rPr>
        <w:t xml:space="preserve">) filling of the vacancies in the officers of the Academy Board or committees created pursuant to this Section; (ii) amending the Articles of Incorporation or Bylaws; or (iii) any action the Academy Board cannot lawfully delegate under the Articles, Bylaws or Applicable Law. All committee meetings shall at all times be in compliance with the Open Meetings Act. Each committee shall fix its own rules governing the conduct of its activities and shall make such reports the Academy Board of its activities as the Academy Board may request. </w:t>
      </w:r>
    </w:p>
    <w:p w14:paraId="5C3B44AF" w14:textId="77777777" w:rsidR="00C07E8F" w:rsidRDefault="00C07E8F" w:rsidP="00C07E8F">
      <w:pPr>
        <w:pStyle w:val="ListParagraph"/>
        <w:jc w:val="both"/>
        <w:rPr>
          <w:rFonts w:ascii="Times New Roman" w:hAnsi="Times New Roman" w:cs="Times New Roman"/>
        </w:rPr>
      </w:pPr>
    </w:p>
    <w:p w14:paraId="68C6CD55" w14:textId="77777777" w:rsidR="00C07E8F" w:rsidRDefault="00C07E8F" w:rsidP="00C07E8F">
      <w:pPr>
        <w:pStyle w:val="ListParagraph"/>
        <w:ind w:left="0"/>
        <w:jc w:val="center"/>
        <w:outlineLvl w:val="0"/>
        <w:rPr>
          <w:rFonts w:ascii="Times New Roman" w:hAnsi="Times New Roman" w:cs="Times New Roman"/>
          <w:b/>
        </w:rPr>
      </w:pPr>
      <w:r>
        <w:rPr>
          <w:rFonts w:ascii="Times New Roman" w:hAnsi="Times New Roman" w:cs="Times New Roman"/>
          <w:b/>
        </w:rPr>
        <w:t xml:space="preserve">ARTICLE VII </w:t>
      </w:r>
    </w:p>
    <w:p w14:paraId="2DC014F7" w14:textId="77777777" w:rsidR="00C07E8F" w:rsidRDefault="00C07E8F" w:rsidP="00C07E8F">
      <w:pPr>
        <w:pStyle w:val="ListParagraph"/>
        <w:ind w:left="0"/>
        <w:jc w:val="center"/>
        <w:rPr>
          <w:rFonts w:ascii="Times New Roman" w:hAnsi="Times New Roman" w:cs="Times New Roman"/>
          <w:b/>
        </w:rPr>
      </w:pPr>
    </w:p>
    <w:p w14:paraId="3CF10E77" w14:textId="77777777" w:rsidR="00C07E8F" w:rsidRDefault="00C07E8F" w:rsidP="00C07E8F">
      <w:pPr>
        <w:pStyle w:val="ListParagraph"/>
        <w:ind w:left="0"/>
        <w:jc w:val="center"/>
        <w:outlineLvl w:val="0"/>
        <w:rPr>
          <w:rFonts w:ascii="Times New Roman" w:hAnsi="Times New Roman" w:cs="Times New Roman"/>
          <w:b/>
        </w:rPr>
      </w:pPr>
      <w:r>
        <w:rPr>
          <w:rFonts w:ascii="Times New Roman" w:hAnsi="Times New Roman" w:cs="Times New Roman"/>
          <w:b/>
        </w:rPr>
        <w:t>OFFICERS OF THE BOARD</w:t>
      </w:r>
    </w:p>
    <w:p w14:paraId="06C4B0B1" w14:textId="77777777" w:rsidR="00C07E8F" w:rsidRDefault="00C07E8F" w:rsidP="00C07E8F">
      <w:pPr>
        <w:pStyle w:val="ListParagraph"/>
        <w:ind w:left="0"/>
        <w:jc w:val="center"/>
        <w:rPr>
          <w:rFonts w:ascii="Times New Roman" w:hAnsi="Times New Roman" w:cs="Times New Roman"/>
          <w:b/>
        </w:rPr>
      </w:pPr>
    </w:p>
    <w:p w14:paraId="42BB3863"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Section 1.</w:t>
      </w:r>
      <w:r>
        <w:rPr>
          <w:rFonts w:ascii="Times New Roman" w:hAnsi="Times New Roman" w:cs="Times New Roman"/>
        </w:rPr>
        <w:tab/>
      </w:r>
      <w:r>
        <w:rPr>
          <w:rFonts w:ascii="Times New Roman" w:hAnsi="Times New Roman" w:cs="Times New Roman"/>
          <w:u w:val="single"/>
        </w:rPr>
        <w:t>Number.</w:t>
      </w:r>
      <w:r>
        <w:rPr>
          <w:rFonts w:ascii="Times New Roman" w:hAnsi="Times New Roman" w:cs="Times New Roman"/>
        </w:rPr>
        <w:t xml:space="preserve">   The officers of the Academy shall be a President, Vice-President, Secretary, Treasurer, and such Assistant officers as may be selected by the Academy Board. </w:t>
      </w:r>
    </w:p>
    <w:p w14:paraId="236F0FC0" w14:textId="77777777" w:rsidR="00C07E8F" w:rsidRDefault="00C07E8F" w:rsidP="00C07E8F">
      <w:pPr>
        <w:pStyle w:val="ListParagraph"/>
        <w:ind w:left="0"/>
        <w:jc w:val="both"/>
        <w:rPr>
          <w:rFonts w:ascii="Times New Roman" w:hAnsi="Times New Roman" w:cs="Times New Roman"/>
        </w:rPr>
      </w:pPr>
    </w:p>
    <w:p w14:paraId="76BBEDCC"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Section 2.</w:t>
      </w:r>
      <w:r>
        <w:rPr>
          <w:rFonts w:ascii="Times New Roman" w:hAnsi="Times New Roman" w:cs="Times New Roman"/>
        </w:rPr>
        <w:tab/>
      </w:r>
      <w:r>
        <w:rPr>
          <w:rFonts w:ascii="Times New Roman" w:hAnsi="Times New Roman" w:cs="Times New Roman"/>
          <w:u w:val="single"/>
        </w:rPr>
        <w:t>Election and Term of Office.</w:t>
      </w:r>
      <w:r>
        <w:rPr>
          <w:rFonts w:ascii="Times New Roman" w:hAnsi="Times New Roman" w:cs="Times New Roman"/>
        </w:rPr>
        <w:t xml:space="preserve">   The Academy Board shall elect the initial officers at its first duly noticed meeting. Thereafter, the Academy Board shall elect the officers annually as terms expire at the annual meeting of the Academy Board. If the election of officers is not held at that meeting, the election shall be held as soon thereafter as may be convenient. Each officer shall hold office while qualified or until the officers resigns or is removed in the manner provided in Article IV, Section 2. </w:t>
      </w:r>
    </w:p>
    <w:p w14:paraId="229E9C07" w14:textId="77777777" w:rsidR="00C07E8F" w:rsidRDefault="00C07E8F" w:rsidP="00C07E8F">
      <w:pPr>
        <w:pStyle w:val="ListParagraph"/>
        <w:ind w:left="0"/>
        <w:jc w:val="both"/>
        <w:rPr>
          <w:rFonts w:ascii="Times New Roman" w:hAnsi="Times New Roman" w:cs="Times New Roman"/>
        </w:rPr>
      </w:pPr>
    </w:p>
    <w:p w14:paraId="39D48831"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Section 3.</w:t>
      </w:r>
      <w:r>
        <w:rPr>
          <w:rFonts w:ascii="Times New Roman" w:hAnsi="Times New Roman" w:cs="Times New Roman"/>
        </w:rPr>
        <w:tab/>
      </w:r>
      <w:r>
        <w:rPr>
          <w:rFonts w:ascii="Times New Roman" w:hAnsi="Times New Roman" w:cs="Times New Roman"/>
          <w:u w:val="single"/>
        </w:rPr>
        <w:t>Removal.</w:t>
      </w:r>
      <w:r>
        <w:rPr>
          <w:rFonts w:ascii="Times New Roman" w:hAnsi="Times New Roman" w:cs="Times New Roman"/>
        </w:rPr>
        <w:t xml:space="preserve">   If the Grand Valley State University Board of Trustees determines that an Academy Board member’s service in office is no longer required, then the Board of Trustees may remove an Academy board member with or without cause and shall specify the date when the Academy </w:t>
      </w:r>
      <w:r>
        <w:rPr>
          <w:rFonts w:ascii="Times New Roman" w:hAnsi="Times New Roman" w:cs="Times New Roman"/>
        </w:rPr>
        <w:lastRenderedPageBreak/>
        <w:t>Board member’s service ends. An Academy Board member may be removed from office by a two-thirds (2/3) vote of the Academy’s Board for cause.</w:t>
      </w:r>
    </w:p>
    <w:p w14:paraId="29799CDD" w14:textId="77777777" w:rsidR="00C07E8F" w:rsidRDefault="00C07E8F" w:rsidP="00C07E8F">
      <w:pPr>
        <w:pStyle w:val="ListParagraph"/>
        <w:ind w:left="0"/>
        <w:jc w:val="both"/>
        <w:rPr>
          <w:rFonts w:ascii="Times New Roman" w:hAnsi="Times New Roman" w:cs="Times New Roman"/>
        </w:rPr>
      </w:pPr>
    </w:p>
    <w:p w14:paraId="398394B1"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 xml:space="preserve">Section 4. </w:t>
      </w:r>
      <w:r>
        <w:rPr>
          <w:rFonts w:ascii="Times New Roman" w:hAnsi="Times New Roman" w:cs="Times New Roman"/>
        </w:rPr>
        <w:tab/>
      </w:r>
      <w:r>
        <w:rPr>
          <w:rFonts w:ascii="Times New Roman" w:hAnsi="Times New Roman" w:cs="Times New Roman"/>
          <w:u w:val="single"/>
        </w:rPr>
        <w:t>Vacancies.</w:t>
      </w:r>
      <w:r>
        <w:rPr>
          <w:rFonts w:ascii="Times New Roman" w:hAnsi="Times New Roman" w:cs="Times New Roman"/>
        </w:rPr>
        <w:t xml:space="preserve">   A vacancy in any office shall be filled in accordance with Article IV, Section 2. </w:t>
      </w:r>
    </w:p>
    <w:p w14:paraId="07EC0BF1" w14:textId="77777777" w:rsidR="00C07E8F" w:rsidRDefault="00C07E8F" w:rsidP="00C07E8F">
      <w:pPr>
        <w:pStyle w:val="ListParagraph"/>
        <w:ind w:left="0"/>
        <w:jc w:val="both"/>
        <w:rPr>
          <w:rFonts w:ascii="Times New Roman" w:hAnsi="Times New Roman" w:cs="Times New Roman"/>
        </w:rPr>
      </w:pPr>
    </w:p>
    <w:p w14:paraId="0592D487"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 xml:space="preserve">Section 5. </w:t>
      </w:r>
      <w:r>
        <w:rPr>
          <w:rFonts w:ascii="Times New Roman" w:hAnsi="Times New Roman" w:cs="Times New Roman"/>
        </w:rPr>
        <w:tab/>
      </w:r>
      <w:r>
        <w:rPr>
          <w:rFonts w:ascii="Times New Roman" w:hAnsi="Times New Roman" w:cs="Times New Roman"/>
          <w:u w:val="single"/>
        </w:rPr>
        <w:t>President.</w:t>
      </w:r>
      <w:r>
        <w:rPr>
          <w:rFonts w:ascii="Times New Roman" w:hAnsi="Times New Roman" w:cs="Times New Roman"/>
        </w:rPr>
        <w:t xml:space="preserve">   The President of the Academy shall be a member of the Academy Board. The President of the corporation shall preside at all meetings of the Academy Board. If there is not a President, or if the President is absent, then the Vice-President shall preside. If the Vice-President is absent, then a temporary chair, chosen by the members of the Academy Board attending the meeting shall preside. The president shall be an ex-officio member of all standing committees and may be designated Chairperson of those committees by the Academy Board. The President shall, in general, perform all duties incident to the office of President of the Board as may be prescribed by the Board from time to time. </w:t>
      </w:r>
    </w:p>
    <w:p w14:paraId="6CEFE674" w14:textId="77777777" w:rsidR="00C07E8F" w:rsidRDefault="00C07E8F" w:rsidP="00C07E8F">
      <w:pPr>
        <w:pStyle w:val="ListParagraph"/>
        <w:ind w:left="0"/>
        <w:jc w:val="both"/>
        <w:rPr>
          <w:rFonts w:ascii="Times New Roman" w:hAnsi="Times New Roman" w:cs="Times New Roman"/>
        </w:rPr>
      </w:pPr>
    </w:p>
    <w:p w14:paraId="4A68DECF"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 xml:space="preserve">Section 6. </w:t>
      </w:r>
      <w:r>
        <w:rPr>
          <w:rFonts w:ascii="Times New Roman" w:hAnsi="Times New Roman" w:cs="Times New Roman"/>
        </w:rPr>
        <w:tab/>
      </w:r>
      <w:r>
        <w:rPr>
          <w:rFonts w:ascii="Times New Roman" w:hAnsi="Times New Roman" w:cs="Times New Roman"/>
          <w:u w:val="single"/>
        </w:rPr>
        <w:t>Vice-President.</w:t>
      </w:r>
      <w:r>
        <w:rPr>
          <w:rFonts w:ascii="Times New Roman" w:hAnsi="Times New Roman" w:cs="Times New Roman"/>
        </w:rPr>
        <w:t xml:space="preserve">   The Vice-President of the Academy shall be a member of the Academy Board. In the absence of the President or in the event of the President’s death, inability or refusal to act, the Vice-President shall perform the duties of President, and when so acting, shall have all the powers of and be subject to all the restrictions upon the President. The Vice-President shall perform such other duties as from time to time may be assigned to the Vice-President by the President or the Academy Board. </w:t>
      </w:r>
    </w:p>
    <w:p w14:paraId="34388FFB" w14:textId="77777777" w:rsidR="00C07E8F" w:rsidRDefault="00C07E8F" w:rsidP="00C07E8F">
      <w:pPr>
        <w:pStyle w:val="ListParagraph"/>
        <w:ind w:left="0"/>
        <w:jc w:val="both"/>
        <w:rPr>
          <w:rFonts w:ascii="Times New Roman" w:hAnsi="Times New Roman" w:cs="Times New Roman"/>
        </w:rPr>
      </w:pPr>
    </w:p>
    <w:p w14:paraId="78F84F6C"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Section 7.</w:t>
      </w:r>
      <w:r>
        <w:rPr>
          <w:rFonts w:ascii="Times New Roman" w:hAnsi="Times New Roman" w:cs="Times New Roman"/>
        </w:rPr>
        <w:tab/>
      </w:r>
      <w:r>
        <w:rPr>
          <w:rFonts w:ascii="Times New Roman" w:hAnsi="Times New Roman" w:cs="Times New Roman"/>
          <w:u w:val="single"/>
        </w:rPr>
        <w:t>Secretary.</w:t>
      </w:r>
      <w:r>
        <w:rPr>
          <w:rFonts w:ascii="Times New Roman" w:hAnsi="Times New Roman" w:cs="Times New Roman"/>
        </w:rPr>
        <w:t xml:space="preserve">   The Secretary of the Academy shall be a member of the Academy Board. The Secretary shall perform, or cause to be performed, the following duties: (a) keep the minutes of the Academy Board meetings in one or more books provided that purpose; (b) see that all notices, including those notices required under the Open Meetings Act, are duly given in accordance with the provisions of these Bylaws or as required by law; (c) be custodian of the corporate records and of the seal of the corporation and see that the seal of the corporation is affixed to all authorized documents; (d) keep a register of the post office address of each Director; and (e) perform all duties incident to the office of Secretary and other duties assigned by the President or by the Academy Board. </w:t>
      </w:r>
    </w:p>
    <w:p w14:paraId="690BC7C3" w14:textId="77777777" w:rsidR="00C07E8F" w:rsidRDefault="00C07E8F" w:rsidP="00C07E8F">
      <w:pPr>
        <w:pStyle w:val="ListParagraph"/>
        <w:ind w:left="0"/>
        <w:jc w:val="both"/>
        <w:rPr>
          <w:rFonts w:ascii="Times New Roman" w:hAnsi="Times New Roman" w:cs="Times New Roman"/>
        </w:rPr>
      </w:pPr>
    </w:p>
    <w:p w14:paraId="03FB627A"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 xml:space="preserve">Section 8. </w:t>
      </w:r>
      <w:r>
        <w:rPr>
          <w:rFonts w:ascii="Times New Roman" w:hAnsi="Times New Roman" w:cs="Times New Roman"/>
        </w:rPr>
        <w:tab/>
      </w:r>
      <w:r>
        <w:rPr>
          <w:rFonts w:ascii="Times New Roman" w:hAnsi="Times New Roman" w:cs="Times New Roman"/>
          <w:u w:val="single"/>
        </w:rPr>
        <w:t>Treasurer.</w:t>
      </w:r>
      <w:r>
        <w:rPr>
          <w:rFonts w:ascii="Times New Roman" w:hAnsi="Times New Roman" w:cs="Times New Roman"/>
        </w:rPr>
        <w:t xml:space="preserve">   The Treasurer of the Academy shall be a member of the Academy Board. The Treasurer shall perform, or cause to be performed, the following duties: (a) keep charge and custody of and be responsible for all funds and securities of the corporation; (b) keep accurate books and records of corporate receipts and disbursements; (c) deposit all moneys and securities received by the corporation in such banks, trust companies  or other depositors as shall be selected by the Board; (d) complete all required corporate filings; (e) assure that the responsibilities of the fiscal agent of the corporation are properly carried out; and (f) in general perform all of the duties incident to the office of Treasurer and such other duties as from time to time may be assigned by the President or by the Academy Board. </w:t>
      </w:r>
    </w:p>
    <w:p w14:paraId="5DFDA59B" w14:textId="77777777" w:rsidR="00C07E8F" w:rsidRDefault="00C07E8F" w:rsidP="00C07E8F">
      <w:pPr>
        <w:pStyle w:val="ListParagraph"/>
        <w:ind w:left="0"/>
        <w:jc w:val="both"/>
        <w:rPr>
          <w:rFonts w:ascii="Times New Roman" w:hAnsi="Times New Roman" w:cs="Times New Roman"/>
        </w:rPr>
      </w:pPr>
    </w:p>
    <w:p w14:paraId="66C7097E" w14:textId="77777777" w:rsidR="00C07E8F" w:rsidRPr="00360D70" w:rsidRDefault="00C07E8F" w:rsidP="00C07E8F">
      <w:pPr>
        <w:pStyle w:val="ListParagraph"/>
        <w:ind w:left="0"/>
        <w:jc w:val="both"/>
        <w:rPr>
          <w:rFonts w:ascii="Times New Roman" w:hAnsi="Times New Roman" w:cs="Times New Roman"/>
        </w:rPr>
      </w:pPr>
      <w:r>
        <w:rPr>
          <w:rFonts w:ascii="Times New Roman" w:hAnsi="Times New Roman" w:cs="Times New Roman"/>
        </w:rPr>
        <w:tab/>
        <w:t>Section 9.</w:t>
      </w:r>
      <w:r>
        <w:rPr>
          <w:rFonts w:ascii="Times New Roman" w:hAnsi="Times New Roman" w:cs="Times New Roman"/>
        </w:rPr>
        <w:tab/>
      </w:r>
      <w:r>
        <w:rPr>
          <w:rFonts w:ascii="Times New Roman" w:hAnsi="Times New Roman" w:cs="Times New Roman"/>
          <w:u w:val="single"/>
        </w:rPr>
        <w:t>Assistants and Acting Officers.</w:t>
      </w:r>
      <w:r>
        <w:rPr>
          <w:rFonts w:ascii="Times New Roman" w:hAnsi="Times New Roman" w:cs="Times New Roman"/>
        </w:rPr>
        <w:t xml:space="preserve">   The Assistants to the officers, if any, selected by the Academy Board, shall perform such duties and have such authority as shall from time to time be delegated or assigned to them by the Secretary or Treasurer or by the Academy Board. The Academy </w:t>
      </w:r>
      <w:r>
        <w:rPr>
          <w:rFonts w:ascii="Times New Roman" w:hAnsi="Times New Roman" w:cs="Times New Roman"/>
        </w:rPr>
        <w:lastRenderedPageBreak/>
        <w:t xml:space="preserve">Directors shall have the power to appoint any person to perform the duties of an officer whenever for any reason it is impractical for such officer to act personally. Such acting officer so appointed shall have the powers of and be subject to all restrictions upon the officer to whose office the acting officer is so appointed except as the Academy Board may be resolution otherwise determine. </w:t>
      </w:r>
    </w:p>
    <w:p w14:paraId="7CC40CF9" w14:textId="77777777" w:rsidR="00C07E8F" w:rsidRDefault="00C07E8F" w:rsidP="00C07E8F">
      <w:pPr>
        <w:pStyle w:val="ListParagraph"/>
        <w:ind w:left="0"/>
        <w:jc w:val="both"/>
        <w:rPr>
          <w:rFonts w:ascii="Times New Roman" w:hAnsi="Times New Roman" w:cs="Times New Roman"/>
        </w:rPr>
      </w:pPr>
    </w:p>
    <w:p w14:paraId="0832A35F"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Section 10.</w:t>
      </w:r>
      <w:r>
        <w:rPr>
          <w:rFonts w:ascii="Times New Roman" w:hAnsi="Times New Roman" w:cs="Times New Roman"/>
        </w:rPr>
        <w:tab/>
      </w:r>
      <w:r>
        <w:rPr>
          <w:rFonts w:ascii="Times New Roman" w:hAnsi="Times New Roman" w:cs="Times New Roman"/>
          <w:u w:val="single"/>
        </w:rPr>
        <w:t>Salaries.</w:t>
      </w:r>
      <w:r>
        <w:rPr>
          <w:rFonts w:ascii="Times New Roman" w:hAnsi="Times New Roman" w:cs="Times New Roman"/>
        </w:rPr>
        <w:t xml:space="preserve">   Officers shall not receive a salary unless the salary has been specifically approved by the Academy Board, subject to the statute concerning Incompatible Public Offices, Act No. 566 of the Public Acts of 1978, being sections 15.181 to 15.185 of the Michigan Compiled Laws. Officers of the corporation who are Directors of the corporation may not be compensated for their services. They may, however, receive traveling and other expenses. </w:t>
      </w:r>
    </w:p>
    <w:p w14:paraId="19B2312E" w14:textId="77777777" w:rsidR="00C07E8F" w:rsidRDefault="00C07E8F" w:rsidP="00C07E8F">
      <w:pPr>
        <w:pStyle w:val="ListParagraph"/>
        <w:ind w:left="0"/>
        <w:jc w:val="both"/>
        <w:rPr>
          <w:rFonts w:ascii="Times New Roman" w:hAnsi="Times New Roman" w:cs="Times New Roman"/>
        </w:rPr>
      </w:pPr>
    </w:p>
    <w:p w14:paraId="641577FE"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Section 11.</w:t>
      </w:r>
      <w:r>
        <w:rPr>
          <w:rFonts w:ascii="Times New Roman" w:hAnsi="Times New Roman" w:cs="Times New Roman"/>
        </w:rPr>
        <w:tab/>
      </w:r>
      <w:r>
        <w:rPr>
          <w:rFonts w:ascii="Times New Roman" w:hAnsi="Times New Roman" w:cs="Times New Roman"/>
          <w:u w:val="single"/>
        </w:rPr>
        <w:t>Filling More Than One Office.</w:t>
      </w:r>
      <w:r>
        <w:rPr>
          <w:rFonts w:ascii="Times New Roman" w:hAnsi="Times New Roman" w:cs="Times New Roman"/>
        </w:rPr>
        <w:t xml:space="preserve">   Subject to the statute concerning Incompatible Public Offices, Act No. 566 of the Public Acts of 1978, being Sections 15.181 to 15.185 of the Michigan Compiled Laws, any two offices of the corporation except those of President and Vice-President may be held by the same person, but no officer shall execute, acknowledge or verify any instrument in more than one capacity. </w:t>
      </w:r>
    </w:p>
    <w:p w14:paraId="26A933A7" w14:textId="77777777" w:rsidR="00C07E8F" w:rsidRDefault="00C07E8F" w:rsidP="00C07E8F">
      <w:pPr>
        <w:pStyle w:val="ListParagraph"/>
        <w:ind w:left="0"/>
        <w:jc w:val="both"/>
        <w:rPr>
          <w:rFonts w:ascii="Times New Roman" w:hAnsi="Times New Roman" w:cs="Times New Roman"/>
        </w:rPr>
      </w:pPr>
    </w:p>
    <w:p w14:paraId="442F421E" w14:textId="77777777" w:rsidR="00C07E8F" w:rsidRDefault="00C07E8F" w:rsidP="00C07E8F">
      <w:pPr>
        <w:pStyle w:val="ListParagraph"/>
        <w:ind w:left="0"/>
        <w:jc w:val="center"/>
        <w:rPr>
          <w:rFonts w:ascii="Times New Roman" w:hAnsi="Times New Roman" w:cs="Times New Roman"/>
          <w:b/>
        </w:rPr>
      </w:pPr>
    </w:p>
    <w:p w14:paraId="6408586E" w14:textId="77777777" w:rsidR="00C07E8F" w:rsidRDefault="00C07E8F" w:rsidP="00C07E8F">
      <w:pPr>
        <w:pStyle w:val="ListParagraph"/>
        <w:ind w:left="0"/>
        <w:jc w:val="center"/>
        <w:outlineLvl w:val="0"/>
        <w:rPr>
          <w:rFonts w:ascii="Times New Roman" w:hAnsi="Times New Roman" w:cs="Times New Roman"/>
          <w:b/>
        </w:rPr>
      </w:pPr>
      <w:r>
        <w:rPr>
          <w:rFonts w:ascii="Times New Roman" w:hAnsi="Times New Roman" w:cs="Times New Roman"/>
          <w:b/>
        </w:rPr>
        <w:t>ARTICLE VIII</w:t>
      </w:r>
    </w:p>
    <w:p w14:paraId="2F356481" w14:textId="77777777" w:rsidR="00C07E8F" w:rsidRDefault="00C07E8F" w:rsidP="00C07E8F">
      <w:pPr>
        <w:pStyle w:val="ListParagraph"/>
        <w:ind w:left="0"/>
        <w:jc w:val="center"/>
        <w:rPr>
          <w:rFonts w:ascii="Times New Roman" w:hAnsi="Times New Roman" w:cs="Times New Roman"/>
          <w:b/>
        </w:rPr>
      </w:pPr>
    </w:p>
    <w:p w14:paraId="2E5D7BF6" w14:textId="77777777" w:rsidR="00C07E8F" w:rsidRDefault="00C07E8F" w:rsidP="00C07E8F">
      <w:pPr>
        <w:pStyle w:val="ListParagraph"/>
        <w:ind w:left="0"/>
        <w:jc w:val="center"/>
        <w:outlineLvl w:val="0"/>
        <w:rPr>
          <w:rFonts w:ascii="Times New Roman" w:hAnsi="Times New Roman" w:cs="Times New Roman"/>
          <w:b/>
        </w:rPr>
      </w:pPr>
      <w:r>
        <w:rPr>
          <w:rFonts w:ascii="Times New Roman" w:hAnsi="Times New Roman" w:cs="Times New Roman"/>
          <w:b/>
        </w:rPr>
        <w:t xml:space="preserve">CONTRACTS, LOANS, CHECKS AND DEPOSITS; </w:t>
      </w:r>
    </w:p>
    <w:p w14:paraId="536950B3" w14:textId="77777777" w:rsidR="00C07E8F" w:rsidRDefault="00C07E8F" w:rsidP="00C07E8F">
      <w:pPr>
        <w:pStyle w:val="ListParagraph"/>
        <w:ind w:left="0"/>
        <w:jc w:val="center"/>
        <w:rPr>
          <w:rFonts w:ascii="Times New Roman" w:hAnsi="Times New Roman" w:cs="Times New Roman"/>
          <w:b/>
        </w:rPr>
      </w:pPr>
      <w:r>
        <w:rPr>
          <w:rFonts w:ascii="Times New Roman" w:hAnsi="Times New Roman" w:cs="Times New Roman"/>
          <w:b/>
        </w:rPr>
        <w:t xml:space="preserve">SPECIAL CORPORATE ACTS </w:t>
      </w:r>
    </w:p>
    <w:p w14:paraId="0A49D60C" w14:textId="77777777" w:rsidR="00C07E8F" w:rsidRDefault="00C07E8F" w:rsidP="00C07E8F">
      <w:pPr>
        <w:pStyle w:val="ListParagraph"/>
        <w:ind w:left="0"/>
        <w:jc w:val="both"/>
        <w:rPr>
          <w:rFonts w:ascii="Times New Roman" w:hAnsi="Times New Roman" w:cs="Times New Roman"/>
          <w:b/>
        </w:rPr>
      </w:pPr>
    </w:p>
    <w:p w14:paraId="4DA536DE"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Section 1.</w:t>
      </w:r>
      <w:r>
        <w:rPr>
          <w:rFonts w:ascii="Times New Roman" w:hAnsi="Times New Roman" w:cs="Times New Roman"/>
        </w:rPr>
        <w:tab/>
      </w:r>
      <w:r>
        <w:rPr>
          <w:rFonts w:ascii="Times New Roman" w:hAnsi="Times New Roman" w:cs="Times New Roman"/>
          <w:u w:val="single"/>
        </w:rPr>
        <w:t>Contracts.</w:t>
      </w:r>
      <w:r>
        <w:rPr>
          <w:rFonts w:ascii="Times New Roman" w:hAnsi="Times New Roman" w:cs="Times New Roman"/>
        </w:rPr>
        <w:t xml:space="preserve">   The Academy Board may authorize any officer or officers, agent or agents, to enter into any contract, to execute and deliver any instrument, or to acknowledge any instrument required by law to be acknowledged in the name of and on behalf of the corporation. Such authority may be general or confined to specific instances, but the appointment of any person other than an officer to acknowledge an instrument required by law to be acknowledged should be made by instrument in writing. When the Academy Board authorizes the execution of a contract or of any other instrument in the name of and on behalf of the corporation, without specifying the executing officers, the President or Vice-President, and the Secretary or Treasurer may execute the same and may affix the corporate seal there to. No contract into, by or on behalf of the Academy Board, shall in any way bind the University or impose any liability on the University, its trustees, officers, employees or agents. </w:t>
      </w:r>
    </w:p>
    <w:p w14:paraId="5636B871" w14:textId="77777777" w:rsidR="00C07E8F" w:rsidRDefault="00C07E8F" w:rsidP="00C07E8F">
      <w:pPr>
        <w:pStyle w:val="ListParagraph"/>
        <w:ind w:left="0"/>
        <w:jc w:val="both"/>
        <w:rPr>
          <w:rFonts w:ascii="Times New Roman" w:hAnsi="Times New Roman" w:cs="Times New Roman"/>
        </w:rPr>
      </w:pPr>
    </w:p>
    <w:p w14:paraId="0C4EA012" w14:textId="77777777" w:rsidR="00C07E8F" w:rsidRPr="00307FAD" w:rsidRDefault="00C07E8F" w:rsidP="00C07E8F">
      <w:pPr>
        <w:pStyle w:val="ListParagraph"/>
        <w:ind w:left="0"/>
        <w:jc w:val="both"/>
        <w:rPr>
          <w:rFonts w:ascii="Times New Roman" w:hAnsi="Times New Roman" w:cs="Times New Roman"/>
        </w:rPr>
      </w:pPr>
      <w:r>
        <w:rPr>
          <w:rFonts w:ascii="Times New Roman" w:hAnsi="Times New Roman" w:cs="Times New Roman"/>
        </w:rPr>
        <w:tab/>
        <w:t>Section 2.</w:t>
      </w:r>
      <w:r>
        <w:rPr>
          <w:rFonts w:ascii="Times New Roman" w:hAnsi="Times New Roman" w:cs="Times New Roman"/>
        </w:rPr>
        <w:tab/>
      </w:r>
      <w:r>
        <w:rPr>
          <w:rFonts w:ascii="Times New Roman" w:hAnsi="Times New Roman" w:cs="Times New Roman"/>
          <w:u w:val="single"/>
        </w:rPr>
        <w:t>Loans.</w:t>
      </w:r>
      <w:r>
        <w:rPr>
          <w:rFonts w:ascii="Times New Roman" w:hAnsi="Times New Roman" w:cs="Times New Roman"/>
        </w:rPr>
        <w:t xml:space="preserve"> No loans shall be contracted on behalf of the corporation and no evidences of indebtedness shall be issued in its name unless authorized by a resolution of the Academy Board. Such authority may be general or confined to specific instances. No loan or advance to, or overdraft of funds by an officer or member of the Academy Board otherwise than in the ordinary and usual course of the business of the corporation, and on the ordinary and usual course of the business or security, shall be made or permitted. No loan entered into, by or on behalf of the Academy Board, shall in any way be considered a debt or obligation of Grand Valley State University or impose any liability on Grand Valley State University, its trustees, officers, employees, or agents. </w:t>
      </w:r>
    </w:p>
    <w:p w14:paraId="3F5F7DEC" w14:textId="77777777" w:rsidR="00C07E8F" w:rsidRDefault="00C07E8F" w:rsidP="00C07E8F">
      <w:pPr>
        <w:pStyle w:val="ListParagraph"/>
        <w:ind w:left="0"/>
        <w:jc w:val="center"/>
        <w:rPr>
          <w:rFonts w:ascii="Times New Roman" w:hAnsi="Times New Roman" w:cs="Times New Roman"/>
          <w:b/>
        </w:rPr>
      </w:pPr>
    </w:p>
    <w:p w14:paraId="4D6EA717"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b/>
        </w:rPr>
        <w:lastRenderedPageBreak/>
        <w:tab/>
      </w:r>
      <w:r>
        <w:rPr>
          <w:rFonts w:ascii="Times New Roman" w:hAnsi="Times New Roman" w:cs="Times New Roman"/>
        </w:rPr>
        <w:t>Section 3.</w:t>
      </w:r>
      <w:r>
        <w:rPr>
          <w:rFonts w:ascii="Times New Roman" w:hAnsi="Times New Roman" w:cs="Times New Roman"/>
        </w:rPr>
        <w:tab/>
      </w:r>
      <w:r>
        <w:rPr>
          <w:rFonts w:ascii="Times New Roman" w:hAnsi="Times New Roman" w:cs="Times New Roman"/>
          <w:u w:val="single"/>
        </w:rPr>
        <w:t>Checks, Drafts, etc.</w:t>
      </w:r>
      <w:r>
        <w:rPr>
          <w:rFonts w:ascii="Times New Roman" w:hAnsi="Times New Roman" w:cs="Times New Roman"/>
        </w:rPr>
        <w:t xml:space="preserve">   All checks, drafts or other orders for the payment of money, notes or other evidences of indebtedness issued in the name of the corporation, shall be signed by such officer or officers, agent or agents, of the corporation and in such manner as shall from time to time be determined by resolution of the Academy Board. </w:t>
      </w:r>
    </w:p>
    <w:p w14:paraId="290D0DD3" w14:textId="77777777" w:rsidR="00C07E8F" w:rsidRDefault="00C07E8F" w:rsidP="00C07E8F">
      <w:pPr>
        <w:pStyle w:val="ListParagraph"/>
        <w:ind w:left="0"/>
        <w:jc w:val="both"/>
        <w:rPr>
          <w:rFonts w:ascii="Times New Roman" w:hAnsi="Times New Roman" w:cs="Times New Roman"/>
        </w:rPr>
      </w:pPr>
    </w:p>
    <w:p w14:paraId="74D823C7"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Section 4.</w:t>
      </w:r>
      <w:r>
        <w:rPr>
          <w:rFonts w:ascii="Times New Roman" w:hAnsi="Times New Roman" w:cs="Times New Roman"/>
        </w:rPr>
        <w:tab/>
      </w:r>
      <w:r>
        <w:rPr>
          <w:rFonts w:ascii="Times New Roman" w:hAnsi="Times New Roman" w:cs="Times New Roman"/>
          <w:u w:val="single"/>
        </w:rPr>
        <w:t>Deposits.</w:t>
      </w:r>
      <w:r>
        <w:rPr>
          <w:rFonts w:ascii="Times New Roman" w:hAnsi="Times New Roman" w:cs="Times New Roman"/>
        </w:rPr>
        <w:t xml:space="preserve">   All funds of the corporation not otherwise employed shall be deposited within three (3) business days after the receipt of the funds by the corporation in such banks, trust companies or other depositories as the Academy Board may select, provided that such financial institution is eligible to be a depository of surplus funds under section 1221 of the Revised School Code, being Section 380.1221 of the Michigan Compiled Laws. </w:t>
      </w:r>
    </w:p>
    <w:p w14:paraId="22E1781D" w14:textId="77777777" w:rsidR="00C07E8F" w:rsidRDefault="00C07E8F" w:rsidP="00C07E8F">
      <w:pPr>
        <w:pStyle w:val="ListParagraph"/>
        <w:ind w:left="0"/>
        <w:jc w:val="both"/>
        <w:rPr>
          <w:rFonts w:ascii="Times New Roman" w:hAnsi="Times New Roman" w:cs="Times New Roman"/>
        </w:rPr>
      </w:pPr>
    </w:p>
    <w:p w14:paraId="3EC9BCE3"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Section 5.</w:t>
      </w:r>
      <w:r>
        <w:rPr>
          <w:rFonts w:ascii="Times New Roman" w:hAnsi="Times New Roman" w:cs="Times New Roman"/>
        </w:rPr>
        <w:tab/>
      </w:r>
      <w:r>
        <w:rPr>
          <w:rFonts w:ascii="Times New Roman" w:hAnsi="Times New Roman" w:cs="Times New Roman"/>
          <w:u w:val="single"/>
        </w:rPr>
        <w:t>Voting of Securities Owned by this Corporation.</w:t>
      </w:r>
      <w:r>
        <w:rPr>
          <w:rFonts w:ascii="Times New Roman" w:hAnsi="Times New Roman" w:cs="Times New Roman"/>
        </w:rPr>
        <w:t xml:space="preserve">   Subject always to the specific directions of the Academy Board, any shares or other securities issued by another corporation and owned or controlled by this corporation may be voted at any meeting of security holders of such other corporation by the President of this corporation or by proxy appointed by Treasurer of this corporation or by proxy appointed by the Secretary or Treasurer. Such proxy or consent in respect to any shares or other securities issued by any other corporation and owned by this corporation shall be executed in the name of this corporation by the President, the Secretary or the Treasurer of this corporation without necessity of </w:t>
      </w:r>
    </w:p>
    <w:p w14:paraId="5C602DD3" w14:textId="77777777" w:rsidR="00C07E8F" w:rsidRPr="00AC579B" w:rsidRDefault="00C07E8F" w:rsidP="00C07E8F">
      <w:pPr>
        <w:pStyle w:val="ListParagraph"/>
        <w:ind w:left="0"/>
        <w:jc w:val="both"/>
        <w:rPr>
          <w:rFonts w:ascii="Times New Roman" w:hAnsi="Times New Roman" w:cs="Times New Roman"/>
        </w:rPr>
      </w:pPr>
      <w:r>
        <w:rPr>
          <w:rFonts w:ascii="Times New Roman" w:hAnsi="Times New Roman" w:cs="Times New Roman"/>
        </w:rPr>
        <w:t xml:space="preserve">any authorization by the Academy Board, affixation of corporate seal or countersignature or attestation by another officer. Any person or persons designated in the manner above stated as the proxy or proxies of this corporation shall have full right, power, and authority to vote the shares or other securities issued by such other corporation and owned by this corporation the same as such shares or other securities might be voted by this corporation. </w:t>
      </w:r>
    </w:p>
    <w:p w14:paraId="70CADDED"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r>
    </w:p>
    <w:p w14:paraId="31B0CAFA" w14:textId="77777777" w:rsidR="00C07E8F" w:rsidRDefault="00C07E8F" w:rsidP="00C07E8F">
      <w:pPr>
        <w:pStyle w:val="ListParagraph"/>
        <w:ind w:left="0" w:firstLine="720"/>
        <w:jc w:val="both"/>
        <w:rPr>
          <w:rFonts w:ascii="Times New Roman" w:hAnsi="Times New Roman" w:cs="Times New Roman"/>
        </w:rPr>
      </w:pPr>
      <w:r>
        <w:rPr>
          <w:rFonts w:ascii="Times New Roman" w:hAnsi="Times New Roman" w:cs="Times New Roman"/>
        </w:rPr>
        <w:t>Section 6.</w:t>
      </w:r>
      <w:r>
        <w:rPr>
          <w:rFonts w:ascii="Times New Roman" w:hAnsi="Times New Roman" w:cs="Times New Roman"/>
        </w:rPr>
        <w:tab/>
      </w:r>
      <w:r w:rsidRPr="00B92324">
        <w:rPr>
          <w:rFonts w:ascii="Times New Roman" w:hAnsi="Times New Roman" w:cs="Times New Roman"/>
          <w:u w:val="single"/>
        </w:rPr>
        <w:t>Contracts Between Corporation and Related Persons</w:t>
      </w:r>
      <w:r>
        <w:rPr>
          <w:rFonts w:ascii="Times New Roman" w:hAnsi="Times New Roman" w:cs="Times New Roman"/>
        </w:rPr>
        <w:t>.</w:t>
      </w:r>
      <w:r>
        <w:rPr>
          <w:rFonts w:ascii="Times New Roman" w:hAnsi="Times New Roman" w:cs="Times New Roman"/>
        </w:rPr>
        <w:tab/>
        <w:t>As required by Applicable Law, any Director, officer or employee of the Academy, who enters into a contract with the Academy, that meets the definition of contract under the statute on Contracts of Public Servants with Public Entities, Act No. 317 of the Public Acts of 1968, being sections 15.321 to 15.330 of the Michigan Complied Laws, shall comply with the public disclosure requirement set forth in Section 3 of the statute.</w:t>
      </w:r>
    </w:p>
    <w:p w14:paraId="6667B8A7" w14:textId="77777777" w:rsidR="00C07E8F" w:rsidRDefault="00C07E8F" w:rsidP="00C07E8F">
      <w:pPr>
        <w:pStyle w:val="ListParagraph"/>
        <w:ind w:left="0"/>
        <w:jc w:val="center"/>
        <w:rPr>
          <w:rFonts w:ascii="Times New Roman" w:hAnsi="Times New Roman" w:cs="Times New Roman"/>
          <w:b/>
        </w:rPr>
      </w:pPr>
    </w:p>
    <w:p w14:paraId="3423C4B9" w14:textId="77777777" w:rsidR="00C07E8F" w:rsidRDefault="00C07E8F" w:rsidP="00C07E8F">
      <w:pPr>
        <w:pStyle w:val="ListParagraph"/>
        <w:ind w:left="0"/>
        <w:jc w:val="center"/>
        <w:rPr>
          <w:rFonts w:ascii="Times New Roman" w:hAnsi="Times New Roman" w:cs="Times New Roman"/>
          <w:b/>
        </w:rPr>
      </w:pPr>
    </w:p>
    <w:p w14:paraId="5B3EAFD1" w14:textId="77777777" w:rsidR="00C07E8F" w:rsidRDefault="00C07E8F" w:rsidP="00C07E8F">
      <w:pPr>
        <w:pStyle w:val="ListParagraph"/>
        <w:ind w:left="0"/>
        <w:jc w:val="center"/>
        <w:rPr>
          <w:rFonts w:ascii="Times New Roman" w:hAnsi="Times New Roman" w:cs="Times New Roman"/>
          <w:b/>
        </w:rPr>
      </w:pPr>
    </w:p>
    <w:p w14:paraId="0EEBD120" w14:textId="77777777" w:rsidR="00C07E8F" w:rsidRPr="00B92324" w:rsidRDefault="00C07E8F" w:rsidP="00C07E8F">
      <w:pPr>
        <w:pStyle w:val="ListParagraph"/>
        <w:ind w:left="0"/>
        <w:jc w:val="center"/>
        <w:outlineLvl w:val="0"/>
        <w:rPr>
          <w:rFonts w:ascii="Times New Roman" w:hAnsi="Times New Roman" w:cs="Times New Roman"/>
          <w:b/>
        </w:rPr>
      </w:pPr>
      <w:r w:rsidRPr="00B92324">
        <w:rPr>
          <w:rFonts w:ascii="Times New Roman" w:hAnsi="Times New Roman" w:cs="Times New Roman"/>
          <w:b/>
        </w:rPr>
        <w:t>ARTICLE IX</w:t>
      </w:r>
    </w:p>
    <w:p w14:paraId="07C27732" w14:textId="77777777" w:rsidR="00C07E8F" w:rsidRPr="00B92324" w:rsidRDefault="00C07E8F" w:rsidP="00C07E8F">
      <w:pPr>
        <w:pStyle w:val="ListParagraph"/>
        <w:ind w:left="0"/>
        <w:jc w:val="center"/>
        <w:rPr>
          <w:rFonts w:ascii="Times New Roman" w:hAnsi="Times New Roman" w:cs="Times New Roman"/>
          <w:b/>
        </w:rPr>
      </w:pPr>
    </w:p>
    <w:p w14:paraId="4A635FFA" w14:textId="77777777" w:rsidR="00C07E8F" w:rsidRDefault="00C07E8F" w:rsidP="00C07E8F">
      <w:pPr>
        <w:pStyle w:val="ListParagraph"/>
        <w:ind w:left="0"/>
        <w:jc w:val="center"/>
        <w:outlineLvl w:val="0"/>
        <w:rPr>
          <w:rFonts w:ascii="Times New Roman" w:hAnsi="Times New Roman" w:cs="Times New Roman"/>
          <w:b/>
        </w:rPr>
      </w:pPr>
      <w:r>
        <w:rPr>
          <w:rFonts w:ascii="Times New Roman" w:hAnsi="Times New Roman" w:cs="Times New Roman"/>
          <w:b/>
        </w:rPr>
        <w:t>INDEMNIFICATION</w:t>
      </w:r>
    </w:p>
    <w:p w14:paraId="6165D71B" w14:textId="77777777" w:rsidR="00C07E8F" w:rsidRDefault="00C07E8F" w:rsidP="00C07E8F">
      <w:pPr>
        <w:pStyle w:val="ListParagraph"/>
        <w:ind w:left="0"/>
        <w:jc w:val="center"/>
        <w:rPr>
          <w:rFonts w:ascii="Times New Roman" w:hAnsi="Times New Roman" w:cs="Times New Roman"/>
          <w:b/>
        </w:rPr>
      </w:pPr>
    </w:p>
    <w:p w14:paraId="1AFA061F" w14:textId="77777777" w:rsidR="00C07E8F" w:rsidRPr="002246D7" w:rsidRDefault="00C07E8F" w:rsidP="00C07E8F">
      <w:pPr>
        <w:pStyle w:val="ListParagraph"/>
        <w:ind w:left="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Each person who is or was a member of the Academy Board, or a trustee, director, officer or member of a committee of the Academy and each person who serves or has served at the request of the Academy as a trustee, director, officer, partner, employee or agent of any other corporation, partnership, joint venture, trust or other enterprise, shall be indemnified by the corporation to the fullest extent permitted by the corporation laws of the State of Michigan as they may be in effect from time to time. The corporation may purchase and maintain insurance on behalf of any such person against any liability asserted against and incurred by such person in any such capacity or arising out of his status as such, whether or not the corporation would have power to indemnify such person against such liability under </w:t>
      </w:r>
      <w:r>
        <w:rPr>
          <w:rFonts w:ascii="Times New Roman" w:hAnsi="Times New Roman" w:cs="Times New Roman"/>
        </w:rPr>
        <w:lastRenderedPageBreak/>
        <w:t>the preceding sentence. The corporation may, to the extent authorized from time to time by the Board, grant rights to indemnification to any employee or agent of the corporation to the fullest extent provided under the laws of the State of Michigan as they may be in effect from time to time.</w:t>
      </w:r>
    </w:p>
    <w:p w14:paraId="04C9888A" w14:textId="77777777" w:rsidR="00C07E8F" w:rsidRDefault="00C07E8F" w:rsidP="00C07E8F">
      <w:pPr>
        <w:pStyle w:val="ListParagraph"/>
        <w:ind w:left="0"/>
        <w:jc w:val="both"/>
        <w:rPr>
          <w:rFonts w:ascii="Times New Roman" w:hAnsi="Times New Roman" w:cs="Times New Roman"/>
          <w:b/>
        </w:rPr>
      </w:pPr>
    </w:p>
    <w:p w14:paraId="4287CF3A" w14:textId="77777777" w:rsidR="00C07E8F" w:rsidRPr="00424BF5" w:rsidRDefault="00C07E8F" w:rsidP="00C07E8F">
      <w:pPr>
        <w:pStyle w:val="ListParagraph"/>
        <w:ind w:left="0"/>
        <w:jc w:val="both"/>
        <w:rPr>
          <w:rFonts w:ascii="Times New Roman" w:hAnsi="Times New Roman" w:cs="Times New Roman"/>
          <w:b/>
        </w:rPr>
      </w:pPr>
    </w:p>
    <w:p w14:paraId="6F25CDA4" w14:textId="77777777" w:rsidR="00C07E8F" w:rsidRPr="00424BF5" w:rsidRDefault="00C07E8F" w:rsidP="00C07E8F">
      <w:pPr>
        <w:pStyle w:val="ListParagraph"/>
        <w:ind w:left="0"/>
        <w:jc w:val="center"/>
        <w:outlineLvl w:val="0"/>
        <w:rPr>
          <w:rFonts w:ascii="Times New Roman" w:hAnsi="Times New Roman" w:cs="Times New Roman"/>
          <w:b/>
        </w:rPr>
      </w:pPr>
      <w:r w:rsidRPr="00424BF5">
        <w:rPr>
          <w:rFonts w:ascii="Times New Roman" w:hAnsi="Times New Roman" w:cs="Times New Roman"/>
          <w:b/>
        </w:rPr>
        <w:t>ARTICLE X</w:t>
      </w:r>
    </w:p>
    <w:p w14:paraId="184F0A29" w14:textId="77777777" w:rsidR="00C07E8F" w:rsidRPr="00424BF5" w:rsidRDefault="00C07E8F" w:rsidP="00C07E8F">
      <w:pPr>
        <w:pStyle w:val="ListParagraph"/>
        <w:ind w:left="0"/>
        <w:jc w:val="center"/>
        <w:rPr>
          <w:rFonts w:ascii="Times New Roman" w:hAnsi="Times New Roman" w:cs="Times New Roman"/>
          <w:b/>
        </w:rPr>
      </w:pPr>
    </w:p>
    <w:p w14:paraId="2B458ADB" w14:textId="77777777" w:rsidR="00C07E8F" w:rsidRPr="00424BF5" w:rsidRDefault="00C07E8F" w:rsidP="00C07E8F">
      <w:pPr>
        <w:pStyle w:val="ListParagraph"/>
        <w:ind w:left="0"/>
        <w:jc w:val="center"/>
        <w:outlineLvl w:val="0"/>
        <w:rPr>
          <w:rFonts w:ascii="Times New Roman" w:hAnsi="Times New Roman" w:cs="Times New Roman"/>
          <w:b/>
        </w:rPr>
      </w:pPr>
      <w:r w:rsidRPr="00424BF5">
        <w:rPr>
          <w:rFonts w:ascii="Times New Roman" w:hAnsi="Times New Roman" w:cs="Times New Roman"/>
          <w:b/>
        </w:rPr>
        <w:t>FISCAL YEAR, BUDGET AND UNIFORM</w:t>
      </w:r>
    </w:p>
    <w:p w14:paraId="25ECC3BC" w14:textId="77777777" w:rsidR="00C07E8F" w:rsidRDefault="00C07E8F" w:rsidP="00C07E8F">
      <w:pPr>
        <w:pStyle w:val="ListParagraph"/>
        <w:ind w:left="0"/>
        <w:jc w:val="center"/>
        <w:rPr>
          <w:rFonts w:ascii="Times New Roman" w:hAnsi="Times New Roman" w:cs="Times New Roman"/>
          <w:b/>
        </w:rPr>
      </w:pPr>
      <w:r w:rsidRPr="00424BF5">
        <w:rPr>
          <w:rFonts w:ascii="Times New Roman" w:hAnsi="Times New Roman" w:cs="Times New Roman"/>
          <w:b/>
        </w:rPr>
        <w:t>BUDGETING AND ACCOUNTING</w:t>
      </w:r>
    </w:p>
    <w:p w14:paraId="071DC46A" w14:textId="77777777" w:rsidR="00C07E8F" w:rsidRDefault="00C07E8F" w:rsidP="00C07E8F">
      <w:pPr>
        <w:pStyle w:val="ListParagraph"/>
        <w:ind w:left="0"/>
        <w:jc w:val="center"/>
        <w:rPr>
          <w:rFonts w:ascii="Times New Roman" w:hAnsi="Times New Roman" w:cs="Times New Roman"/>
          <w:b/>
        </w:rPr>
      </w:pPr>
    </w:p>
    <w:p w14:paraId="1C04C411"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Section 1.</w:t>
      </w:r>
      <w:r>
        <w:rPr>
          <w:rFonts w:ascii="Times New Roman" w:hAnsi="Times New Roman" w:cs="Times New Roman"/>
        </w:rPr>
        <w:tab/>
      </w:r>
      <w:r w:rsidRPr="00424BF5">
        <w:rPr>
          <w:rFonts w:ascii="Times New Roman" w:hAnsi="Times New Roman" w:cs="Times New Roman"/>
          <w:u w:val="single"/>
        </w:rPr>
        <w:t>Fiscal Year, Budget and Uniform Budgeting and Accounting</w:t>
      </w:r>
      <w:r>
        <w:rPr>
          <w:rFonts w:ascii="Times New Roman" w:hAnsi="Times New Roman" w:cs="Times New Roman"/>
        </w:rPr>
        <w:t xml:space="preserve">. </w:t>
      </w:r>
      <w:r>
        <w:rPr>
          <w:rFonts w:ascii="Times New Roman" w:hAnsi="Times New Roman" w:cs="Times New Roman"/>
        </w:rPr>
        <w:tab/>
        <w:t xml:space="preserve">The fiscal year of the corporation shall begin on the first day of July in each year. The Board of Directors, subject to the oversight responsibilities of the University Board, shall have exclusive control of the budget. The board shall prepare and publish an annual budget in accordance with the Uniform Budgeting and Accounting Act, being Act 2 of the public laws of Michigan of 1968, as amended. </w:t>
      </w:r>
    </w:p>
    <w:p w14:paraId="7DE2846F" w14:textId="77777777" w:rsidR="00C07E8F" w:rsidRDefault="00C07E8F" w:rsidP="00C07E8F">
      <w:pPr>
        <w:pStyle w:val="ListParagraph"/>
        <w:ind w:left="0"/>
        <w:jc w:val="center"/>
        <w:rPr>
          <w:rFonts w:ascii="Times New Roman" w:hAnsi="Times New Roman" w:cs="Times New Roman"/>
        </w:rPr>
      </w:pPr>
    </w:p>
    <w:p w14:paraId="75FF825E" w14:textId="77777777" w:rsidR="00C07E8F" w:rsidRDefault="00C07E8F" w:rsidP="00C07E8F">
      <w:pPr>
        <w:pStyle w:val="ListParagraph"/>
        <w:ind w:left="0"/>
        <w:jc w:val="center"/>
        <w:rPr>
          <w:rFonts w:ascii="Times New Roman" w:hAnsi="Times New Roman" w:cs="Times New Roman"/>
          <w:b/>
        </w:rPr>
      </w:pPr>
    </w:p>
    <w:p w14:paraId="66394DA7" w14:textId="77777777" w:rsidR="00C07E8F" w:rsidRPr="00424BF5" w:rsidRDefault="00C07E8F" w:rsidP="00C07E8F">
      <w:pPr>
        <w:pStyle w:val="ListParagraph"/>
        <w:ind w:left="0"/>
        <w:jc w:val="center"/>
        <w:outlineLvl w:val="0"/>
        <w:rPr>
          <w:rFonts w:ascii="Times New Roman" w:hAnsi="Times New Roman" w:cs="Times New Roman"/>
          <w:b/>
        </w:rPr>
      </w:pPr>
      <w:r w:rsidRPr="00424BF5">
        <w:rPr>
          <w:rFonts w:ascii="Times New Roman" w:hAnsi="Times New Roman" w:cs="Times New Roman"/>
          <w:b/>
        </w:rPr>
        <w:t>ARTICLE XI</w:t>
      </w:r>
    </w:p>
    <w:p w14:paraId="3F64E319" w14:textId="77777777" w:rsidR="00C07E8F" w:rsidRPr="00424BF5" w:rsidRDefault="00C07E8F" w:rsidP="00C07E8F">
      <w:pPr>
        <w:pStyle w:val="ListParagraph"/>
        <w:ind w:left="0"/>
        <w:jc w:val="center"/>
        <w:rPr>
          <w:rFonts w:ascii="Times New Roman" w:hAnsi="Times New Roman" w:cs="Times New Roman"/>
          <w:b/>
        </w:rPr>
      </w:pPr>
    </w:p>
    <w:p w14:paraId="1C691159" w14:textId="77777777" w:rsidR="00C07E8F" w:rsidRDefault="00C07E8F" w:rsidP="00C07E8F">
      <w:pPr>
        <w:pStyle w:val="ListParagraph"/>
        <w:ind w:left="0"/>
        <w:jc w:val="center"/>
        <w:outlineLvl w:val="0"/>
        <w:rPr>
          <w:rFonts w:ascii="Times New Roman" w:hAnsi="Times New Roman" w:cs="Times New Roman"/>
          <w:b/>
        </w:rPr>
      </w:pPr>
      <w:r w:rsidRPr="00424BF5">
        <w:rPr>
          <w:rFonts w:ascii="Times New Roman" w:hAnsi="Times New Roman" w:cs="Times New Roman"/>
          <w:b/>
        </w:rPr>
        <w:t>SEAL</w:t>
      </w:r>
    </w:p>
    <w:p w14:paraId="05CB3FF4" w14:textId="77777777" w:rsidR="00C07E8F" w:rsidRPr="00424BF5" w:rsidRDefault="00C07E8F" w:rsidP="00C07E8F">
      <w:pPr>
        <w:pStyle w:val="ListParagraph"/>
        <w:ind w:left="0"/>
        <w:jc w:val="both"/>
        <w:rPr>
          <w:rFonts w:ascii="Times New Roman" w:hAnsi="Times New Roman" w:cs="Times New Roman"/>
          <w:b/>
        </w:rPr>
      </w:pPr>
    </w:p>
    <w:p w14:paraId="61612517"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ab/>
        <w:t>The Academy Board may provide a corporate seal, which shall be circular in form and shall have inscribed thereon the name of the corporation, the State of Michigan and the words “Corporate Seal” and “Public School Academy.”</w:t>
      </w:r>
    </w:p>
    <w:p w14:paraId="66D8DF0F" w14:textId="77777777" w:rsidR="00C07E8F" w:rsidRDefault="00C07E8F" w:rsidP="00C07E8F">
      <w:pPr>
        <w:pStyle w:val="ListParagraph"/>
        <w:ind w:left="0"/>
        <w:jc w:val="center"/>
        <w:rPr>
          <w:rFonts w:ascii="Times New Roman" w:hAnsi="Times New Roman" w:cs="Times New Roman"/>
          <w:b/>
        </w:rPr>
      </w:pPr>
    </w:p>
    <w:p w14:paraId="28F23E62" w14:textId="77777777" w:rsidR="00C07E8F" w:rsidRDefault="00C07E8F" w:rsidP="00C07E8F">
      <w:pPr>
        <w:pStyle w:val="ListParagraph"/>
        <w:ind w:left="0"/>
        <w:jc w:val="center"/>
        <w:rPr>
          <w:rFonts w:ascii="Times New Roman" w:hAnsi="Times New Roman" w:cs="Times New Roman"/>
          <w:b/>
        </w:rPr>
      </w:pPr>
    </w:p>
    <w:p w14:paraId="6EA2254D" w14:textId="2C0303EA" w:rsidR="00C07E8F" w:rsidRDefault="00C07E8F" w:rsidP="00C07E8F">
      <w:pPr>
        <w:pStyle w:val="ListParagraph"/>
        <w:ind w:left="0"/>
        <w:jc w:val="center"/>
        <w:rPr>
          <w:rFonts w:ascii="Times New Roman" w:hAnsi="Times New Roman" w:cs="Times New Roman"/>
          <w:b/>
        </w:rPr>
      </w:pPr>
    </w:p>
    <w:p w14:paraId="0AB9F989" w14:textId="77777777" w:rsidR="00A85C28" w:rsidRDefault="00A85C28" w:rsidP="00C07E8F">
      <w:pPr>
        <w:pStyle w:val="ListParagraph"/>
        <w:ind w:left="0"/>
        <w:jc w:val="center"/>
        <w:rPr>
          <w:rFonts w:ascii="Times New Roman" w:hAnsi="Times New Roman" w:cs="Times New Roman"/>
          <w:b/>
        </w:rPr>
      </w:pPr>
      <w:bookmarkStart w:id="0" w:name="_GoBack"/>
      <w:bookmarkEnd w:id="0"/>
    </w:p>
    <w:p w14:paraId="5D7DF601" w14:textId="77777777" w:rsidR="00C07E8F" w:rsidRDefault="00C07E8F" w:rsidP="00C07E8F">
      <w:pPr>
        <w:pStyle w:val="ListParagraph"/>
        <w:ind w:left="0"/>
        <w:jc w:val="center"/>
        <w:rPr>
          <w:rFonts w:ascii="Times New Roman" w:hAnsi="Times New Roman" w:cs="Times New Roman"/>
          <w:b/>
        </w:rPr>
      </w:pPr>
    </w:p>
    <w:p w14:paraId="44536818" w14:textId="77777777" w:rsidR="00C07E8F" w:rsidRDefault="00C07E8F" w:rsidP="00C07E8F">
      <w:pPr>
        <w:pStyle w:val="ListParagraph"/>
        <w:ind w:left="0"/>
        <w:jc w:val="center"/>
        <w:rPr>
          <w:rFonts w:ascii="Times New Roman" w:hAnsi="Times New Roman" w:cs="Times New Roman"/>
          <w:b/>
        </w:rPr>
      </w:pPr>
    </w:p>
    <w:p w14:paraId="4ECD317E" w14:textId="77777777" w:rsidR="00C07E8F" w:rsidRDefault="00C07E8F" w:rsidP="00C07E8F">
      <w:pPr>
        <w:pStyle w:val="ListParagraph"/>
        <w:ind w:left="0"/>
        <w:jc w:val="center"/>
        <w:rPr>
          <w:rFonts w:ascii="Times New Roman" w:hAnsi="Times New Roman" w:cs="Times New Roman"/>
          <w:b/>
        </w:rPr>
      </w:pPr>
    </w:p>
    <w:p w14:paraId="30F08145" w14:textId="77777777" w:rsidR="00C07E8F" w:rsidRDefault="00C07E8F" w:rsidP="00C07E8F">
      <w:pPr>
        <w:pStyle w:val="ListParagraph"/>
        <w:ind w:left="0"/>
        <w:jc w:val="center"/>
        <w:rPr>
          <w:rFonts w:ascii="Times New Roman" w:hAnsi="Times New Roman" w:cs="Times New Roman"/>
          <w:b/>
        </w:rPr>
      </w:pPr>
    </w:p>
    <w:p w14:paraId="159C0D62" w14:textId="77777777" w:rsidR="00C07E8F" w:rsidRPr="00107A72" w:rsidRDefault="00C07E8F" w:rsidP="00C07E8F">
      <w:pPr>
        <w:pStyle w:val="ListParagraph"/>
        <w:ind w:left="0"/>
        <w:jc w:val="center"/>
        <w:outlineLvl w:val="0"/>
        <w:rPr>
          <w:rFonts w:ascii="Times New Roman" w:hAnsi="Times New Roman" w:cs="Times New Roman"/>
          <w:b/>
        </w:rPr>
      </w:pPr>
      <w:r w:rsidRPr="00107A72">
        <w:rPr>
          <w:rFonts w:ascii="Times New Roman" w:hAnsi="Times New Roman" w:cs="Times New Roman"/>
          <w:b/>
        </w:rPr>
        <w:t>ARTICLE XII</w:t>
      </w:r>
    </w:p>
    <w:p w14:paraId="1EBA2FDC" w14:textId="77777777" w:rsidR="00C07E8F" w:rsidRPr="00107A72" w:rsidRDefault="00C07E8F" w:rsidP="00C07E8F">
      <w:pPr>
        <w:pStyle w:val="ListParagraph"/>
        <w:ind w:left="0"/>
        <w:jc w:val="center"/>
        <w:rPr>
          <w:rFonts w:ascii="Times New Roman" w:hAnsi="Times New Roman" w:cs="Times New Roman"/>
          <w:b/>
        </w:rPr>
      </w:pPr>
    </w:p>
    <w:p w14:paraId="67CADACB" w14:textId="77777777" w:rsidR="00C07E8F" w:rsidRPr="00107A72" w:rsidRDefault="00C07E8F" w:rsidP="00C07E8F">
      <w:pPr>
        <w:pStyle w:val="ListParagraph"/>
        <w:ind w:left="0"/>
        <w:jc w:val="center"/>
        <w:outlineLvl w:val="0"/>
        <w:rPr>
          <w:rFonts w:ascii="Times New Roman" w:hAnsi="Times New Roman" w:cs="Times New Roman"/>
          <w:b/>
        </w:rPr>
      </w:pPr>
      <w:r w:rsidRPr="00107A72">
        <w:rPr>
          <w:rFonts w:ascii="Times New Roman" w:hAnsi="Times New Roman" w:cs="Times New Roman"/>
          <w:b/>
        </w:rPr>
        <w:t>AMENDMENTS</w:t>
      </w:r>
    </w:p>
    <w:p w14:paraId="6C388FB6" w14:textId="77777777" w:rsidR="00C07E8F" w:rsidRDefault="00C07E8F" w:rsidP="00C07E8F">
      <w:pPr>
        <w:pStyle w:val="ListParagraph"/>
        <w:ind w:left="0"/>
        <w:jc w:val="both"/>
        <w:rPr>
          <w:rFonts w:ascii="Times New Roman" w:hAnsi="Times New Roman" w:cs="Times New Roman"/>
          <w:b/>
        </w:rPr>
      </w:pPr>
    </w:p>
    <w:p w14:paraId="50EE1D85"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 xml:space="preserve">These Bylaws may be altered, amended or repealed and new Bylaws may be adopted by obtaining the affirmative vote of a majority of the Academy Board at any regular or special meeting of the Academy Board, if a notice setting forth the terms of the proposal has been given in accordance with the notice  requirements for the special meetings. Upon arrival, the Academy Board shall forward the amendment to the University Charter Schools Office. The amendment shall be automatically incorporated into Schedule 3 of the Contract upon receipt of the amendment by the University Charter Schools Office. The Academy Board is encouraged to submit proposed Bylaw changes to the Charter Schools Office, for review and comment, prior to adoption. If at any time the University identifies a provision in the Academy Board’s </w:t>
      </w:r>
      <w:r>
        <w:rPr>
          <w:rFonts w:ascii="Times New Roman" w:hAnsi="Times New Roman" w:cs="Times New Roman"/>
        </w:rPr>
        <w:lastRenderedPageBreak/>
        <w:t>Bylaws that violates or conflicts with applicable law or the Contract, it shall notify the Academy Board in writing and the Academy Board shall remedy the identified provision to be in concert with applicable law and the Contract.</w:t>
      </w:r>
    </w:p>
    <w:p w14:paraId="59EF6071" w14:textId="77777777" w:rsidR="00C07E8F" w:rsidRDefault="00C07E8F" w:rsidP="00C07E8F">
      <w:pPr>
        <w:pStyle w:val="ListParagraph"/>
        <w:ind w:left="0"/>
        <w:jc w:val="center"/>
        <w:rPr>
          <w:rFonts w:ascii="Times New Roman" w:hAnsi="Times New Roman" w:cs="Times New Roman"/>
          <w:b/>
        </w:rPr>
      </w:pPr>
    </w:p>
    <w:p w14:paraId="4F53A2D2" w14:textId="77777777" w:rsidR="00C07E8F" w:rsidRDefault="00C07E8F" w:rsidP="00C07E8F">
      <w:pPr>
        <w:pStyle w:val="ListParagraph"/>
        <w:ind w:left="0"/>
        <w:jc w:val="center"/>
        <w:rPr>
          <w:rFonts w:ascii="Times New Roman" w:hAnsi="Times New Roman" w:cs="Times New Roman"/>
          <w:b/>
        </w:rPr>
      </w:pPr>
    </w:p>
    <w:p w14:paraId="569A2EF9" w14:textId="77777777" w:rsidR="00C07E8F" w:rsidRDefault="00C07E8F" w:rsidP="00C07E8F">
      <w:pPr>
        <w:pStyle w:val="ListParagraph"/>
        <w:ind w:left="0"/>
        <w:jc w:val="center"/>
        <w:outlineLvl w:val="0"/>
        <w:rPr>
          <w:rFonts w:ascii="Times New Roman" w:hAnsi="Times New Roman" w:cs="Times New Roman"/>
          <w:b/>
        </w:rPr>
      </w:pPr>
      <w:r w:rsidRPr="00B7651E">
        <w:rPr>
          <w:rFonts w:ascii="Times New Roman" w:hAnsi="Times New Roman" w:cs="Times New Roman"/>
          <w:b/>
        </w:rPr>
        <w:t>CERTIFICATION</w:t>
      </w:r>
    </w:p>
    <w:p w14:paraId="7408FABE" w14:textId="77777777" w:rsidR="00C07E8F" w:rsidRDefault="00C07E8F" w:rsidP="00C07E8F">
      <w:pPr>
        <w:pStyle w:val="ListParagraph"/>
        <w:ind w:left="0"/>
        <w:jc w:val="center"/>
        <w:rPr>
          <w:rFonts w:ascii="Times New Roman" w:hAnsi="Times New Roman" w:cs="Times New Roman"/>
          <w:b/>
        </w:rPr>
      </w:pPr>
    </w:p>
    <w:p w14:paraId="178847A2" w14:textId="77777777" w:rsidR="00C07E8F" w:rsidRDefault="00C07E8F" w:rsidP="00C07E8F">
      <w:pPr>
        <w:pStyle w:val="ListParagraph"/>
        <w:ind w:left="0"/>
        <w:jc w:val="center"/>
        <w:rPr>
          <w:rFonts w:ascii="Times New Roman" w:hAnsi="Times New Roman" w:cs="Times New Roman"/>
          <w:b/>
        </w:rPr>
      </w:pPr>
    </w:p>
    <w:p w14:paraId="6230C806" w14:textId="392FF265" w:rsidR="00C07E8F" w:rsidRDefault="00C07E8F" w:rsidP="00C07E8F">
      <w:pPr>
        <w:pStyle w:val="ListParagraph"/>
        <w:ind w:left="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 Board certifies that these Bylaws were adopted as and for the Bylaws of a Michigan corporation in an open and public meeting, by the Academy Board on the </w:t>
      </w:r>
      <w:r w:rsidR="004C52E0">
        <w:rPr>
          <w:rFonts w:ascii="Times New Roman" w:hAnsi="Times New Roman" w:cs="Times New Roman"/>
        </w:rPr>
        <w:t xml:space="preserve">_____ </w:t>
      </w:r>
      <w:r>
        <w:rPr>
          <w:rFonts w:ascii="Times New Roman" w:hAnsi="Times New Roman" w:cs="Times New Roman"/>
        </w:rPr>
        <w:t xml:space="preserve">day of </w:t>
      </w:r>
      <w:r w:rsidR="004C52E0">
        <w:rPr>
          <w:rFonts w:ascii="Times New Roman" w:hAnsi="Times New Roman" w:cs="Times New Roman"/>
        </w:rPr>
        <w:t>_____</w:t>
      </w:r>
      <w:r>
        <w:rPr>
          <w:rFonts w:ascii="Times New Roman" w:hAnsi="Times New Roman" w:cs="Times New Roman"/>
        </w:rPr>
        <w:t>.</w:t>
      </w:r>
    </w:p>
    <w:p w14:paraId="04767489" w14:textId="77777777" w:rsidR="00C07E8F" w:rsidRDefault="00C07E8F" w:rsidP="00C07E8F">
      <w:pPr>
        <w:pStyle w:val="ListParagraph"/>
        <w:ind w:left="0"/>
        <w:jc w:val="both"/>
        <w:rPr>
          <w:rFonts w:ascii="Times New Roman" w:hAnsi="Times New Roman" w:cs="Times New Roman"/>
        </w:rPr>
      </w:pPr>
    </w:p>
    <w:p w14:paraId="4F6163E4" w14:textId="77777777" w:rsidR="00C07E8F" w:rsidRDefault="00C07E8F" w:rsidP="00C07E8F">
      <w:pPr>
        <w:pStyle w:val="ListParagraph"/>
        <w:ind w:left="0"/>
        <w:jc w:val="both"/>
        <w:rPr>
          <w:rFonts w:ascii="Times New Roman" w:hAnsi="Times New Roman" w:cs="Times New Roman"/>
        </w:rPr>
      </w:pPr>
      <w:r>
        <w:rPr>
          <w:rFonts w:ascii="Times New Roman" w:hAnsi="Times New Roman" w:cs="Times New Roman"/>
        </w:rPr>
        <w:t>_______________________________</w:t>
      </w:r>
    </w:p>
    <w:p w14:paraId="6641FD8A" w14:textId="77777777" w:rsidR="00C07E8F" w:rsidRDefault="00C07E8F" w:rsidP="00C07E8F">
      <w:pPr>
        <w:pStyle w:val="ListParagraph"/>
        <w:ind w:left="0"/>
        <w:jc w:val="both"/>
        <w:outlineLvl w:val="0"/>
        <w:rPr>
          <w:rFonts w:ascii="Times New Roman" w:hAnsi="Times New Roman" w:cs="Times New Roman"/>
        </w:rPr>
      </w:pPr>
      <w:r>
        <w:rPr>
          <w:rFonts w:ascii="Times New Roman" w:hAnsi="Times New Roman" w:cs="Times New Roman"/>
        </w:rPr>
        <w:t>Board Secretary</w:t>
      </w:r>
    </w:p>
    <w:p w14:paraId="0CA87D90" w14:textId="77777777" w:rsidR="00C07E8F" w:rsidRDefault="00C07E8F" w:rsidP="00C07E8F">
      <w:pPr>
        <w:pStyle w:val="ListParagraph"/>
        <w:ind w:left="0"/>
        <w:rPr>
          <w:rFonts w:ascii="Times New Roman" w:hAnsi="Times New Roman" w:cs="Times New Roman"/>
        </w:rPr>
      </w:pPr>
    </w:p>
    <w:p w14:paraId="36E5BC67" w14:textId="77777777" w:rsidR="00C07E8F" w:rsidRDefault="00C07E8F" w:rsidP="00C07E8F">
      <w:pPr>
        <w:pStyle w:val="ListParagraph"/>
        <w:ind w:left="0"/>
        <w:rPr>
          <w:rFonts w:ascii="Times New Roman" w:hAnsi="Times New Roman" w:cs="Times New Roman"/>
        </w:rPr>
      </w:pPr>
    </w:p>
    <w:p w14:paraId="26799303" w14:textId="77777777" w:rsidR="00C07E8F" w:rsidRDefault="00C07E8F" w:rsidP="00C07E8F">
      <w:pPr>
        <w:pStyle w:val="ListParagraph"/>
        <w:ind w:left="0"/>
        <w:rPr>
          <w:rFonts w:ascii="Times New Roman" w:hAnsi="Times New Roman" w:cs="Times New Roman"/>
        </w:rPr>
      </w:pPr>
    </w:p>
    <w:p w14:paraId="21099A88" w14:textId="77777777" w:rsidR="00C07E8F" w:rsidRDefault="00C07E8F" w:rsidP="00C07E8F">
      <w:pPr>
        <w:pStyle w:val="ListParagraph"/>
        <w:ind w:left="0"/>
        <w:rPr>
          <w:rFonts w:ascii="Times New Roman" w:hAnsi="Times New Roman" w:cs="Times New Roman"/>
        </w:rPr>
      </w:pPr>
    </w:p>
    <w:p w14:paraId="087A0EFA" w14:textId="77777777" w:rsidR="00C07E8F" w:rsidRDefault="00C07E8F" w:rsidP="00C07E8F">
      <w:pPr>
        <w:pStyle w:val="ListParagraph"/>
        <w:ind w:left="0"/>
        <w:rPr>
          <w:rFonts w:ascii="Times New Roman" w:hAnsi="Times New Roman" w:cs="Times New Roman"/>
        </w:rPr>
      </w:pPr>
    </w:p>
    <w:p w14:paraId="4D9D4FCE" w14:textId="77777777" w:rsidR="00C07E8F" w:rsidRDefault="00C07E8F" w:rsidP="00C07E8F">
      <w:pPr>
        <w:pStyle w:val="ListParagraph"/>
        <w:ind w:left="0"/>
        <w:rPr>
          <w:rFonts w:ascii="Times New Roman" w:hAnsi="Times New Roman" w:cs="Times New Roman"/>
        </w:rPr>
      </w:pPr>
    </w:p>
    <w:p w14:paraId="270B7A83" w14:textId="77777777" w:rsidR="00C07E8F" w:rsidRDefault="00C07E8F" w:rsidP="00C07E8F">
      <w:pPr>
        <w:pStyle w:val="ListParagraph"/>
        <w:ind w:left="0"/>
        <w:rPr>
          <w:rFonts w:ascii="Times New Roman" w:hAnsi="Times New Roman" w:cs="Times New Roman"/>
        </w:rPr>
      </w:pPr>
    </w:p>
    <w:p w14:paraId="7E67C3E9" w14:textId="77777777" w:rsidR="00C07E8F" w:rsidRDefault="00C07E8F" w:rsidP="00C07E8F">
      <w:pPr>
        <w:pStyle w:val="ListParagraph"/>
        <w:ind w:left="0"/>
        <w:rPr>
          <w:rFonts w:ascii="Times New Roman" w:hAnsi="Times New Roman" w:cs="Times New Roman"/>
        </w:rPr>
      </w:pPr>
    </w:p>
    <w:p w14:paraId="6DD3B70E" w14:textId="77777777" w:rsidR="00C07E8F" w:rsidRDefault="00C07E8F" w:rsidP="00C07E8F">
      <w:pPr>
        <w:pStyle w:val="ListParagraph"/>
        <w:ind w:left="0"/>
        <w:rPr>
          <w:rFonts w:ascii="Times New Roman" w:hAnsi="Times New Roman" w:cs="Times New Roman"/>
        </w:rPr>
      </w:pPr>
    </w:p>
    <w:p w14:paraId="6E228633" w14:textId="77777777" w:rsidR="00C07E8F" w:rsidRDefault="00C07E8F" w:rsidP="00C07E8F">
      <w:pPr>
        <w:pStyle w:val="ListParagraph"/>
        <w:ind w:left="0"/>
        <w:rPr>
          <w:rFonts w:ascii="Times New Roman" w:hAnsi="Times New Roman" w:cs="Times New Roman"/>
        </w:rPr>
      </w:pPr>
    </w:p>
    <w:p w14:paraId="3D8344F1" w14:textId="77777777" w:rsidR="00C07E8F" w:rsidRDefault="00C07E8F" w:rsidP="00C07E8F">
      <w:pPr>
        <w:pStyle w:val="ListParagraph"/>
        <w:ind w:left="0"/>
        <w:rPr>
          <w:rFonts w:ascii="Times New Roman" w:hAnsi="Times New Roman" w:cs="Times New Roman"/>
        </w:rPr>
      </w:pPr>
    </w:p>
    <w:p w14:paraId="6FF8B979" w14:textId="77777777" w:rsidR="00C07E8F" w:rsidRDefault="00C07E8F" w:rsidP="00C07E8F">
      <w:pPr>
        <w:pStyle w:val="ListParagraph"/>
        <w:ind w:left="0"/>
        <w:rPr>
          <w:rFonts w:ascii="Times New Roman" w:hAnsi="Times New Roman" w:cs="Times New Roman"/>
        </w:rPr>
      </w:pPr>
    </w:p>
    <w:p w14:paraId="33F054B0" w14:textId="77777777" w:rsidR="00C07E8F" w:rsidRDefault="00C07E8F" w:rsidP="00C07E8F">
      <w:pPr>
        <w:pStyle w:val="ListParagraph"/>
        <w:ind w:left="0"/>
        <w:rPr>
          <w:rFonts w:ascii="Times New Roman" w:hAnsi="Times New Roman" w:cs="Times New Roman"/>
        </w:rPr>
      </w:pPr>
    </w:p>
    <w:p w14:paraId="25EDB5FC" w14:textId="77777777" w:rsidR="00C07E8F" w:rsidRPr="00581C31" w:rsidRDefault="00C07E8F" w:rsidP="00C07E8F">
      <w:pPr>
        <w:rPr>
          <w:rFonts w:ascii="Times New Roman" w:hAnsi="Times New Roman" w:cs="Times New Roman"/>
          <w:b/>
        </w:rPr>
      </w:pPr>
    </w:p>
    <w:p w14:paraId="2B6B5A6B" w14:textId="77777777" w:rsidR="00844CE3" w:rsidRDefault="00115D3A"/>
    <w:sectPr w:rsidR="00844CE3" w:rsidSect="00F8075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5805E" w14:textId="77777777" w:rsidR="00115D3A" w:rsidRDefault="00115D3A">
      <w:pPr>
        <w:spacing w:after="0" w:line="240" w:lineRule="auto"/>
      </w:pPr>
      <w:r>
        <w:separator/>
      </w:r>
    </w:p>
  </w:endnote>
  <w:endnote w:type="continuationSeparator" w:id="0">
    <w:p w14:paraId="3AEE4376" w14:textId="77777777" w:rsidR="00115D3A" w:rsidRDefault="0011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0F35" w14:textId="77777777" w:rsidR="00F8075A" w:rsidRDefault="00C07E8F" w:rsidP="008D254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D75805" w14:textId="77777777" w:rsidR="00F8075A" w:rsidRDefault="00115D3A" w:rsidP="00F807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F23E2" w14:textId="77777777" w:rsidR="008D2546" w:rsidRDefault="00C07E8F" w:rsidP="0006031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4925">
      <w:rPr>
        <w:rStyle w:val="PageNumber"/>
        <w:noProof/>
      </w:rPr>
      <w:t>1</w:t>
    </w:r>
    <w:r>
      <w:rPr>
        <w:rStyle w:val="PageNumber"/>
      </w:rPr>
      <w:fldChar w:fldCharType="end"/>
    </w:r>
  </w:p>
  <w:p w14:paraId="6FD09839" w14:textId="77777777" w:rsidR="00C96A60" w:rsidRDefault="00115D3A" w:rsidP="00F807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850BE" w14:textId="77777777" w:rsidR="00115D3A" w:rsidRDefault="00115D3A">
      <w:pPr>
        <w:spacing w:after="0" w:line="240" w:lineRule="auto"/>
      </w:pPr>
      <w:r>
        <w:separator/>
      </w:r>
    </w:p>
  </w:footnote>
  <w:footnote w:type="continuationSeparator" w:id="0">
    <w:p w14:paraId="17CF6ADD" w14:textId="77777777" w:rsidR="00115D3A" w:rsidRDefault="00115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AEF"/>
    <w:multiLevelType w:val="hybridMultilevel"/>
    <w:tmpl w:val="751AF5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EF1813"/>
    <w:multiLevelType w:val="hybridMultilevel"/>
    <w:tmpl w:val="C8D8AF7C"/>
    <w:lvl w:ilvl="0" w:tplc="DBFCC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B50E0"/>
    <w:multiLevelType w:val="hybridMultilevel"/>
    <w:tmpl w:val="B80EA3EA"/>
    <w:lvl w:ilvl="0" w:tplc="092899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FA3A69"/>
    <w:multiLevelType w:val="hybridMultilevel"/>
    <w:tmpl w:val="B302E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301B98"/>
    <w:multiLevelType w:val="hybridMultilevel"/>
    <w:tmpl w:val="4920BF92"/>
    <w:lvl w:ilvl="0" w:tplc="3DB00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AC2DD1"/>
    <w:multiLevelType w:val="hybridMultilevel"/>
    <w:tmpl w:val="C78E1838"/>
    <w:lvl w:ilvl="0" w:tplc="04B29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1167FF"/>
    <w:multiLevelType w:val="hybridMultilevel"/>
    <w:tmpl w:val="860869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2425CF"/>
    <w:multiLevelType w:val="hybridMultilevel"/>
    <w:tmpl w:val="F402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3697A"/>
    <w:multiLevelType w:val="hybridMultilevel"/>
    <w:tmpl w:val="9572A59E"/>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num w:numId="1">
    <w:abstractNumId w:val="2"/>
  </w:num>
  <w:num w:numId="2">
    <w:abstractNumId w:val="1"/>
  </w:num>
  <w:num w:numId="3">
    <w:abstractNumId w:val="5"/>
  </w:num>
  <w:num w:numId="4">
    <w:abstractNumId w:val="4"/>
  </w:num>
  <w:num w:numId="5">
    <w:abstractNumId w:val="7"/>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E8F"/>
    <w:rsid w:val="00115D3A"/>
    <w:rsid w:val="00216D21"/>
    <w:rsid w:val="00243E63"/>
    <w:rsid w:val="00263E44"/>
    <w:rsid w:val="002F4ABB"/>
    <w:rsid w:val="00326D53"/>
    <w:rsid w:val="003710FA"/>
    <w:rsid w:val="004C52E0"/>
    <w:rsid w:val="004E0E9A"/>
    <w:rsid w:val="005B7395"/>
    <w:rsid w:val="007A7FD6"/>
    <w:rsid w:val="008779C7"/>
    <w:rsid w:val="008B5147"/>
    <w:rsid w:val="0095730E"/>
    <w:rsid w:val="009A1A6D"/>
    <w:rsid w:val="009C38F7"/>
    <w:rsid w:val="00A85C28"/>
    <w:rsid w:val="00AB06CD"/>
    <w:rsid w:val="00AE4A1C"/>
    <w:rsid w:val="00AF2FBA"/>
    <w:rsid w:val="00B41C64"/>
    <w:rsid w:val="00B43FF8"/>
    <w:rsid w:val="00B5213C"/>
    <w:rsid w:val="00BE5751"/>
    <w:rsid w:val="00BE72CD"/>
    <w:rsid w:val="00C07E8F"/>
    <w:rsid w:val="00CD4221"/>
    <w:rsid w:val="00D64A5C"/>
    <w:rsid w:val="00E64925"/>
    <w:rsid w:val="00FD1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0CADB"/>
  <w15:docId w15:val="{9D56381B-9A08-E04B-B832-B27997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E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E8F"/>
    <w:pPr>
      <w:ind w:left="720"/>
      <w:contextualSpacing/>
    </w:pPr>
  </w:style>
  <w:style w:type="paragraph" w:styleId="Footer">
    <w:name w:val="footer"/>
    <w:basedOn w:val="Normal"/>
    <w:link w:val="FooterChar"/>
    <w:uiPriority w:val="99"/>
    <w:unhideWhenUsed/>
    <w:rsid w:val="00C07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E8F"/>
    <w:rPr>
      <w:sz w:val="22"/>
      <w:szCs w:val="22"/>
    </w:rPr>
  </w:style>
  <w:style w:type="character" w:styleId="PageNumber">
    <w:name w:val="page number"/>
    <w:basedOn w:val="DefaultParagraphFont"/>
    <w:uiPriority w:val="99"/>
    <w:semiHidden/>
    <w:unhideWhenUsed/>
    <w:rsid w:val="00C0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4355</Words>
  <Characters>24829</Characters>
  <Application>Microsoft Office Word</Application>
  <DocSecurity>0</DocSecurity>
  <Lines>206</Lines>
  <Paragraphs>58</Paragraphs>
  <ScaleCrop>false</ScaleCrop>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cp:lastPrinted>2019-06-12T13:31:00Z</cp:lastPrinted>
  <dcterms:created xsi:type="dcterms:W3CDTF">2018-01-18T15:36:00Z</dcterms:created>
  <dcterms:modified xsi:type="dcterms:W3CDTF">2019-06-12T13:31:00Z</dcterms:modified>
</cp:coreProperties>
</file>