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AF66" w14:textId="77777777" w:rsidR="00112AE4" w:rsidRDefault="00112AE4" w:rsidP="00112AE4"/>
    <w:p w14:paraId="1377096A" w14:textId="19018235" w:rsidR="00112AE4" w:rsidRDefault="00112AE4" w:rsidP="00112A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2AE4">
        <w:rPr>
          <w:rFonts w:ascii="Arial" w:hAnsi="Arial" w:cs="Arial"/>
          <w:b/>
          <w:bCs/>
          <w:sz w:val="28"/>
          <w:szCs w:val="28"/>
        </w:rPr>
        <w:t>Nomination Resolution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374F9412" w14:textId="51384209" w:rsidR="00112AE4" w:rsidRDefault="00112AE4" w:rsidP="0011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resolution is proposed:</w:t>
      </w:r>
    </w:p>
    <w:p w14:paraId="797803A5" w14:textId="0609C359" w:rsidR="00112AE4" w:rsidRDefault="00112AE4" w:rsidP="0011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WHEREAS,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12AE4">
        <w:rPr>
          <w:rFonts w:ascii="Arial" w:hAnsi="Arial" w:cs="Arial"/>
          <w:sz w:val="22"/>
          <w:szCs w:val="22"/>
        </w:rPr>
        <w:t xml:space="preserve">the Board of Directors </w:t>
      </w:r>
      <w:r w:rsidRPr="00112AE4">
        <w:rPr>
          <w:rFonts w:ascii="Arial" w:hAnsi="Arial" w:cs="Arial"/>
          <w:sz w:val="22"/>
          <w:szCs w:val="22"/>
        </w:rPr>
        <w:t>of _</w:t>
      </w:r>
      <w:r w:rsidRPr="00112AE4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 xml:space="preserve">___________________ </w:t>
      </w:r>
      <w:r w:rsidRPr="00112AE4">
        <w:rPr>
          <w:rFonts w:ascii="Arial" w:hAnsi="Arial" w:cs="Arial"/>
          <w:sz w:val="22"/>
          <w:szCs w:val="22"/>
        </w:rPr>
        <w:t xml:space="preserve">believes that the following persons possess the knowledge, skills, and experience to properly govern as a member of the Board of Directors of this </w:t>
      </w:r>
      <w:proofErr w:type="gramStart"/>
      <w:r w:rsidRPr="00112AE4">
        <w:rPr>
          <w:rFonts w:ascii="Arial" w:hAnsi="Arial" w:cs="Arial"/>
          <w:sz w:val="22"/>
          <w:szCs w:val="22"/>
        </w:rPr>
        <w:t>Public School</w:t>
      </w:r>
      <w:proofErr w:type="gramEnd"/>
      <w:r w:rsidRPr="00112AE4">
        <w:rPr>
          <w:rFonts w:ascii="Arial" w:hAnsi="Arial" w:cs="Arial"/>
          <w:sz w:val="22"/>
          <w:szCs w:val="22"/>
        </w:rPr>
        <w:t xml:space="preserve"> Academy; and</w:t>
      </w:r>
    </w:p>
    <w:p w14:paraId="1EC6AC58" w14:textId="3E5A86EB" w:rsidR="00112AE4" w:rsidRDefault="00112AE4" w:rsidP="0011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112AE4">
        <w:rPr>
          <w:rFonts w:ascii="Arial" w:hAnsi="Arial" w:cs="Arial"/>
          <w:sz w:val="22"/>
          <w:szCs w:val="22"/>
        </w:rPr>
        <w:t>WHEREAS,</w:t>
      </w:r>
      <w:proofErr w:type="gramEnd"/>
      <w:r w:rsidRPr="00112AE4">
        <w:rPr>
          <w:rFonts w:ascii="Arial" w:hAnsi="Arial" w:cs="Arial"/>
          <w:sz w:val="22"/>
          <w:szCs w:val="22"/>
        </w:rPr>
        <w:t xml:space="preserve"> the following person(s) have been nominated </w:t>
      </w:r>
      <w:proofErr w:type="gramStart"/>
      <w:r w:rsidRPr="00112AE4">
        <w:rPr>
          <w:rFonts w:ascii="Arial" w:hAnsi="Arial" w:cs="Arial"/>
          <w:sz w:val="22"/>
          <w:szCs w:val="22"/>
        </w:rPr>
        <w:t>consistent</w:t>
      </w:r>
      <w:proofErr w:type="gramEnd"/>
      <w:r w:rsidRPr="00112AE4">
        <w:rPr>
          <w:rFonts w:ascii="Arial" w:hAnsi="Arial" w:cs="Arial"/>
          <w:sz w:val="22"/>
          <w:szCs w:val="22"/>
        </w:rPr>
        <w:t xml:space="preserve"> with the most recent Method of Selection policy of the Grand Valley State University Board of </w:t>
      </w:r>
      <w:proofErr w:type="gramStart"/>
      <w:r w:rsidRPr="00112AE4">
        <w:rPr>
          <w:rFonts w:ascii="Arial" w:hAnsi="Arial" w:cs="Arial"/>
          <w:sz w:val="22"/>
          <w:szCs w:val="22"/>
        </w:rPr>
        <w:t>Trustees;</w:t>
      </w:r>
      <w:proofErr w:type="gramEnd"/>
    </w:p>
    <w:p w14:paraId="1BC91352" w14:textId="31F6B492" w:rsidR="00112AE4" w:rsidRDefault="00112AE4" w:rsidP="0011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112AE4">
        <w:rPr>
          <w:rFonts w:ascii="Arial" w:hAnsi="Arial" w:cs="Arial"/>
          <w:sz w:val="22"/>
          <w:szCs w:val="22"/>
        </w:rPr>
        <w:t>THEREFORE</w:t>
      </w:r>
      <w:proofErr w:type="gramEnd"/>
      <w:r w:rsidRPr="00112AE4">
        <w:rPr>
          <w:rFonts w:ascii="Arial" w:hAnsi="Arial" w:cs="Arial"/>
          <w:sz w:val="22"/>
          <w:szCs w:val="22"/>
        </w:rPr>
        <w:t xml:space="preserve"> BE IT RESOLVED, the Board of Directors of _________________</w:t>
      </w:r>
      <w:r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 recommends</w:t>
      </w:r>
      <w:r w:rsidRPr="00112AE4">
        <w:rPr>
          <w:rFonts w:ascii="Arial" w:hAnsi="Arial" w:cs="Arial"/>
          <w:sz w:val="22"/>
          <w:szCs w:val="22"/>
        </w:rPr>
        <w:t xml:space="preserve"> that the following person(s) fill the Board vacancy(</w:t>
      </w:r>
      <w:proofErr w:type="spellStart"/>
      <w:r w:rsidRPr="00112AE4">
        <w:rPr>
          <w:rFonts w:ascii="Arial" w:hAnsi="Arial" w:cs="Arial"/>
          <w:sz w:val="22"/>
          <w:szCs w:val="22"/>
        </w:rPr>
        <w:t>ies</w:t>
      </w:r>
      <w:proofErr w:type="spellEnd"/>
      <w:r w:rsidRPr="00112AE4">
        <w:rPr>
          <w:rFonts w:ascii="Arial" w:hAnsi="Arial" w:cs="Arial"/>
          <w:sz w:val="22"/>
          <w:szCs w:val="22"/>
        </w:rPr>
        <w:t xml:space="preserve">) at this </w:t>
      </w:r>
      <w:proofErr w:type="gramStart"/>
      <w:r w:rsidRPr="00112AE4">
        <w:rPr>
          <w:rFonts w:ascii="Arial" w:hAnsi="Arial" w:cs="Arial"/>
          <w:sz w:val="22"/>
          <w:szCs w:val="22"/>
        </w:rPr>
        <w:t>Public School</w:t>
      </w:r>
      <w:proofErr w:type="gramEnd"/>
      <w:r w:rsidRPr="00112AE4">
        <w:rPr>
          <w:rFonts w:ascii="Arial" w:hAnsi="Arial" w:cs="Arial"/>
          <w:sz w:val="22"/>
          <w:szCs w:val="22"/>
        </w:rPr>
        <w:t xml:space="preserve"> Academy.</w:t>
      </w:r>
    </w:p>
    <w:p w14:paraId="47F6CFCC" w14:textId="77777777" w:rsidR="00112AE4" w:rsidRDefault="00112AE4" w:rsidP="00112AE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800"/>
        <w:gridCol w:w="1705"/>
      </w:tblGrid>
      <w:tr w:rsidR="00112AE4" w14:paraId="4012EE11" w14:textId="77777777" w:rsidTr="00112AE4">
        <w:tc>
          <w:tcPr>
            <w:tcW w:w="5845" w:type="dxa"/>
          </w:tcPr>
          <w:p w14:paraId="32748E36" w14:textId="4D3EA75F" w:rsidR="00112AE4" w:rsidRPr="00112AE4" w:rsidRDefault="00112AE4" w:rsidP="00112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AE4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00" w:type="dxa"/>
          </w:tcPr>
          <w:p w14:paraId="3C806B22" w14:textId="06ECD351" w:rsidR="00112AE4" w:rsidRPr="00112AE4" w:rsidRDefault="00112AE4" w:rsidP="00112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AE4">
              <w:rPr>
                <w:rFonts w:ascii="Arial" w:hAnsi="Arial" w:cs="Arial"/>
                <w:b/>
                <w:bCs/>
                <w:sz w:val="22"/>
                <w:szCs w:val="22"/>
              </w:rPr>
              <w:t>TERM (1, 2 or 3-year)</w:t>
            </w:r>
          </w:p>
        </w:tc>
        <w:tc>
          <w:tcPr>
            <w:tcW w:w="1705" w:type="dxa"/>
          </w:tcPr>
          <w:p w14:paraId="259AD610" w14:textId="1EA7E50C" w:rsidR="00112AE4" w:rsidRPr="00112AE4" w:rsidRDefault="00112AE4" w:rsidP="00112A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AE4">
              <w:rPr>
                <w:rFonts w:ascii="Arial" w:hAnsi="Arial" w:cs="Arial"/>
                <w:b/>
                <w:bCs/>
                <w:sz w:val="22"/>
                <w:szCs w:val="22"/>
              </w:rPr>
              <w:t>EFF. DATES</w:t>
            </w:r>
          </w:p>
        </w:tc>
      </w:tr>
      <w:tr w:rsidR="00112AE4" w14:paraId="61949849" w14:textId="77777777" w:rsidTr="00112AE4">
        <w:tc>
          <w:tcPr>
            <w:tcW w:w="5845" w:type="dxa"/>
          </w:tcPr>
          <w:p w14:paraId="14D51435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3DC3E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364F6BD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35A7DB0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AE4" w14:paraId="5C957C80" w14:textId="77777777" w:rsidTr="00112AE4">
        <w:tc>
          <w:tcPr>
            <w:tcW w:w="5845" w:type="dxa"/>
          </w:tcPr>
          <w:p w14:paraId="1CD9D406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31013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6AC5D6E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D89051A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AE4" w14:paraId="13413FC1" w14:textId="77777777" w:rsidTr="00112AE4">
        <w:tc>
          <w:tcPr>
            <w:tcW w:w="5845" w:type="dxa"/>
          </w:tcPr>
          <w:p w14:paraId="1CDE7396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63455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DA2880E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F4A5F91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AE4" w14:paraId="02D262B1" w14:textId="77777777" w:rsidTr="00112AE4">
        <w:tc>
          <w:tcPr>
            <w:tcW w:w="5845" w:type="dxa"/>
          </w:tcPr>
          <w:p w14:paraId="663BB177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78F2D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7C96CC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DB20E11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AE4" w14:paraId="43A7479D" w14:textId="77777777" w:rsidTr="00112AE4">
        <w:tc>
          <w:tcPr>
            <w:tcW w:w="5845" w:type="dxa"/>
          </w:tcPr>
          <w:p w14:paraId="6BC7ED08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0E2D6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4AB10F8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1B6FA25" w14:textId="77777777" w:rsidR="00112AE4" w:rsidRDefault="00112AE4" w:rsidP="00112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C76687" w14:textId="7178755E" w:rsidR="00112AE4" w:rsidRDefault="00112AE4" w:rsidP="0011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ED6A69" w14:textId="4F6EBF54" w:rsidR="00112AE4" w:rsidRDefault="00112AE4" w:rsidP="0011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certify that the </w:t>
      </w:r>
      <w:r w:rsidRPr="00112AE4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Board duly adopted the foregoing resolution at a properly noticed open meeting at which a quorum was present.</w:t>
      </w:r>
    </w:p>
    <w:p w14:paraId="5F0B57E8" w14:textId="77777777" w:rsidR="00112AE4" w:rsidRDefault="00112AE4" w:rsidP="00112AE4">
      <w:pPr>
        <w:rPr>
          <w:rFonts w:ascii="Arial" w:hAnsi="Arial" w:cs="Arial"/>
          <w:sz w:val="22"/>
          <w:szCs w:val="22"/>
        </w:rPr>
      </w:pPr>
    </w:p>
    <w:p w14:paraId="163DAD64" w14:textId="390AE62B" w:rsidR="00112AE4" w:rsidRDefault="00112AE4" w:rsidP="00112AE4">
      <w:pPr>
        <w:rPr>
          <w:rFonts w:ascii="Arial" w:hAnsi="Arial" w:cs="Arial"/>
          <w:sz w:val="22"/>
          <w:szCs w:val="22"/>
        </w:rPr>
      </w:pPr>
      <w:r w:rsidRPr="00112AE4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br/>
      </w:r>
      <w:r w:rsidRPr="00112AE4">
        <w:rPr>
          <w:rFonts w:ascii="Arial" w:hAnsi="Arial" w:cs="Arial"/>
          <w:sz w:val="20"/>
          <w:szCs w:val="20"/>
        </w:rPr>
        <w:t>(Board Officer Printed Name)</w:t>
      </w:r>
    </w:p>
    <w:p w14:paraId="3DEA122D" w14:textId="05A1C33B" w:rsidR="00112AE4" w:rsidRPr="00112AE4" w:rsidRDefault="00112AE4" w:rsidP="00112AE4">
      <w:pPr>
        <w:rPr>
          <w:rFonts w:ascii="Arial" w:hAnsi="Arial" w:cs="Arial"/>
          <w:sz w:val="20"/>
          <w:szCs w:val="20"/>
        </w:rPr>
      </w:pPr>
      <w:r w:rsidRPr="00112AE4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br/>
      </w:r>
      <w:r w:rsidRPr="00112AE4">
        <w:rPr>
          <w:rFonts w:ascii="Arial" w:hAnsi="Arial" w:cs="Arial"/>
          <w:sz w:val="20"/>
          <w:szCs w:val="20"/>
        </w:rPr>
        <w:t>(Board Officer Signature, Title)</w:t>
      </w:r>
    </w:p>
    <w:p w14:paraId="0CACBBF5" w14:textId="15D32032" w:rsidR="00112AE4" w:rsidRPr="00112AE4" w:rsidRDefault="00112AE4" w:rsidP="00112AE4">
      <w:pPr>
        <w:rPr>
          <w:rFonts w:ascii="Arial" w:hAnsi="Arial" w:cs="Arial"/>
          <w:sz w:val="22"/>
          <w:szCs w:val="22"/>
        </w:rPr>
      </w:pPr>
      <w:r w:rsidRPr="00112AE4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br/>
      </w:r>
      <w:r w:rsidRPr="00112AE4">
        <w:rPr>
          <w:rFonts w:ascii="Arial" w:hAnsi="Arial" w:cs="Arial"/>
          <w:sz w:val="20"/>
          <w:szCs w:val="20"/>
        </w:rPr>
        <w:t>(Date)</w:t>
      </w:r>
    </w:p>
    <w:sectPr w:rsidR="00112AE4" w:rsidRPr="00112A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08FC" w14:textId="77777777" w:rsidR="00112AE4" w:rsidRDefault="00112AE4" w:rsidP="00112AE4">
      <w:pPr>
        <w:spacing w:after="0" w:line="240" w:lineRule="auto"/>
      </w:pPr>
      <w:r>
        <w:separator/>
      </w:r>
    </w:p>
  </w:endnote>
  <w:endnote w:type="continuationSeparator" w:id="0">
    <w:p w14:paraId="0DA23F50" w14:textId="77777777" w:rsidR="00112AE4" w:rsidRDefault="00112AE4" w:rsidP="0011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C2BD" w14:textId="77777777" w:rsidR="00112AE4" w:rsidRDefault="00112AE4" w:rsidP="00112AE4">
      <w:pPr>
        <w:spacing w:after="0" w:line="240" w:lineRule="auto"/>
      </w:pPr>
      <w:r>
        <w:separator/>
      </w:r>
    </w:p>
  </w:footnote>
  <w:footnote w:type="continuationSeparator" w:id="0">
    <w:p w14:paraId="62610B87" w14:textId="77777777" w:rsidR="00112AE4" w:rsidRDefault="00112AE4" w:rsidP="0011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7D24" w14:textId="57F73E85" w:rsidR="00112AE4" w:rsidRDefault="00112AE4" w:rsidP="00112AE4">
    <w:pPr>
      <w:pStyle w:val="Header"/>
      <w:jc w:val="center"/>
    </w:pPr>
    <w:r>
      <w:rPr>
        <w:noProof/>
      </w:rPr>
      <w:drawing>
        <wp:inline distT="0" distB="0" distL="0" distR="0" wp14:anchorId="43264DEE" wp14:editId="0E072A76">
          <wp:extent cx="1901236" cy="962025"/>
          <wp:effectExtent l="0" t="0" r="3810" b="0"/>
          <wp:docPr id="1081512149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12149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823" cy="96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E4"/>
    <w:rsid w:val="00112AE4"/>
    <w:rsid w:val="00451ADA"/>
    <w:rsid w:val="00C76BB5"/>
    <w:rsid w:val="00C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F3565"/>
  <w15:chartTrackingRefBased/>
  <w15:docId w15:val="{0D641EA9-D3DF-4E13-983D-88FD50B6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AE4"/>
  </w:style>
  <w:style w:type="paragraph" w:styleId="Footer">
    <w:name w:val="footer"/>
    <w:basedOn w:val="Normal"/>
    <w:link w:val="FooterChar"/>
    <w:uiPriority w:val="99"/>
    <w:unhideWhenUsed/>
    <w:rsid w:val="0011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AE4"/>
  </w:style>
  <w:style w:type="table" w:styleId="TableGrid">
    <w:name w:val="Table Grid"/>
    <w:basedOn w:val="TableNormal"/>
    <w:uiPriority w:val="39"/>
    <w:rsid w:val="0011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Cousins</dc:creator>
  <cp:keywords/>
  <dc:description/>
  <cp:lastModifiedBy>Michael Cousins</cp:lastModifiedBy>
  <cp:revision>2</cp:revision>
  <dcterms:created xsi:type="dcterms:W3CDTF">2025-10-08T18:17:00Z</dcterms:created>
  <dcterms:modified xsi:type="dcterms:W3CDTF">2025-10-08T18:17:00Z</dcterms:modified>
</cp:coreProperties>
</file>