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EC2" w:rsidRDefault="006437C4" w:rsidP="00805D3B">
      <w:pPr>
        <w:jc w:val="center"/>
      </w:pPr>
      <w:r>
        <w:rPr>
          <w:noProof/>
        </w:rPr>
        <w:drawing>
          <wp:inline distT="0" distB="0" distL="0" distR="0" wp14:anchorId="54DA2F44" wp14:editId="5154384B">
            <wp:extent cx="1381328" cy="682095"/>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9630" cy="710884"/>
                    </a:xfrm>
                    <a:prstGeom prst="rect">
                      <a:avLst/>
                    </a:prstGeom>
                    <a:noFill/>
                    <a:ln>
                      <a:noFill/>
                    </a:ln>
                  </pic:spPr>
                </pic:pic>
              </a:graphicData>
            </a:graphic>
          </wp:inline>
        </w:drawing>
      </w:r>
    </w:p>
    <w:p w:rsidR="007C36FD" w:rsidRPr="00AD7E01" w:rsidRDefault="00C12FF7" w:rsidP="00C71430">
      <w:pPr>
        <w:jc w:val="center"/>
        <w:rPr>
          <w:b/>
          <w:sz w:val="22"/>
          <w:szCs w:val="22"/>
        </w:rPr>
      </w:pPr>
      <w:r w:rsidRPr="00AD7E01">
        <w:rPr>
          <w:b/>
          <w:sz w:val="22"/>
          <w:szCs w:val="22"/>
        </w:rPr>
        <w:t>Steering Committee Meeting Agenda</w:t>
      </w:r>
    </w:p>
    <w:p w:rsidR="00373EC2" w:rsidRDefault="00460AE2" w:rsidP="00373EC2">
      <w:pPr>
        <w:jc w:val="center"/>
        <w:rPr>
          <w:i/>
          <w:sz w:val="22"/>
          <w:szCs w:val="22"/>
        </w:rPr>
      </w:pPr>
      <w:r w:rsidRPr="00AD7E01">
        <w:rPr>
          <w:i/>
          <w:sz w:val="22"/>
          <w:szCs w:val="22"/>
        </w:rPr>
        <w:t>Friday, February 26, 2021</w:t>
      </w:r>
    </w:p>
    <w:p w:rsidR="00631202" w:rsidRPr="00AD7E01" w:rsidRDefault="00631202" w:rsidP="00373EC2">
      <w:pPr>
        <w:jc w:val="center"/>
        <w:rPr>
          <w:i/>
          <w:sz w:val="22"/>
          <w:szCs w:val="22"/>
        </w:rPr>
      </w:pPr>
      <w:r>
        <w:rPr>
          <w:i/>
          <w:sz w:val="22"/>
          <w:szCs w:val="22"/>
        </w:rPr>
        <w:t>1:30pm – 3pm</w:t>
      </w:r>
    </w:p>
    <w:p w:rsidR="00B70D73" w:rsidRDefault="00B70D73" w:rsidP="00460A23">
      <w:pPr>
        <w:rPr>
          <w:sz w:val="22"/>
          <w:szCs w:val="22"/>
        </w:rPr>
      </w:pPr>
    </w:p>
    <w:p w:rsidR="008853DD" w:rsidRPr="00D47AE9" w:rsidRDefault="008853DD" w:rsidP="008853DD">
      <w:pPr>
        <w:rPr>
          <w:b/>
          <w:sz w:val="22"/>
          <w:szCs w:val="22"/>
          <w:u w:val="single"/>
        </w:rPr>
      </w:pPr>
      <w:r w:rsidRPr="00D47AE9">
        <w:rPr>
          <w:b/>
          <w:sz w:val="22"/>
          <w:szCs w:val="22"/>
          <w:u w:val="single"/>
        </w:rPr>
        <w:t>Steering Team Charge (continued reminder):</w:t>
      </w:r>
    </w:p>
    <w:p w:rsidR="008853DD" w:rsidRPr="008853DD" w:rsidRDefault="008853DD" w:rsidP="008853DD">
      <w:pPr>
        <w:rPr>
          <w:sz w:val="22"/>
          <w:szCs w:val="22"/>
        </w:rPr>
      </w:pPr>
      <w:r w:rsidRPr="008853DD">
        <w:rPr>
          <w:sz w:val="22"/>
          <w:szCs w:val="22"/>
        </w:rPr>
        <w:t>a. Review university mission and values statements for currency and appropriateness</w:t>
      </w:r>
    </w:p>
    <w:p w:rsidR="008853DD" w:rsidRPr="008853DD" w:rsidRDefault="008853DD" w:rsidP="008853DD">
      <w:pPr>
        <w:rPr>
          <w:sz w:val="22"/>
          <w:szCs w:val="22"/>
        </w:rPr>
      </w:pPr>
      <w:r w:rsidRPr="008853DD">
        <w:rPr>
          <w:sz w:val="22"/>
          <w:szCs w:val="22"/>
        </w:rPr>
        <w:t>b. Hone/develop university strategy to guide GVSU through to 2025</w:t>
      </w:r>
    </w:p>
    <w:p w:rsidR="008853DD" w:rsidRPr="008853DD" w:rsidRDefault="008853DD" w:rsidP="008853DD">
      <w:pPr>
        <w:rPr>
          <w:sz w:val="22"/>
          <w:szCs w:val="22"/>
        </w:rPr>
      </w:pPr>
      <w:r w:rsidRPr="008853DD">
        <w:rPr>
          <w:sz w:val="22"/>
          <w:szCs w:val="22"/>
        </w:rPr>
        <w:t>c. Coordinate development of university Key Performance Indicators</w:t>
      </w:r>
    </w:p>
    <w:p w:rsidR="008853DD" w:rsidRDefault="008853DD" w:rsidP="008853DD">
      <w:pPr>
        <w:rPr>
          <w:sz w:val="22"/>
          <w:szCs w:val="22"/>
        </w:rPr>
      </w:pPr>
      <w:r w:rsidRPr="008853DD">
        <w:rPr>
          <w:sz w:val="22"/>
          <w:szCs w:val="22"/>
        </w:rPr>
        <w:t>d. Engage university constituents (internal and external) in the above processes</w:t>
      </w:r>
    </w:p>
    <w:p w:rsidR="008853DD" w:rsidRPr="00AD7E01" w:rsidRDefault="008853DD" w:rsidP="00460A23">
      <w:pPr>
        <w:rPr>
          <w:sz w:val="22"/>
          <w:szCs w:val="22"/>
        </w:rPr>
      </w:pPr>
    </w:p>
    <w:p w:rsidR="000323A6" w:rsidRPr="00AD7E01" w:rsidRDefault="000323A6" w:rsidP="000323A6">
      <w:pPr>
        <w:pStyle w:val="ListParagraph"/>
        <w:numPr>
          <w:ilvl w:val="0"/>
          <w:numId w:val="5"/>
        </w:numPr>
        <w:spacing w:after="0" w:line="240" w:lineRule="auto"/>
        <w:rPr>
          <w:rFonts w:ascii="Times New Roman" w:hAnsi="Times New Roman" w:cs="Times New Roman"/>
        </w:rPr>
      </w:pPr>
      <w:r w:rsidRPr="00AD7E01">
        <w:rPr>
          <w:rFonts w:ascii="Times New Roman" w:hAnsi="Times New Roman" w:cs="Times New Roman"/>
        </w:rPr>
        <w:t>Welcome  (</w:t>
      </w:r>
      <w:r w:rsidR="00744636" w:rsidRPr="00AD7E01">
        <w:rPr>
          <w:rFonts w:ascii="Times New Roman" w:hAnsi="Times New Roman" w:cs="Times New Roman"/>
        </w:rPr>
        <w:t>1</w:t>
      </w:r>
      <w:r w:rsidRPr="00AD7E01">
        <w:rPr>
          <w:rFonts w:ascii="Times New Roman" w:hAnsi="Times New Roman" w:cs="Times New Roman"/>
        </w:rPr>
        <w:t xml:space="preserve"> min.)   </w:t>
      </w:r>
      <w:r w:rsidR="00460AE2" w:rsidRPr="00AD7E01">
        <w:rPr>
          <w:rFonts w:ascii="Times New Roman" w:hAnsi="Times New Roman" w:cs="Times New Roman"/>
        </w:rPr>
        <w:t>New member(s)/ Guest(s)</w:t>
      </w:r>
      <w:r w:rsidR="00B01858">
        <w:rPr>
          <w:rFonts w:ascii="Times New Roman" w:hAnsi="Times New Roman" w:cs="Times New Roman"/>
        </w:rPr>
        <w:t xml:space="preserve"> (1 minute)</w:t>
      </w:r>
      <w:r w:rsidR="008C1849">
        <w:rPr>
          <w:rFonts w:ascii="Times New Roman" w:hAnsi="Times New Roman" w:cs="Times New Roman"/>
        </w:rPr>
        <w:t xml:space="preserve"> </w:t>
      </w:r>
      <w:r w:rsidR="008C1849" w:rsidRPr="008C1849">
        <w:rPr>
          <w:rFonts w:ascii="Times New Roman" w:hAnsi="Times New Roman" w:cs="Times New Roman"/>
          <w:b/>
        </w:rPr>
        <w:t>(Tara)</w:t>
      </w:r>
    </w:p>
    <w:p w:rsidR="000323A6" w:rsidRPr="00AD7E01" w:rsidRDefault="000323A6" w:rsidP="000323A6">
      <w:pPr>
        <w:ind w:left="360"/>
        <w:rPr>
          <w:sz w:val="22"/>
          <w:szCs w:val="22"/>
        </w:rPr>
      </w:pPr>
    </w:p>
    <w:p w:rsidR="000323A6" w:rsidRPr="009A58F5" w:rsidRDefault="00460AE2" w:rsidP="000323A6">
      <w:pPr>
        <w:pStyle w:val="ListParagraph"/>
        <w:numPr>
          <w:ilvl w:val="0"/>
          <w:numId w:val="5"/>
        </w:numPr>
        <w:spacing w:after="0" w:line="240" w:lineRule="auto"/>
        <w:rPr>
          <w:rFonts w:ascii="Times New Roman" w:hAnsi="Times New Roman" w:cs="Times New Roman"/>
          <w:b/>
        </w:rPr>
      </w:pPr>
      <w:r w:rsidRPr="00AD7E01">
        <w:rPr>
          <w:rFonts w:ascii="Times New Roman" w:hAnsi="Times New Roman" w:cs="Times New Roman"/>
        </w:rPr>
        <w:t xml:space="preserve">Update from student representatives </w:t>
      </w:r>
      <w:r w:rsidR="0077227D" w:rsidRPr="00AD7E01">
        <w:rPr>
          <w:rFonts w:ascii="Times New Roman" w:hAnsi="Times New Roman" w:cs="Times New Roman"/>
        </w:rPr>
        <w:t>on student engagement strategies</w:t>
      </w:r>
      <w:r w:rsidR="00B01858">
        <w:rPr>
          <w:rFonts w:ascii="Times New Roman" w:hAnsi="Times New Roman" w:cs="Times New Roman"/>
        </w:rPr>
        <w:t>. (5 minutes)</w:t>
      </w:r>
      <w:r w:rsidR="008C1849">
        <w:rPr>
          <w:rFonts w:ascii="Times New Roman" w:hAnsi="Times New Roman" w:cs="Times New Roman"/>
        </w:rPr>
        <w:t xml:space="preserve"> </w:t>
      </w:r>
      <w:r w:rsidR="008C1849" w:rsidRPr="009A58F5">
        <w:rPr>
          <w:rFonts w:ascii="Times New Roman" w:hAnsi="Times New Roman" w:cs="Times New Roman"/>
          <w:b/>
        </w:rPr>
        <w:t>(Eric)</w:t>
      </w:r>
    </w:p>
    <w:p w:rsidR="0077227D" w:rsidRPr="00AD7E01" w:rsidRDefault="0077227D" w:rsidP="0077227D">
      <w:pPr>
        <w:pStyle w:val="ListParagraph"/>
        <w:rPr>
          <w:rFonts w:ascii="Times New Roman" w:hAnsi="Times New Roman" w:cs="Times New Roman"/>
        </w:rPr>
      </w:pPr>
    </w:p>
    <w:p w:rsidR="003A55F1" w:rsidRPr="003A55F1" w:rsidRDefault="0077227D" w:rsidP="003F628F">
      <w:pPr>
        <w:pStyle w:val="ListParagraph"/>
        <w:numPr>
          <w:ilvl w:val="0"/>
          <w:numId w:val="5"/>
        </w:numPr>
      </w:pPr>
      <w:r w:rsidRPr="00F801C2">
        <w:rPr>
          <w:rFonts w:ascii="Times New Roman" w:hAnsi="Times New Roman" w:cs="Times New Roman"/>
        </w:rPr>
        <w:t>February 25, 2021 Community Huddle: Informal Recap</w:t>
      </w:r>
      <w:r w:rsidR="00B01858" w:rsidRPr="00F801C2">
        <w:rPr>
          <w:rFonts w:ascii="Times New Roman" w:hAnsi="Times New Roman" w:cs="Times New Roman"/>
        </w:rPr>
        <w:t xml:space="preserve"> (4 minutes)</w:t>
      </w:r>
      <w:r w:rsidR="009A58F5" w:rsidRPr="00F801C2">
        <w:rPr>
          <w:rFonts w:ascii="Times New Roman" w:hAnsi="Times New Roman" w:cs="Times New Roman"/>
        </w:rPr>
        <w:t xml:space="preserve"> </w:t>
      </w:r>
      <w:r w:rsidR="009A58F5" w:rsidRPr="00F801C2">
        <w:rPr>
          <w:rFonts w:ascii="Times New Roman" w:hAnsi="Times New Roman" w:cs="Times New Roman"/>
          <w:b/>
        </w:rPr>
        <w:t>(Mark)</w:t>
      </w:r>
    </w:p>
    <w:p w:rsidR="0077227D" w:rsidRPr="00AD7E01" w:rsidRDefault="0077227D" w:rsidP="0077227D">
      <w:pPr>
        <w:pStyle w:val="ListParagraph"/>
        <w:rPr>
          <w:rFonts w:ascii="Times New Roman" w:hAnsi="Times New Roman" w:cs="Times New Roman"/>
        </w:rPr>
      </w:pPr>
    </w:p>
    <w:p w:rsidR="009A58F5" w:rsidRDefault="000323A6" w:rsidP="000323A6">
      <w:pPr>
        <w:pStyle w:val="ListParagraph"/>
        <w:numPr>
          <w:ilvl w:val="0"/>
          <w:numId w:val="5"/>
        </w:numPr>
        <w:spacing w:after="0" w:line="240" w:lineRule="auto"/>
        <w:rPr>
          <w:rFonts w:ascii="Times New Roman" w:hAnsi="Times New Roman" w:cs="Times New Roman"/>
        </w:rPr>
      </w:pPr>
      <w:r w:rsidRPr="00AD7E01">
        <w:rPr>
          <w:rFonts w:ascii="Times New Roman" w:hAnsi="Times New Roman" w:cs="Times New Roman"/>
        </w:rPr>
        <w:t>M/V/V</w:t>
      </w:r>
      <w:r w:rsidR="00892659">
        <w:rPr>
          <w:rFonts w:ascii="Times New Roman" w:hAnsi="Times New Roman" w:cs="Times New Roman"/>
        </w:rPr>
        <w:t xml:space="preserve"> Group Work: </w:t>
      </w:r>
      <w:r w:rsidR="009A58F5" w:rsidRPr="009A58F5">
        <w:rPr>
          <w:rFonts w:ascii="Times New Roman" w:hAnsi="Times New Roman" w:cs="Times New Roman"/>
          <w:b/>
        </w:rPr>
        <w:t>(Janet)</w:t>
      </w:r>
    </w:p>
    <w:p w:rsidR="009A58F5" w:rsidRPr="009A58F5" w:rsidRDefault="009A58F5" w:rsidP="009A58F5">
      <w:pPr>
        <w:pStyle w:val="ListParagraph"/>
        <w:rPr>
          <w:rFonts w:ascii="Times New Roman" w:hAnsi="Times New Roman" w:cs="Times New Roman"/>
        </w:rPr>
      </w:pPr>
    </w:p>
    <w:p w:rsidR="009A58F5" w:rsidRDefault="00C16153" w:rsidP="009A58F5">
      <w:pPr>
        <w:pStyle w:val="ListParagraph"/>
        <w:spacing w:after="0" w:line="240" w:lineRule="auto"/>
        <w:ind w:left="1080"/>
        <w:rPr>
          <w:rFonts w:ascii="Times New Roman" w:hAnsi="Times New Roman" w:cs="Times New Roman"/>
        </w:rPr>
      </w:pPr>
      <w:r>
        <w:rPr>
          <w:rFonts w:ascii="Times New Roman" w:hAnsi="Times New Roman" w:cs="Times New Roman"/>
        </w:rPr>
        <w:t xml:space="preserve">On Friday, we will use most of our time to work in groups over the M/V/V feedback that we received from colleges/units/departments/groups/individuals. </w:t>
      </w:r>
      <w:r w:rsidR="009A58F5" w:rsidRPr="00755C01">
        <w:rPr>
          <w:rFonts w:ascii="Times New Roman" w:hAnsi="Times New Roman" w:cs="Times New Roman"/>
          <w:b/>
        </w:rPr>
        <w:t>We recognize how busy everyone is, so, if time permits, b</w:t>
      </w:r>
      <w:r w:rsidR="00B01858" w:rsidRPr="00755C01">
        <w:rPr>
          <w:rFonts w:ascii="Times New Roman" w:hAnsi="Times New Roman" w:cs="Times New Roman"/>
          <w:b/>
        </w:rPr>
        <w:t>efore coming to the meeting, p</w:t>
      </w:r>
      <w:r w:rsidRPr="00755C01">
        <w:rPr>
          <w:rFonts w:ascii="Times New Roman" w:hAnsi="Times New Roman" w:cs="Times New Roman"/>
          <w:b/>
        </w:rPr>
        <w:t>lease review</w:t>
      </w:r>
      <w:r w:rsidR="009A58F5" w:rsidRPr="00755C01">
        <w:rPr>
          <w:rFonts w:ascii="Times New Roman" w:hAnsi="Times New Roman" w:cs="Times New Roman"/>
          <w:b/>
        </w:rPr>
        <w:t>/glance</w:t>
      </w:r>
      <w:r w:rsidRPr="00755C01">
        <w:rPr>
          <w:rFonts w:ascii="Times New Roman" w:hAnsi="Times New Roman" w:cs="Times New Roman"/>
          <w:b/>
        </w:rPr>
        <w:t xml:space="preserve"> the feedback specific to your assigned group category (Mission, Vision or Values) as indicated in the table below</w:t>
      </w:r>
      <w:r>
        <w:rPr>
          <w:rFonts w:ascii="Times New Roman" w:hAnsi="Times New Roman" w:cs="Times New Roman"/>
        </w:rPr>
        <w:t xml:space="preserve">. </w:t>
      </w:r>
      <w:r w:rsidR="009A58F5">
        <w:rPr>
          <w:rFonts w:ascii="Times New Roman" w:hAnsi="Times New Roman" w:cs="Times New Roman"/>
        </w:rPr>
        <w:t>W</w:t>
      </w:r>
      <w:r w:rsidR="009A58F5" w:rsidRPr="009A58F5">
        <w:rPr>
          <w:rFonts w:ascii="Times New Roman" w:hAnsi="Times New Roman" w:cs="Times New Roman"/>
        </w:rPr>
        <w:t xml:space="preserve">e welcome </w:t>
      </w:r>
      <w:r w:rsidR="009A58F5">
        <w:rPr>
          <w:rFonts w:ascii="Times New Roman" w:hAnsi="Times New Roman" w:cs="Times New Roman"/>
        </w:rPr>
        <w:t xml:space="preserve">everyone’s </w:t>
      </w:r>
      <w:r w:rsidR="009A58F5" w:rsidRPr="009A58F5">
        <w:rPr>
          <w:rFonts w:ascii="Times New Roman" w:hAnsi="Times New Roman" w:cs="Times New Roman"/>
        </w:rPr>
        <w:t xml:space="preserve">impressions on Friday, from the very specific to overarching themes. Friday gives a platform to collectively consider the feedback but more time will be </w:t>
      </w:r>
      <w:r w:rsidR="00755C01">
        <w:rPr>
          <w:rFonts w:ascii="Times New Roman" w:hAnsi="Times New Roman" w:cs="Times New Roman"/>
        </w:rPr>
        <w:t>given t</w:t>
      </w:r>
      <w:r w:rsidR="009A58F5" w:rsidRPr="009A58F5">
        <w:rPr>
          <w:rFonts w:ascii="Times New Roman" w:hAnsi="Times New Roman" w:cs="Times New Roman"/>
        </w:rPr>
        <w:t xml:space="preserve">o this as we go forward. </w:t>
      </w:r>
    </w:p>
    <w:p w:rsidR="009A58F5" w:rsidRDefault="009A58F5" w:rsidP="009A58F5">
      <w:pPr>
        <w:pStyle w:val="ListParagraph"/>
        <w:spacing w:after="0" w:line="240" w:lineRule="auto"/>
        <w:ind w:left="1080"/>
        <w:rPr>
          <w:rFonts w:ascii="Times New Roman" w:hAnsi="Times New Roman" w:cs="Times New Roman"/>
        </w:rPr>
      </w:pPr>
    </w:p>
    <w:p w:rsidR="00B01858" w:rsidRDefault="0037088C" w:rsidP="009A58F5">
      <w:pPr>
        <w:pStyle w:val="ListParagraph"/>
        <w:spacing w:after="0" w:line="240" w:lineRule="auto"/>
        <w:ind w:left="1080"/>
        <w:rPr>
          <w:rFonts w:ascii="Times New Roman" w:hAnsi="Times New Roman" w:cs="Times New Roman"/>
        </w:rPr>
      </w:pPr>
      <w:r>
        <w:rPr>
          <w:rFonts w:ascii="Times New Roman" w:hAnsi="Times New Roman" w:cs="Times New Roman"/>
        </w:rPr>
        <w:t>To review the feedback</w:t>
      </w:r>
      <w:r w:rsidR="003E06D1">
        <w:rPr>
          <w:rFonts w:ascii="Times New Roman" w:hAnsi="Times New Roman" w:cs="Times New Roman"/>
        </w:rPr>
        <w:t xml:space="preserve">, click on the Microsoft Teams icon, click on Files, click on the Feedback folder, click on Draft Mission, Vision, Values Feedback, click on the excel file titled, RH2025 draft MVV feedback (2/23). The file may be updated from now until we meet, so new additions will be important to consider. </w:t>
      </w:r>
      <w:r w:rsidR="00C16153">
        <w:rPr>
          <w:rFonts w:ascii="Times New Roman" w:hAnsi="Times New Roman" w:cs="Times New Roman"/>
        </w:rPr>
        <w:t xml:space="preserve"> </w:t>
      </w:r>
    </w:p>
    <w:p w:rsidR="00B01858" w:rsidRPr="00B01858" w:rsidRDefault="00B01858" w:rsidP="00B01858">
      <w:pPr>
        <w:pStyle w:val="ListParagraph"/>
        <w:rPr>
          <w:rFonts w:ascii="Times New Roman" w:hAnsi="Times New Roman" w:cs="Times New Roman"/>
        </w:rPr>
      </w:pPr>
    </w:p>
    <w:p w:rsidR="000323A6" w:rsidRPr="00AD7E01" w:rsidRDefault="00B01858" w:rsidP="00B01858">
      <w:pPr>
        <w:pStyle w:val="ListParagraph"/>
        <w:spacing w:after="0" w:line="240" w:lineRule="auto"/>
        <w:ind w:left="1080"/>
        <w:rPr>
          <w:rFonts w:ascii="Times New Roman" w:hAnsi="Times New Roman" w:cs="Times New Roman"/>
        </w:rPr>
      </w:pPr>
      <w:r>
        <w:rPr>
          <w:rFonts w:ascii="Times New Roman" w:hAnsi="Times New Roman" w:cs="Times New Roman"/>
        </w:rPr>
        <w:t>Directions: In your group</w:t>
      </w:r>
      <w:r w:rsidR="001919CB">
        <w:rPr>
          <w:rFonts w:ascii="Times New Roman" w:hAnsi="Times New Roman" w:cs="Times New Roman"/>
        </w:rPr>
        <w:t xml:space="preserve">, </w:t>
      </w:r>
      <w:r>
        <w:rPr>
          <w:rFonts w:ascii="Times New Roman" w:hAnsi="Times New Roman" w:cs="Times New Roman"/>
        </w:rPr>
        <w:t>and based on the feedback we received, collectively make suggestions for edits/revisions</w:t>
      </w:r>
      <w:r w:rsidR="001919CB">
        <w:rPr>
          <w:rFonts w:ascii="Times New Roman" w:hAnsi="Times New Roman" w:cs="Times New Roman"/>
        </w:rPr>
        <w:t xml:space="preserve"> specific to the assigned focus</w:t>
      </w:r>
      <w:r>
        <w:rPr>
          <w:rFonts w:ascii="Times New Roman" w:hAnsi="Times New Roman" w:cs="Times New Roman"/>
        </w:rPr>
        <w:t xml:space="preserve">. Write down these suggestions and we will share with the entire steering team at the end of the meeting. </w:t>
      </w:r>
      <w:r w:rsidR="001919CB">
        <w:rPr>
          <w:rFonts w:ascii="Times New Roman" w:hAnsi="Times New Roman" w:cs="Times New Roman"/>
        </w:rPr>
        <w:t xml:space="preserve">We will be in groups for 45 minutes. </w:t>
      </w:r>
    </w:p>
    <w:p w:rsidR="0077227D" w:rsidRPr="00AD7E01" w:rsidRDefault="0077227D" w:rsidP="0077227D">
      <w:pPr>
        <w:rPr>
          <w:sz w:val="22"/>
          <w:szCs w:val="22"/>
        </w:rPr>
      </w:pPr>
    </w:p>
    <w:tbl>
      <w:tblPr>
        <w:tblStyle w:val="TableGrid"/>
        <w:tblW w:w="10260" w:type="dxa"/>
        <w:tblInd w:w="445" w:type="dxa"/>
        <w:tblLook w:val="04A0" w:firstRow="1" w:lastRow="0" w:firstColumn="1" w:lastColumn="0" w:noHBand="0" w:noVBand="1"/>
      </w:tblPr>
      <w:tblGrid>
        <w:gridCol w:w="7650"/>
        <w:gridCol w:w="2610"/>
      </w:tblGrid>
      <w:tr w:rsidR="001919CB" w:rsidRPr="00AD7E01" w:rsidTr="001919CB">
        <w:trPr>
          <w:tblHeader/>
        </w:trPr>
        <w:tc>
          <w:tcPr>
            <w:tcW w:w="7650" w:type="dxa"/>
          </w:tcPr>
          <w:p w:rsidR="001919CB" w:rsidRPr="007D535C" w:rsidRDefault="001919CB" w:rsidP="00F408AE">
            <w:pPr>
              <w:rPr>
                <w:b/>
                <w:sz w:val="22"/>
                <w:szCs w:val="22"/>
              </w:rPr>
            </w:pPr>
            <w:r>
              <w:rPr>
                <w:b/>
                <w:sz w:val="22"/>
                <w:szCs w:val="22"/>
              </w:rPr>
              <w:t>FOCUS</w:t>
            </w:r>
          </w:p>
        </w:tc>
        <w:tc>
          <w:tcPr>
            <w:tcW w:w="2610" w:type="dxa"/>
          </w:tcPr>
          <w:p w:rsidR="001919CB" w:rsidRPr="00F408AE" w:rsidRDefault="001919CB" w:rsidP="00F408AE">
            <w:pPr>
              <w:rPr>
                <w:rFonts w:eastAsiaTheme="minorEastAsia"/>
                <w:b/>
                <w:color w:val="000000" w:themeColor="text1"/>
                <w:kern w:val="24"/>
                <w:sz w:val="22"/>
                <w:szCs w:val="22"/>
              </w:rPr>
            </w:pPr>
            <w:r>
              <w:rPr>
                <w:rFonts w:eastAsiaTheme="minorEastAsia"/>
                <w:b/>
                <w:color w:val="000000" w:themeColor="text1"/>
                <w:kern w:val="24"/>
                <w:sz w:val="22"/>
                <w:szCs w:val="22"/>
              </w:rPr>
              <w:t>GROUP</w:t>
            </w:r>
          </w:p>
        </w:tc>
      </w:tr>
      <w:tr w:rsidR="00F408AE" w:rsidRPr="00AD7E01" w:rsidTr="00B01858">
        <w:tc>
          <w:tcPr>
            <w:tcW w:w="7650" w:type="dxa"/>
          </w:tcPr>
          <w:p w:rsidR="00F408AE" w:rsidRPr="007D535C" w:rsidRDefault="00F408AE" w:rsidP="00F408AE">
            <w:pPr>
              <w:rPr>
                <w:b/>
                <w:sz w:val="22"/>
                <w:szCs w:val="22"/>
              </w:rPr>
            </w:pPr>
            <w:r w:rsidRPr="007D535C">
              <w:rPr>
                <w:b/>
                <w:sz w:val="22"/>
                <w:szCs w:val="22"/>
              </w:rPr>
              <w:t>DRAFT MISSION</w:t>
            </w:r>
          </w:p>
          <w:p w:rsidR="00F408AE" w:rsidRDefault="00F408AE" w:rsidP="00F408AE">
            <w:pPr>
              <w:rPr>
                <w:b/>
                <w:sz w:val="22"/>
                <w:szCs w:val="22"/>
              </w:rPr>
            </w:pPr>
            <w:r w:rsidRPr="007D535C">
              <w:rPr>
                <w:b/>
                <w:sz w:val="22"/>
                <w:szCs w:val="22"/>
              </w:rPr>
              <w:t>Grand Valley State University: Transforming lives, professions, and communities through active inquiry across inclusive learning environments. Our educational opportunities are accessible to all, and are rooted in liberal education and forward-thinking professional education.</w:t>
            </w:r>
          </w:p>
          <w:p w:rsidR="000C377C" w:rsidRDefault="000C377C" w:rsidP="00F408AE">
            <w:pPr>
              <w:rPr>
                <w:b/>
                <w:sz w:val="22"/>
                <w:szCs w:val="22"/>
              </w:rPr>
            </w:pPr>
          </w:p>
          <w:p w:rsidR="00F65785" w:rsidRDefault="000C377C" w:rsidP="00F408AE">
            <w:pPr>
              <w:rPr>
                <w:sz w:val="16"/>
                <w:szCs w:val="16"/>
              </w:rPr>
            </w:pPr>
            <w:r>
              <w:rPr>
                <w:i/>
                <w:sz w:val="22"/>
                <w:szCs w:val="22"/>
              </w:rPr>
              <w:t>“</w:t>
            </w:r>
            <w:r w:rsidRPr="000C377C">
              <w:rPr>
                <w:i/>
                <w:sz w:val="22"/>
                <w:szCs w:val="22"/>
              </w:rPr>
              <w:t>A mission statement is a concise explanation of the organization's reason for existence. It describes the organization's purpose and its overall intention. The mission statement supports the vision and serves to communicate purpose and direction to employees, customers, vendors and other stakeholders</w:t>
            </w:r>
            <w:r w:rsidR="00F65785" w:rsidRPr="00F65785">
              <w:rPr>
                <w:sz w:val="16"/>
                <w:szCs w:val="16"/>
              </w:rPr>
              <w:t>”</w:t>
            </w:r>
          </w:p>
          <w:p w:rsidR="000C377C" w:rsidRPr="00244085" w:rsidRDefault="00F65785" w:rsidP="00F408AE">
            <w:pPr>
              <w:rPr>
                <w:i/>
                <w:sz w:val="22"/>
                <w:szCs w:val="22"/>
              </w:rPr>
            </w:pPr>
            <w:r w:rsidRPr="00244085">
              <w:rPr>
                <w:sz w:val="22"/>
                <w:szCs w:val="22"/>
              </w:rPr>
              <w:t>(</w:t>
            </w:r>
            <w:hyperlink r:id="rId9" w:history="1">
              <w:r w:rsidRPr="00244085">
                <w:rPr>
                  <w:sz w:val="22"/>
                  <w:szCs w:val="22"/>
                </w:rPr>
                <w:t>shrm.org, n.d., para 2)</w:t>
              </w:r>
            </w:hyperlink>
            <w:r w:rsidR="00244085" w:rsidRPr="00244085">
              <w:rPr>
                <w:sz w:val="22"/>
                <w:szCs w:val="22"/>
              </w:rPr>
              <w:t>.</w:t>
            </w:r>
          </w:p>
        </w:tc>
        <w:tc>
          <w:tcPr>
            <w:tcW w:w="2610" w:type="dxa"/>
          </w:tcPr>
          <w:p w:rsidR="001919CB" w:rsidRDefault="00F408AE" w:rsidP="00F408AE">
            <w:pPr>
              <w:rPr>
                <w:rFonts w:eastAsiaTheme="minorEastAsia"/>
                <w:b/>
                <w:color w:val="000000" w:themeColor="text1"/>
                <w:kern w:val="24"/>
                <w:sz w:val="22"/>
                <w:szCs w:val="22"/>
              </w:rPr>
            </w:pPr>
            <w:r w:rsidRPr="00F408AE">
              <w:rPr>
                <w:rFonts w:eastAsiaTheme="minorEastAsia"/>
                <w:b/>
                <w:color w:val="000000" w:themeColor="text1"/>
                <w:kern w:val="24"/>
                <w:sz w:val="22"/>
                <w:szCs w:val="22"/>
              </w:rPr>
              <w:t xml:space="preserve">MISSION </w:t>
            </w:r>
          </w:p>
          <w:p w:rsidR="001919CB" w:rsidRDefault="001919CB" w:rsidP="00F408AE">
            <w:pPr>
              <w:rPr>
                <w:rFonts w:eastAsiaTheme="minorEastAsia"/>
                <w:color w:val="000000" w:themeColor="text1"/>
                <w:kern w:val="24"/>
                <w:sz w:val="22"/>
                <w:szCs w:val="22"/>
              </w:rPr>
            </w:pPr>
            <w:r>
              <w:rPr>
                <w:rFonts w:eastAsiaTheme="minorEastAsia"/>
                <w:color w:val="000000" w:themeColor="text1"/>
                <w:kern w:val="24"/>
                <w:sz w:val="22"/>
                <w:szCs w:val="22"/>
              </w:rPr>
              <w:t>Mark Schaub (facilitating)</w:t>
            </w:r>
          </w:p>
          <w:p w:rsidR="00F408AE" w:rsidRPr="00AD7E01" w:rsidRDefault="00F408AE" w:rsidP="00F408AE">
            <w:pPr>
              <w:rPr>
                <w:rFonts w:eastAsiaTheme="minorEastAsia"/>
                <w:color w:val="000000" w:themeColor="text1"/>
                <w:kern w:val="24"/>
                <w:sz w:val="22"/>
                <w:szCs w:val="22"/>
              </w:rPr>
            </w:pPr>
            <w:r w:rsidRPr="00AD7E01">
              <w:rPr>
                <w:rFonts w:eastAsiaTheme="minorEastAsia"/>
                <w:color w:val="000000" w:themeColor="text1"/>
                <w:kern w:val="24"/>
                <w:sz w:val="22"/>
                <w:szCs w:val="22"/>
              </w:rPr>
              <w:t>Karyn Rabourn</w:t>
            </w:r>
          </w:p>
          <w:p w:rsidR="00F408AE" w:rsidRPr="00AD7E01" w:rsidRDefault="00F408AE" w:rsidP="00F408AE">
            <w:pPr>
              <w:rPr>
                <w:rFonts w:eastAsiaTheme="minorEastAsia"/>
                <w:color w:val="000000" w:themeColor="text1"/>
                <w:kern w:val="24"/>
                <w:sz w:val="22"/>
                <w:szCs w:val="22"/>
              </w:rPr>
            </w:pPr>
            <w:r w:rsidRPr="00AD7E01">
              <w:rPr>
                <w:rFonts w:eastAsiaTheme="minorEastAsia"/>
                <w:color w:val="000000" w:themeColor="text1"/>
                <w:kern w:val="24"/>
                <w:sz w:val="22"/>
                <w:szCs w:val="22"/>
              </w:rPr>
              <w:t>Elizabeth Psyck</w:t>
            </w:r>
          </w:p>
          <w:p w:rsidR="00F408AE" w:rsidRPr="00AD7E01" w:rsidRDefault="00F408AE" w:rsidP="00F408AE">
            <w:pPr>
              <w:rPr>
                <w:rFonts w:eastAsiaTheme="minorEastAsia"/>
                <w:color w:val="000000" w:themeColor="text1"/>
                <w:kern w:val="24"/>
                <w:sz w:val="22"/>
                <w:szCs w:val="22"/>
              </w:rPr>
            </w:pPr>
            <w:r w:rsidRPr="00AD7E01">
              <w:rPr>
                <w:rFonts w:eastAsiaTheme="minorEastAsia"/>
                <w:color w:val="000000" w:themeColor="text1"/>
                <w:kern w:val="24"/>
                <w:sz w:val="22"/>
                <w:szCs w:val="22"/>
              </w:rPr>
              <w:t>Eric Siegrist</w:t>
            </w:r>
          </w:p>
          <w:p w:rsidR="00F408AE" w:rsidRPr="00AD7E01" w:rsidRDefault="00F408AE" w:rsidP="00F408AE">
            <w:pPr>
              <w:rPr>
                <w:rFonts w:eastAsiaTheme="minorEastAsia"/>
                <w:color w:val="000000" w:themeColor="text1"/>
                <w:kern w:val="24"/>
                <w:sz w:val="22"/>
                <w:szCs w:val="22"/>
              </w:rPr>
            </w:pPr>
            <w:r w:rsidRPr="00AD7E01">
              <w:rPr>
                <w:rFonts w:eastAsiaTheme="minorEastAsia"/>
                <w:color w:val="000000" w:themeColor="text1"/>
                <w:kern w:val="24"/>
                <w:sz w:val="22"/>
                <w:szCs w:val="22"/>
              </w:rPr>
              <w:t>Rebecca Bakale</w:t>
            </w:r>
          </w:p>
          <w:p w:rsidR="00F408AE" w:rsidRPr="00AD7E01" w:rsidRDefault="00F408AE" w:rsidP="00F408AE">
            <w:pPr>
              <w:rPr>
                <w:rFonts w:eastAsiaTheme="minorEastAsia"/>
                <w:color w:val="000000" w:themeColor="text1"/>
                <w:kern w:val="24"/>
                <w:sz w:val="22"/>
                <w:szCs w:val="22"/>
              </w:rPr>
            </w:pPr>
            <w:r w:rsidRPr="00AD7E01">
              <w:rPr>
                <w:rFonts w:eastAsiaTheme="minorEastAsia"/>
                <w:color w:val="000000" w:themeColor="text1"/>
                <w:kern w:val="24"/>
                <w:sz w:val="22"/>
                <w:szCs w:val="22"/>
              </w:rPr>
              <w:t>Jennifer Drake</w:t>
            </w:r>
          </w:p>
          <w:p w:rsidR="00F408AE" w:rsidRPr="00AD7E01" w:rsidRDefault="00F408AE" w:rsidP="00F408AE">
            <w:pPr>
              <w:rPr>
                <w:rFonts w:eastAsiaTheme="minorEastAsia"/>
                <w:color w:val="000000" w:themeColor="text1"/>
                <w:kern w:val="24"/>
                <w:sz w:val="22"/>
                <w:szCs w:val="22"/>
              </w:rPr>
            </w:pPr>
            <w:r w:rsidRPr="00AD7E01">
              <w:rPr>
                <w:rFonts w:eastAsiaTheme="minorEastAsia"/>
                <w:color w:val="000000" w:themeColor="text1"/>
                <w:kern w:val="24"/>
                <w:sz w:val="22"/>
                <w:szCs w:val="22"/>
              </w:rPr>
              <w:t>Jennifer Schick</w:t>
            </w:r>
          </w:p>
          <w:p w:rsidR="00F408AE" w:rsidRDefault="00F408AE" w:rsidP="00F408AE">
            <w:pPr>
              <w:rPr>
                <w:rFonts w:eastAsiaTheme="minorEastAsia"/>
                <w:color w:val="000000" w:themeColor="text1"/>
                <w:kern w:val="24"/>
                <w:sz w:val="22"/>
                <w:szCs w:val="22"/>
              </w:rPr>
            </w:pPr>
            <w:r w:rsidRPr="00AD7E01">
              <w:rPr>
                <w:rFonts w:eastAsiaTheme="minorEastAsia"/>
                <w:color w:val="000000" w:themeColor="text1"/>
                <w:kern w:val="24"/>
                <w:sz w:val="22"/>
                <w:szCs w:val="22"/>
              </w:rPr>
              <w:t>Miloš Topić</w:t>
            </w:r>
          </w:p>
          <w:p w:rsidR="00F408AE" w:rsidRDefault="00F408AE" w:rsidP="00F408AE">
            <w:pPr>
              <w:rPr>
                <w:sz w:val="22"/>
                <w:szCs w:val="22"/>
              </w:rPr>
            </w:pPr>
            <w:r w:rsidRPr="00AD7E01">
              <w:rPr>
                <w:sz w:val="22"/>
                <w:szCs w:val="22"/>
              </w:rPr>
              <w:t>Chasity Bailey-Fakhoury</w:t>
            </w:r>
          </w:p>
          <w:p w:rsidR="00B01858" w:rsidRPr="00AD7E01" w:rsidRDefault="00F408AE" w:rsidP="00B01858">
            <w:pPr>
              <w:rPr>
                <w:b/>
                <w:sz w:val="22"/>
                <w:szCs w:val="22"/>
              </w:rPr>
            </w:pPr>
            <w:r>
              <w:rPr>
                <w:sz w:val="22"/>
                <w:szCs w:val="22"/>
              </w:rPr>
              <w:t>Cameron Jones</w:t>
            </w:r>
            <w:r w:rsidR="00B01858">
              <w:rPr>
                <w:sz w:val="22"/>
                <w:szCs w:val="22"/>
              </w:rPr>
              <w:t xml:space="preserve"> </w:t>
            </w:r>
          </w:p>
        </w:tc>
      </w:tr>
      <w:tr w:rsidR="00B01858" w:rsidRPr="00AD7E01" w:rsidTr="00B01858">
        <w:trPr>
          <w:trHeight w:val="2744"/>
        </w:trPr>
        <w:tc>
          <w:tcPr>
            <w:tcW w:w="7650" w:type="dxa"/>
          </w:tcPr>
          <w:p w:rsidR="00B01858" w:rsidRDefault="00B01858" w:rsidP="00F408AE">
            <w:pPr>
              <w:rPr>
                <w:b/>
                <w:sz w:val="22"/>
                <w:szCs w:val="22"/>
              </w:rPr>
            </w:pPr>
            <w:r>
              <w:rPr>
                <w:b/>
                <w:sz w:val="22"/>
                <w:szCs w:val="22"/>
              </w:rPr>
              <w:lastRenderedPageBreak/>
              <w:t xml:space="preserve">DRAFT VISION: </w:t>
            </w:r>
            <w:r w:rsidRPr="007D535C">
              <w:rPr>
                <w:b/>
                <w:sz w:val="22"/>
                <w:szCs w:val="22"/>
              </w:rPr>
              <w:t>We lead in learner-driven experiences that integrate liberal and professional education to achieve a lifetime of growth and purpose. We live this by providing personalized, compelling, and equitable opportunities for all learners.</w:t>
            </w:r>
          </w:p>
          <w:p w:rsidR="00244085" w:rsidRDefault="00244085" w:rsidP="00F408AE">
            <w:pPr>
              <w:rPr>
                <w:sz w:val="22"/>
                <w:szCs w:val="22"/>
              </w:rPr>
            </w:pPr>
          </w:p>
          <w:p w:rsidR="00244085" w:rsidRPr="00AD7E01" w:rsidRDefault="00244085" w:rsidP="00F408AE">
            <w:pPr>
              <w:rPr>
                <w:sz w:val="22"/>
                <w:szCs w:val="22"/>
              </w:rPr>
            </w:pPr>
            <w:r>
              <w:rPr>
                <w:sz w:val="22"/>
                <w:szCs w:val="22"/>
              </w:rPr>
              <w:t>“</w:t>
            </w:r>
            <w:r w:rsidRPr="00244085">
              <w:rPr>
                <w:i/>
                <w:sz w:val="22"/>
                <w:szCs w:val="22"/>
              </w:rPr>
              <w:t>A vision statement looks forward and creates a mental image of the ideal state that the organization wishes to achieve. It is inspirational and aspirational and should challenge employees</w:t>
            </w:r>
            <w:r>
              <w:rPr>
                <w:sz w:val="22"/>
                <w:szCs w:val="22"/>
              </w:rPr>
              <w:t xml:space="preserve">” </w:t>
            </w:r>
            <w:r w:rsidRPr="00244085">
              <w:rPr>
                <w:sz w:val="22"/>
                <w:szCs w:val="22"/>
              </w:rPr>
              <w:t>(</w:t>
            </w:r>
            <w:hyperlink r:id="rId10" w:history="1">
              <w:r w:rsidRPr="00244085">
                <w:rPr>
                  <w:sz w:val="22"/>
                  <w:szCs w:val="22"/>
                </w:rPr>
                <w:t xml:space="preserve">shrm.org, n.d., para </w:t>
              </w:r>
              <w:r>
                <w:rPr>
                  <w:sz w:val="22"/>
                  <w:szCs w:val="22"/>
                </w:rPr>
                <w:t>3</w:t>
              </w:r>
              <w:r w:rsidRPr="00244085">
                <w:rPr>
                  <w:sz w:val="22"/>
                  <w:szCs w:val="22"/>
                </w:rPr>
                <w:t>)</w:t>
              </w:r>
            </w:hyperlink>
            <w:r>
              <w:rPr>
                <w:sz w:val="22"/>
                <w:szCs w:val="22"/>
              </w:rPr>
              <w:t>.</w:t>
            </w:r>
          </w:p>
        </w:tc>
        <w:tc>
          <w:tcPr>
            <w:tcW w:w="2610" w:type="dxa"/>
          </w:tcPr>
          <w:p w:rsidR="001919CB" w:rsidRDefault="00B01858" w:rsidP="00F408AE">
            <w:pPr>
              <w:rPr>
                <w:b/>
                <w:sz w:val="22"/>
                <w:szCs w:val="22"/>
              </w:rPr>
            </w:pPr>
            <w:r w:rsidRPr="00AD7E01">
              <w:rPr>
                <w:b/>
                <w:sz w:val="22"/>
                <w:szCs w:val="22"/>
              </w:rPr>
              <w:t xml:space="preserve">VISION </w:t>
            </w:r>
          </w:p>
          <w:p w:rsidR="001919CB" w:rsidRPr="001919CB" w:rsidRDefault="001919CB" w:rsidP="00F408AE">
            <w:pPr>
              <w:rPr>
                <w:sz w:val="22"/>
                <w:szCs w:val="22"/>
              </w:rPr>
            </w:pPr>
            <w:r w:rsidRPr="001919CB">
              <w:rPr>
                <w:sz w:val="22"/>
                <w:szCs w:val="22"/>
              </w:rPr>
              <w:t xml:space="preserve">Janet Winter (facilitating) </w:t>
            </w:r>
          </w:p>
          <w:p w:rsidR="00B01858" w:rsidRPr="00AD7E01" w:rsidRDefault="001919CB" w:rsidP="00F408AE">
            <w:pPr>
              <w:rPr>
                <w:rFonts w:eastAsiaTheme="minorEastAsia"/>
                <w:color w:val="000000" w:themeColor="text1"/>
                <w:kern w:val="24"/>
                <w:sz w:val="22"/>
                <w:szCs w:val="22"/>
              </w:rPr>
            </w:pPr>
            <w:r>
              <w:rPr>
                <w:rFonts w:eastAsiaTheme="minorEastAsia"/>
                <w:color w:val="000000" w:themeColor="text1"/>
                <w:kern w:val="24"/>
                <w:sz w:val="22"/>
                <w:szCs w:val="22"/>
              </w:rPr>
              <w:t>C</w:t>
            </w:r>
            <w:r w:rsidR="00B01858" w:rsidRPr="00AD7E01">
              <w:rPr>
                <w:rFonts w:eastAsiaTheme="minorEastAsia"/>
                <w:color w:val="000000" w:themeColor="text1"/>
                <w:kern w:val="24"/>
                <w:sz w:val="22"/>
                <w:szCs w:val="22"/>
              </w:rPr>
              <w:t>ourtney Karasinski</w:t>
            </w:r>
          </w:p>
          <w:p w:rsidR="00B01858" w:rsidRPr="00AD7E01" w:rsidRDefault="00B01858" w:rsidP="00F408AE">
            <w:pPr>
              <w:rPr>
                <w:rFonts w:eastAsiaTheme="minorEastAsia"/>
                <w:color w:val="000000" w:themeColor="text1"/>
                <w:kern w:val="24"/>
                <w:sz w:val="22"/>
                <w:szCs w:val="22"/>
              </w:rPr>
            </w:pPr>
            <w:r w:rsidRPr="00AD7E01">
              <w:rPr>
                <w:rFonts w:eastAsiaTheme="minorEastAsia"/>
                <w:color w:val="000000" w:themeColor="text1"/>
                <w:kern w:val="24"/>
                <w:sz w:val="22"/>
                <w:szCs w:val="22"/>
              </w:rPr>
              <w:t>Jared Moore</w:t>
            </w:r>
          </w:p>
          <w:p w:rsidR="00B01858" w:rsidRPr="00AD7E01" w:rsidRDefault="00B01858" w:rsidP="00F408AE">
            <w:pPr>
              <w:rPr>
                <w:rFonts w:eastAsiaTheme="minorEastAsia"/>
                <w:color w:val="000000" w:themeColor="text1"/>
                <w:kern w:val="24"/>
                <w:sz w:val="22"/>
                <w:szCs w:val="22"/>
              </w:rPr>
            </w:pPr>
            <w:r w:rsidRPr="00AD7E01">
              <w:rPr>
                <w:rFonts w:eastAsiaTheme="minorEastAsia"/>
                <w:color w:val="000000" w:themeColor="text1"/>
                <w:kern w:val="24"/>
                <w:sz w:val="22"/>
                <w:szCs w:val="22"/>
              </w:rPr>
              <w:t>Adrian Hall</w:t>
            </w:r>
          </w:p>
          <w:p w:rsidR="00B01858" w:rsidRPr="00AD7E01" w:rsidRDefault="00B01858" w:rsidP="00F408AE">
            <w:pPr>
              <w:rPr>
                <w:sz w:val="22"/>
                <w:szCs w:val="22"/>
              </w:rPr>
            </w:pPr>
            <w:r w:rsidRPr="00AD7E01">
              <w:rPr>
                <w:sz w:val="22"/>
                <w:szCs w:val="22"/>
              </w:rPr>
              <w:t>Karen Matchett</w:t>
            </w:r>
          </w:p>
          <w:p w:rsidR="00B01858" w:rsidRPr="00AD7E01" w:rsidRDefault="00B01858" w:rsidP="00F408AE">
            <w:pPr>
              <w:rPr>
                <w:rFonts w:eastAsiaTheme="minorEastAsia"/>
                <w:color w:val="000000" w:themeColor="text1"/>
                <w:kern w:val="24"/>
                <w:sz w:val="22"/>
                <w:szCs w:val="22"/>
              </w:rPr>
            </w:pPr>
            <w:r w:rsidRPr="00AD7E01">
              <w:rPr>
                <w:rFonts w:eastAsiaTheme="minorEastAsia"/>
                <w:color w:val="000000" w:themeColor="text1"/>
                <w:kern w:val="24"/>
                <w:sz w:val="22"/>
                <w:szCs w:val="22"/>
              </w:rPr>
              <w:t>Aaron Turner</w:t>
            </w:r>
          </w:p>
          <w:p w:rsidR="00B01858" w:rsidRDefault="00B01858" w:rsidP="00F408AE">
            <w:pPr>
              <w:rPr>
                <w:rFonts w:eastAsiaTheme="minorEastAsia"/>
                <w:color w:val="000000" w:themeColor="text1"/>
                <w:kern w:val="24"/>
                <w:sz w:val="22"/>
                <w:szCs w:val="22"/>
              </w:rPr>
            </w:pPr>
            <w:r w:rsidRPr="00AD7E01">
              <w:rPr>
                <w:rFonts w:eastAsiaTheme="minorEastAsia"/>
                <w:color w:val="000000" w:themeColor="text1"/>
                <w:kern w:val="24"/>
                <w:sz w:val="22"/>
                <w:szCs w:val="22"/>
              </w:rPr>
              <w:t>Alisha Davis</w:t>
            </w:r>
          </w:p>
          <w:p w:rsidR="00B01858" w:rsidRDefault="00B01858" w:rsidP="00F408AE">
            <w:pPr>
              <w:rPr>
                <w:sz w:val="22"/>
                <w:szCs w:val="22"/>
              </w:rPr>
            </w:pPr>
            <w:r w:rsidRPr="00AD7E01">
              <w:rPr>
                <w:sz w:val="22"/>
                <w:szCs w:val="22"/>
              </w:rPr>
              <w:t>Chris Plouff</w:t>
            </w:r>
          </w:p>
          <w:p w:rsidR="00B01858" w:rsidRPr="00AD7E01" w:rsidRDefault="00B01858" w:rsidP="001919CB">
            <w:pPr>
              <w:rPr>
                <w:rFonts w:eastAsiaTheme="minorEastAsia"/>
                <w:color w:val="000000" w:themeColor="text1"/>
                <w:kern w:val="24"/>
                <w:sz w:val="22"/>
                <w:szCs w:val="22"/>
              </w:rPr>
            </w:pPr>
            <w:r>
              <w:rPr>
                <w:sz w:val="22"/>
                <w:szCs w:val="22"/>
              </w:rPr>
              <w:t>Cori Kahler</w:t>
            </w:r>
          </w:p>
        </w:tc>
      </w:tr>
      <w:tr w:rsidR="00F408AE" w:rsidRPr="00AD7E01" w:rsidTr="00B01858">
        <w:tc>
          <w:tcPr>
            <w:tcW w:w="7650" w:type="dxa"/>
          </w:tcPr>
          <w:p w:rsidR="001919CB" w:rsidRDefault="001919CB" w:rsidP="001919CB">
            <w:pPr>
              <w:pStyle w:val="NormalWeb"/>
              <w:spacing w:before="0" w:beforeAutospacing="0" w:after="0" w:afterAutospacing="0"/>
              <w:textAlignment w:val="baseline"/>
              <w:rPr>
                <w:rFonts w:eastAsiaTheme="minorEastAsia"/>
                <w:b/>
                <w:bCs/>
                <w:iCs/>
                <w:color w:val="000000" w:themeColor="text1"/>
                <w:kern w:val="24"/>
                <w:sz w:val="22"/>
                <w:szCs w:val="22"/>
              </w:rPr>
            </w:pPr>
            <w:r w:rsidRPr="001919CB">
              <w:rPr>
                <w:rFonts w:eastAsiaTheme="minorEastAsia"/>
                <w:b/>
                <w:bCs/>
                <w:iCs/>
                <w:color w:val="000000" w:themeColor="text1"/>
                <w:kern w:val="24"/>
                <w:sz w:val="22"/>
                <w:szCs w:val="22"/>
              </w:rPr>
              <w:t>DRAFT VALUES:</w:t>
            </w:r>
          </w:p>
          <w:p w:rsidR="00B01858" w:rsidRPr="001919CB" w:rsidRDefault="00B01858" w:rsidP="001919CB">
            <w:pPr>
              <w:pStyle w:val="NormalWeb"/>
              <w:spacing w:before="0" w:beforeAutospacing="0" w:after="0" w:afterAutospacing="0"/>
              <w:textAlignment w:val="baseline"/>
              <w:rPr>
                <w:rFonts w:eastAsiaTheme="minorEastAsia"/>
                <w:b/>
                <w:bCs/>
                <w:iCs/>
                <w:color w:val="000000" w:themeColor="text1"/>
                <w:kern w:val="24"/>
                <w:sz w:val="22"/>
                <w:szCs w:val="22"/>
                <w:u w:val="single"/>
              </w:rPr>
            </w:pPr>
            <w:r w:rsidRPr="001919CB">
              <w:rPr>
                <w:rFonts w:eastAsiaTheme="minorEastAsia"/>
                <w:b/>
                <w:bCs/>
                <w:iCs/>
                <w:color w:val="000000" w:themeColor="text1"/>
                <w:kern w:val="24"/>
                <w:sz w:val="22"/>
                <w:szCs w:val="22"/>
                <w:u w:val="single"/>
              </w:rPr>
              <w:t>Inclusive &amp; Equitable Community</w:t>
            </w:r>
          </w:p>
          <w:p w:rsidR="00B01858" w:rsidRPr="001919CB" w:rsidRDefault="00B01858" w:rsidP="001919CB">
            <w:pPr>
              <w:pStyle w:val="NormalWeb"/>
              <w:spacing w:before="0" w:beforeAutospacing="0" w:after="0" w:afterAutospacing="0"/>
              <w:textAlignment w:val="baseline"/>
              <w:rPr>
                <w:rFonts w:eastAsiaTheme="minorEastAsia"/>
                <w:b/>
                <w:bCs/>
                <w:iCs/>
                <w:color w:val="000000" w:themeColor="text1"/>
                <w:kern w:val="24"/>
                <w:sz w:val="22"/>
                <w:szCs w:val="22"/>
              </w:rPr>
            </w:pPr>
            <w:r w:rsidRPr="001919CB">
              <w:rPr>
                <w:rFonts w:eastAsiaTheme="minorEastAsia"/>
                <w:b/>
                <w:bCs/>
                <w:iCs/>
                <w:color w:val="000000" w:themeColor="text1"/>
                <w:kern w:val="24"/>
                <w:sz w:val="22"/>
                <w:szCs w:val="22"/>
              </w:rPr>
              <w:t>Inclusive and Equitable Community is an important value to GVSU, both to the institution, and to the region and world in which we live out the institution’s mission. We aspire to foster and sustain communities that are inclusive of all perspectives and individuals, demonstrate reciprocity, and actively lift up all voices in an equitable way. Students, faculty, and staff experience community on our physical campuses and in digital environments, as well as partner with individuals, groups, and institutions across Michigan and the wider world.</w:t>
            </w:r>
          </w:p>
          <w:p w:rsidR="003A55F1" w:rsidRDefault="003A55F1" w:rsidP="001919CB">
            <w:pPr>
              <w:pStyle w:val="NormalWeb"/>
              <w:spacing w:before="0" w:beforeAutospacing="0" w:after="0" w:afterAutospacing="0"/>
              <w:textAlignment w:val="baseline"/>
              <w:rPr>
                <w:rFonts w:eastAsiaTheme="minorEastAsia"/>
                <w:b/>
                <w:bCs/>
                <w:iCs/>
                <w:color w:val="000000" w:themeColor="text1"/>
                <w:kern w:val="24"/>
                <w:sz w:val="22"/>
                <w:szCs w:val="22"/>
                <w:u w:val="single"/>
              </w:rPr>
            </w:pPr>
          </w:p>
          <w:p w:rsidR="003A55F1" w:rsidRDefault="003A55F1" w:rsidP="001919CB">
            <w:pPr>
              <w:pStyle w:val="NormalWeb"/>
              <w:spacing w:before="0" w:beforeAutospacing="0" w:after="0" w:afterAutospacing="0"/>
              <w:textAlignment w:val="baseline"/>
              <w:rPr>
                <w:rFonts w:eastAsiaTheme="minorEastAsia"/>
                <w:b/>
                <w:bCs/>
                <w:iCs/>
                <w:color w:val="000000" w:themeColor="text1"/>
                <w:kern w:val="24"/>
                <w:sz w:val="22"/>
                <w:szCs w:val="22"/>
                <w:u w:val="single"/>
              </w:rPr>
            </w:pPr>
          </w:p>
          <w:p w:rsidR="00B01858" w:rsidRPr="001919CB" w:rsidRDefault="00B01858" w:rsidP="001919CB">
            <w:pPr>
              <w:pStyle w:val="NormalWeb"/>
              <w:spacing w:before="0" w:beforeAutospacing="0" w:after="0" w:afterAutospacing="0"/>
              <w:textAlignment w:val="baseline"/>
              <w:rPr>
                <w:rFonts w:eastAsiaTheme="minorEastAsia"/>
                <w:b/>
                <w:bCs/>
                <w:iCs/>
                <w:color w:val="000000" w:themeColor="text1"/>
                <w:kern w:val="24"/>
                <w:sz w:val="22"/>
                <w:szCs w:val="22"/>
                <w:u w:val="single"/>
              </w:rPr>
            </w:pPr>
            <w:r w:rsidRPr="001919CB">
              <w:rPr>
                <w:rFonts w:eastAsiaTheme="minorEastAsia"/>
                <w:b/>
                <w:bCs/>
                <w:iCs/>
                <w:color w:val="000000" w:themeColor="text1"/>
                <w:kern w:val="24"/>
                <w:sz w:val="22"/>
                <w:szCs w:val="22"/>
                <w:u w:val="single"/>
              </w:rPr>
              <w:t>Inquiry</w:t>
            </w:r>
          </w:p>
          <w:p w:rsidR="00B01858" w:rsidRPr="001919CB" w:rsidRDefault="00B01858" w:rsidP="001919CB">
            <w:pPr>
              <w:pStyle w:val="NormalWeb"/>
              <w:spacing w:before="0" w:beforeAutospacing="0" w:after="0" w:afterAutospacing="0"/>
              <w:textAlignment w:val="baseline"/>
              <w:rPr>
                <w:rFonts w:eastAsiaTheme="minorEastAsia"/>
                <w:b/>
                <w:bCs/>
                <w:iCs/>
                <w:color w:val="000000" w:themeColor="text1"/>
                <w:kern w:val="24"/>
                <w:sz w:val="22"/>
                <w:szCs w:val="22"/>
              </w:rPr>
            </w:pPr>
            <w:r w:rsidRPr="001919CB">
              <w:rPr>
                <w:rFonts w:eastAsiaTheme="minorEastAsia"/>
                <w:b/>
                <w:bCs/>
                <w:iCs/>
                <w:color w:val="000000" w:themeColor="text1"/>
                <w:kern w:val="24"/>
                <w:sz w:val="22"/>
                <w:szCs w:val="22"/>
              </w:rPr>
              <w:t>Inquiry is active questioning and problem solving to improve lives and communities. Building on our strong foundation of a liberal education, we strive to provide relevant experiential opportunities that integrate the liberal arts in professional contexts. Active scholarship, expression, and innovation leads to fulfillment, prosperity, and justice.</w:t>
            </w:r>
          </w:p>
          <w:p w:rsidR="00B01858" w:rsidRPr="001919CB" w:rsidRDefault="00B01858" w:rsidP="001919CB">
            <w:pPr>
              <w:pStyle w:val="NormalWeb"/>
              <w:spacing w:before="0" w:beforeAutospacing="0" w:after="0" w:afterAutospacing="0"/>
              <w:textAlignment w:val="baseline"/>
              <w:rPr>
                <w:rFonts w:eastAsiaTheme="minorEastAsia"/>
                <w:b/>
                <w:bCs/>
                <w:iCs/>
                <w:color w:val="000000" w:themeColor="text1"/>
                <w:kern w:val="24"/>
                <w:sz w:val="22"/>
                <w:szCs w:val="22"/>
                <w:u w:val="single"/>
              </w:rPr>
            </w:pPr>
            <w:r w:rsidRPr="001919CB">
              <w:rPr>
                <w:rFonts w:eastAsiaTheme="minorEastAsia"/>
                <w:b/>
                <w:bCs/>
                <w:iCs/>
                <w:color w:val="000000" w:themeColor="text1"/>
                <w:kern w:val="24"/>
                <w:sz w:val="22"/>
                <w:szCs w:val="22"/>
                <w:u w:val="single"/>
              </w:rPr>
              <w:t>Innovation</w:t>
            </w:r>
          </w:p>
          <w:p w:rsidR="00B01858" w:rsidRPr="001919CB" w:rsidRDefault="00B01858" w:rsidP="001919CB">
            <w:pPr>
              <w:pStyle w:val="NormalWeb"/>
              <w:spacing w:before="0" w:beforeAutospacing="0" w:after="0" w:afterAutospacing="0"/>
              <w:textAlignment w:val="baseline"/>
              <w:rPr>
                <w:rFonts w:eastAsiaTheme="minorEastAsia"/>
                <w:b/>
                <w:bCs/>
                <w:iCs/>
                <w:color w:val="000000" w:themeColor="text1"/>
                <w:kern w:val="24"/>
                <w:sz w:val="22"/>
                <w:szCs w:val="22"/>
              </w:rPr>
            </w:pPr>
            <w:r w:rsidRPr="001919CB">
              <w:rPr>
                <w:rFonts w:eastAsiaTheme="minorEastAsia"/>
                <w:b/>
                <w:bCs/>
                <w:iCs/>
                <w:color w:val="000000" w:themeColor="text1"/>
                <w:kern w:val="24"/>
                <w:sz w:val="22"/>
                <w:szCs w:val="22"/>
              </w:rPr>
              <w:t>Innovation that puts ideas into practice, drives us towards excellence, and represents our forward-thinking mindset. We value entrepreneurship, risk taking, and interdisciplinary collaboration that solves local, regional, and global problems and advances the common good.</w:t>
            </w:r>
          </w:p>
          <w:p w:rsidR="00B01858" w:rsidRPr="001919CB" w:rsidRDefault="00B01858" w:rsidP="001919CB">
            <w:pPr>
              <w:pStyle w:val="NormalWeb"/>
              <w:spacing w:before="0" w:beforeAutospacing="0" w:after="0" w:afterAutospacing="0"/>
              <w:textAlignment w:val="baseline"/>
              <w:rPr>
                <w:rFonts w:eastAsiaTheme="minorEastAsia"/>
                <w:b/>
                <w:bCs/>
                <w:iCs/>
                <w:color w:val="000000" w:themeColor="text1"/>
                <w:kern w:val="24"/>
                <w:sz w:val="22"/>
                <w:szCs w:val="22"/>
                <w:u w:val="single"/>
              </w:rPr>
            </w:pPr>
            <w:r w:rsidRPr="001919CB">
              <w:rPr>
                <w:rFonts w:eastAsiaTheme="minorEastAsia"/>
                <w:b/>
                <w:bCs/>
                <w:iCs/>
                <w:color w:val="000000" w:themeColor="text1"/>
                <w:kern w:val="24"/>
                <w:sz w:val="22"/>
                <w:szCs w:val="22"/>
                <w:u w:val="single"/>
              </w:rPr>
              <w:t>Integrity</w:t>
            </w:r>
          </w:p>
          <w:p w:rsidR="00F408AE" w:rsidRDefault="00B01858" w:rsidP="001919CB">
            <w:pPr>
              <w:pStyle w:val="NormalWeb"/>
              <w:spacing w:before="0" w:beforeAutospacing="0" w:after="0" w:afterAutospacing="0"/>
              <w:textAlignment w:val="baseline"/>
              <w:rPr>
                <w:rFonts w:eastAsiaTheme="minorEastAsia"/>
                <w:b/>
                <w:bCs/>
                <w:iCs/>
                <w:color w:val="000000" w:themeColor="text1"/>
                <w:kern w:val="24"/>
                <w:sz w:val="22"/>
                <w:szCs w:val="22"/>
              </w:rPr>
            </w:pPr>
            <w:r w:rsidRPr="001919CB">
              <w:rPr>
                <w:rFonts w:eastAsiaTheme="minorEastAsia"/>
                <w:b/>
                <w:bCs/>
                <w:iCs/>
                <w:color w:val="000000" w:themeColor="text1"/>
                <w:kern w:val="24"/>
                <w:sz w:val="22"/>
                <w:szCs w:val="22"/>
              </w:rPr>
              <w:t>Integrity drives us to be accountable to ourselves and to others. It moves us to actively pursue and sustain our institutional mission, and be excellent stewards of our communities, our resources, and our planet.</w:t>
            </w:r>
          </w:p>
          <w:p w:rsidR="00244085" w:rsidRDefault="00244085" w:rsidP="001919CB">
            <w:pPr>
              <w:pStyle w:val="NormalWeb"/>
              <w:spacing w:before="0" w:beforeAutospacing="0" w:after="0" w:afterAutospacing="0"/>
              <w:textAlignment w:val="baseline"/>
              <w:rPr>
                <w:rFonts w:eastAsiaTheme="minorEastAsia"/>
                <w:b/>
                <w:bCs/>
                <w:iCs/>
                <w:color w:val="000000" w:themeColor="text1"/>
                <w:kern w:val="24"/>
                <w:sz w:val="22"/>
                <w:szCs w:val="22"/>
              </w:rPr>
            </w:pPr>
          </w:p>
          <w:p w:rsidR="00244085" w:rsidRPr="00244085" w:rsidRDefault="00244085" w:rsidP="001919CB">
            <w:pPr>
              <w:pStyle w:val="NormalWeb"/>
              <w:spacing w:before="0" w:beforeAutospacing="0" w:after="0" w:afterAutospacing="0"/>
              <w:textAlignment w:val="baseline"/>
              <w:rPr>
                <w:rFonts w:eastAsiaTheme="minorEastAsia"/>
                <w:bCs/>
                <w:i/>
                <w:iCs/>
                <w:color w:val="000000" w:themeColor="text1"/>
                <w:kern w:val="24"/>
                <w:sz w:val="22"/>
                <w:szCs w:val="22"/>
              </w:rPr>
            </w:pPr>
            <w:r>
              <w:rPr>
                <w:rFonts w:eastAsiaTheme="minorEastAsia"/>
                <w:bCs/>
                <w:i/>
                <w:iCs/>
                <w:color w:val="000000" w:themeColor="text1"/>
                <w:kern w:val="24"/>
                <w:sz w:val="22"/>
                <w:szCs w:val="22"/>
              </w:rPr>
              <w:t>“</w:t>
            </w:r>
            <w:r w:rsidRPr="00244085">
              <w:rPr>
                <w:rFonts w:eastAsiaTheme="minorEastAsia"/>
                <w:bCs/>
                <w:i/>
                <w:iCs/>
                <w:color w:val="000000" w:themeColor="text1"/>
                <w:kern w:val="24"/>
                <w:sz w:val="22"/>
                <w:szCs w:val="22"/>
              </w:rPr>
              <w:t>A values statement lists the core principles that guide and direct the organization and its culture. In a values-led organization, the values create a moral compass for the organization and its employees. It guides decision-making and establishes a standard against which actions can be assessed. These core values are an internalized framework that is shared and acted on by leadership</w:t>
            </w:r>
            <w:r>
              <w:rPr>
                <w:rFonts w:eastAsiaTheme="minorEastAsia"/>
                <w:bCs/>
                <w:i/>
                <w:iCs/>
                <w:color w:val="000000" w:themeColor="text1"/>
                <w:kern w:val="24"/>
                <w:sz w:val="22"/>
                <w:szCs w:val="22"/>
              </w:rPr>
              <w:t xml:space="preserve">” </w:t>
            </w:r>
            <w:r w:rsidRPr="00244085">
              <w:rPr>
                <w:sz w:val="22"/>
                <w:szCs w:val="22"/>
              </w:rPr>
              <w:t>(</w:t>
            </w:r>
            <w:hyperlink r:id="rId11" w:history="1">
              <w:r w:rsidRPr="00244085">
                <w:rPr>
                  <w:sz w:val="22"/>
                  <w:szCs w:val="22"/>
                </w:rPr>
                <w:t xml:space="preserve">shrm.org, n.d., para </w:t>
              </w:r>
              <w:r>
                <w:rPr>
                  <w:sz w:val="22"/>
                  <w:szCs w:val="22"/>
                </w:rPr>
                <w:t>4</w:t>
              </w:r>
              <w:r w:rsidRPr="00244085">
                <w:rPr>
                  <w:sz w:val="22"/>
                  <w:szCs w:val="22"/>
                </w:rPr>
                <w:t>)</w:t>
              </w:r>
            </w:hyperlink>
            <w:r>
              <w:rPr>
                <w:sz w:val="22"/>
                <w:szCs w:val="22"/>
              </w:rPr>
              <w:t>.</w:t>
            </w:r>
          </w:p>
          <w:p w:rsidR="00244085" w:rsidRPr="001919CB" w:rsidRDefault="00244085" w:rsidP="001919CB">
            <w:pPr>
              <w:pStyle w:val="NormalWeb"/>
              <w:spacing w:before="0" w:beforeAutospacing="0" w:after="0" w:afterAutospacing="0"/>
              <w:textAlignment w:val="baseline"/>
              <w:rPr>
                <w:rFonts w:eastAsiaTheme="minorEastAsia"/>
                <w:b/>
                <w:bCs/>
                <w:iCs/>
                <w:color w:val="000000" w:themeColor="text1"/>
                <w:kern w:val="24"/>
                <w:sz w:val="22"/>
                <w:szCs w:val="22"/>
              </w:rPr>
            </w:pPr>
          </w:p>
        </w:tc>
        <w:tc>
          <w:tcPr>
            <w:tcW w:w="2610" w:type="dxa"/>
          </w:tcPr>
          <w:p w:rsidR="001919CB" w:rsidRDefault="00F408AE" w:rsidP="00F408AE">
            <w:pPr>
              <w:pStyle w:val="NormalWeb"/>
              <w:spacing w:before="0" w:beforeAutospacing="0" w:after="0" w:afterAutospacing="0"/>
              <w:textAlignment w:val="baseline"/>
              <w:rPr>
                <w:b/>
                <w:sz w:val="22"/>
                <w:szCs w:val="22"/>
              </w:rPr>
            </w:pPr>
            <w:r w:rsidRPr="00AD7E01">
              <w:rPr>
                <w:b/>
                <w:sz w:val="22"/>
                <w:szCs w:val="22"/>
              </w:rPr>
              <w:t xml:space="preserve">VALUES </w:t>
            </w:r>
          </w:p>
          <w:p w:rsidR="001919CB" w:rsidRDefault="001919CB" w:rsidP="00B01858">
            <w:pPr>
              <w:rPr>
                <w:rFonts w:eastAsiaTheme="minorEastAsia"/>
                <w:color w:val="000000" w:themeColor="text1"/>
                <w:kern w:val="24"/>
                <w:sz w:val="22"/>
                <w:szCs w:val="22"/>
              </w:rPr>
            </w:pPr>
            <w:r>
              <w:rPr>
                <w:rFonts w:eastAsiaTheme="minorEastAsia"/>
                <w:color w:val="000000" w:themeColor="text1"/>
                <w:kern w:val="24"/>
                <w:sz w:val="22"/>
                <w:szCs w:val="22"/>
              </w:rPr>
              <w:t>Tara Bivens (facilitating)</w:t>
            </w:r>
          </w:p>
          <w:p w:rsidR="00B01858" w:rsidRPr="00AD7E01" w:rsidRDefault="00B01858" w:rsidP="00B01858">
            <w:pPr>
              <w:rPr>
                <w:rFonts w:eastAsiaTheme="minorEastAsia"/>
                <w:color w:val="000000" w:themeColor="text1"/>
                <w:kern w:val="24"/>
                <w:sz w:val="22"/>
                <w:szCs w:val="22"/>
              </w:rPr>
            </w:pPr>
            <w:r w:rsidRPr="00AD7E01">
              <w:rPr>
                <w:rFonts w:eastAsiaTheme="minorEastAsia"/>
                <w:color w:val="000000" w:themeColor="text1"/>
                <w:kern w:val="24"/>
                <w:sz w:val="22"/>
                <w:szCs w:val="22"/>
              </w:rPr>
              <w:t>Majd Al-Mallah</w:t>
            </w:r>
          </w:p>
          <w:p w:rsidR="00B01858" w:rsidRPr="00AD7E01" w:rsidRDefault="00B01858" w:rsidP="00B01858">
            <w:pPr>
              <w:rPr>
                <w:rFonts w:eastAsiaTheme="minorEastAsia"/>
                <w:color w:val="000000" w:themeColor="text1"/>
                <w:kern w:val="24"/>
                <w:sz w:val="22"/>
                <w:szCs w:val="22"/>
              </w:rPr>
            </w:pPr>
            <w:r w:rsidRPr="00AD7E01">
              <w:rPr>
                <w:rFonts w:eastAsiaTheme="minorEastAsia"/>
                <w:color w:val="000000" w:themeColor="text1"/>
                <w:kern w:val="24"/>
                <w:sz w:val="22"/>
                <w:szCs w:val="22"/>
              </w:rPr>
              <w:t>John T. Jones</w:t>
            </w:r>
          </w:p>
          <w:p w:rsidR="00B01858" w:rsidRPr="00AD7E01" w:rsidRDefault="00B01858" w:rsidP="00B01858">
            <w:pPr>
              <w:rPr>
                <w:sz w:val="22"/>
                <w:szCs w:val="22"/>
              </w:rPr>
            </w:pPr>
            <w:r w:rsidRPr="00AD7E01">
              <w:rPr>
                <w:sz w:val="22"/>
                <w:szCs w:val="22"/>
              </w:rPr>
              <w:t xml:space="preserve">Britney Terrell </w:t>
            </w:r>
          </w:p>
          <w:p w:rsidR="00B01858" w:rsidRPr="00AD7E01" w:rsidRDefault="00B01858" w:rsidP="00B01858">
            <w:pPr>
              <w:rPr>
                <w:rFonts w:eastAsiaTheme="minorEastAsia"/>
                <w:color w:val="000000" w:themeColor="text1"/>
                <w:kern w:val="24"/>
                <w:sz w:val="22"/>
                <w:szCs w:val="22"/>
              </w:rPr>
            </w:pPr>
            <w:r w:rsidRPr="00AD7E01">
              <w:rPr>
                <w:rFonts w:eastAsiaTheme="minorEastAsia"/>
                <w:color w:val="000000" w:themeColor="text1"/>
                <w:kern w:val="24"/>
                <w:sz w:val="22"/>
                <w:szCs w:val="22"/>
              </w:rPr>
              <w:t>Jen Hsu-Bishop</w:t>
            </w:r>
          </w:p>
          <w:p w:rsidR="00B01858" w:rsidRDefault="00B01858" w:rsidP="00B01858">
            <w:pPr>
              <w:rPr>
                <w:rFonts w:eastAsiaTheme="minorEastAsia"/>
                <w:color w:val="000000" w:themeColor="text1"/>
                <w:kern w:val="24"/>
                <w:sz w:val="22"/>
                <w:szCs w:val="22"/>
              </w:rPr>
            </w:pPr>
            <w:r w:rsidRPr="00AD7E01">
              <w:rPr>
                <w:rFonts w:eastAsiaTheme="minorEastAsia"/>
                <w:color w:val="000000" w:themeColor="text1"/>
                <w:kern w:val="24"/>
                <w:sz w:val="22"/>
                <w:szCs w:val="22"/>
              </w:rPr>
              <w:t>Donta Truss</w:t>
            </w:r>
          </w:p>
          <w:p w:rsidR="00B01858" w:rsidRDefault="00B01858" w:rsidP="00B01858">
            <w:pPr>
              <w:rPr>
                <w:sz w:val="22"/>
                <w:szCs w:val="22"/>
              </w:rPr>
            </w:pPr>
            <w:r w:rsidRPr="00AD7E01">
              <w:rPr>
                <w:sz w:val="22"/>
                <w:szCs w:val="22"/>
              </w:rPr>
              <w:t>Jesse Bernal</w:t>
            </w:r>
          </w:p>
          <w:p w:rsidR="00B01858" w:rsidRDefault="00B01858" w:rsidP="00B01858">
            <w:pPr>
              <w:rPr>
                <w:sz w:val="22"/>
                <w:szCs w:val="22"/>
              </w:rPr>
            </w:pPr>
            <w:r w:rsidRPr="00AD7E01">
              <w:rPr>
                <w:sz w:val="22"/>
                <w:szCs w:val="22"/>
              </w:rPr>
              <w:t>Taylor Boyd</w:t>
            </w:r>
          </w:p>
          <w:p w:rsidR="00B01858" w:rsidRDefault="00B01858" w:rsidP="00B01858">
            <w:pPr>
              <w:rPr>
                <w:sz w:val="22"/>
                <w:szCs w:val="22"/>
              </w:rPr>
            </w:pPr>
            <w:r>
              <w:rPr>
                <w:sz w:val="22"/>
                <w:szCs w:val="22"/>
              </w:rPr>
              <w:t>Alex Priebe</w:t>
            </w:r>
          </w:p>
          <w:p w:rsidR="00B01858" w:rsidRDefault="00B01858" w:rsidP="00B01858">
            <w:pPr>
              <w:pStyle w:val="NormalWeb"/>
              <w:spacing w:before="0" w:beforeAutospacing="0" w:after="0" w:afterAutospacing="0"/>
              <w:textAlignment w:val="baseline"/>
              <w:rPr>
                <w:rFonts w:eastAsiaTheme="minorEastAsia"/>
                <w:b/>
                <w:bCs/>
                <w:i/>
                <w:iCs/>
                <w:color w:val="000000" w:themeColor="text1"/>
                <w:kern w:val="24"/>
                <w:sz w:val="22"/>
                <w:szCs w:val="22"/>
              </w:rPr>
            </w:pPr>
            <w:r>
              <w:rPr>
                <w:sz w:val="22"/>
                <w:szCs w:val="22"/>
              </w:rPr>
              <w:t>Jill Craig</w:t>
            </w:r>
          </w:p>
          <w:p w:rsidR="00B01858" w:rsidRDefault="00B01858" w:rsidP="00F408AE">
            <w:pPr>
              <w:pStyle w:val="NormalWeb"/>
              <w:spacing w:before="0" w:beforeAutospacing="0" w:after="0" w:afterAutospacing="0"/>
              <w:textAlignment w:val="baseline"/>
              <w:rPr>
                <w:rFonts w:eastAsiaTheme="minorEastAsia"/>
                <w:b/>
                <w:bCs/>
                <w:i/>
                <w:iCs/>
                <w:color w:val="000000" w:themeColor="text1"/>
                <w:kern w:val="24"/>
                <w:sz w:val="22"/>
                <w:szCs w:val="22"/>
              </w:rPr>
            </w:pPr>
          </w:p>
          <w:p w:rsidR="00B01858" w:rsidRDefault="00B01858" w:rsidP="00F408AE">
            <w:pPr>
              <w:pStyle w:val="NormalWeb"/>
              <w:spacing w:before="0" w:beforeAutospacing="0" w:after="0" w:afterAutospacing="0"/>
              <w:textAlignment w:val="baseline"/>
              <w:rPr>
                <w:rFonts w:eastAsiaTheme="minorEastAsia"/>
                <w:b/>
                <w:bCs/>
                <w:i/>
                <w:iCs/>
                <w:color w:val="000000" w:themeColor="text1"/>
                <w:kern w:val="24"/>
                <w:sz w:val="22"/>
                <w:szCs w:val="22"/>
              </w:rPr>
            </w:pPr>
          </w:p>
          <w:p w:rsidR="00B01858" w:rsidRPr="00AD7E01" w:rsidRDefault="00B01858" w:rsidP="00F408AE">
            <w:pPr>
              <w:pStyle w:val="NormalWeb"/>
              <w:spacing w:before="0" w:beforeAutospacing="0" w:after="0" w:afterAutospacing="0"/>
              <w:textAlignment w:val="baseline"/>
              <w:rPr>
                <w:rFonts w:eastAsiaTheme="minorEastAsia"/>
                <w:b/>
                <w:bCs/>
                <w:i/>
                <w:iCs/>
                <w:color w:val="000000" w:themeColor="text1"/>
                <w:kern w:val="24"/>
                <w:sz w:val="22"/>
                <w:szCs w:val="22"/>
              </w:rPr>
            </w:pPr>
          </w:p>
        </w:tc>
      </w:tr>
      <w:tr w:rsidR="00F408AE" w:rsidRPr="00AD7E01" w:rsidTr="00B01858">
        <w:tc>
          <w:tcPr>
            <w:tcW w:w="10260" w:type="dxa"/>
            <w:gridSpan w:val="2"/>
          </w:tcPr>
          <w:p w:rsidR="00F408AE" w:rsidRPr="00AD7E01" w:rsidRDefault="00F408AE" w:rsidP="00F408AE">
            <w:pPr>
              <w:pStyle w:val="NormalWeb"/>
              <w:spacing w:before="0" w:beforeAutospacing="0" w:after="0" w:afterAutospacing="0"/>
              <w:textAlignment w:val="baseline"/>
              <w:rPr>
                <w:sz w:val="22"/>
                <w:szCs w:val="22"/>
              </w:rPr>
            </w:pPr>
            <w:r w:rsidRPr="00AD7E01">
              <w:rPr>
                <w:rFonts w:eastAsiaTheme="minorEastAsia"/>
                <w:b/>
                <w:bCs/>
                <w:i/>
                <w:iCs/>
                <w:color w:val="000000" w:themeColor="text1"/>
                <w:kern w:val="24"/>
                <w:sz w:val="22"/>
                <w:szCs w:val="22"/>
              </w:rPr>
              <w:t>Ex-Officio Committee Members:</w:t>
            </w:r>
          </w:p>
          <w:p w:rsidR="00F408AE" w:rsidRPr="00AD7E01" w:rsidRDefault="00F408AE" w:rsidP="00F408AE">
            <w:pPr>
              <w:pStyle w:val="NormalWeb"/>
              <w:spacing w:before="0" w:beforeAutospacing="0" w:after="0" w:afterAutospacing="0"/>
              <w:textAlignment w:val="baseline"/>
              <w:rPr>
                <w:sz w:val="22"/>
                <w:szCs w:val="22"/>
              </w:rPr>
            </w:pPr>
            <w:r w:rsidRPr="00AD7E01">
              <w:rPr>
                <w:rFonts w:eastAsiaTheme="minorEastAsia"/>
                <w:color w:val="000000" w:themeColor="text1"/>
                <w:kern w:val="24"/>
                <w:sz w:val="22"/>
                <w:szCs w:val="22"/>
              </w:rPr>
              <w:t>Philomena V. Mantella, President</w:t>
            </w:r>
          </w:p>
          <w:p w:rsidR="00F408AE" w:rsidRPr="00AD7E01" w:rsidRDefault="00F408AE" w:rsidP="001919CB">
            <w:pPr>
              <w:pStyle w:val="NormalWeb"/>
              <w:spacing w:before="0" w:beforeAutospacing="0" w:after="0" w:afterAutospacing="0"/>
              <w:textAlignment w:val="baseline"/>
              <w:rPr>
                <w:rFonts w:eastAsiaTheme="minorEastAsia"/>
                <w:b/>
                <w:bCs/>
                <w:i/>
                <w:iCs/>
                <w:color w:val="000000" w:themeColor="text1"/>
                <w:kern w:val="24"/>
                <w:sz w:val="22"/>
                <w:szCs w:val="22"/>
              </w:rPr>
            </w:pPr>
            <w:r w:rsidRPr="00AD7E01">
              <w:rPr>
                <w:rFonts w:eastAsiaTheme="minorEastAsia"/>
                <w:color w:val="000000" w:themeColor="text1"/>
                <w:kern w:val="24"/>
                <w:sz w:val="22"/>
                <w:szCs w:val="22"/>
              </w:rPr>
              <w:t>Maria Cimitile, Provost &amp; EVP for Academic &amp; Student Affairs</w:t>
            </w:r>
          </w:p>
        </w:tc>
      </w:tr>
    </w:tbl>
    <w:p w:rsidR="0077227D" w:rsidRDefault="0077227D" w:rsidP="0077227D">
      <w:pPr>
        <w:rPr>
          <w:rFonts w:ascii="Palatino Linotype" w:hAnsi="Palatino Linotype"/>
        </w:rPr>
      </w:pPr>
    </w:p>
    <w:p w:rsidR="0077227D" w:rsidRDefault="0077227D" w:rsidP="0077227D">
      <w:pPr>
        <w:pStyle w:val="NormalWeb"/>
        <w:spacing w:before="0" w:beforeAutospacing="0" w:after="0" w:afterAutospacing="0"/>
        <w:textAlignment w:val="baseline"/>
      </w:pPr>
    </w:p>
    <w:p w:rsidR="00A4781F" w:rsidRPr="009A58F5" w:rsidRDefault="00A4781F" w:rsidP="00210A2C">
      <w:pPr>
        <w:pStyle w:val="ListParagraph"/>
        <w:numPr>
          <w:ilvl w:val="0"/>
          <w:numId w:val="5"/>
        </w:numPr>
        <w:spacing w:after="0" w:line="240" w:lineRule="auto"/>
        <w:rPr>
          <w:rFonts w:ascii="Palatino Linotype" w:hAnsi="Palatino Linotype"/>
          <w:b/>
        </w:rPr>
      </w:pPr>
      <w:r>
        <w:rPr>
          <w:rFonts w:ascii="Palatino Linotype" w:hAnsi="Palatino Linotype"/>
        </w:rPr>
        <w:t>Collective share of group work (30 minutes total – 10 minutes for each group)</w:t>
      </w:r>
      <w:r w:rsidR="009A58F5">
        <w:rPr>
          <w:rFonts w:ascii="Palatino Linotype" w:hAnsi="Palatino Linotype"/>
        </w:rPr>
        <w:t xml:space="preserve"> </w:t>
      </w:r>
      <w:r w:rsidR="009A58F5" w:rsidRPr="009A58F5">
        <w:rPr>
          <w:rFonts w:ascii="Palatino Linotype" w:hAnsi="Palatino Linotype"/>
          <w:b/>
        </w:rPr>
        <w:t>(All)</w:t>
      </w:r>
    </w:p>
    <w:p w:rsidR="000323A6" w:rsidRPr="00F801C2" w:rsidRDefault="008C4C87" w:rsidP="00F801C2">
      <w:pPr>
        <w:pStyle w:val="ListParagraph"/>
        <w:numPr>
          <w:ilvl w:val="0"/>
          <w:numId w:val="5"/>
        </w:numPr>
        <w:spacing w:after="0" w:line="240" w:lineRule="auto"/>
        <w:rPr>
          <w:rFonts w:ascii="Palatino Linotype" w:hAnsi="Palatino Linotype"/>
        </w:rPr>
      </w:pPr>
      <w:r w:rsidRPr="00B01858">
        <w:rPr>
          <w:rFonts w:ascii="Palatino Linotype" w:hAnsi="Palatino Linotype"/>
        </w:rPr>
        <w:t xml:space="preserve">Next steps/thank you </w:t>
      </w:r>
      <w:r w:rsidR="00A4781F">
        <w:rPr>
          <w:rFonts w:ascii="Palatino Linotype" w:hAnsi="Palatino Linotype"/>
        </w:rPr>
        <w:t>5</w:t>
      </w:r>
      <w:r w:rsidRPr="00B01858">
        <w:rPr>
          <w:rFonts w:ascii="Palatino Linotype" w:hAnsi="Palatino Linotype"/>
        </w:rPr>
        <w:t xml:space="preserve"> min.)  </w:t>
      </w:r>
      <w:r w:rsidR="00B01858">
        <w:rPr>
          <w:rFonts w:ascii="Palatino Linotype" w:hAnsi="Palatino Linotype"/>
          <w:b/>
        </w:rPr>
        <w:t>Mark &amp; Tara</w:t>
      </w:r>
      <w:bookmarkStart w:id="0" w:name="_GoBack"/>
      <w:bookmarkEnd w:id="0"/>
    </w:p>
    <w:sectPr w:rsidR="000323A6" w:rsidRPr="00F801C2" w:rsidSect="00B01858">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4F0A" w:rsidRDefault="00394F0A" w:rsidP="007C36FD">
      <w:r>
        <w:separator/>
      </w:r>
    </w:p>
  </w:endnote>
  <w:endnote w:type="continuationSeparator" w:id="0">
    <w:p w:rsidR="00394F0A" w:rsidRDefault="00394F0A" w:rsidP="007C3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833272"/>
      <w:docPartObj>
        <w:docPartGallery w:val="Page Numbers (Bottom of Page)"/>
        <w:docPartUnique/>
      </w:docPartObj>
    </w:sdtPr>
    <w:sdtEndPr>
      <w:rPr>
        <w:noProof/>
      </w:rPr>
    </w:sdtEndPr>
    <w:sdtContent>
      <w:p w:rsidR="00A4781F" w:rsidRDefault="00A4781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4781F" w:rsidRDefault="00A478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4F0A" w:rsidRDefault="00394F0A" w:rsidP="007C36FD">
      <w:r>
        <w:separator/>
      </w:r>
    </w:p>
  </w:footnote>
  <w:footnote w:type="continuationSeparator" w:id="0">
    <w:p w:rsidR="00394F0A" w:rsidRDefault="00394F0A" w:rsidP="007C36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978C5"/>
    <w:multiLevelType w:val="hybridMultilevel"/>
    <w:tmpl w:val="A56EE6BA"/>
    <w:lvl w:ilvl="0" w:tplc="181C3ED0">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35E17"/>
    <w:multiLevelType w:val="hybridMultilevel"/>
    <w:tmpl w:val="AA063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F66B55"/>
    <w:multiLevelType w:val="hybridMultilevel"/>
    <w:tmpl w:val="4E883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DE605A"/>
    <w:multiLevelType w:val="hybridMultilevel"/>
    <w:tmpl w:val="40A67428"/>
    <w:lvl w:ilvl="0" w:tplc="E3C47C9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75FE4"/>
    <w:multiLevelType w:val="multilevel"/>
    <w:tmpl w:val="04C8D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8E1B42"/>
    <w:multiLevelType w:val="hybridMultilevel"/>
    <w:tmpl w:val="7CA658CC"/>
    <w:lvl w:ilvl="0" w:tplc="B9A0D81E">
      <w:numFmt w:val="bullet"/>
      <w:lvlText w:val="-"/>
      <w:lvlJc w:val="left"/>
      <w:pPr>
        <w:ind w:left="1908" w:hanging="360"/>
      </w:pPr>
      <w:rPr>
        <w:rFonts w:ascii="Palatino Linotype" w:eastAsiaTheme="minorHAnsi" w:hAnsi="Palatino Linotype" w:cstheme="minorBidi" w:hint="default"/>
      </w:rPr>
    </w:lvl>
    <w:lvl w:ilvl="1" w:tplc="04090003" w:tentative="1">
      <w:start w:val="1"/>
      <w:numFmt w:val="bullet"/>
      <w:lvlText w:val="o"/>
      <w:lvlJc w:val="left"/>
      <w:pPr>
        <w:ind w:left="2628" w:hanging="360"/>
      </w:pPr>
      <w:rPr>
        <w:rFonts w:ascii="Courier New" w:hAnsi="Courier New" w:cs="Courier New" w:hint="default"/>
      </w:rPr>
    </w:lvl>
    <w:lvl w:ilvl="2" w:tplc="04090005" w:tentative="1">
      <w:start w:val="1"/>
      <w:numFmt w:val="bullet"/>
      <w:lvlText w:val=""/>
      <w:lvlJc w:val="left"/>
      <w:pPr>
        <w:ind w:left="3348" w:hanging="360"/>
      </w:pPr>
      <w:rPr>
        <w:rFonts w:ascii="Wingdings" w:hAnsi="Wingdings" w:hint="default"/>
      </w:rPr>
    </w:lvl>
    <w:lvl w:ilvl="3" w:tplc="04090001" w:tentative="1">
      <w:start w:val="1"/>
      <w:numFmt w:val="bullet"/>
      <w:lvlText w:val=""/>
      <w:lvlJc w:val="left"/>
      <w:pPr>
        <w:ind w:left="4068" w:hanging="360"/>
      </w:pPr>
      <w:rPr>
        <w:rFonts w:ascii="Symbol" w:hAnsi="Symbol" w:hint="default"/>
      </w:rPr>
    </w:lvl>
    <w:lvl w:ilvl="4" w:tplc="04090003" w:tentative="1">
      <w:start w:val="1"/>
      <w:numFmt w:val="bullet"/>
      <w:lvlText w:val="o"/>
      <w:lvlJc w:val="left"/>
      <w:pPr>
        <w:ind w:left="4788" w:hanging="360"/>
      </w:pPr>
      <w:rPr>
        <w:rFonts w:ascii="Courier New" w:hAnsi="Courier New" w:cs="Courier New" w:hint="default"/>
      </w:rPr>
    </w:lvl>
    <w:lvl w:ilvl="5" w:tplc="04090005" w:tentative="1">
      <w:start w:val="1"/>
      <w:numFmt w:val="bullet"/>
      <w:lvlText w:val=""/>
      <w:lvlJc w:val="left"/>
      <w:pPr>
        <w:ind w:left="5508" w:hanging="360"/>
      </w:pPr>
      <w:rPr>
        <w:rFonts w:ascii="Wingdings" w:hAnsi="Wingdings" w:hint="default"/>
      </w:rPr>
    </w:lvl>
    <w:lvl w:ilvl="6" w:tplc="04090001" w:tentative="1">
      <w:start w:val="1"/>
      <w:numFmt w:val="bullet"/>
      <w:lvlText w:val=""/>
      <w:lvlJc w:val="left"/>
      <w:pPr>
        <w:ind w:left="6228" w:hanging="360"/>
      </w:pPr>
      <w:rPr>
        <w:rFonts w:ascii="Symbol" w:hAnsi="Symbol" w:hint="default"/>
      </w:rPr>
    </w:lvl>
    <w:lvl w:ilvl="7" w:tplc="04090003" w:tentative="1">
      <w:start w:val="1"/>
      <w:numFmt w:val="bullet"/>
      <w:lvlText w:val="o"/>
      <w:lvlJc w:val="left"/>
      <w:pPr>
        <w:ind w:left="6948" w:hanging="360"/>
      </w:pPr>
      <w:rPr>
        <w:rFonts w:ascii="Courier New" w:hAnsi="Courier New" w:cs="Courier New" w:hint="default"/>
      </w:rPr>
    </w:lvl>
    <w:lvl w:ilvl="8" w:tplc="04090005" w:tentative="1">
      <w:start w:val="1"/>
      <w:numFmt w:val="bullet"/>
      <w:lvlText w:val=""/>
      <w:lvlJc w:val="left"/>
      <w:pPr>
        <w:ind w:left="7668" w:hanging="360"/>
      </w:pPr>
      <w:rPr>
        <w:rFonts w:ascii="Wingdings" w:hAnsi="Wingdings" w:hint="default"/>
      </w:rPr>
    </w:lvl>
  </w:abstractNum>
  <w:abstractNum w:abstractNumId="6" w15:restartNumberingAfterBreak="0">
    <w:nsid w:val="417D24ED"/>
    <w:multiLevelType w:val="multilevel"/>
    <w:tmpl w:val="B1323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F61011"/>
    <w:multiLevelType w:val="multilevel"/>
    <w:tmpl w:val="33D82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1"/>
  </w:num>
  <w:num w:numId="4">
    <w:abstractNumId w:val="2"/>
  </w:num>
  <w:num w:numId="5">
    <w:abstractNumId w:val="0"/>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6FD"/>
    <w:rsid w:val="000323A6"/>
    <w:rsid w:val="00036DA4"/>
    <w:rsid w:val="000C377C"/>
    <w:rsid w:val="001604C1"/>
    <w:rsid w:val="001919CB"/>
    <w:rsid w:val="001A29FA"/>
    <w:rsid w:val="001B36FE"/>
    <w:rsid w:val="001F1886"/>
    <w:rsid w:val="002238F9"/>
    <w:rsid w:val="00244085"/>
    <w:rsid w:val="00250CE6"/>
    <w:rsid w:val="00325617"/>
    <w:rsid w:val="00356466"/>
    <w:rsid w:val="0036304F"/>
    <w:rsid w:val="0037088C"/>
    <w:rsid w:val="00373EC2"/>
    <w:rsid w:val="00394F0A"/>
    <w:rsid w:val="003A55F1"/>
    <w:rsid w:val="003E06D1"/>
    <w:rsid w:val="003E4C88"/>
    <w:rsid w:val="003E61B3"/>
    <w:rsid w:val="0040021C"/>
    <w:rsid w:val="0041190D"/>
    <w:rsid w:val="00460A23"/>
    <w:rsid w:val="00460AE2"/>
    <w:rsid w:val="004F573D"/>
    <w:rsid w:val="00513F4A"/>
    <w:rsid w:val="00545D86"/>
    <w:rsid w:val="00552C2B"/>
    <w:rsid w:val="005534D4"/>
    <w:rsid w:val="00553F7B"/>
    <w:rsid w:val="00557217"/>
    <w:rsid w:val="0056744E"/>
    <w:rsid w:val="00631202"/>
    <w:rsid w:val="0063251F"/>
    <w:rsid w:val="006437C4"/>
    <w:rsid w:val="00670811"/>
    <w:rsid w:val="00677DA0"/>
    <w:rsid w:val="006C46A7"/>
    <w:rsid w:val="006E4D7F"/>
    <w:rsid w:val="00704B4F"/>
    <w:rsid w:val="00744636"/>
    <w:rsid w:val="00755C01"/>
    <w:rsid w:val="00762F8D"/>
    <w:rsid w:val="0077227D"/>
    <w:rsid w:val="007C36FD"/>
    <w:rsid w:val="007D535C"/>
    <w:rsid w:val="007F2249"/>
    <w:rsid w:val="00805D3B"/>
    <w:rsid w:val="0084530C"/>
    <w:rsid w:val="008853DD"/>
    <w:rsid w:val="00892659"/>
    <w:rsid w:val="008A343A"/>
    <w:rsid w:val="008C1849"/>
    <w:rsid w:val="008C4C87"/>
    <w:rsid w:val="008E6CB9"/>
    <w:rsid w:val="008F4CA2"/>
    <w:rsid w:val="009559BD"/>
    <w:rsid w:val="00973F9C"/>
    <w:rsid w:val="0099590A"/>
    <w:rsid w:val="009A58F5"/>
    <w:rsid w:val="009C32F2"/>
    <w:rsid w:val="009E009F"/>
    <w:rsid w:val="009F2429"/>
    <w:rsid w:val="00A3180D"/>
    <w:rsid w:val="00A4781F"/>
    <w:rsid w:val="00A87C24"/>
    <w:rsid w:val="00AA6F76"/>
    <w:rsid w:val="00AD7E01"/>
    <w:rsid w:val="00B01858"/>
    <w:rsid w:val="00B70D73"/>
    <w:rsid w:val="00C12FF7"/>
    <w:rsid w:val="00C16153"/>
    <w:rsid w:val="00C476BC"/>
    <w:rsid w:val="00C71430"/>
    <w:rsid w:val="00CA1F31"/>
    <w:rsid w:val="00CA41B3"/>
    <w:rsid w:val="00D269C1"/>
    <w:rsid w:val="00D43BBF"/>
    <w:rsid w:val="00D47AE9"/>
    <w:rsid w:val="00D77725"/>
    <w:rsid w:val="00D94D90"/>
    <w:rsid w:val="00DC39F2"/>
    <w:rsid w:val="00DD6F04"/>
    <w:rsid w:val="00E3665C"/>
    <w:rsid w:val="00E549CF"/>
    <w:rsid w:val="00E60BC9"/>
    <w:rsid w:val="00E83D3E"/>
    <w:rsid w:val="00E90A78"/>
    <w:rsid w:val="00E94F1A"/>
    <w:rsid w:val="00F408AE"/>
    <w:rsid w:val="00F65785"/>
    <w:rsid w:val="00F801C2"/>
    <w:rsid w:val="00F96732"/>
    <w:rsid w:val="00FA35B2"/>
    <w:rsid w:val="00FA434A"/>
    <w:rsid w:val="00FA69B4"/>
    <w:rsid w:val="00FB1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10E62"/>
  <w15:chartTrackingRefBased/>
  <w15:docId w15:val="{1DCA9D3B-0354-4BA2-BFFB-771180793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D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6F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C36FD"/>
  </w:style>
  <w:style w:type="paragraph" w:styleId="Footer">
    <w:name w:val="footer"/>
    <w:basedOn w:val="Normal"/>
    <w:link w:val="FooterChar"/>
    <w:uiPriority w:val="99"/>
    <w:unhideWhenUsed/>
    <w:rsid w:val="007C36F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C36FD"/>
  </w:style>
  <w:style w:type="paragraph" w:styleId="ListParagraph">
    <w:name w:val="List Paragraph"/>
    <w:basedOn w:val="Normal"/>
    <w:uiPriority w:val="34"/>
    <w:qFormat/>
    <w:rsid w:val="00973F9C"/>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8F4CA2"/>
    <w:rPr>
      <w:color w:val="0563C1"/>
      <w:u w:val="single"/>
    </w:rPr>
  </w:style>
  <w:style w:type="character" w:styleId="UnresolvedMention">
    <w:name w:val="Unresolved Mention"/>
    <w:basedOn w:val="DefaultParagraphFont"/>
    <w:uiPriority w:val="99"/>
    <w:semiHidden/>
    <w:unhideWhenUsed/>
    <w:rsid w:val="008F4CA2"/>
    <w:rPr>
      <w:color w:val="605E5C"/>
      <w:shd w:val="clear" w:color="auto" w:fill="E1DFDD"/>
    </w:rPr>
  </w:style>
  <w:style w:type="character" w:customStyle="1" w:styleId="apple-converted-space">
    <w:name w:val="apple-converted-space"/>
    <w:basedOn w:val="DefaultParagraphFont"/>
    <w:rsid w:val="00805D3B"/>
  </w:style>
  <w:style w:type="paragraph" w:styleId="NormalWeb">
    <w:name w:val="Normal (Web)"/>
    <w:basedOn w:val="Normal"/>
    <w:uiPriority w:val="99"/>
    <w:unhideWhenUsed/>
    <w:rsid w:val="0077227D"/>
    <w:pPr>
      <w:spacing w:before="100" w:beforeAutospacing="1" w:after="100" w:afterAutospacing="1"/>
    </w:pPr>
  </w:style>
  <w:style w:type="table" w:styleId="TableGrid">
    <w:name w:val="Table Grid"/>
    <w:basedOn w:val="TableNormal"/>
    <w:uiPriority w:val="39"/>
    <w:rsid w:val="00223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64248">
      <w:bodyDiv w:val="1"/>
      <w:marLeft w:val="0"/>
      <w:marRight w:val="0"/>
      <w:marTop w:val="0"/>
      <w:marBottom w:val="0"/>
      <w:divBdr>
        <w:top w:val="none" w:sz="0" w:space="0" w:color="auto"/>
        <w:left w:val="none" w:sz="0" w:space="0" w:color="auto"/>
        <w:bottom w:val="none" w:sz="0" w:space="0" w:color="auto"/>
        <w:right w:val="none" w:sz="0" w:space="0" w:color="auto"/>
      </w:divBdr>
    </w:div>
    <w:div w:id="446701685">
      <w:bodyDiv w:val="1"/>
      <w:marLeft w:val="0"/>
      <w:marRight w:val="0"/>
      <w:marTop w:val="0"/>
      <w:marBottom w:val="0"/>
      <w:divBdr>
        <w:top w:val="none" w:sz="0" w:space="0" w:color="auto"/>
        <w:left w:val="none" w:sz="0" w:space="0" w:color="auto"/>
        <w:bottom w:val="none" w:sz="0" w:space="0" w:color="auto"/>
        <w:right w:val="none" w:sz="0" w:space="0" w:color="auto"/>
      </w:divBdr>
    </w:div>
    <w:div w:id="547299376">
      <w:bodyDiv w:val="1"/>
      <w:marLeft w:val="0"/>
      <w:marRight w:val="0"/>
      <w:marTop w:val="0"/>
      <w:marBottom w:val="0"/>
      <w:divBdr>
        <w:top w:val="none" w:sz="0" w:space="0" w:color="auto"/>
        <w:left w:val="none" w:sz="0" w:space="0" w:color="auto"/>
        <w:bottom w:val="none" w:sz="0" w:space="0" w:color="auto"/>
        <w:right w:val="none" w:sz="0" w:space="0" w:color="auto"/>
      </w:divBdr>
    </w:div>
    <w:div w:id="583418860">
      <w:bodyDiv w:val="1"/>
      <w:marLeft w:val="0"/>
      <w:marRight w:val="0"/>
      <w:marTop w:val="0"/>
      <w:marBottom w:val="0"/>
      <w:divBdr>
        <w:top w:val="none" w:sz="0" w:space="0" w:color="auto"/>
        <w:left w:val="none" w:sz="0" w:space="0" w:color="auto"/>
        <w:bottom w:val="none" w:sz="0" w:space="0" w:color="auto"/>
        <w:right w:val="none" w:sz="0" w:space="0" w:color="auto"/>
      </w:divBdr>
      <w:divsChild>
        <w:div w:id="2103065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619283">
              <w:marLeft w:val="0"/>
              <w:marRight w:val="0"/>
              <w:marTop w:val="0"/>
              <w:marBottom w:val="0"/>
              <w:divBdr>
                <w:top w:val="none" w:sz="0" w:space="0" w:color="auto"/>
                <w:left w:val="none" w:sz="0" w:space="0" w:color="auto"/>
                <w:bottom w:val="none" w:sz="0" w:space="0" w:color="auto"/>
                <w:right w:val="none" w:sz="0" w:space="0" w:color="auto"/>
              </w:divBdr>
              <w:divsChild>
                <w:div w:id="1763911230">
                  <w:marLeft w:val="0"/>
                  <w:marRight w:val="0"/>
                  <w:marTop w:val="0"/>
                  <w:marBottom w:val="0"/>
                  <w:divBdr>
                    <w:top w:val="none" w:sz="0" w:space="0" w:color="auto"/>
                    <w:left w:val="none" w:sz="0" w:space="0" w:color="auto"/>
                    <w:bottom w:val="none" w:sz="0" w:space="0" w:color="auto"/>
                    <w:right w:val="none" w:sz="0" w:space="0" w:color="auto"/>
                  </w:divBdr>
                  <w:divsChild>
                    <w:div w:id="1224218084">
                      <w:marLeft w:val="0"/>
                      <w:marRight w:val="0"/>
                      <w:marTop w:val="0"/>
                      <w:marBottom w:val="0"/>
                      <w:divBdr>
                        <w:top w:val="none" w:sz="0" w:space="0" w:color="auto"/>
                        <w:left w:val="none" w:sz="0" w:space="0" w:color="auto"/>
                        <w:bottom w:val="none" w:sz="0" w:space="0" w:color="auto"/>
                        <w:right w:val="none" w:sz="0" w:space="0" w:color="auto"/>
                      </w:divBdr>
                      <w:divsChild>
                        <w:div w:id="130253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463823">
      <w:bodyDiv w:val="1"/>
      <w:marLeft w:val="0"/>
      <w:marRight w:val="0"/>
      <w:marTop w:val="0"/>
      <w:marBottom w:val="0"/>
      <w:divBdr>
        <w:top w:val="none" w:sz="0" w:space="0" w:color="auto"/>
        <w:left w:val="none" w:sz="0" w:space="0" w:color="auto"/>
        <w:bottom w:val="none" w:sz="0" w:space="0" w:color="auto"/>
        <w:right w:val="none" w:sz="0" w:space="0" w:color="auto"/>
      </w:divBdr>
    </w:div>
    <w:div w:id="1090393381">
      <w:bodyDiv w:val="1"/>
      <w:marLeft w:val="0"/>
      <w:marRight w:val="0"/>
      <w:marTop w:val="0"/>
      <w:marBottom w:val="0"/>
      <w:divBdr>
        <w:top w:val="none" w:sz="0" w:space="0" w:color="auto"/>
        <w:left w:val="none" w:sz="0" w:space="0" w:color="auto"/>
        <w:bottom w:val="none" w:sz="0" w:space="0" w:color="auto"/>
        <w:right w:val="none" w:sz="0" w:space="0" w:color="auto"/>
      </w:divBdr>
    </w:div>
    <w:div w:id="1090663621">
      <w:bodyDiv w:val="1"/>
      <w:marLeft w:val="0"/>
      <w:marRight w:val="0"/>
      <w:marTop w:val="0"/>
      <w:marBottom w:val="0"/>
      <w:divBdr>
        <w:top w:val="none" w:sz="0" w:space="0" w:color="auto"/>
        <w:left w:val="none" w:sz="0" w:space="0" w:color="auto"/>
        <w:bottom w:val="none" w:sz="0" w:space="0" w:color="auto"/>
        <w:right w:val="none" w:sz="0" w:space="0" w:color="auto"/>
      </w:divBdr>
    </w:div>
    <w:div w:id="1208295211">
      <w:bodyDiv w:val="1"/>
      <w:marLeft w:val="0"/>
      <w:marRight w:val="0"/>
      <w:marTop w:val="0"/>
      <w:marBottom w:val="0"/>
      <w:divBdr>
        <w:top w:val="none" w:sz="0" w:space="0" w:color="auto"/>
        <w:left w:val="none" w:sz="0" w:space="0" w:color="auto"/>
        <w:bottom w:val="none" w:sz="0" w:space="0" w:color="auto"/>
        <w:right w:val="none" w:sz="0" w:space="0" w:color="auto"/>
      </w:divBdr>
      <w:divsChild>
        <w:div w:id="1328098085">
          <w:marLeft w:val="0"/>
          <w:marRight w:val="0"/>
          <w:marTop w:val="0"/>
          <w:marBottom w:val="0"/>
          <w:divBdr>
            <w:top w:val="none" w:sz="0" w:space="0" w:color="auto"/>
            <w:left w:val="none" w:sz="0" w:space="0" w:color="auto"/>
            <w:bottom w:val="none" w:sz="0" w:space="0" w:color="auto"/>
            <w:right w:val="none" w:sz="0" w:space="0" w:color="auto"/>
          </w:divBdr>
        </w:div>
        <w:div w:id="1196235682">
          <w:marLeft w:val="0"/>
          <w:marRight w:val="0"/>
          <w:marTop w:val="0"/>
          <w:marBottom w:val="0"/>
          <w:divBdr>
            <w:top w:val="none" w:sz="0" w:space="0" w:color="auto"/>
            <w:left w:val="none" w:sz="0" w:space="0" w:color="auto"/>
            <w:bottom w:val="none" w:sz="0" w:space="0" w:color="auto"/>
            <w:right w:val="none" w:sz="0" w:space="0" w:color="auto"/>
          </w:divBdr>
        </w:div>
        <w:div w:id="588807396">
          <w:marLeft w:val="0"/>
          <w:marRight w:val="0"/>
          <w:marTop w:val="0"/>
          <w:marBottom w:val="0"/>
          <w:divBdr>
            <w:top w:val="none" w:sz="0" w:space="0" w:color="auto"/>
            <w:left w:val="none" w:sz="0" w:space="0" w:color="auto"/>
            <w:bottom w:val="none" w:sz="0" w:space="0" w:color="auto"/>
            <w:right w:val="none" w:sz="0" w:space="0" w:color="auto"/>
          </w:divBdr>
        </w:div>
        <w:div w:id="1416131191">
          <w:marLeft w:val="0"/>
          <w:marRight w:val="0"/>
          <w:marTop w:val="0"/>
          <w:marBottom w:val="0"/>
          <w:divBdr>
            <w:top w:val="none" w:sz="0" w:space="0" w:color="auto"/>
            <w:left w:val="none" w:sz="0" w:space="0" w:color="auto"/>
            <w:bottom w:val="none" w:sz="0" w:space="0" w:color="auto"/>
            <w:right w:val="none" w:sz="0" w:space="0" w:color="auto"/>
          </w:divBdr>
        </w:div>
        <w:div w:id="1995059999">
          <w:marLeft w:val="0"/>
          <w:marRight w:val="0"/>
          <w:marTop w:val="0"/>
          <w:marBottom w:val="0"/>
          <w:divBdr>
            <w:top w:val="none" w:sz="0" w:space="0" w:color="auto"/>
            <w:left w:val="none" w:sz="0" w:space="0" w:color="auto"/>
            <w:bottom w:val="none" w:sz="0" w:space="0" w:color="auto"/>
            <w:right w:val="none" w:sz="0" w:space="0" w:color="auto"/>
          </w:divBdr>
        </w:div>
        <w:div w:id="1418599065">
          <w:marLeft w:val="0"/>
          <w:marRight w:val="0"/>
          <w:marTop w:val="0"/>
          <w:marBottom w:val="0"/>
          <w:divBdr>
            <w:top w:val="none" w:sz="0" w:space="0" w:color="auto"/>
            <w:left w:val="none" w:sz="0" w:space="0" w:color="auto"/>
            <w:bottom w:val="none" w:sz="0" w:space="0" w:color="auto"/>
            <w:right w:val="none" w:sz="0" w:space="0" w:color="auto"/>
          </w:divBdr>
        </w:div>
        <w:div w:id="1832790710">
          <w:marLeft w:val="0"/>
          <w:marRight w:val="0"/>
          <w:marTop w:val="0"/>
          <w:marBottom w:val="0"/>
          <w:divBdr>
            <w:top w:val="none" w:sz="0" w:space="0" w:color="auto"/>
            <w:left w:val="none" w:sz="0" w:space="0" w:color="auto"/>
            <w:bottom w:val="none" w:sz="0" w:space="0" w:color="auto"/>
            <w:right w:val="none" w:sz="0" w:space="0" w:color="auto"/>
          </w:divBdr>
        </w:div>
        <w:div w:id="325590677">
          <w:marLeft w:val="0"/>
          <w:marRight w:val="0"/>
          <w:marTop w:val="0"/>
          <w:marBottom w:val="0"/>
          <w:divBdr>
            <w:top w:val="none" w:sz="0" w:space="0" w:color="auto"/>
            <w:left w:val="none" w:sz="0" w:space="0" w:color="auto"/>
            <w:bottom w:val="none" w:sz="0" w:space="0" w:color="auto"/>
            <w:right w:val="none" w:sz="0" w:space="0" w:color="auto"/>
          </w:divBdr>
        </w:div>
        <w:div w:id="1236165285">
          <w:marLeft w:val="0"/>
          <w:marRight w:val="0"/>
          <w:marTop w:val="0"/>
          <w:marBottom w:val="0"/>
          <w:divBdr>
            <w:top w:val="none" w:sz="0" w:space="0" w:color="auto"/>
            <w:left w:val="none" w:sz="0" w:space="0" w:color="auto"/>
            <w:bottom w:val="none" w:sz="0" w:space="0" w:color="auto"/>
            <w:right w:val="none" w:sz="0" w:space="0" w:color="auto"/>
          </w:divBdr>
        </w:div>
        <w:div w:id="75831314">
          <w:marLeft w:val="0"/>
          <w:marRight w:val="0"/>
          <w:marTop w:val="0"/>
          <w:marBottom w:val="0"/>
          <w:divBdr>
            <w:top w:val="none" w:sz="0" w:space="0" w:color="auto"/>
            <w:left w:val="none" w:sz="0" w:space="0" w:color="auto"/>
            <w:bottom w:val="none" w:sz="0" w:space="0" w:color="auto"/>
            <w:right w:val="none" w:sz="0" w:space="0" w:color="auto"/>
          </w:divBdr>
        </w:div>
        <w:div w:id="62416924">
          <w:marLeft w:val="0"/>
          <w:marRight w:val="0"/>
          <w:marTop w:val="0"/>
          <w:marBottom w:val="0"/>
          <w:divBdr>
            <w:top w:val="none" w:sz="0" w:space="0" w:color="auto"/>
            <w:left w:val="none" w:sz="0" w:space="0" w:color="auto"/>
            <w:bottom w:val="none" w:sz="0" w:space="0" w:color="auto"/>
            <w:right w:val="none" w:sz="0" w:space="0" w:color="auto"/>
          </w:divBdr>
        </w:div>
        <w:div w:id="375545652">
          <w:marLeft w:val="0"/>
          <w:marRight w:val="0"/>
          <w:marTop w:val="0"/>
          <w:marBottom w:val="0"/>
          <w:divBdr>
            <w:top w:val="none" w:sz="0" w:space="0" w:color="auto"/>
            <w:left w:val="none" w:sz="0" w:space="0" w:color="auto"/>
            <w:bottom w:val="none" w:sz="0" w:space="0" w:color="auto"/>
            <w:right w:val="none" w:sz="0" w:space="0" w:color="auto"/>
          </w:divBdr>
        </w:div>
        <w:div w:id="1746219798">
          <w:marLeft w:val="0"/>
          <w:marRight w:val="0"/>
          <w:marTop w:val="0"/>
          <w:marBottom w:val="0"/>
          <w:divBdr>
            <w:top w:val="none" w:sz="0" w:space="0" w:color="auto"/>
            <w:left w:val="none" w:sz="0" w:space="0" w:color="auto"/>
            <w:bottom w:val="none" w:sz="0" w:space="0" w:color="auto"/>
            <w:right w:val="none" w:sz="0" w:space="0" w:color="auto"/>
          </w:divBdr>
        </w:div>
        <w:div w:id="1958098527">
          <w:marLeft w:val="0"/>
          <w:marRight w:val="0"/>
          <w:marTop w:val="0"/>
          <w:marBottom w:val="0"/>
          <w:divBdr>
            <w:top w:val="none" w:sz="0" w:space="0" w:color="auto"/>
            <w:left w:val="none" w:sz="0" w:space="0" w:color="auto"/>
            <w:bottom w:val="none" w:sz="0" w:space="0" w:color="auto"/>
            <w:right w:val="none" w:sz="0" w:space="0" w:color="auto"/>
          </w:divBdr>
        </w:div>
        <w:div w:id="1731079637">
          <w:marLeft w:val="0"/>
          <w:marRight w:val="0"/>
          <w:marTop w:val="0"/>
          <w:marBottom w:val="0"/>
          <w:divBdr>
            <w:top w:val="none" w:sz="0" w:space="0" w:color="auto"/>
            <w:left w:val="none" w:sz="0" w:space="0" w:color="auto"/>
            <w:bottom w:val="none" w:sz="0" w:space="0" w:color="auto"/>
            <w:right w:val="none" w:sz="0" w:space="0" w:color="auto"/>
          </w:divBdr>
        </w:div>
        <w:div w:id="1414399243">
          <w:marLeft w:val="0"/>
          <w:marRight w:val="0"/>
          <w:marTop w:val="0"/>
          <w:marBottom w:val="0"/>
          <w:divBdr>
            <w:top w:val="none" w:sz="0" w:space="0" w:color="auto"/>
            <w:left w:val="none" w:sz="0" w:space="0" w:color="auto"/>
            <w:bottom w:val="none" w:sz="0" w:space="0" w:color="auto"/>
            <w:right w:val="none" w:sz="0" w:space="0" w:color="auto"/>
          </w:divBdr>
        </w:div>
        <w:div w:id="34740295">
          <w:marLeft w:val="0"/>
          <w:marRight w:val="0"/>
          <w:marTop w:val="0"/>
          <w:marBottom w:val="0"/>
          <w:divBdr>
            <w:top w:val="none" w:sz="0" w:space="0" w:color="auto"/>
            <w:left w:val="none" w:sz="0" w:space="0" w:color="auto"/>
            <w:bottom w:val="none" w:sz="0" w:space="0" w:color="auto"/>
            <w:right w:val="none" w:sz="0" w:space="0" w:color="auto"/>
          </w:divBdr>
        </w:div>
        <w:div w:id="1789743160">
          <w:marLeft w:val="0"/>
          <w:marRight w:val="0"/>
          <w:marTop w:val="0"/>
          <w:marBottom w:val="0"/>
          <w:divBdr>
            <w:top w:val="none" w:sz="0" w:space="0" w:color="auto"/>
            <w:left w:val="none" w:sz="0" w:space="0" w:color="auto"/>
            <w:bottom w:val="none" w:sz="0" w:space="0" w:color="auto"/>
            <w:right w:val="none" w:sz="0" w:space="0" w:color="auto"/>
          </w:divBdr>
        </w:div>
        <w:div w:id="428425960">
          <w:marLeft w:val="0"/>
          <w:marRight w:val="0"/>
          <w:marTop w:val="0"/>
          <w:marBottom w:val="0"/>
          <w:divBdr>
            <w:top w:val="none" w:sz="0" w:space="0" w:color="auto"/>
            <w:left w:val="none" w:sz="0" w:space="0" w:color="auto"/>
            <w:bottom w:val="none" w:sz="0" w:space="0" w:color="auto"/>
            <w:right w:val="none" w:sz="0" w:space="0" w:color="auto"/>
          </w:divBdr>
        </w:div>
        <w:div w:id="1212500553">
          <w:marLeft w:val="0"/>
          <w:marRight w:val="0"/>
          <w:marTop w:val="0"/>
          <w:marBottom w:val="0"/>
          <w:divBdr>
            <w:top w:val="none" w:sz="0" w:space="0" w:color="auto"/>
            <w:left w:val="none" w:sz="0" w:space="0" w:color="auto"/>
            <w:bottom w:val="none" w:sz="0" w:space="0" w:color="auto"/>
            <w:right w:val="none" w:sz="0" w:space="0" w:color="auto"/>
          </w:divBdr>
        </w:div>
        <w:div w:id="2139567310">
          <w:marLeft w:val="0"/>
          <w:marRight w:val="0"/>
          <w:marTop w:val="0"/>
          <w:marBottom w:val="0"/>
          <w:divBdr>
            <w:top w:val="none" w:sz="0" w:space="0" w:color="auto"/>
            <w:left w:val="none" w:sz="0" w:space="0" w:color="auto"/>
            <w:bottom w:val="none" w:sz="0" w:space="0" w:color="auto"/>
            <w:right w:val="none" w:sz="0" w:space="0" w:color="auto"/>
          </w:divBdr>
        </w:div>
        <w:div w:id="1672221580">
          <w:marLeft w:val="0"/>
          <w:marRight w:val="0"/>
          <w:marTop w:val="0"/>
          <w:marBottom w:val="0"/>
          <w:divBdr>
            <w:top w:val="none" w:sz="0" w:space="0" w:color="auto"/>
            <w:left w:val="none" w:sz="0" w:space="0" w:color="auto"/>
            <w:bottom w:val="none" w:sz="0" w:space="0" w:color="auto"/>
            <w:right w:val="none" w:sz="0" w:space="0" w:color="auto"/>
          </w:divBdr>
        </w:div>
        <w:div w:id="2101220860">
          <w:marLeft w:val="0"/>
          <w:marRight w:val="0"/>
          <w:marTop w:val="0"/>
          <w:marBottom w:val="0"/>
          <w:divBdr>
            <w:top w:val="none" w:sz="0" w:space="0" w:color="auto"/>
            <w:left w:val="none" w:sz="0" w:space="0" w:color="auto"/>
            <w:bottom w:val="none" w:sz="0" w:space="0" w:color="auto"/>
            <w:right w:val="none" w:sz="0" w:space="0" w:color="auto"/>
          </w:divBdr>
        </w:div>
        <w:div w:id="1941453812">
          <w:marLeft w:val="0"/>
          <w:marRight w:val="0"/>
          <w:marTop w:val="0"/>
          <w:marBottom w:val="0"/>
          <w:divBdr>
            <w:top w:val="none" w:sz="0" w:space="0" w:color="auto"/>
            <w:left w:val="none" w:sz="0" w:space="0" w:color="auto"/>
            <w:bottom w:val="none" w:sz="0" w:space="0" w:color="auto"/>
            <w:right w:val="none" w:sz="0" w:space="0" w:color="auto"/>
          </w:divBdr>
        </w:div>
        <w:div w:id="233901479">
          <w:marLeft w:val="0"/>
          <w:marRight w:val="0"/>
          <w:marTop w:val="0"/>
          <w:marBottom w:val="0"/>
          <w:divBdr>
            <w:top w:val="none" w:sz="0" w:space="0" w:color="auto"/>
            <w:left w:val="none" w:sz="0" w:space="0" w:color="auto"/>
            <w:bottom w:val="none" w:sz="0" w:space="0" w:color="auto"/>
            <w:right w:val="none" w:sz="0" w:space="0" w:color="auto"/>
          </w:divBdr>
        </w:div>
        <w:div w:id="1521697103">
          <w:marLeft w:val="0"/>
          <w:marRight w:val="0"/>
          <w:marTop w:val="0"/>
          <w:marBottom w:val="0"/>
          <w:divBdr>
            <w:top w:val="none" w:sz="0" w:space="0" w:color="auto"/>
            <w:left w:val="none" w:sz="0" w:space="0" w:color="auto"/>
            <w:bottom w:val="none" w:sz="0" w:space="0" w:color="auto"/>
            <w:right w:val="none" w:sz="0" w:space="0" w:color="auto"/>
          </w:divBdr>
        </w:div>
        <w:div w:id="567769560">
          <w:marLeft w:val="0"/>
          <w:marRight w:val="0"/>
          <w:marTop w:val="0"/>
          <w:marBottom w:val="0"/>
          <w:divBdr>
            <w:top w:val="none" w:sz="0" w:space="0" w:color="auto"/>
            <w:left w:val="none" w:sz="0" w:space="0" w:color="auto"/>
            <w:bottom w:val="none" w:sz="0" w:space="0" w:color="auto"/>
            <w:right w:val="none" w:sz="0" w:space="0" w:color="auto"/>
          </w:divBdr>
        </w:div>
        <w:div w:id="2046056050">
          <w:marLeft w:val="0"/>
          <w:marRight w:val="0"/>
          <w:marTop w:val="0"/>
          <w:marBottom w:val="0"/>
          <w:divBdr>
            <w:top w:val="none" w:sz="0" w:space="0" w:color="auto"/>
            <w:left w:val="none" w:sz="0" w:space="0" w:color="auto"/>
            <w:bottom w:val="none" w:sz="0" w:space="0" w:color="auto"/>
            <w:right w:val="none" w:sz="0" w:space="0" w:color="auto"/>
          </w:divBdr>
        </w:div>
        <w:div w:id="2146964586">
          <w:marLeft w:val="0"/>
          <w:marRight w:val="0"/>
          <w:marTop w:val="0"/>
          <w:marBottom w:val="0"/>
          <w:divBdr>
            <w:top w:val="none" w:sz="0" w:space="0" w:color="auto"/>
            <w:left w:val="none" w:sz="0" w:space="0" w:color="auto"/>
            <w:bottom w:val="none" w:sz="0" w:space="0" w:color="auto"/>
            <w:right w:val="none" w:sz="0" w:space="0" w:color="auto"/>
          </w:divBdr>
        </w:div>
        <w:div w:id="897865425">
          <w:marLeft w:val="0"/>
          <w:marRight w:val="0"/>
          <w:marTop w:val="0"/>
          <w:marBottom w:val="0"/>
          <w:divBdr>
            <w:top w:val="none" w:sz="0" w:space="0" w:color="auto"/>
            <w:left w:val="none" w:sz="0" w:space="0" w:color="auto"/>
            <w:bottom w:val="none" w:sz="0" w:space="0" w:color="auto"/>
            <w:right w:val="none" w:sz="0" w:space="0" w:color="auto"/>
          </w:divBdr>
        </w:div>
        <w:div w:id="1087969710">
          <w:marLeft w:val="0"/>
          <w:marRight w:val="0"/>
          <w:marTop w:val="0"/>
          <w:marBottom w:val="0"/>
          <w:divBdr>
            <w:top w:val="none" w:sz="0" w:space="0" w:color="auto"/>
            <w:left w:val="none" w:sz="0" w:space="0" w:color="auto"/>
            <w:bottom w:val="none" w:sz="0" w:space="0" w:color="auto"/>
            <w:right w:val="none" w:sz="0" w:space="0" w:color="auto"/>
          </w:divBdr>
        </w:div>
        <w:div w:id="1073551911">
          <w:marLeft w:val="0"/>
          <w:marRight w:val="0"/>
          <w:marTop w:val="0"/>
          <w:marBottom w:val="0"/>
          <w:divBdr>
            <w:top w:val="none" w:sz="0" w:space="0" w:color="auto"/>
            <w:left w:val="none" w:sz="0" w:space="0" w:color="auto"/>
            <w:bottom w:val="none" w:sz="0" w:space="0" w:color="auto"/>
            <w:right w:val="none" w:sz="0" w:space="0" w:color="auto"/>
          </w:divBdr>
        </w:div>
      </w:divsChild>
    </w:div>
    <w:div w:id="1771506358">
      <w:bodyDiv w:val="1"/>
      <w:marLeft w:val="0"/>
      <w:marRight w:val="0"/>
      <w:marTop w:val="0"/>
      <w:marBottom w:val="0"/>
      <w:divBdr>
        <w:top w:val="none" w:sz="0" w:space="0" w:color="auto"/>
        <w:left w:val="none" w:sz="0" w:space="0" w:color="auto"/>
        <w:bottom w:val="none" w:sz="0" w:space="0" w:color="auto"/>
        <w:right w:val="none" w:sz="0" w:space="0" w:color="auto"/>
      </w:divBdr>
    </w:div>
    <w:div w:id="1776778800">
      <w:bodyDiv w:val="1"/>
      <w:marLeft w:val="0"/>
      <w:marRight w:val="0"/>
      <w:marTop w:val="0"/>
      <w:marBottom w:val="0"/>
      <w:divBdr>
        <w:top w:val="none" w:sz="0" w:space="0" w:color="auto"/>
        <w:left w:val="none" w:sz="0" w:space="0" w:color="auto"/>
        <w:bottom w:val="none" w:sz="0" w:space="0" w:color="auto"/>
        <w:right w:val="none" w:sz="0" w:space="0" w:color="auto"/>
      </w:divBdr>
    </w:div>
    <w:div w:id="198465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hrm.org/resourcesandtools/tools-and-samples/hr-qa/pages/isthereadifferencebetweenacompany%E2%80%99smission,visionandvaluestatements.aspx" TargetMode="External"/><Relationship Id="rId5" Type="http://schemas.openxmlformats.org/officeDocument/2006/relationships/webSettings" Target="webSettings.xml"/><Relationship Id="rId10" Type="http://schemas.openxmlformats.org/officeDocument/2006/relationships/hyperlink" Target="https://www.shrm.org/resourcesandtools/tools-and-samples/hr-qa/pages/isthereadifferencebetweenacompany%E2%80%99smission,visionandvaluestatements.aspx" TargetMode="External"/><Relationship Id="rId4" Type="http://schemas.openxmlformats.org/officeDocument/2006/relationships/settings" Target="settings.xml"/><Relationship Id="rId9" Type="http://schemas.openxmlformats.org/officeDocument/2006/relationships/hyperlink" Target="https://www.shrm.org/resourcesandtools/tools-and-samples/hr-qa/pages/isthereadifferencebetweenacompany%E2%80%99smission,visionandvaluestatements.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1A1BC-6E40-4023-AD50-261FB1B23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Schaub</dc:creator>
  <cp:keywords/>
  <dc:description/>
  <cp:lastModifiedBy>Alex Priebe</cp:lastModifiedBy>
  <cp:revision>3</cp:revision>
  <dcterms:created xsi:type="dcterms:W3CDTF">2021-02-24T20:43:00Z</dcterms:created>
  <dcterms:modified xsi:type="dcterms:W3CDTF">2021-03-01T18:52:00Z</dcterms:modified>
</cp:coreProperties>
</file>