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BEC0" w14:textId="05B3FC6D" w:rsidR="00FA65DF" w:rsidRDefault="00F55F05" w:rsidP="00F55F05">
      <w:pPr>
        <w:jc w:val="center"/>
      </w:pPr>
      <w:r w:rsidRPr="00F55F05">
        <w:rPr>
          <w:rFonts w:ascii="Arial" w:eastAsia="Arial" w:hAnsi="Arial" w:cs="Arial"/>
          <w:noProof/>
          <w:color w:val="404040"/>
          <w:sz w:val="20"/>
          <w:szCs w:val="20"/>
          <w:lang w:eastAsia="ja-JP"/>
        </w:rPr>
        <w:drawing>
          <wp:inline distT="0" distB="0" distL="0" distR="0" wp14:anchorId="44A8695E" wp14:editId="0BDF0448">
            <wp:extent cx="1355393" cy="7620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9168" cy="825964"/>
                    </a:xfrm>
                    <a:prstGeom prst="rect">
                      <a:avLst/>
                    </a:prstGeom>
                    <a:noFill/>
                    <a:ln>
                      <a:noFill/>
                    </a:ln>
                  </pic:spPr>
                </pic:pic>
              </a:graphicData>
            </a:graphic>
          </wp:inline>
        </w:drawing>
      </w:r>
    </w:p>
    <w:p w14:paraId="62074282" w14:textId="4B8F574F" w:rsidR="00F55F05" w:rsidRDefault="00F55F05" w:rsidP="00F55F05"/>
    <w:p w14:paraId="46BD851D" w14:textId="77777777" w:rsidR="00F55F05" w:rsidRPr="00F55F05" w:rsidRDefault="00F55F05" w:rsidP="00F55F05">
      <w:pPr>
        <w:spacing w:after="180" w:line="288" w:lineRule="auto"/>
        <w:rPr>
          <w:rFonts w:ascii="Arial" w:eastAsia="Arial" w:hAnsi="Arial" w:cs="Arial"/>
          <w:color w:val="404040"/>
          <w:sz w:val="20"/>
          <w:szCs w:val="20"/>
          <w:lang w:eastAsia="ja-JP"/>
        </w:rPr>
      </w:pPr>
    </w:p>
    <w:p w14:paraId="6FA87E47" w14:textId="77777777" w:rsidR="00F55F05" w:rsidRPr="00F55F05" w:rsidRDefault="00F55F05" w:rsidP="00F55F05">
      <w:pPr>
        <w:keepNext/>
        <w:keepLines/>
        <w:pBdr>
          <w:top w:val="single" w:sz="4" w:space="1" w:color="auto"/>
          <w:left w:val="single" w:sz="4" w:space="4" w:color="auto"/>
          <w:bottom w:val="single" w:sz="4" w:space="1" w:color="auto"/>
          <w:right w:val="single" w:sz="4" w:space="4" w:color="auto"/>
        </w:pBdr>
        <w:shd w:val="clear" w:color="auto" w:fill="BDD6EE"/>
        <w:spacing w:after="0" w:line="240" w:lineRule="auto"/>
        <w:jc w:val="center"/>
        <w:outlineLvl w:val="0"/>
        <w:rPr>
          <w:rFonts w:ascii="Arial" w:eastAsia="Arial" w:hAnsi="Arial" w:cs="Arial"/>
          <w:b/>
          <w:bCs/>
          <w:caps/>
          <w:sz w:val="10"/>
          <w:szCs w:val="10"/>
          <w:lang w:eastAsia="ja-JP"/>
        </w:rPr>
      </w:pPr>
    </w:p>
    <w:p w14:paraId="2E015458" w14:textId="77777777" w:rsidR="00F55F05" w:rsidRPr="00F55F05" w:rsidRDefault="00F55F05" w:rsidP="00F55F05">
      <w:pPr>
        <w:keepNext/>
        <w:keepLines/>
        <w:pBdr>
          <w:top w:val="single" w:sz="4" w:space="1" w:color="auto"/>
          <w:left w:val="single" w:sz="4" w:space="4" w:color="auto"/>
          <w:bottom w:val="single" w:sz="4" w:space="1" w:color="auto"/>
          <w:right w:val="single" w:sz="4" w:space="4" w:color="auto"/>
        </w:pBdr>
        <w:shd w:val="clear" w:color="auto" w:fill="BDD6EE"/>
        <w:spacing w:after="0" w:line="240" w:lineRule="auto"/>
        <w:jc w:val="center"/>
        <w:outlineLvl w:val="0"/>
        <w:rPr>
          <w:rFonts w:ascii="Arial" w:eastAsia="Arial" w:hAnsi="Arial" w:cs="Arial"/>
          <w:b/>
          <w:bCs/>
          <w:caps/>
          <w:sz w:val="24"/>
          <w:szCs w:val="24"/>
          <w:lang w:eastAsia="ja-JP"/>
        </w:rPr>
      </w:pPr>
      <w:r w:rsidRPr="00F55F05">
        <w:rPr>
          <w:rFonts w:ascii="Arial" w:eastAsia="Arial" w:hAnsi="Arial" w:cs="Arial"/>
          <w:b/>
          <w:bCs/>
          <w:caps/>
          <w:sz w:val="24"/>
          <w:szCs w:val="24"/>
          <w:lang w:eastAsia="ja-JP"/>
        </w:rPr>
        <w:t xml:space="preserve">International Group Travel RISK ASSESSMENT: </w:t>
      </w:r>
    </w:p>
    <w:p w14:paraId="040D72D6" w14:textId="77777777" w:rsidR="00F55F05" w:rsidRPr="00F55F05" w:rsidRDefault="00F55F05" w:rsidP="00F55F05">
      <w:pPr>
        <w:keepNext/>
        <w:keepLines/>
        <w:pBdr>
          <w:top w:val="single" w:sz="4" w:space="1" w:color="auto"/>
          <w:left w:val="single" w:sz="4" w:space="4" w:color="auto"/>
          <w:bottom w:val="single" w:sz="4" w:space="1" w:color="auto"/>
          <w:right w:val="single" w:sz="4" w:space="4" w:color="auto"/>
        </w:pBdr>
        <w:shd w:val="clear" w:color="auto" w:fill="BDD6EE"/>
        <w:spacing w:after="0" w:line="240" w:lineRule="auto"/>
        <w:jc w:val="center"/>
        <w:outlineLvl w:val="0"/>
        <w:rPr>
          <w:rFonts w:ascii="Arial" w:eastAsia="Arial" w:hAnsi="Arial" w:cs="Arial"/>
          <w:b/>
          <w:bCs/>
          <w:caps/>
          <w:sz w:val="24"/>
          <w:szCs w:val="24"/>
          <w:lang w:eastAsia="ja-JP"/>
        </w:rPr>
      </w:pPr>
      <w:r w:rsidRPr="00F55F05">
        <w:rPr>
          <w:rFonts w:ascii="Arial" w:eastAsia="Arial" w:hAnsi="Arial" w:cs="Arial"/>
          <w:b/>
          <w:bCs/>
          <w:caps/>
          <w:sz w:val="24"/>
          <w:szCs w:val="24"/>
          <w:lang w:eastAsia="ja-JP"/>
        </w:rPr>
        <w:t>GVSU-SPONSORED TRIPS</w:t>
      </w:r>
    </w:p>
    <w:p w14:paraId="12FB3E6E" w14:textId="77777777" w:rsidR="00F55F05" w:rsidRPr="00F55F05" w:rsidRDefault="00F55F05" w:rsidP="00F55F05">
      <w:pPr>
        <w:keepNext/>
        <w:keepLines/>
        <w:pBdr>
          <w:top w:val="single" w:sz="4" w:space="1" w:color="auto"/>
          <w:left w:val="single" w:sz="4" w:space="4" w:color="auto"/>
          <w:bottom w:val="single" w:sz="4" w:space="1" w:color="auto"/>
          <w:right w:val="single" w:sz="4" w:space="4" w:color="auto"/>
        </w:pBdr>
        <w:shd w:val="clear" w:color="auto" w:fill="BDD6EE"/>
        <w:spacing w:after="0" w:line="240" w:lineRule="auto"/>
        <w:jc w:val="center"/>
        <w:outlineLvl w:val="0"/>
        <w:rPr>
          <w:rFonts w:ascii="Arial" w:eastAsia="Arial" w:hAnsi="Arial" w:cs="Arial"/>
          <w:b/>
          <w:bCs/>
          <w:caps/>
          <w:sz w:val="10"/>
          <w:szCs w:val="10"/>
          <w:lang w:eastAsia="ja-JP"/>
        </w:rPr>
      </w:pPr>
      <w:r w:rsidRPr="00F55F05">
        <w:rPr>
          <w:rFonts w:ascii="Arial" w:eastAsia="Arial" w:hAnsi="Arial" w:cs="Arial"/>
          <w:b/>
          <w:bCs/>
          <w:caps/>
          <w:sz w:val="24"/>
          <w:szCs w:val="24"/>
          <w:lang w:eastAsia="ja-JP"/>
        </w:rPr>
        <w:t xml:space="preserve"> </w:t>
      </w:r>
    </w:p>
    <w:p w14:paraId="4B96CEC3" w14:textId="77777777" w:rsidR="00F55F05" w:rsidRPr="00F55F05" w:rsidRDefault="00F55F05" w:rsidP="00F55F05">
      <w:pPr>
        <w:spacing w:before="240" w:after="0" w:line="240" w:lineRule="auto"/>
        <w:rPr>
          <w:rFonts w:ascii="Arial" w:eastAsia="Arial" w:hAnsi="Arial" w:cs="Arial"/>
          <w:sz w:val="20"/>
          <w:szCs w:val="20"/>
          <w:lang w:eastAsia="ja-JP"/>
        </w:rPr>
      </w:pPr>
      <w:r w:rsidRPr="00F55F05">
        <w:rPr>
          <w:rFonts w:ascii="Arial" w:eastAsia="Arial" w:hAnsi="Arial" w:cs="Arial"/>
          <w:color w:val="404040"/>
          <w:sz w:val="20"/>
          <w:szCs w:val="20"/>
          <w:lang w:eastAsia="ja-JP"/>
        </w:rPr>
        <w:t xml:space="preserve">As part of GVSU’s efforts to manage health, safety and security risks, all proposed faculty and staff-led international group trips and programs must be reviewed by the university’s International Risk Assessment Committee (IRAC) before given final approval. As part of its review process, the committee examines risk-related factors such as infectious diseases, crime, severe weather events, and political instability, while also considering in-country support and the availability of medical care and other resources. This risk assessment is required for all international group travel, including faculty-led study abroad programs, international research projects, and one-time field trips, regardless of the length of the proposed trip. Because risks in a particular region may change significantly over time, programs that are offered repeatedly are </w:t>
      </w:r>
      <w:r w:rsidRPr="00F55F05">
        <w:rPr>
          <w:rFonts w:ascii="Arial" w:eastAsia="Arial" w:hAnsi="Arial" w:cs="Arial"/>
          <w:sz w:val="20"/>
          <w:szCs w:val="20"/>
          <w:lang w:eastAsia="ja-JP"/>
        </w:rPr>
        <w:t>required to undergo a risk assessment process every three years.</w:t>
      </w:r>
    </w:p>
    <w:p w14:paraId="5515429F" w14:textId="676B9F14" w:rsidR="00F55F05" w:rsidRDefault="00F55F05" w:rsidP="00F55F05"/>
    <w:p w14:paraId="26C29F7A" w14:textId="7C57D9C5" w:rsidR="00F55F05" w:rsidRPr="00652039" w:rsidRDefault="00F55F05" w:rsidP="00F55F05">
      <w:pPr>
        <w:rPr>
          <w:b/>
          <w:bCs/>
        </w:rPr>
      </w:pPr>
      <w:r w:rsidRPr="00652039">
        <w:rPr>
          <w:b/>
          <w:bCs/>
        </w:rPr>
        <w:t>Review Process:</w:t>
      </w:r>
    </w:p>
    <w:p w14:paraId="514A55BF" w14:textId="47EB8F97" w:rsidR="00F55F05" w:rsidRDefault="00F55F05" w:rsidP="00F55F05">
      <w:pPr>
        <w:pStyle w:val="ListParagraph"/>
        <w:numPr>
          <w:ilvl w:val="0"/>
          <w:numId w:val="3"/>
        </w:numPr>
      </w:pPr>
      <w:r>
        <w:t xml:space="preserve">Faculty </w:t>
      </w:r>
      <w:proofErr w:type="gramStart"/>
      <w:r>
        <w:t>member submits</w:t>
      </w:r>
      <w:proofErr w:type="gramEnd"/>
      <w:r>
        <w:t xml:space="preserve"> required documents to the International Risk Assessment Committee (IRAC), at least 6 months before the proposed trip.</w:t>
      </w:r>
    </w:p>
    <w:p w14:paraId="32F07F27" w14:textId="3A1B3A14" w:rsidR="00F55F05" w:rsidRDefault="00F55F05" w:rsidP="00F55F05">
      <w:pPr>
        <w:pStyle w:val="ListParagraph"/>
        <w:numPr>
          <w:ilvl w:val="0"/>
          <w:numId w:val="3"/>
        </w:numPr>
      </w:pPr>
      <w:r>
        <w:t>IRAC meets to discuss the proposed trip and assess the level of risk. When possible, the faculty or staff trip leader should attend this meeting to clarify points and address committee members’ questions.</w:t>
      </w:r>
    </w:p>
    <w:p w14:paraId="418FEFD3" w14:textId="7DEAC2A1" w:rsidR="00F55F05" w:rsidRDefault="00F55F05" w:rsidP="00F55F05">
      <w:pPr>
        <w:pStyle w:val="ListParagraph"/>
        <w:numPr>
          <w:ilvl w:val="0"/>
          <w:numId w:val="3"/>
        </w:numPr>
      </w:pPr>
      <w:r>
        <w:t xml:space="preserve">IRAC submits a brief report summarizing its review to the </w:t>
      </w:r>
      <w:proofErr w:type="gramStart"/>
      <w:r>
        <w:t>Provost</w:t>
      </w:r>
      <w:proofErr w:type="gramEnd"/>
      <w:r>
        <w:t>, the faculty member’s appointing officer, and the Padnos International Center.</w:t>
      </w:r>
    </w:p>
    <w:p w14:paraId="3239990B" w14:textId="51FA2163" w:rsidR="00F55F05" w:rsidRDefault="00F55F05" w:rsidP="00F55F05">
      <w:pPr>
        <w:pStyle w:val="ListParagraph"/>
        <w:numPr>
          <w:ilvl w:val="0"/>
          <w:numId w:val="3"/>
        </w:numPr>
      </w:pPr>
      <w:r>
        <w:t xml:space="preserve">Faculty </w:t>
      </w:r>
      <w:proofErr w:type="gramStart"/>
      <w:r>
        <w:t>member</w:t>
      </w:r>
      <w:proofErr w:type="gramEnd"/>
      <w:r>
        <w:t xml:space="preserve"> will be notified in writing of IRAC’s recommendation. If the recommendation is to approve, the faculty member provid</w:t>
      </w:r>
      <w:r w:rsidR="00652039">
        <w:t xml:space="preserve">es Padnos International </w:t>
      </w:r>
      <w:r>
        <w:t>a complete itinerary, in-country emergency contacts, and a list of local medical and mental health resources, reg</w:t>
      </w:r>
      <w:r w:rsidR="00652039">
        <w:t>ister the group in OASIS, register for the mandatory health insurance, and with the State Department’s Smart Traveler Enrollment Program (STEP).</w:t>
      </w:r>
    </w:p>
    <w:p w14:paraId="2FD05C24" w14:textId="77777777" w:rsidR="00F55F05" w:rsidRPr="00F55F05" w:rsidRDefault="00F55F05" w:rsidP="00F55F05">
      <w:pPr>
        <w:shd w:val="clear" w:color="auto" w:fill="BDD6EE"/>
        <w:spacing w:after="0" w:line="240" w:lineRule="auto"/>
        <w:rPr>
          <w:rFonts w:ascii="Arial" w:eastAsia="Calibri" w:hAnsi="Arial" w:cs="Arial"/>
          <w:b/>
          <w:sz w:val="10"/>
          <w:szCs w:val="10"/>
        </w:rPr>
      </w:pPr>
    </w:p>
    <w:p w14:paraId="4DA052CA" w14:textId="77777777" w:rsidR="00F55F05" w:rsidRPr="00F55F05" w:rsidRDefault="00F55F05" w:rsidP="00F55F05">
      <w:pPr>
        <w:shd w:val="clear" w:color="auto" w:fill="BDD6EE"/>
        <w:spacing w:after="0" w:line="240" w:lineRule="auto"/>
        <w:rPr>
          <w:rFonts w:ascii="Arial" w:eastAsia="Calibri" w:hAnsi="Arial" w:cs="Arial"/>
          <w:b/>
          <w:sz w:val="24"/>
          <w:szCs w:val="24"/>
        </w:rPr>
      </w:pPr>
      <w:r w:rsidRPr="00F55F05">
        <w:rPr>
          <w:rFonts w:ascii="Arial" w:eastAsia="Calibri" w:hAnsi="Arial" w:cs="Arial"/>
          <w:b/>
          <w:sz w:val="24"/>
          <w:szCs w:val="24"/>
        </w:rPr>
        <w:t>SUBMISSION INSTRUCTIONS</w:t>
      </w:r>
    </w:p>
    <w:p w14:paraId="1A94E03C" w14:textId="77777777" w:rsidR="00F55F05" w:rsidRPr="00F55F05" w:rsidRDefault="00F55F05" w:rsidP="00F55F05">
      <w:pPr>
        <w:shd w:val="clear" w:color="auto" w:fill="BDD6EE"/>
        <w:spacing w:after="120" w:line="240" w:lineRule="auto"/>
        <w:rPr>
          <w:rFonts w:ascii="Arial" w:eastAsia="Calibri" w:hAnsi="Arial" w:cs="Arial"/>
          <w:b/>
          <w:sz w:val="10"/>
          <w:szCs w:val="10"/>
        </w:rPr>
      </w:pPr>
    </w:p>
    <w:p w14:paraId="5C6B10E6" w14:textId="77777777" w:rsidR="00F55F05" w:rsidRPr="00F55F05" w:rsidRDefault="00F55F05" w:rsidP="00F55F05">
      <w:pPr>
        <w:spacing w:after="120" w:line="240" w:lineRule="auto"/>
        <w:rPr>
          <w:rFonts w:ascii="Arial" w:eastAsia="Calibri" w:hAnsi="Arial" w:cs="Arial"/>
          <w:i/>
          <w:sz w:val="20"/>
          <w:szCs w:val="20"/>
        </w:rPr>
      </w:pPr>
      <w:r w:rsidRPr="00F55F05">
        <w:rPr>
          <w:rFonts w:ascii="Arial" w:eastAsia="Calibri" w:hAnsi="Arial" w:cs="Arial"/>
          <w:i/>
          <w:sz w:val="20"/>
          <w:szCs w:val="20"/>
        </w:rPr>
        <w:t xml:space="preserve">Provide responses to all questions below. If there are questions you </w:t>
      </w:r>
      <w:proofErr w:type="gramStart"/>
      <w:r w:rsidRPr="00F55F05">
        <w:rPr>
          <w:rFonts w:ascii="Arial" w:eastAsia="Calibri" w:hAnsi="Arial" w:cs="Arial"/>
          <w:i/>
          <w:sz w:val="20"/>
          <w:szCs w:val="20"/>
        </w:rPr>
        <w:t>aren’t able to</w:t>
      </w:r>
      <w:proofErr w:type="gramEnd"/>
      <w:r w:rsidRPr="00F55F05">
        <w:rPr>
          <w:rFonts w:ascii="Arial" w:eastAsia="Calibri" w:hAnsi="Arial" w:cs="Arial"/>
          <w:i/>
          <w:sz w:val="20"/>
          <w:szCs w:val="20"/>
        </w:rPr>
        <w:t xml:space="preserve"> answer and/or are not applicable to your trip, indicate that in your response. </w:t>
      </w:r>
    </w:p>
    <w:p w14:paraId="12741CC0" w14:textId="77777777" w:rsidR="00F55F05" w:rsidRPr="00F55F05" w:rsidRDefault="00F55F05" w:rsidP="00F55F05">
      <w:pPr>
        <w:spacing w:after="120" w:line="240" w:lineRule="auto"/>
        <w:rPr>
          <w:rFonts w:ascii="Arial" w:eastAsia="Calibri" w:hAnsi="Arial" w:cs="Arial"/>
          <w:i/>
          <w:sz w:val="20"/>
          <w:szCs w:val="20"/>
        </w:rPr>
      </w:pPr>
      <w:r w:rsidRPr="00F55F05">
        <w:rPr>
          <w:rFonts w:ascii="Arial" w:eastAsia="Calibri" w:hAnsi="Arial" w:cs="Arial"/>
          <w:i/>
          <w:sz w:val="20"/>
          <w:szCs w:val="20"/>
        </w:rPr>
        <w:t xml:space="preserve">In addition to your </w:t>
      </w:r>
      <w:r w:rsidRPr="00F55F05">
        <w:rPr>
          <w:rFonts w:ascii="Arial" w:eastAsia="Calibri" w:hAnsi="Arial" w:cs="Arial"/>
          <w:i/>
          <w:color w:val="0070C0"/>
          <w:sz w:val="20"/>
          <w:szCs w:val="20"/>
        </w:rPr>
        <w:t>responses to the questions</w:t>
      </w:r>
      <w:r w:rsidRPr="00F55F05">
        <w:rPr>
          <w:rFonts w:ascii="Arial" w:eastAsia="Calibri" w:hAnsi="Arial" w:cs="Arial"/>
          <w:i/>
          <w:sz w:val="20"/>
          <w:szCs w:val="20"/>
        </w:rPr>
        <w:t xml:space="preserve">, please provide </w:t>
      </w:r>
      <w:r w:rsidRPr="00F55F05">
        <w:rPr>
          <w:rFonts w:ascii="Arial" w:eastAsia="Calibri" w:hAnsi="Arial" w:cs="Arial"/>
          <w:i/>
          <w:color w:val="0070C0"/>
          <w:sz w:val="20"/>
          <w:szCs w:val="20"/>
        </w:rPr>
        <w:t xml:space="preserve">a comprehensive itinerary </w:t>
      </w:r>
      <w:r w:rsidRPr="00F55F05">
        <w:rPr>
          <w:rFonts w:ascii="Arial" w:eastAsia="Calibri" w:hAnsi="Arial" w:cs="Arial"/>
          <w:i/>
          <w:sz w:val="20"/>
          <w:szCs w:val="20"/>
        </w:rPr>
        <w:t xml:space="preserve">for the proposed trip. If the trip is part of a course, also include a </w:t>
      </w:r>
      <w:r w:rsidRPr="00F55F05">
        <w:rPr>
          <w:rFonts w:ascii="Arial" w:eastAsia="Calibri" w:hAnsi="Arial" w:cs="Arial"/>
          <w:i/>
          <w:color w:val="0070C0"/>
          <w:sz w:val="20"/>
          <w:szCs w:val="20"/>
        </w:rPr>
        <w:t>copy of the syllabus</w:t>
      </w:r>
      <w:r w:rsidRPr="00F55F05">
        <w:rPr>
          <w:rFonts w:ascii="Arial" w:eastAsia="Calibri" w:hAnsi="Arial" w:cs="Arial"/>
          <w:i/>
          <w:sz w:val="20"/>
          <w:szCs w:val="20"/>
        </w:rPr>
        <w:t xml:space="preserve">. </w:t>
      </w:r>
    </w:p>
    <w:p w14:paraId="0B7FB963" w14:textId="723A2E44" w:rsidR="00F55F05" w:rsidRPr="00F55F05" w:rsidRDefault="00F55F05" w:rsidP="00F55F05">
      <w:pPr>
        <w:spacing w:after="120" w:line="240" w:lineRule="auto"/>
        <w:rPr>
          <w:rFonts w:ascii="Arial" w:eastAsia="Arial" w:hAnsi="Arial" w:cs="Arial"/>
          <w:i/>
          <w:sz w:val="20"/>
          <w:szCs w:val="20"/>
          <w:lang w:eastAsia="ja-JP"/>
        </w:rPr>
      </w:pPr>
      <w:r w:rsidRPr="00F55F05">
        <w:rPr>
          <w:rFonts w:ascii="Arial" w:eastAsia="Calibri" w:hAnsi="Arial" w:cs="Arial"/>
          <w:i/>
          <w:sz w:val="20"/>
          <w:szCs w:val="20"/>
        </w:rPr>
        <w:t xml:space="preserve">Submit all documents to GVSU’s International Risk Assessment Committee (IRAC), c/o </w:t>
      </w:r>
      <w:r w:rsidR="00AB5F12">
        <w:rPr>
          <w:rFonts w:ascii="Arial" w:eastAsia="Calibri" w:hAnsi="Arial" w:cs="Arial"/>
          <w:i/>
          <w:sz w:val="20"/>
          <w:szCs w:val="20"/>
        </w:rPr>
        <w:t>Ehren Kuzekov</w:t>
      </w:r>
      <w:r w:rsidRPr="00F55F05">
        <w:rPr>
          <w:rFonts w:ascii="Arial" w:eastAsia="Calibri" w:hAnsi="Arial" w:cs="Arial"/>
          <w:i/>
          <w:sz w:val="20"/>
          <w:szCs w:val="20"/>
        </w:rPr>
        <w:t xml:space="preserve">, </w:t>
      </w:r>
      <w:hyperlink r:id="rId6" w:history="1">
        <w:r w:rsidR="00AB5F12" w:rsidRPr="009315A8">
          <w:rPr>
            <w:rStyle w:val="Hyperlink"/>
            <w:rFonts w:ascii="Arial" w:eastAsia="Arial" w:hAnsi="Arial" w:cs="Arial"/>
            <w:i/>
            <w:sz w:val="20"/>
            <w:szCs w:val="20"/>
            <w:shd w:val="clear" w:color="auto" w:fill="FFFFFF"/>
            <w:lang w:eastAsia="ja-JP"/>
          </w:rPr>
          <w:t>kuzekove@gvsu.edu</w:t>
        </w:r>
      </w:hyperlink>
      <w:r w:rsidRPr="00F55F05">
        <w:rPr>
          <w:rFonts w:ascii="Arial" w:eastAsia="Arial" w:hAnsi="Arial" w:cs="Arial"/>
          <w:i/>
          <w:sz w:val="20"/>
          <w:szCs w:val="20"/>
          <w:lang w:eastAsia="ja-JP"/>
        </w:rPr>
        <w:t>.</w:t>
      </w:r>
    </w:p>
    <w:p w14:paraId="3DF7B0F4" w14:textId="03DFBA98" w:rsidR="00F55F05" w:rsidRDefault="00F55F05" w:rsidP="00F55F05">
      <w:pPr>
        <w:spacing w:after="120" w:line="240" w:lineRule="auto"/>
        <w:rPr>
          <w:rFonts w:ascii="Arial" w:eastAsia="Calibri" w:hAnsi="Arial" w:cs="Arial"/>
          <w:b/>
          <w:sz w:val="20"/>
          <w:szCs w:val="20"/>
        </w:rPr>
      </w:pPr>
    </w:p>
    <w:p w14:paraId="390614B6" w14:textId="77777777" w:rsidR="00652039" w:rsidRPr="00F55F05" w:rsidRDefault="00652039" w:rsidP="00F55F05">
      <w:pPr>
        <w:spacing w:after="120" w:line="240" w:lineRule="auto"/>
        <w:rPr>
          <w:rFonts w:ascii="Arial" w:eastAsia="Calibri" w:hAnsi="Arial" w:cs="Arial"/>
          <w:b/>
          <w:sz w:val="20"/>
          <w:szCs w:val="20"/>
        </w:rPr>
      </w:pPr>
    </w:p>
    <w:p w14:paraId="624C5E00" w14:textId="77777777" w:rsidR="00F55F05" w:rsidRPr="00F55F05" w:rsidRDefault="00F55F05" w:rsidP="00F55F05">
      <w:pPr>
        <w:spacing w:after="120" w:line="240" w:lineRule="auto"/>
        <w:rPr>
          <w:rFonts w:ascii="Arial" w:eastAsia="Calibri" w:hAnsi="Arial" w:cs="Arial"/>
          <w:b/>
          <w:color w:val="1F4E79"/>
        </w:rPr>
      </w:pPr>
      <w:r w:rsidRPr="00F55F05">
        <w:rPr>
          <w:rFonts w:ascii="Arial" w:eastAsia="Calibri" w:hAnsi="Arial" w:cs="Arial"/>
          <w:b/>
          <w:color w:val="1F4E79"/>
        </w:rPr>
        <w:lastRenderedPageBreak/>
        <w:t>PART A:  Description of proposed trip</w:t>
      </w:r>
    </w:p>
    <w:p w14:paraId="26BF0C47" w14:textId="77777777" w:rsidR="00F55F05" w:rsidRPr="00F55F05" w:rsidRDefault="00F55F05" w:rsidP="00F55F05">
      <w:pPr>
        <w:spacing w:after="0" w:line="240" w:lineRule="auto"/>
        <w:rPr>
          <w:rFonts w:ascii="Arial" w:eastAsia="Calibri" w:hAnsi="Arial" w:cs="Arial"/>
          <w:sz w:val="20"/>
          <w:szCs w:val="20"/>
        </w:rPr>
      </w:pPr>
      <w:r w:rsidRPr="00F55F05">
        <w:rPr>
          <w:rFonts w:ascii="Arial" w:eastAsia="Calibri" w:hAnsi="Arial" w:cs="Arial"/>
          <w:sz w:val="20"/>
          <w:szCs w:val="20"/>
        </w:rPr>
        <w:t>Faculty director &amp; department:</w:t>
      </w:r>
      <w:r w:rsidRPr="00F55F05">
        <w:rPr>
          <w:rFonts w:ascii="Arial" w:eastAsia="Calibri" w:hAnsi="Arial" w:cs="Arial"/>
          <w:sz w:val="20"/>
          <w:szCs w:val="20"/>
        </w:rPr>
        <w:tab/>
      </w:r>
    </w:p>
    <w:p w14:paraId="0A46D750" w14:textId="77777777" w:rsidR="00F55F05" w:rsidRPr="00F55F05" w:rsidRDefault="00F55F05" w:rsidP="00F55F05">
      <w:pPr>
        <w:spacing w:after="0" w:line="240" w:lineRule="auto"/>
        <w:rPr>
          <w:rFonts w:ascii="Arial" w:eastAsia="Calibri" w:hAnsi="Arial" w:cs="Arial"/>
          <w:sz w:val="20"/>
          <w:szCs w:val="20"/>
        </w:rPr>
      </w:pPr>
      <w:r w:rsidRPr="00F55F05">
        <w:rPr>
          <w:rFonts w:ascii="Arial" w:eastAsia="Calibri" w:hAnsi="Arial" w:cs="Arial"/>
          <w:sz w:val="20"/>
          <w:szCs w:val="20"/>
        </w:rPr>
        <w:t>Program title:</w:t>
      </w:r>
      <w:r w:rsidRPr="00F55F05">
        <w:rPr>
          <w:rFonts w:ascii="Arial" w:eastAsia="Calibri" w:hAnsi="Arial" w:cs="Arial"/>
          <w:sz w:val="20"/>
          <w:szCs w:val="20"/>
        </w:rPr>
        <w:tab/>
      </w:r>
    </w:p>
    <w:p w14:paraId="5ABED188" w14:textId="77777777" w:rsidR="00F55F05" w:rsidRPr="00F55F05" w:rsidRDefault="00F55F05" w:rsidP="00F55F05">
      <w:pPr>
        <w:spacing w:after="0" w:line="240" w:lineRule="auto"/>
        <w:rPr>
          <w:rFonts w:ascii="Arial" w:eastAsia="Calibri" w:hAnsi="Arial" w:cs="Arial"/>
          <w:sz w:val="20"/>
          <w:szCs w:val="20"/>
        </w:rPr>
      </w:pPr>
      <w:r w:rsidRPr="00F55F05">
        <w:rPr>
          <w:rFonts w:ascii="Arial" w:eastAsia="Calibri" w:hAnsi="Arial" w:cs="Arial"/>
          <w:sz w:val="20"/>
          <w:szCs w:val="20"/>
        </w:rPr>
        <w:t>Location(s):</w:t>
      </w:r>
    </w:p>
    <w:p w14:paraId="65793475" w14:textId="77777777" w:rsidR="00F55F05" w:rsidRPr="00F55F05" w:rsidRDefault="00F55F05" w:rsidP="00F55F05">
      <w:pPr>
        <w:spacing w:after="0" w:line="240" w:lineRule="auto"/>
        <w:rPr>
          <w:rFonts w:ascii="Arial" w:eastAsia="Calibri" w:hAnsi="Arial" w:cs="Arial"/>
          <w:sz w:val="20"/>
          <w:szCs w:val="20"/>
        </w:rPr>
      </w:pPr>
      <w:r w:rsidRPr="00F55F05">
        <w:rPr>
          <w:rFonts w:ascii="Arial" w:eastAsia="Calibri" w:hAnsi="Arial" w:cs="Arial"/>
          <w:sz w:val="20"/>
          <w:szCs w:val="20"/>
        </w:rPr>
        <w:t>Dates of travel &amp; trip duration:</w:t>
      </w:r>
    </w:p>
    <w:p w14:paraId="75DE557A" w14:textId="77777777" w:rsidR="00F55F05" w:rsidRPr="00F55F05" w:rsidRDefault="00F55F05" w:rsidP="00F55F05">
      <w:pPr>
        <w:spacing w:after="0" w:line="240" w:lineRule="auto"/>
        <w:rPr>
          <w:rFonts w:ascii="Arial" w:eastAsia="Calibri" w:hAnsi="Arial" w:cs="Arial"/>
          <w:b/>
          <w:sz w:val="20"/>
          <w:szCs w:val="20"/>
        </w:rPr>
      </w:pPr>
    </w:p>
    <w:p w14:paraId="6D821584" w14:textId="77777777" w:rsidR="00F55F05" w:rsidRPr="00F55F05" w:rsidRDefault="00F55F05" w:rsidP="00F55F05">
      <w:pPr>
        <w:numPr>
          <w:ilvl w:val="0"/>
          <w:numId w:val="2"/>
        </w:numPr>
        <w:spacing w:after="0" w:line="240" w:lineRule="auto"/>
        <w:ind w:left="432" w:hanging="432"/>
        <w:contextualSpacing/>
        <w:rPr>
          <w:rFonts w:ascii="Arial" w:eastAsia="Calibri" w:hAnsi="Arial" w:cs="Arial"/>
          <w:sz w:val="20"/>
          <w:szCs w:val="20"/>
        </w:rPr>
      </w:pPr>
      <w:r w:rsidRPr="00F55F05">
        <w:rPr>
          <w:rFonts w:ascii="Arial" w:eastAsia="Calibri" w:hAnsi="Arial" w:cs="Arial"/>
          <w:b/>
          <w:sz w:val="20"/>
          <w:szCs w:val="20"/>
        </w:rPr>
        <w:t>Objectives.</w:t>
      </w:r>
      <w:r w:rsidRPr="00F55F05">
        <w:rPr>
          <w:rFonts w:ascii="Arial" w:eastAsia="Calibri" w:hAnsi="Arial" w:cs="Arial"/>
          <w:sz w:val="20"/>
          <w:szCs w:val="20"/>
        </w:rPr>
        <w:t xml:space="preserve"> Describe the purpose, objectives, and learning goals for the proposed trip, and describe the rationale for the proposed location(s). </w:t>
      </w:r>
    </w:p>
    <w:p w14:paraId="32804DE2" w14:textId="77777777" w:rsidR="00F55F05" w:rsidRPr="00F55F05" w:rsidRDefault="00F55F05" w:rsidP="00F55F05">
      <w:pPr>
        <w:spacing w:after="0" w:line="240" w:lineRule="auto"/>
        <w:ind w:left="432" w:hanging="432"/>
        <w:rPr>
          <w:rFonts w:ascii="Arial" w:eastAsia="Calibri" w:hAnsi="Arial" w:cs="Arial"/>
          <w:sz w:val="20"/>
          <w:szCs w:val="20"/>
        </w:rPr>
      </w:pPr>
    </w:p>
    <w:p w14:paraId="7F38A459" w14:textId="77777777" w:rsidR="00F55F05" w:rsidRPr="00F55F05" w:rsidRDefault="00F55F05" w:rsidP="00F55F05">
      <w:pPr>
        <w:numPr>
          <w:ilvl w:val="0"/>
          <w:numId w:val="2"/>
        </w:numPr>
        <w:spacing w:after="0" w:line="240" w:lineRule="auto"/>
        <w:ind w:left="432" w:hanging="432"/>
        <w:contextualSpacing/>
        <w:rPr>
          <w:rFonts w:ascii="Arial" w:eastAsia="Calibri" w:hAnsi="Arial" w:cs="Arial"/>
          <w:sz w:val="20"/>
          <w:szCs w:val="20"/>
        </w:rPr>
      </w:pPr>
      <w:r w:rsidRPr="00F55F05">
        <w:rPr>
          <w:rFonts w:ascii="Arial" w:eastAsia="Calibri" w:hAnsi="Arial" w:cs="Arial"/>
          <w:b/>
          <w:sz w:val="20"/>
          <w:szCs w:val="20"/>
        </w:rPr>
        <w:t>Leader experience.</w:t>
      </w:r>
      <w:r w:rsidRPr="00F55F05">
        <w:rPr>
          <w:rFonts w:ascii="Arial" w:eastAsia="Calibri" w:hAnsi="Arial" w:cs="Arial"/>
          <w:sz w:val="20"/>
          <w:szCs w:val="20"/>
        </w:rPr>
        <w:t xml:space="preserve"> Describe your experience and/or connections with the proposed destination, such as personal experience in the country, professional networks, family connections, or language proficiency. Describe your experience leading student travelers domestically or </w:t>
      </w:r>
      <w:proofErr w:type="gramStart"/>
      <w:r w:rsidRPr="00F55F05">
        <w:rPr>
          <w:rFonts w:ascii="Arial" w:eastAsia="Calibri" w:hAnsi="Arial" w:cs="Arial"/>
          <w:sz w:val="20"/>
          <w:szCs w:val="20"/>
        </w:rPr>
        <w:t>internationally, and</w:t>
      </w:r>
      <w:proofErr w:type="gramEnd"/>
      <w:r w:rsidRPr="00F55F05">
        <w:rPr>
          <w:rFonts w:ascii="Arial" w:eastAsia="Calibri" w:hAnsi="Arial" w:cs="Arial"/>
          <w:sz w:val="20"/>
          <w:szCs w:val="20"/>
        </w:rPr>
        <w:t xml:space="preserve"> describe your experience in managing emergency situations. </w:t>
      </w:r>
    </w:p>
    <w:p w14:paraId="3B05F4F3" w14:textId="77777777" w:rsidR="00F55F05" w:rsidRPr="00F55F05" w:rsidRDefault="00F55F05" w:rsidP="00F55F05">
      <w:pPr>
        <w:spacing w:after="0" w:line="240" w:lineRule="auto"/>
        <w:ind w:left="432" w:hanging="432"/>
        <w:rPr>
          <w:rFonts w:ascii="Arial" w:eastAsia="Calibri" w:hAnsi="Arial" w:cs="Arial"/>
          <w:sz w:val="20"/>
          <w:szCs w:val="20"/>
        </w:rPr>
      </w:pPr>
    </w:p>
    <w:p w14:paraId="52C2C24E" w14:textId="498CD3D2" w:rsidR="00652039" w:rsidRDefault="00F55F05" w:rsidP="00652039">
      <w:pPr>
        <w:numPr>
          <w:ilvl w:val="0"/>
          <w:numId w:val="2"/>
        </w:numPr>
        <w:spacing w:after="0" w:line="240" w:lineRule="auto"/>
        <w:ind w:left="432" w:hanging="432"/>
        <w:contextualSpacing/>
        <w:rPr>
          <w:rFonts w:ascii="Arial" w:eastAsia="Calibri" w:hAnsi="Arial" w:cs="Arial"/>
          <w:sz w:val="20"/>
          <w:szCs w:val="20"/>
        </w:rPr>
      </w:pPr>
      <w:r w:rsidRPr="00F55F05">
        <w:rPr>
          <w:rFonts w:ascii="Arial" w:eastAsia="Calibri" w:hAnsi="Arial" w:cs="Arial"/>
          <w:b/>
          <w:sz w:val="20"/>
          <w:szCs w:val="20"/>
        </w:rPr>
        <w:t>Orientation sessions.</w:t>
      </w:r>
      <w:r w:rsidRPr="00F55F05">
        <w:rPr>
          <w:rFonts w:ascii="Arial" w:eastAsia="Calibri" w:hAnsi="Arial" w:cs="Arial"/>
          <w:sz w:val="20"/>
          <w:szCs w:val="20"/>
        </w:rPr>
        <w:t xml:space="preserve"> Describe your pre-departure orientation for the students, including the approximate length of the session(s) and the content covered. </w:t>
      </w:r>
    </w:p>
    <w:p w14:paraId="44541040" w14:textId="77777777" w:rsidR="00947FEB" w:rsidRDefault="00947FEB" w:rsidP="00947FEB">
      <w:pPr>
        <w:spacing w:after="0" w:line="240" w:lineRule="auto"/>
        <w:ind w:left="432"/>
        <w:contextualSpacing/>
        <w:rPr>
          <w:rFonts w:ascii="Arial" w:eastAsia="Calibri" w:hAnsi="Arial" w:cs="Arial"/>
          <w:b/>
          <w:bCs/>
          <w:sz w:val="20"/>
          <w:szCs w:val="20"/>
        </w:rPr>
      </w:pPr>
    </w:p>
    <w:p w14:paraId="1CD5D7C1" w14:textId="0DD520B2" w:rsidR="00652039" w:rsidRDefault="00652039" w:rsidP="00F55F05">
      <w:pPr>
        <w:numPr>
          <w:ilvl w:val="0"/>
          <w:numId w:val="2"/>
        </w:numPr>
        <w:spacing w:after="0" w:line="240" w:lineRule="auto"/>
        <w:ind w:left="432" w:hanging="432"/>
        <w:contextualSpacing/>
        <w:rPr>
          <w:rFonts w:ascii="Arial" w:eastAsia="Calibri" w:hAnsi="Arial" w:cs="Arial"/>
          <w:b/>
          <w:bCs/>
          <w:sz w:val="20"/>
          <w:szCs w:val="20"/>
        </w:rPr>
      </w:pPr>
      <w:r w:rsidRPr="00652039">
        <w:rPr>
          <w:rFonts w:ascii="Arial" w:eastAsia="Calibri" w:hAnsi="Arial" w:cs="Arial"/>
          <w:b/>
          <w:bCs/>
          <w:sz w:val="20"/>
          <w:szCs w:val="20"/>
        </w:rPr>
        <w:t>In-country support</w:t>
      </w:r>
      <w:r>
        <w:rPr>
          <w:rFonts w:ascii="Arial" w:eastAsia="Calibri" w:hAnsi="Arial" w:cs="Arial"/>
          <w:b/>
          <w:bCs/>
          <w:sz w:val="20"/>
          <w:szCs w:val="20"/>
        </w:rPr>
        <w:t>.</w:t>
      </w:r>
    </w:p>
    <w:p w14:paraId="367889D8" w14:textId="77777777" w:rsidR="00947FEB" w:rsidRDefault="00947FEB" w:rsidP="00947FEB">
      <w:pPr>
        <w:pStyle w:val="ListParagraph"/>
        <w:numPr>
          <w:ilvl w:val="0"/>
          <w:numId w:val="4"/>
        </w:numPr>
        <w:spacing w:after="0" w:line="240" w:lineRule="auto"/>
        <w:rPr>
          <w:rFonts w:ascii="Arial" w:eastAsia="Calibri" w:hAnsi="Arial" w:cs="Arial"/>
          <w:sz w:val="20"/>
          <w:szCs w:val="20"/>
        </w:rPr>
      </w:pPr>
      <w:r>
        <w:rPr>
          <w:rFonts w:ascii="Arial" w:eastAsia="Calibri" w:hAnsi="Arial" w:cs="Arial"/>
          <w:sz w:val="20"/>
          <w:szCs w:val="20"/>
        </w:rPr>
        <w:t>Wil you be working with a host institution or organization? If so, describe the organization’s experience hosting international groups, and describe their specific role in the group’s stay. Please provide the host organization’s website, if available.</w:t>
      </w:r>
    </w:p>
    <w:p w14:paraId="494CF703" w14:textId="77777777" w:rsidR="00947FEB" w:rsidRDefault="00947FEB" w:rsidP="00947FEB">
      <w:pPr>
        <w:pStyle w:val="ListParagraph"/>
        <w:numPr>
          <w:ilvl w:val="0"/>
          <w:numId w:val="4"/>
        </w:numPr>
        <w:spacing w:after="0" w:line="240" w:lineRule="auto"/>
        <w:rPr>
          <w:rFonts w:ascii="Arial" w:eastAsia="Calibri" w:hAnsi="Arial" w:cs="Arial"/>
          <w:sz w:val="20"/>
          <w:szCs w:val="20"/>
        </w:rPr>
      </w:pPr>
      <w:r>
        <w:rPr>
          <w:rFonts w:ascii="Arial" w:eastAsia="Calibri" w:hAnsi="Arial" w:cs="Arial"/>
          <w:sz w:val="20"/>
          <w:szCs w:val="20"/>
        </w:rPr>
        <w:t xml:space="preserve">Who </w:t>
      </w:r>
      <w:proofErr w:type="spellStart"/>
      <w:proofErr w:type="gramStart"/>
      <w:r>
        <w:rPr>
          <w:rFonts w:ascii="Arial" w:eastAsia="Calibri" w:hAnsi="Arial" w:cs="Arial"/>
          <w:sz w:val="20"/>
          <w:szCs w:val="20"/>
        </w:rPr>
        <w:t>wills</w:t>
      </w:r>
      <w:proofErr w:type="spellEnd"/>
      <w:proofErr w:type="gramEnd"/>
      <w:r>
        <w:rPr>
          <w:rFonts w:ascii="Arial" w:eastAsia="Calibri" w:hAnsi="Arial" w:cs="Arial"/>
          <w:sz w:val="20"/>
          <w:szCs w:val="20"/>
        </w:rPr>
        <w:t xml:space="preserve"> serve as your primary contact(s) in the host country? Will these contacts </w:t>
      </w:r>
      <w:proofErr w:type="gramStart"/>
      <w:r>
        <w:rPr>
          <w:rFonts w:ascii="Arial" w:eastAsia="Calibri" w:hAnsi="Arial" w:cs="Arial"/>
          <w:sz w:val="20"/>
          <w:szCs w:val="20"/>
        </w:rPr>
        <w:t>be available at all times</w:t>
      </w:r>
      <w:proofErr w:type="gramEnd"/>
      <w:r>
        <w:rPr>
          <w:rFonts w:ascii="Arial" w:eastAsia="Calibri" w:hAnsi="Arial" w:cs="Arial"/>
          <w:sz w:val="20"/>
          <w:szCs w:val="20"/>
        </w:rPr>
        <w:t xml:space="preserve"> or only during certain hours during the day?</w:t>
      </w:r>
    </w:p>
    <w:p w14:paraId="28AD1C3C" w14:textId="77777777" w:rsidR="00947FEB" w:rsidRDefault="00947FEB" w:rsidP="00947FEB">
      <w:pPr>
        <w:pStyle w:val="ListParagraph"/>
        <w:numPr>
          <w:ilvl w:val="0"/>
          <w:numId w:val="4"/>
        </w:numPr>
        <w:spacing w:after="0" w:line="240" w:lineRule="auto"/>
        <w:rPr>
          <w:rFonts w:ascii="Arial" w:eastAsia="Calibri" w:hAnsi="Arial" w:cs="Arial"/>
          <w:sz w:val="20"/>
          <w:szCs w:val="20"/>
        </w:rPr>
      </w:pPr>
      <w:r>
        <w:rPr>
          <w:rFonts w:ascii="Arial" w:eastAsia="Calibri" w:hAnsi="Arial" w:cs="Arial"/>
          <w:sz w:val="20"/>
          <w:szCs w:val="20"/>
        </w:rPr>
        <w:t xml:space="preserve">Will you have a phone that can be </w:t>
      </w:r>
      <w:proofErr w:type="gramStart"/>
      <w:r>
        <w:rPr>
          <w:rFonts w:ascii="Arial" w:eastAsia="Calibri" w:hAnsi="Arial" w:cs="Arial"/>
          <w:sz w:val="20"/>
          <w:szCs w:val="20"/>
        </w:rPr>
        <w:t>reached at all times</w:t>
      </w:r>
      <w:proofErr w:type="gramEnd"/>
      <w:r>
        <w:rPr>
          <w:rFonts w:ascii="Arial" w:eastAsia="Calibri" w:hAnsi="Arial" w:cs="Arial"/>
          <w:sz w:val="20"/>
          <w:szCs w:val="20"/>
        </w:rPr>
        <w:t>?</w:t>
      </w:r>
    </w:p>
    <w:p w14:paraId="14210417" w14:textId="2BBD76D7" w:rsidR="00947FEB" w:rsidRDefault="00947FEB" w:rsidP="00947FEB">
      <w:pPr>
        <w:pStyle w:val="ListParagraph"/>
        <w:numPr>
          <w:ilvl w:val="0"/>
          <w:numId w:val="4"/>
        </w:numPr>
        <w:spacing w:after="0" w:line="240" w:lineRule="auto"/>
        <w:rPr>
          <w:rFonts w:ascii="Arial" w:eastAsia="Calibri" w:hAnsi="Arial" w:cs="Arial"/>
          <w:sz w:val="20"/>
          <w:szCs w:val="20"/>
        </w:rPr>
      </w:pPr>
      <w:r>
        <w:rPr>
          <w:rFonts w:ascii="Arial" w:eastAsia="Calibri" w:hAnsi="Arial" w:cs="Arial"/>
          <w:sz w:val="20"/>
          <w:szCs w:val="20"/>
        </w:rPr>
        <w:t>If your host country is not primarily English-speaking, explain how the group will address language barriers.</w:t>
      </w:r>
    </w:p>
    <w:p w14:paraId="1E84F292" w14:textId="77777777" w:rsidR="00947FEB" w:rsidRDefault="00947FEB" w:rsidP="00947FEB">
      <w:pPr>
        <w:pStyle w:val="ListParagraph"/>
        <w:spacing w:after="0" w:line="240" w:lineRule="auto"/>
        <w:ind w:left="792"/>
        <w:rPr>
          <w:rFonts w:ascii="Arial" w:eastAsia="Calibri" w:hAnsi="Arial" w:cs="Arial"/>
          <w:sz w:val="20"/>
          <w:szCs w:val="20"/>
        </w:rPr>
      </w:pPr>
    </w:p>
    <w:p w14:paraId="245EAA63" w14:textId="39BFFC78" w:rsidR="00947FEB" w:rsidRPr="00947FEB" w:rsidRDefault="00947FEB" w:rsidP="00F55F05">
      <w:pPr>
        <w:numPr>
          <w:ilvl w:val="0"/>
          <w:numId w:val="2"/>
        </w:numPr>
        <w:spacing w:after="0" w:line="240" w:lineRule="auto"/>
        <w:ind w:left="432" w:hanging="432"/>
        <w:contextualSpacing/>
        <w:rPr>
          <w:rFonts w:ascii="Arial" w:eastAsia="Calibri" w:hAnsi="Arial" w:cs="Arial"/>
          <w:b/>
          <w:bCs/>
          <w:sz w:val="20"/>
          <w:szCs w:val="20"/>
        </w:rPr>
      </w:pPr>
      <w:r>
        <w:rPr>
          <w:rFonts w:ascii="Arial" w:eastAsia="Calibri" w:hAnsi="Arial" w:cs="Arial"/>
          <w:b/>
          <w:bCs/>
          <w:sz w:val="20"/>
          <w:szCs w:val="20"/>
        </w:rPr>
        <w:t xml:space="preserve">Housing. </w:t>
      </w:r>
      <w:r w:rsidRPr="00947FEB">
        <w:rPr>
          <w:rFonts w:ascii="Arial" w:eastAsia="Calibri" w:hAnsi="Arial" w:cs="Arial"/>
          <w:sz w:val="20"/>
          <w:szCs w:val="20"/>
        </w:rPr>
        <w:t>Describe</w:t>
      </w:r>
      <w:r>
        <w:rPr>
          <w:rFonts w:ascii="Arial" w:eastAsia="Calibri" w:hAnsi="Arial" w:cs="Arial"/>
          <w:sz w:val="20"/>
          <w:szCs w:val="20"/>
        </w:rPr>
        <w:t xml:space="preserve"> proposed housing arrangements for the group, including the type of </w:t>
      </w:r>
      <w:proofErr w:type="gramStart"/>
      <w:r>
        <w:rPr>
          <w:rFonts w:ascii="Arial" w:eastAsia="Calibri" w:hAnsi="Arial" w:cs="Arial"/>
          <w:sz w:val="20"/>
          <w:szCs w:val="20"/>
        </w:rPr>
        <w:t>accommodations</w:t>
      </w:r>
      <w:proofErr w:type="gramEnd"/>
      <w:r>
        <w:rPr>
          <w:rFonts w:ascii="Arial" w:eastAsia="Calibri" w:hAnsi="Arial" w:cs="Arial"/>
          <w:sz w:val="20"/>
          <w:szCs w:val="20"/>
        </w:rPr>
        <w:t xml:space="preserve"> (hotel, hostel, host family, etc.) and safety and security considerations. If students will be staying with host families, indicate how the host families were vetted and oriented to hosting international students.</w:t>
      </w:r>
    </w:p>
    <w:p w14:paraId="15454FC1" w14:textId="77777777" w:rsidR="00947FEB" w:rsidRPr="00947FEB" w:rsidRDefault="00947FEB" w:rsidP="00947FEB">
      <w:pPr>
        <w:spacing w:after="0" w:line="240" w:lineRule="auto"/>
        <w:ind w:left="432"/>
        <w:contextualSpacing/>
        <w:rPr>
          <w:rFonts w:ascii="Arial" w:eastAsia="Calibri" w:hAnsi="Arial" w:cs="Arial"/>
          <w:b/>
          <w:bCs/>
          <w:sz w:val="20"/>
          <w:szCs w:val="20"/>
        </w:rPr>
      </w:pPr>
    </w:p>
    <w:p w14:paraId="6FA35D0B" w14:textId="5A510182" w:rsidR="00947FEB" w:rsidRPr="00947FEB" w:rsidRDefault="00947FEB" w:rsidP="00947FEB">
      <w:pPr>
        <w:numPr>
          <w:ilvl w:val="0"/>
          <w:numId w:val="2"/>
        </w:numPr>
        <w:spacing w:after="0" w:line="240" w:lineRule="auto"/>
        <w:ind w:left="432" w:hanging="432"/>
        <w:contextualSpacing/>
        <w:rPr>
          <w:rFonts w:ascii="Arial" w:eastAsia="Calibri" w:hAnsi="Arial" w:cs="Arial"/>
          <w:b/>
          <w:bCs/>
          <w:sz w:val="20"/>
          <w:szCs w:val="20"/>
        </w:rPr>
      </w:pPr>
      <w:r>
        <w:rPr>
          <w:rFonts w:ascii="Arial" w:eastAsia="Calibri" w:hAnsi="Arial" w:cs="Arial"/>
          <w:b/>
          <w:bCs/>
          <w:sz w:val="20"/>
          <w:szCs w:val="20"/>
        </w:rPr>
        <w:t xml:space="preserve">Transportation. </w:t>
      </w:r>
      <w:r>
        <w:rPr>
          <w:rFonts w:ascii="Arial" w:eastAsia="Calibri" w:hAnsi="Arial" w:cs="Arial"/>
          <w:sz w:val="20"/>
          <w:szCs w:val="20"/>
        </w:rPr>
        <w:t>Describe in-country transportation you plan to use, including the mode of transportation and information related to its safety and security. Describe the safety record for public transportation you will use and if you plan to use private transportation, describe the individual or organization’s safety record and the qualifications and licensure of the drivers.</w:t>
      </w:r>
    </w:p>
    <w:p w14:paraId="70B3B8A8" w14:textId="77777777" w:rsidR="00947FEB" w:rsidRPr="00947FEB" w:rsidRDefault="00947FEB" w:rsidP="00947FEB">
      <w:pPr>
        <w:spacing w:after="0" w:line="240" w:lineRule="auto"/>
        <w:ind w:left="432"/>
        <w:contextualSpacing/>
        <w:rPr>
          <w:rFonts w:ascii="Arial" w:eastAsia="Calibri" w:hAnsi="Arial" w:cs="Arial"/>
          <w:b/>
          <w:bCs/>
          <w:sz w:val="20"/>
          <w:szCs w:val="20"/>
        </w:rPr>
      </w:pPr>
    </w:p>
    <w:p w14:paraId="7589404C" w14:textId="4009FD8E" w:rsidR="00947FEB" w:rsidRPr="00947FEB" w:rsidRDefault="00947FEB" w:rsidP="00947FEB">
      <w:pPr>
        <w:numPr>
          <w:ilvl w:val="0"/>
          <w:numId w:val="2"/>
        </w:numPr>
        <w:spacing w:after="0" w:line="240" w:lineRule="auto"/>
        <w:ind w:left="432" w:hanging="432"/>
        <w:contextualSpacing/>
        <w:rPr>
          <w:rFonts w:ascii="Arial" w:eastAsia="Calibri" w:hAnsi="Arial" w:cs="Arial"/>
          <w:b/>
          <w:bCs/>
          <w:sz w:val="20"/>
          <w:szCs w:val="20"/>
        </w:rPr>
      </w:pPr>
      <w:r>
        <w:rPr>
          <w:rFonts w:ascii="Arial" w:eastAsia="Calibri" w:hAnsi="Arial" w:cs="Arial"/>
          <w:b/>
          <w:bCs/>
          <w:sz w:val="20"/>
          <w:szCs w:val="20"/>
        </w:rPr>
        <w:t xml:space="preserve">Field Trips. </w:t>
      </w:r>
      <w:r>
        <w:rPr>
          <w:rFonts w:ascii="Arial" w:eastAsia="Calibri" w:hAnsi="Arial" w:cs="Arial"/>
          <w:sz w:val="20"/>
          <w:szCs w:val="20"/>
        </w:rPr>
        <w:t>Describe any field trips you plan for the group, including who will lead them, their locations, and planned activities.</w:t>
      </w:r>
    </w:p>
    <w:p w14:paraId="49CC631B" w14:textId="109D7BF8" w:rsidR="00652039" w:rsidRPr="00947FEB" w:rsidRDefault="00652039" w:rsidP="00947FEB">
      <w:pPr>
        <w:pStyle w:val="ListParagraph"/>
        <w:spacing w:after="0" w:line="240" w:lineRule="auto"/>
        <w:rPr>
          <w:rFonts w:ascii="Arial" w:eastAsia="Calibri" w:hAnsi="Arial" w:cs="Arial"/>
          <w:b/>
          <w:bCs/>
          <w:sz w:val="20"/>
          <w:szCs w:val="20"/>
        </w:rPr>
      </w:pPr>
    </w:p>
    <w:p w14:paraId="41B70B03" w14:textId="08033A0C" w:rsidR="00652039" w:rsidRPr="00652039" w:rsidRDefault="00652039" w:rsidP="00652039">
      <w:pPr>
        <w:pStyle w:val="ListParagraph"/>
        <w:spacing w:after="0" w:line="240" w:lineRule="auto"/>
        <w:rPr>
          <w:rFonts w:ascii="Arial" w:eastAsia="Calibri" w:hAnsi="Arial" w:cs="Arial"/>
          <w:sz w:val="20"/>
          <w:szCs w:val="20"/>
        </w:rPr>
      </w:pPr>
    </w:p>
    <w:p w14:paraId="4DACBA54" w14:textId="77777777" w:rsidR="00947FEB" w:rsidRPr="00947FEB" w:rsidRDefault="00947FEB" w:rsidP="00947FEB">
      <w:pPr>
        <w:spacing w:after="0" w:line="240" w:lineRule="auto"/>
        <w:rPr>
          <w:rFonts w:ascii="Arial" w:eastAsia="Calibri" w:hAnsi="Arial" w:cs="Arial"/>
          <w:b/>
          <w:color w:val="1F4E79"/>
        </w:rPr>
      </w:pPr>
      <w:r w:rsidRPr="00947FEB">
        <w:rPr>
          <w:rFonts w:ascii="Arial" w:eastAsia="Calibri" w:hAnsi="Arial" w:cs="Arial"/>
          <w:b/>
          <w:color w:val="1F4E79"/>
        </w:rPr>
        <w:t>PART B: Risk identification and management plan</w:t>
      </w:r>
    </w:p>
    <w:p w14:paraId="151915FD" w14:textId="77777777" w:rsidR="00F55F05" w:rsidRPr="00F55F05" w:rsidRDefault="00F55F05" w:rsidP="00F55F05">
      <w:pPr>
        <w:spacing w:after="0" w:line="240" w:lineRule="auto"/>
        <w:rPr>
          <w:rFonts w:ascii="Arial" w:eastAsia="Calibri" w:hAnsi="Arial" w:cs="Arial"/>
          <w:sz w:val="20"/>
          <w:szCs w:val="20"/>
        </w:rPr>
      </w:pPr>
    </w:p>
    <w:p w14:paraId="1AA480DC" w14:textId="399059EA" w:rsidR="00F55F05" w:rsidRDefault="00947FEB" w:rsidP="00F55F05">
      <w:pPr>
        <w:rPr>
          <w:i/>
          <w:iCs/>
        </w:rPr>
      </w:pPr>
      <w:r>
        <w:rPr>
          <w:i/>
          <w:iCs/>
        </w:rPr>
        <w:t xml:space="preserve">Please describe the risk and mitigation strategies </w:t>
      </w:r>
      <w:r w:rsidRPr="00947FEB">
        <w:rPr>
          <w:i/>
          <w:iCs/>
        </w:rPr>
        <w:t>relevant to your proposed destination(s) for each domain listed below. Use information provided on the U.S. State Department, CDC, and International S.O.S. websites to inform your responses. The committee is particularly interested in situations, conditions, or activities that present greater than minimal risk (i.e., risks greater than those ordinarily encountered in students’ daily life or during routine activities).</w:t>
      </w:r>
    </w:p>
    <w:p w14:paraId="7E0EA911" w14:textId="77777777" w:rsidR="00716F77" w:rsidRPr="00716F77" w:rsidRDefault="00716F77" w:rsidP="00716F77">
      <w:pPr>
        <w:spacing w:after="120" w:line="240" w:lineRule="auto"/>
        <w:rPr>
          <w:rFonts w:ascii="Arial" w:eastAsia="Calibri" w:hAnsi="Arial" w:cs="Arial"/>
          <w:b/>
          <w:sz w:val="20"/>
          <w:szCs w:val="20"/>
        </w:rPr>
      </w:pPr>
      <w:r w:rsidRPr="00716F77">
        <w:rPr>
          <w:rFonts w:ascii="Arial" w:eastAsia="Calibri" w:hAnsi="Arial" w:cs="Arial"/>
          <w:b/>
          <w:sz w:val="20"/>
          <w:szCs w:val="20"/>
        </w:rPr>
        <w:t>1.  Health concerns</w:t>
      </w:r>
    </w:p>
    <w:p w14:paraId="1378F893" w14:textId="77777777" w:rsidR="00716F77" w:rsidRPr="00716F77" w:rsidRDefault="00716F77" w:rsidP="00716F77">
      <w:pPr>
        <w:spacing w:after="0" w:line="240" w:lineRule="auto"/>
        <w:rPr>
          <w:rFonts w:ascii="Arial" w:eastAsia="Calibri" w:hAnsi="Arial" w:cs="Arial"/>
          <w:sz w:val="20"/>
          <w:szCs w:val="20"/>
        </w:rPr>
      </w:pPr>
      <w:r w:rsidRPr="00716F77">
        <w:rPr>
          <w:rFonts w:ascii="Arial" w:eastAsia="Calibri" w:hAnsi="Arial" w:cs="Arial"/>
          <w:sz w:val="20"/>
          <w:szCs w:val="20"/>
        </w:rPr>
        <w:t>Description of risks</w:t>
      </w:r>
    </w:p>
    <w:p w14:paraId="22E4DB92" w14:textId="77777777" w:rsidR="00716F77" w:rsidRPr="00716F77" w:rsidRDefault="00716F77" w:rsidP="00716F77">
      <w:pPr>
        <w:spacing w:after="120" w:line="240" w:lineRule="auto"/>
        <w:ind w:left="720"/>
        <w:rPr>
          <w:rFonts w:ascii="Arial" w:eastAsia="Calibri" w:hAnsi="Arial" w:cs="Arial"/>
          <w:sz w:val="20"/>
          <w:szCs w:val="20"/>
        </w:rPr>
      </w:pPr>
      <w:r w:rsidRPr="00716F77">
        <w:rPr>
          <w:rFonts w:ascii="Arial" w:eastAsia="Calibri" w:hAnsi="Arial" w:cs="Arial"/>
          <w:sz w:val="20"/>
          <w:szCs w:val="20"/>
        </w:rPr>
        <w:t xml:space="preserve">Describe health risks, such as outbreaks of contagious disease or poor water quality. </w:t>
      </w:r>
    </w:p>
    <w:p w14:paraId="40C84469" w14:textId="77777777" w:rsidR="00716F77" w:rsidRPr="00716F77" w:rsidRDefault="00716F77" w:rsidP="00716F77">
      <w:pPr>
        <w:spacing w:after="0" w:line="240" w:lineRule="auto"/>
        <w:rPr>
          <w:rFonts w:ascii="Arial" w:eastAsia="Calibri" w:hAnsi="Arial" w:cs="Arial"/>
          <w:sz w:val="20"/>
          <w:szCs w:val="20"/>
        </w:rPr>
      </w:pPr>
      <w:r w:rsidRPr="00716F77">
        <w:rPr>
          <w:rFonts w:ascii="Arial" w:eastAsia="Calibri" w:hAnsi="Arial" w:cs="Arial"/>
          <w:sz w:val="20"/>
          <w:szCs w:val="20"/>
        </w:rPr>
        <w:t>Resources &amp; mitigation strategies</w:t>
      </w:r>
    </w:p>
    <w:p w14:paraId="5DF537D9" w14:textId="77777777" w:rsidR="00716F77" w:rsidRPr="00716F77" w:rsidRDefault="00716F77" w:rsidP="00716F77">
      <w:pPr>
        <w:numPr>
          <w:ilvl w:val="0"/>
          <w:numId w:val="5"/>
        </w:numPr>
        <w:spacing w:after="0" w:line="240" w:lineRule="auto"/>
        <w:ind w:left="1008" w:hanging="288"/>
        <w:contextualSpacing/>
        <w:rPr>
          <w:rFonts w:ascii="Arial" w:eastAsia="Calibri" w:hAnsi="Arial" w:cs="Arial"/>
          <w:sz w:val="20"/>
          <w:szCs w:val="20"/>
        </w:rPr>
      </w:pPr>
      <w:r w:rsidRPr="00716F77">
        <w:rPr>
          <w:rFonts w:ascii="Arial" w:eastAsia="Calibri" w:hAnsi="Arial" w:cs="Arial"/>
          <w:sz w:val="20"/>
          <w:szCs w:val="20"/>
        </w:rPr>
        <w:lastRenderedPageBreak/>
        <w:t xml:space="preserve">Identify hospitals and clinics near your planned destination(s). </w:t>
      </w:r>
    </w:p>
    <w:p w14:paraId="236C7985" w14:textId="77777777" w:rsidR="00716F77" w:rsidRPr="00716F77" w:rsidRDefault="00716F77" w:rsidP="00716F77">
      <w:pPr>
        <w:numPr>
          <w:ilvl w:val="0"/>
          <w:numId w:val="5"/>
        </w:numPr>
        <w:spacing w:after="0" w:line="240" w:lineRule="auto"/>
        <w:ind w:left="1008" w:hanging="288"/>
        <w:contextualSpacing/>
        <w:rPr>
          <w:rFonts w:ascii="Arial" w:eastAsia="Calibri" w:hAnsi="Arial" w:cs="Arial"/>
          <w:sz w:val="20"/>
          <w:szCs w:val="20"/>
        </w:rPr>
      </w:pPr>
      <w:r w:rsidRPr="00716F77">
        <w:rPr>
          <w:rFonts w:ascii="Arial" w:eastAsia="Calibri" w:hAnsi="Arial" w:cs="Arial"/>
          <w:sz w:val="20"/>
          <w:szCs w:val="20"/>
        </w:rPr>
        <w:t xml:space="preserve">Identify any required or recommended immunizations or prophylactic medications. </w:t>
      </w:r>
    </w:p>
    <w:p w14:paraId="137E9632" w14:textId="77777777" w:rsidR="00716F77" w:rsidRPr="00716F77" w:rsidRDefault="00716F77" w:rsidP="00716F77">
      <w:pPr>
        <w:numPr>
          <w:ilvl w:val="0"/>
          <w:numId w:val="5"/>
        </w:numPr>
        <w:spacing w:after="0" w:line="240" w:lineRule="auto"/>
        <w:ind w:left="1008" w:hanging="288"/>
        <w:contextualSpacing/>
        <w:rPr>
          <w:rFonts w:ascii="Arial" w:eastAsia="Calibri" w:hAnsi="Arial" w:cs="Arial"/>
          <w:sz w:val="20"/>
          <w:szCs w:val="20"/>
        </w:rPr>
      </w:pPr>
      <w:r w:rsidRPr="00716F77">
        <w:rPr>
          <w:rFonts w:ascii="Arial" w:eastAsia="Calibri" w:hAnsi="Arial" w:cs="Arial"/>
          <w:sz w:val="20"/>
          <w:szCs w:val="20"/>
        </w:rPr>
        <w:t xml:space="preserve">Describe your plans for mitigating risks of serious health concerns in the group. </w:t>
      </w:r>
    </w:p>
    <w:p w14:paraId="7A54BC73" w14:textId="77777777" w:rsidR="00716F77" w:rsidRPr="00716F77" w:rsidRDefault="00716F77" w:rsidP="00716F77">
      <w:pPr>
        <w:spacing w:after="0" w:line="240" w:lineRule="auto"/>
        <w:rPr>
          <w:rFonts w:ascii="Arial" w:eastAsia="Calibri" w:hAnsi="Arial" w:cs="Arial"/>
          <w:sz w:val="20"/>
          <w:szCs w:val="20"/>
        </w:rPr>
      </w:pPr>
    </w:p>
    <w:p w14:paraId="1FCE8223" w14:textId="77777777" w:rsidR="00716F77" w:rsidRPr="00716F77" w:rsidRDefault="00716F77" w:rsidP="00716F77">
      <w:pPr>
        <w:spacing w:after="120" w:line="240" w:lineRule="auto"/>
        <w:rPr>
          <w:rFonts w:ascii="Arial" w:eastAsia="Calibri" w:hAnsi="Arial" w:cs="Arial"/>
          <w:b/>
          <w:sz w:val="20"/>
          <w:szCs w:val="20"/>
        </w:rPr>
      </w:pPr>
      <w:r w:rsidRPr="00716F77">
        <w:rPr>
          <w:rFonts w:ascii="Arial" w:eastAsia="Calibri" w:hAnsi="Arial" w:cs="Arial"/>
          <w:b/>
          <w:sz w:val="20"/>
          <w:szCs w:val="20"/>
        </w:rPr>
        <w:t>2.  Natural disasters and severe weather</w:t>
      </w:r>
    </w:p>
    <w:p w14:paraId="50634404" w14:textId="77777777" w:rsidR="00716F77" w:rsidRPr="00716F77" w:rsidRDefault="00716F77" w:rsidP="00716F77">
      <w:pPr>
        <w:spacing w:after="0" w:line="240" w:lineRule="auto"/>
        <w:rPr>
          <w:rFonts w:ascii="Arial" w:eastAsia="Calibri" w:hAnsi="Arial" w:cs="Arial"/>
          <w:sz w:val="20"/>
          <w:szCs w:val="20"/>
        </w:rPr>
      </w:pPr>
      <w:r w:rsidRPr="00716F77">
        <w:rPr>
          <w:rFonts w:ascii="Arial" w:eastAsia="Calibri" w:hAnsi="Arial" w:cs="Arial"/>
          <w:sz w:val="20"/>
          <w:szCs w:val="20"/>
        </w:rPr>
        <w:t>Description of risks</w:t>
      </w:r>
    </w:p>
    <w:p w14:paraId="0B353C5A" w14:textId="77777777" w:rsidR="00716F77" w:rsidRPr="00716F77" w:rsidRDefault="00716F77" w:rsidP="00716F77">
      <w:pPr>
        <w:spacing w:after="120" w:line="240" w:lineRule="auto"/>
        <w:ind w:left="720"/>
        <w:rPr>
          <w:rFonts w:ascii="Arial" w:eastAsia="Calibri" w:hAnsi="Arial" w:cs="Arial"/>
          <w:sz w:val="20"/>
          <w:szCs w:val="20"/>
        </w:rPr>
      </w:pPr>
      <w:r w:rsidRPr="00716F77">
        <w:rPr>
          <w:rFonts w:ascii="Arial" w:eastAsia="Calibri" w:hAnsi="Arial" w:cs="Arial"/>
          <w:sz w:val="20"/>
          <w:szCs w:val="20"/>
        </w:rPr>
        <w:t xml:space="preserve">Describe risks involving natural disasters and severe weather (e.g., earthquakes, floods, hurricanes, volcanic eruptions, dust storms, wildfires, landslides, tsunamis, and severe heat). </w:t>
      </w:r>
    </w:p>
    <w:p w14:paraId="1458F595" w14:textId="77777777" w:rsidR="00716F77" w:rsidRPr="00716F77" w:rsidRDefault="00716F77" w:rsidP="00716F77">
      <w:pPr>
        <w:spacing w:after="0" w:line="240" w:lineRule="auto"/>
        <w:contextualSpacing/>
        <w:rPr>
          <w:rFonts w:ascii="Arial" w:eastAsia="Calibri" w:hAnsi="Arial" w:cs="Arial"/>
          <w:sz w:val="20"/>
          <w:szCs w:val="20"/>
        </w:rPr>
      </w:pPr>
      <w:r w:rsidRPr="00716F77">
        <w:rPr>
          <w:rFonts w:ascii="Arial" w:eastAsia="Calibri" w:hAnsi="Arial" w:cs="Arial"/>
          <w:sz w:val="20"/>
          <w:szCs w:val="20"/>
        </w:rPr>
        <w:t>Resources &amp; mitigation strategies</w:t>
      </w:r>
    </w:p>
    <w:p w14:paraId="33D2010A" w14:textId="77777777" w:rsidR="00716F77" w:rsidRPr="00716F77" w:rsidRDefault="00716F77" w:rsidP="00716F77">
      <w:pPr>
        <w:numPr>
          <w:ilvl w:val="0"/>
          <w:numId w:val="6"/>
        </w:numPr>
        <w:spacing w:after="0" w:line="240" w:lineRule="auto"/>
        <w:ind w:left="1008" w:hanging="288"/>
        <w:contextualSpacing/>
        <w:rPr>
          <w:rFonts w:ascii="Arial" w:eastAsia="Calibri" w:hAnsi="Arial" w:cs="Arial"/>
          <w:sz w:val="20"/>
          <w:szCs w:val="20"/>
        </w:rPr>
      </w:pPr>
      <w:r w:rsidRPr="00716F77">
        <w:rPr>
          <w:rFonts w:ascii="Arial" w:eastAsia="Calibri" w:hAnsi="Arial" w:cs="Arial"/>
          <w:sz w:val="20"/>
          <w:szCs w:val="20"/>
        </w:rPr>
        <w:t>Describe in-country resources for managing the natural disasters and severe weather-related risks you described above.</w:t>
      </w:r>
    </w:p>
    <w:p w14:paraId="1A7EA10C" w14:textId="77777777" w:rsidR="00716F77" w:rsidRPr="00716F77" w:rsidRDefault="00716F77" w:rsidP="00716F77">
      <w:pPr>
        <w:numPr>
          <w:ilvl w:val="0"/>
          <w:numId w:val="6"/>
        </w:numPr>
        <w:spacing w:after="0" w:line="240" w:lineRule="auto"/>
        <w:ind w:left="1008" w:hanging="288"/>
        <w:contextualSpacing/>
        <w:rPr>
          <w:rFonts w:ascii="Arial" w:eastAsia="Calibri" w:hAnsi="Arial" w:cs="Arial"/>
          <w:sz w:val="20"/>
          <w:szCs w:val="20"/>
        </w:rPr>
      </w:pPr>
      <w:r w:rsidRPr="00716F77">
        <w:rPr>
          <w:rFonts w:ascii="Arial" w:eastAsia="Calibri" w:hAnsi="Arial" w:cs="Arial"/>
          <w:sz w:val="20"/>
          <w:szCs w:val="20"/>
        </w:rPr>
        <w:t xml:space="preserve">Describe your plans for preparing for the natural disasters and severe weather events and minimizing their effects on the group. </w:t>
      </w:r>
    </w:p>
    <w:p w14:paraId="06F4F69F" w14:textId="77777777" w:rsidR="00716F77" w:rsidRPr="00716F77" w:rsidRDefault="00716F77" w:rsidP="00716F77">
      <w:pPr>
        <w:spacing w:after="0" w:line="240" w:lineRule="auto"/>
        <w:rPr>
          <w:rFonts w:ascii="Arial" w:eastAsia="Calibri" w:hAnsi="Arial" w:cs="Arial"/>
          <w:sz w:val="20"/>
          <w:szCs w:val="20"/>
        </w:rPr>
      </w:pPr>
    </w:p>
    <w:p w14:paraId="7EA5DA25" w14:textId="77777777" w:rsidR="00716F77" w:rsidRPr="00716F77" w:rsidRDefault="00716F77" w:rsidP="00716F77">
      <w:pPr>
        <w:spacing w:after="120" w:line="240" w:lineRule="auto"/>
        <w:rPr>
          <w:rFonts w:ascii="Arial" w:eastAsia="Calibri" w:hAnsi="Arial" w:cs="Arial"/>
          <w:b/>
          <w:sz w:val="20"/>
          <w:szCs w:val="20"/>
        </w:rPr>
      </w:pPr>
      <w:r w:rsidRPr="00716F77">
        <w:rPr>
          <w:rFonts w:ascii="Arial" w:eastAsia="Calibri" w:hAnsi="Arial" w:cs="Arial"/>
          <w:b/>
          <w:sz w:val="20"/>
          <w:szCs w:val="20"/>
        </w:rPr>
        <w:t>3.  Crime and security concerns</w:t>
      </w:r>
    </w:p>
    <w:p w14:paraId="3BAEB9F9" w14:textId="77777777" w:rsidR="00716F77" w:rsidRPr="00716F77" w:rsidRDefault="00716F77" w:rsidP="00716F77">
      <w:pPr>
        <w:spacing w:after="0" w:line="240" w:lineRule="auto"/>
        <w:rPr>
          <w:rFonts w:ascii="Arial" w:eastAsia="Calibri" w:hAnsi="Arial" w:cs="Arial"/>
          <w:sz w:val="20"/>
          <w:szCs w:val="20"/>
        </w:rPr>
      </w:pPr>
      <w:r w:rsidRPr="00716F77">
        <w:rPr>
          <w:rFonts w:ascii="Arial" w:eastAsia="Calibri" w:hAnsi="Arial" w:cs="Arial"/>
          <w:sz w:val="20"/>
          <w:szCs w:val="20"/>
        </w:rPr>
        <w:t>Description of risks</w:t>
      </w:r>
    </w:p>
    <w:p w14:paraId="39215B1A" w14:textId="77777777" w:rsidR="00716F77" w:rsidRPr="00716F77" w:rsidRDefault="00716F77" w:rsidP="00716F77">
      <w:pPr>
        <w:spacing w:after="120" w:line="240" w:lineRule="auto"/>
        <w:ind w:left="720"/>
        <w:rPr>
          <w:rFonts w:ascii="Arial" w:eastAsia="Calibri" w:hAnsi="Arial" w:cs="Arial"/>
          <w:sz w:val="20"/>
          <w:szCs w:val="20"/>
        </w:rPr>
      </w:pPr>
      <w:r w:rsidRPr="00716F77">
        <w:rPr>
          <w:rFonts w:ascii="Arial" w:eastAsia="Calibri" w:hAnsi="Arial" w:cs="Arial"/>
          <w:sz w:val="20"/>
          <w:szCs w:val="20"/>
        </w:rPr>
        <w:t>Describe crime and significant security concerns, such as increased risk of terrorist activity.</w:t>
      </w:r>
    </w:p>
    <w:p w14:paraId="4FB0BF86" w14:textId="77777777" w:rsidR="00716F77" w:rsidRPr="00716F77" w:rsidRDefault="00716F77" w:rsidP="00716F77">
      <w:pPr>
        <w:spacing w:after="0" w:line="240" w:lineRule="auto"/>
        <w:contextualSpacing/>
        <w:rPr>
          <w:rFonts w:ascii="Arial" w:eastAsia="Calibri" w:hAnsi="Arial" w:cs="Arial"/>
          <w:sz w:val="20"/>
          <w:szCs w:val="20"/>
        </w:rPr>
      </w:pPr>
      <w:r w:rsidRPr="00716F77">
        <w:rPr>
          <w:rFonts w:ascii="Arial" w:eastAsia="Calibri" w:hAnsi="Arial" w:cs="Arial"/>
          <w:sz w:val="20"/>
          <w:szCs w:val="20"/>
        </w:rPr>
        <w:t>Resources &amp; mitigation strategies</w:t>
      </w:r>
    </w:p>
    <w:p w14:paraId="4AB051AB" w14:textId="77777777" w:rsidR="00716F77" w:rsidRPr="00716F77" w:rsidRDefault="00716F77" w:rsidP="00716F77">
      <w:pPr>
        <w:numPr>
          <w:ilvl w:val="0"/>
          <w:numId w:val="7"/>
        </w:numPr>
        <w:spacing w:after="0" w:line="240" w:lineRule="auto"/>
        <w:ind w:left="1008" w:hanging="288"/>
        <w:contextualSpacing/>
        <w:rPr>
          <w:rFonts w:ascii="Arial" w:eastAsia="Calibri" w:hAnsi="Arial" w:cs="Arial"/>
          <w:sz w:val="20"/>
          <w:szCs w:val="20"/>
        </w:rPr>
      </w:pPr>
      <w:r w:rsidRPr="00716F77">
        <w:rPr>
          <w:rFonts w:ascii="Arial" w:eastAsia="Calibri" w:hAnsi="Arial" w:cs="Arial"/>
          <w:sz w:val="20"/>
          <w:szCs w:val="20"/>
        </w:rPr>
        <w:t xml:space="preserve">Describe your plans for preparing students for and mitigating these risks. </w:t>
      </w:r>
    </w:p>
    <w:p w14:paraId="6939ECBA" w14:textId="77777777" w:rsidR="00716F77" w:rsidRPr="00716F77" w:rsidRDefault="00716F77" w:rsidP="00716F77">
      <w:pPr>
        <w:numPr>
          <w:ilvl w:val="0"/>
          <w:numId w:val="7"/>
        </w:numPr>
        <w:spacing w:after="240" w:line="240" w:lineRule="auto"/>
        <w:ind w:left="1008" w:hanging="288"/>
        <w:rPr>
          <w:rFonts w:ascii="Arial" w:eastAsia="Calibri" w:hAnsi="Arial" w:cs="Arial"/>
          <w:sz w:val="20"/>
          <w:szCs w:val="20"/>
        </w:rPr>
      </w:pPr>
      <w:r w:rsidRPr="00716F77">
        <w:rPr>
          <w:rFonts w:ascii="Arial" w:eastAsia="Calibri" w:hAnsi="Arial" w:cs="Arial"/>
          <w:sz w:val="20"/>
          <w:szCs w:val="20"/>
        </w:rPr>
        <w:t>Describe in-country resources available to assist you in managing the risks.</w:t>
      </w:r>
    </w:p>
    <w:p w14:paraId="6E3B9314" w14:textId="77777777" w:rsidR="00716F77" w:rsidRPr="00716F77" w:rsidRDefault="00716F77" w:rsidP="00716F77">
      <w:pPr>
        <w:spacing w:after="120" w:line="240" w:lineRule="auto"/>
        <w:rPr>
          <w:rFonts w:ascii="Arial" w:eastAsia="Calibri" w:hAnsi="Arial" w:cs="Arial"/>
          <w:b/>
          <w:sz w:val="20"/>
          <w:szCs w:val="20"/>
        </w:rPr>
      </w:pPr>
      <w:r w:rsidRPr="00716F77">
        <w:rPr>
          <w:rFonts w:ascii="Arial" w:eastAsia="Calibri" w:hAnsi="Arial" w:cs="Arial"/>
          <w:b/>
          <w:sz w:val="20"/>
          <w:szCs w:val="20"/>
        </w:rPr>
        <w:t>4.  Conflict and political unrest</w:t>
      </w:r>
    </w:p>
    <w:p w14:paraId="7E865B9A" w14:textId="77777777" w:rsidR="00716F77" w:rsidRPr="00716F77" w:rsidRDefault="00716F77" w:rsidP="00716F77">
      <w:pPr>
        <w:spacing w:after="0" w:line="240" w:lineRule="auto"/>
        <w:rPr>
          <w:rFonts w:ascii="Arial" w:eastAsia="Calibri" w:hAnsi="Arial" w:cs="Arial"/>
          <w:sz w:val="20"/>
          <w:szCs w:val="20"/>
        </w:rPr>
      </w:pPr>
      <w:r w:rsidRPr="00716F77">
        <w:rPr>
          <w:rFonts w:ascii="Arial" w:eastAsia="Calibri" w:hAnsi="Arial" w:cs="Arial"/>
          <w:sz w:val="20"/>
          <w:szCs w:val="20"/>
        </w:rPr>
        <w:t>Description of risks</w:t>
      </w:r>
    </w:p>
    <w:p w14:paraId="03750E2C" w14:textId="77777777" w:rsidR="00716F77" w:rsidRPr="00716F77" w:rsidRDefault="00716F77" w:rsidP="00716F77">
      <w:pPr>
        <w:spacing w:after="120" w:line="240" w:lineRule="auto"/>
        <w:ind w:left="720"/>
        <w:rPr>
          <w:rFonts w:ascii="Arial" w:eastAsia="Calibri" w:hAnsi="Arial" w:cs="Arial"/>
          <w:sz w:val="20"/>
          <w:szCs w:val="20"/>
        </w:rPr>
      </w:pPr>
      <w:r w:rsidRPr="00716F77">
        <w:rPr>
          <w:rFonts w:ascii="Arial" w:eastAsia="Calibri" w:hAnsi="Arial" w:cs="Arial"/>
          <w:sz w:val="20"/>
          <w:szCs w:val="20"/>
        </w:rPr>
        <w:t xml:space="preserve">Describe any concerns related to in-country conflict or political unrest that might impact the trip. </w:t>
      </w:r>
    </w:p>
    <w:p w14:paraId="3CAD5EC3" w14:textId="77777777" w:rsidR="00716F77" w:rsidRPr="00716F77" w:rsidRDefault="00716F77" w:rsidP="00716F77">
      <w:pPr>
        <w:spacing w:after="0" w:line="240" w:lineRule="auto"/>
        <w:contextualSpacing/>
        <w:rPr>
          <w:rFonts w:ascii="Arial" w:eastAsia="Calibri" w:hAnsi="Arial" w:cs="Arial"/>
          <w:sz w:val="20"/>
          <w:szCs w:val="20"/>
        </w:rPr>
      </w:pPr>
      <w:r w:rsidRPr="00716F77">
        <w:rPr>
          <w:rFonts w:ascii="Arial" w:eastAsia="Calibri" w:hAnsi="Arial" w:cs="Arial"/>
          <w:sz w:val="20"/>
          <w:szCs w:val="20"/>
        </w:rPr>
        <w:t>Resources &amp; mitigation strategies</w:t>
      </w:r>
    </w:p>
    <w:p w14:paraId="62194231" w14:textId="77777777" w:rsidR="00716F77" w:rsidRPr="00716F77" w:rsidRDefault="00716F77" w:rsidP="00716F77">
      <w:pPr>
        <w:numPr>
          <w:ilvl w:val="0"/>
          <w:numId w:val="7"/>
        </w:numPr>
        <w:spacing w:after="0" w:line="240" w:lineRule="auto"/>
        <w:ind w:left="1008" w:hanging="288"/>
        <w:contextualSpacing/>
        <w:rPr>
          <w:rFonts w:ascii="Arial" w:eastAsia="Calibri" w:hAnsi="Arial" w:cs="Arial"/>
          <w:sz w:val="20"/>
          <w:szCs w:val="20"/>
        </w:rPr>
      </w:pPr>
      <w:r w:rsidRPr="00716F77">
        <w:rPr>
          <w:rFonts w:ascii="Arial" w:eastAsia="Calibri" w:hAnsi="Arial" w:cs="Arial"/>
          <w:sz w:val="20"/>
          <w:szCs w:val="20"/>
        </w:rPr>
        <w:t xml:space="preserve">Describe your plans for preparing students for and mitigating these risks. </w:t>
      </w:r>
    </w:p>
    <w:p w14:paraId="7E0D4C74" w14:textId="77777777" w:rsidR="00716F77" w:rsidRPr="00716F77" w:rsidRDefault="00716F77" w:rsidP="00716F77">
      <w:pPr>
        <w:numPr>
          <w:ilvl w:val="0"/>
          <w:numId w:val="7"/>
        </w:numPr>
        <w:spacing w:after="0" w:line="240" w:lineRule="auto"/>
        <w:ind w:left="1008" w:hanging="288"/>
        <w:contextualSpacing/>
        <w:rPr>
          <w:rFonts w:ascii="Arial" w:eastAsia="Calibri" w:hAnsi="Arial" w:cs="Arial"/>
          <w:sz w:val="20"/>
          <w:szCs w:val="20"/>
        </w:rPr>
      </w:pPr>
      <w:r w:rsidRPr="00716F77">
        <w:rPr>
          <w:rFonts w:ascii="Arial" w:eastAsia="Calibri" w:hAnsi="Arial" w:cs="Arial"/>
          <w:sz w:val="20"/>
          <w:szCs w:val="20"/>
        </w:rPr>
        <w:t>Describe in-country resources available to assist you in managing the risks.</w:t>
      </w:r>
    </w:p>
    <w:p w14:paraId="5F3B0B9B" w14:textId="77777777" w:rsidR="00716F77" w:rsidRPr="00716F77" w:rsidRDefault="00716F77" w:rsidP="00716F77">
      <w:pPr>
        <w:spacing w:after="0" w:line="240" w:lineRule="auto"/>
        <w:rPr>
          <w:rFonts w:ascii="Arial" w:eastAsia="Calibri" w:hAnsi="Arial" w:cs="Arial"/>
          <w:sz w:val="20"/>
          <w:szCs w:val="20"/>
        </w:rPr>
      </w:pPr>
    </w:p>
    <w:p w14:paraId="773910BF" w14:textId="77777777" w:rsidR="00716F77" w:rsidRPr="00716F77" w:rsidRDefault="00716F77" w:rsidP="00716F77">
      <w:pPr>
        <w:spacing w:after="120" w:line="240" w:lineRule="auto"/>
        <w:rPr>
          <w:rFonts w:ascii="Arial" w:eastAsia="Calibri" w:hAnsi="Arial" w:cs="Arial"/>
          <w:b/>
          <w:sz w:val="20"/>
          <w:szCs w:val="20"/>
        </w:rPr>
      </w:pPr>
      <w:r w:rsidRPr="00716F77">
        <w:rPr>
          <w:rFonts w:ascii="Arial" w:eastAsia="Calibri" w:hAnsi="Arial" w:cs="Arial"/>
          <w:b/>
          <w:sz w:val="20"/>
          <w:szCs w:val="20"/>
        </w:rPr>
        <w:t>5.  Bias and inequality</w:t>
      </w:r>
    </w:p>
    <w:p w14:paraId="63446E9D" w14:textId="77777777" w:rsidR="00716F77" w:rsidRPr="00716F77" w:rsidRDefault="00716F77" w:rsidP="00716F77">
      <w:pPr>
        <w:spacing w:after="0" w:line="240" w:lineRule="auto"/>
        <w:rPr>
          <w:rFonts w:ascii="Arial" w:eastAsia="Calibri" w:hAnsi="Arial" w:cs="Arial"/>
          <w:sz w:val="20"/>
          <w:szCs w:val="20"/>
        </w:rPr>
      </w:pPr>
      <w:r w:rsidRPr="00716F77">
        <w:rPr>
          <w:rFonts w:ascii="Arial" w:eastAsia="Calibri" w:hAnsi="Arial" w:cs="Arial"/>
          <w:sz w:val="20"/>
          <w:szCs w:val="20"/>
        </w:rPr>
        <w:t>Description of risks</w:t>
      </w:r>
    </w:p>
    <w:p w14:paraId="5354675C" w14:textId="77777777" w:rsidR="00716F77" w:rsidRPr="00716F77" w:rsidRDefault="00716F77" w:rsidP="00716F77">
      <w:pPr>
        <w:spacing w:after="120" w:line="240" w:lineRule="auto"/>
        <w:ind w:left="720"/>
        <w:rPr>
          <w:rFonts w:ascii="Arial" w:eastAsia="Calibri" w:hAnsi="Arial" w:cs="Arial"/>
          <w:sz w:val="20"/>
          <w:szCs w:val="20"/>
        </w:rPr>
      </w:pPr>
      <w:r w:rsidRPr="00716F77">
        <w:rPr>
          <w:rFonts w:ascii="Arial" w:eastAsia="Calibri" w:hAnsi="Arial" w:cs="Arial"/>
          <w:sz w:val="20"/>
          <w:szCs w:val="20"/>
        </w:rPr>
        <w:t xml:space="preserve">Describe concerns related to biased treatment based on race, nationality, religion, gender identity/expression, or sexual orientation that could impact student health or safety. </w:t>
      </w:r>
    </w:p>
    <w:p w14:paraId="680E0498" w14:textId="77777777" w:rsidR="00716F77" w:rsidRPr="00716F77" w:rsidRDefault="00716F77" w:rsidP="00716F77">
      <w:pPr>
        <w:spacing w:after="0" w:line="240" w:lineRule="auto"/>
        <w:contextualSpacing/>
        <w:rPr>
          <w:rFonts w:ascii="Arial" w:eastAsia="Calibri" w:hAnsi="Arial" w:cs="Arial"/>
          <w:sz w:val="20"/>
          <w:szCs w:val="20"/>
        </w:rPr>
      </w:pPr>
      <w:r w:rsidRPr="00716F77">
        <w:rPr>
          <w:rFonts w:ascii="Arial" w:eastAsia="Calibri" w:hAnsi="Arial" w:cs="Arial"/>
          <w:sz w:val="20"/>
          <w:szCs w:val="20"/>
        </w:rPr>
        <w:t>Resources &amp; mitigation strategies</w:t>
      </w:r>
    </w:p>
    <w:p w14:paraId="7CD322B1" w14:textId="77777777" w:rsidR="00716F77" w:rsidRPr="00716F77" w:rsidRDefault="00716F77" w:rsidP="00716F77">
      <w:pPr>
        <w:spacing w:after="0" w:line="240" w:lineRule="auto"/>
        <w:ind w:left="720"/>
        <w:rPr>
          <w:rFonts w:ascii="Arial" w:eastAsia="Calibri" w:hAnsi="Arial" w:cs="Arial"/>
          <w:sz w:val="20"/>
          <w:szCs w:val="20"/>
        </w:rPr>
      </w:pPr>
      <w:r w:rsidRPr="00716F77">
        <w:rPr>
          <w:rFonts w:ascii="Arial" w:eastAsia="Calibri" w:hAnsi="Arial" w:cs="Arial"/>
          <w:sz w:val="20"/>
          <w:szCs w:val="20"/>
        </w:rPr>
        <w:t xml:space="preserve">Describe your plans for preparing students for and mitigating these risks. </w:t>
      </w:r>
    </w:p>
    <w:p w14:paraId="4AE6DA95" w14:textId="77777777" w:rsidR="00716F77" w:rsidRPr="00716F77" w:rsidRDefault="00716F77" w:rsidP="00716F77">
      <w:pPr>
        <w:spacing w:after="0" w:line="240" w:lineRule="auto"/>
        <w:rPr>
          <w:rFonts w:ascii="Arial" w:eastAsia="Calibri" w:hAnsi="Arial" w:cs="Arial"/>
          <w:sz w:val="20"/>
          <w:szCs w:val="20"/>
        </w:rPr>
      </w:pPr>
    </w:p>
    <w:p w14:paraId="155C70C1" w14:textId="77777777" w:rsidR="00716F77" w:rsidRPr="00716F77" w:rsidRDefault="00716F77" w:rsidP="00716F77">
      <w:pPr>
        <w:spacing w:after="120" w:line="240" w:lineRule="auto"/>
        <w:rPr>
          <w:rFonts w:ascii="Arial" w:eastAsia="Calibri" w:hAnsi="Arial" w:cs="Arial"/>
          <w:b/>
          <w:sz w:val="20"/>
          <w:szCs w:val="20"/>
        </w:rPr>
      </w:pPr>
      <w:r w:rsidRPr="00716F77">
        <w:rPr>
          <w:rFonts w:ascii="Arial" w:eastAsia="Calibri" w:hAnsi="Arial" w:cs="Arial"/>
          <w:b/>
          <w:sz w:val="20"/>
          <w:szCs w:val="20"/>
        </w:rPr>
        <w:t>6.  High-risk activities</w:t>
      </w:r>
    </w:p>
    <w:p w14:paraId="165E61CD" w14:textId="77777777" w:rsidR="00716F77" w:rsidRPr="00716F77" w:rsidRDefault="00716F77" w:rsidP="00716F77">
      <w:pPr>
        <w:spacing w:after="0" w:line="240" w:lineRule="auto"/>
        <w:rPr>
          <w:rFonts w:ascii="Arial" w:eastAsia="Calibri" w:hAnsi="Arial" w:cs="Arial"/>
          <w:sz w:val="20"/>
          <w:szCs w:val="20"/>
        </w:rPr>
      </w:pPr>
      <w:r w:rsidRPr="00716F77">
        <w:rPr>
          <w:rFonts w:ascii="Arial" w:eastAsia="Calibri" w:hAnsi="Arial" w:cs="Arial"/>
          <w:sz w:val="20"/>
          <w:szCs w:val="20"/>
        </w:rPr>
        <w:t>Description of risks</w:t>
      </w:r>
    </w:p>
    <w:p w14:paraId="3DDAA61A" w14:textId="77777777" w:rsidR="00716F77" w:rsidRPr="00716F77" w:rsidRDefault="00716F77" w:rsidP="00716F77">
      <w:pPr>
        <w:spacing w:after="120" w:line="240" w:lineRule="auto"/>
        <w:ind w:left="720"/>
        <w:rPr>
          <w:rFonts w:ascii="Arial" w:eastAsia="Calibri" w:hAnsi="Arial" w:cs="Arial"/>
          <w:sz w:val="20"/>
          <w:szCs w:val="20"/>
        </w:rPr>
      </w:pPr>
      <w:r w:rsidRPr="00716F77">
        <w:rPr>
          <w:rFonts w:ascii="Arial" w:eastAsia="Calibri" w:hAnsi="Arial" w:cs="Arial"/>
          <w:sz w:val="20"/>
          <w:szCs w:val="20"/>
        </w:rPr>
        <w:t xml:space="preserve">Describe any potentially high-risk activities, such as physically strenuous activities, high altitude activities, swimming with no lifeguard, scuba diving, bungee-jumping, white water rafting, camping in severe conditions, traveling to remote or hard to reach locations, and traveling to unstable or restricted areas. Indicate which activities will be required and which will be available but not part of the planned trip. </w:t>
      </w:r>
    </w:p>
    <w:p w14:paraId="2C6A66D0" w14:textId="56BC0248" w:rsidR="00716F77" w:rsidRDefault="00716F77" w:rsidP="00716F77">
      <w:pPr>
        <w:spacing w:after="0" w:line="240" w:lineRule="auto"/>
      </w:pPr>
      <w:r>
        <w:t>Resources and mitigation strategies</w:t>
      </w:r>
    </w:p>
    <w:p w14:paraId="05B05E39" w14:textId="257E5452" w:rsidR="00716F77" w:rsidRDefault="00716F77" w:rsidP="00716F77">
      <w:pPr>
        <w:spacing w:after="0" w:line="240" w:lineRule="auto"/>
        <w:ind w:left="720"/>
      </w:pPr>
      <w:r>
        <w:t>Describe your plans for mitigating risks for activities you described above. This is particularly important for activities that are required or considered part of the trip. For activities arranged by a third party, provide the name of the agency or organization, describe their safety record, and indicate how long they have been in operation and if they are insured and licensed.</w:t>
      </w:r>
    </w:p>
    <w:p w14:paraId="7A758DA0" w14:textId="0AC72A0A" w:rsidR="00716F77" w:rsidRDefault="00716F77" w:rsidP="00716F77">
      <w:pPr>
        <w:spacing w:after="0" w:line="240" w:lineRule="auto"/>
        <w:ind w:left="720"/>
      </w:pPr>
    </w:p>
    <w:p w14:paraId="15A47F4D" w14:textId="62B47341" w:rsidR="00716F77" w:rsidRDefault="00716F77" w:rsidP="00716F77">
      <w:pPr>
        <w:spacing w:after="0" w:line="240" w:lineRule="auto"/>
        <w:ind w:left="720"/>
      </w:pPr>
    </w:p>
    <w:p w14:paraId="0767A023" w14:textId="77777777" w:rsidR="00716F77" w:rsidRPr="00947FEB" w:rsidRDefault="00716F77" w:rsidP="00716F77">
      <w:pPr>
        <w:spacing w:after="0" w:line="240" w:lineRule="auto"/>
        <w:rPr>
          <w:rFonts w:ascii="Arial" w:eastAsia="Calibri" w:hAnsi="Arial" w:cs="Arial"/>
          <w:b/>
          <w:color w:val="1F4E79"/>
        </w:rPr>
      </w:pPr>
      <w:r w:rsidRPr="00947FEB">
        <w:rPr>
          <w:rFonts w:ascii="Arial" w:eastAsia="Calibri" w:hAnsi="Arial" w:cs="Arial"/>
          <w:b/>
          <w:color w:val="1F4E79"/>
        </w:rPr>
        <w:lastRenderedPageBreak/>
        <w:t>PART B: Risk identification and management plan</w:t>
      </w:r>
    </w:p>
    <w:p w14:paraId="251913A6" w14:textId="3B827B25" w:rsidR="00716F77" w:rsidRDefault="00716F77" w:rsidP="00716F77">
      <w:pPr>
        <w:spacing w:after="0" w:line="240" w:lineRule="auto"/>
        <w:rPr>
          <w:rFonts w:ascii="Arial" w:eastAsia="Calibri" w:hAnsi="Arial" w:cs="Arial"/>
          <w:sz w:val="20"/>
          <w:szCs w:val="20"/>
        </w:rPr>
      </w:pPr>
    </w:p>
    <w:p w14:paraId="17BB04FF" w14:textId="6D036C55" w:rsidR="00716F77" w:rsidRPr="00716F77" w:rsidRDefault="00716F77" w:rsidP="00716F77">
      <w:pPr>
        <w:spacing w:after="0" w:line="240" w:lineRule="auto"/>
        <w:rPr>
          <w:rFonts w:ascii="Arial" w:eastAsia="Calibri" w:hAnsi="Arial" w:cs="Arial"/>
          <w:i/>
          <w:iCs/>
          <w:sz w:val="20"/>
          <w:szCs w:val="20"/>
        </w:rPr>
      </w:pPr>
      <w:r>
        <w:rPr>
          <w:rFonts w:ascii="Arial" w:eastAsia="Calibri" w:hAnsi="Arial" w:cs="Arial"/>
          <w:i/>
          <w:iCs/>
          <w:sz w:val="20"/>
          <w:szCs w:val="20"/>
        </w:rPr>
        <w:t xml:space="preserve">Please describe your plan in the event your trip is impacted by a natural disaster, terrorist incident or some other significant event, </w:t>
      </w:r>
      <w:r w:rsidRPr="00716F77">
        <w:rPr>
          <w:rFonts w:ascii="Arial" w:eastAsia="Calibri" w:hAnsi="Arial" w:cs="Arial"/>
          <w:sz w:val="20"/>
          <w:szCs w:val="20"/>
        </w:rPr>
        <w:t xml:space="preserve">including your communication plan for reaching members of the group and your designated locations. Will you have a phone that can be </w:t>
      </w:r>
      <w:proofErr w:type="gramStart"/>
      <w:r w:rsidRPr="00716F77">
        <w:rPr>
          <w:rFonts w:ascii="Arial" w:eastAsia="Calibri" w:hAnsi="Arial" w:cs="Arial"/>
          <w:sz w:val="20"/>
          <w:szCs w:val="20"/>
        </w:rPr>
        <w:t>reached at all times</w:t>
      </w:r>
      <w:proofErr w:type="gramEnd"/>
      <w:r w:rsidRPr="00716F77">
        <w:rPr>
          <w:rFonts w:ascii="Arial" w:eastAsia="Calibri" w:hAnsi="Arial" w:cs="Arial"/>
          <w:sz w:val="20"/>
          <w:szCs w:val="20"/>
        </w:rPr>
        <w:t>?</w:t>
      </w:r>
    </w:p>
    <w:p w14:paraId="2EB4DA16" w14:textId="77777777" w:rsidR="00716F77" w:rsidRPr="00716F77" w:rsidRDefault="00716F77" w:rsidP="00716F77">
      <w:pPr>
        <w:spacing w:after="0" w:line="240" w:lineRule="auto"/>
        <w:rPr>
          <w:rFonts w:ascii="Arial" w:eastAsia="Calibri" w:hAnsi="Arial" w:cs="Arial"/>
          <w:sz w:val="20"/>
          <w:szCs w:val="20"/>
        </w:rPr>
      </w:pPr>
    </w:p>
    <w:p w14:paraId="4E1393A8" w14:textId="77777777" w:rsidR="00716F77" w:rsidRPr="00716F77" w:rsidRDefault="00716F77" w:rsidP="00716F77">
      <w:pPr>
        <w:shd w:val="clear" w:color="auto" w:fill="DEEAF6"/>
        <w:spacing w:after="0"/>
        <w:rPr>
          <w:rFonts w:ascii="Arial" w:eastAsia="Calibri" w:hAnsi="Arial" w:cs="Arial"/>
          <w:b/>
          <w:sz w:val="10"/>
          <w:szCs w:val="10"/>
        </w:rPr>
      </w:pPr>
    </w:p>
    <w:p w14:paraId="60147164" w14:textId="77777777" w:rsidR="00716F77" w:rsidRPr="00716F77" w:rsidRDefault="00716F77" w:rsidP="00716F77">
      <w:pPr>
        <w:shd w:val="clear" w:color="auto" w:fill="DEEAF6"/>
        <w:contextualSpacing/>
        <w:rPr>
          <w:rFonts w:ascii="Arial" w:eastAsia="Calibri" w:hAnsi="Arial" w:cs="Arial"/>
          <w:b/>
          <w:sz w:val="24"/>
          <w:szCs w:val="24"/>
        </w:rPr>
      </w:pPr>
      <w:r w:rsidRPr="00716F77">
        <w:rPr>
          <w:rFonts w:ascii="Arial" w:eastAsia="Calibri" w:hAnsi="Arial" w:cs="Arial"/>
          <w:b/>
          <w:sz w:val="24"/>
          <w:szCs w:val="24"/>
        </w:rPr>
        <w:t>ADDITIONAL REQUIREMENTS</w:t>
      </w:r>
    </w:p>
    <w:p w14:paraId="0B4EEF9C" w14:textId="77777777" w:rsidR="00716F77" w:rsidRPr="00716F77" w:rsidRDefault="00716F77" w:rsidP="00716F77">
      <w:pPr>
        <w:shd w:val="clear" w:color="auto" w:fill="DEEAF6"/>
        <w:contextualSpacing/>
        <w:rPr>
          <w:rFonts w:ascii="Arial" w:eastAsia="Calibri" w:hAnsi="Arial" w:cs="Arial"/>
          <w:b/>
          <w:sz w:val="8"/>
          <w:szCs w:val="8"/>
        </w:rPr>
      </w:pPr>
    </w:p>
    <w:p w14:paraId="6E4AE4D3" w14:textId="77777777" w:rsidR="00716F77" w:rsidRPr="00716F77" w:rsidRDefault="00716F77" w:rsidP="00716F77">
      <w:pPr>
        <w:contextualSpacing/>
        <w:rPr>
          <w:rFonts w:ascii="Arial" w:eastAsia="Calibri" w:hAnsi="Arial" w:cs="Arial"/>
          <w:sz w:val="20"/>
          <w:szCs w:val="20"/>
        </w:rPr>
      </w:pPr>
    </w:p>
    <w:p w14:paraId="4A39527C" w14:textId="77777777" w:rsidR="00716F77" w:rsidRPr="00716F77" w:rsidRDefault="00716F77" w:rsidP="00716F77">
      <w:pPr>
        <w:numPr>
          <w:ilvl w:val="0"/>
          <w:numId w:val="8"/>
        </w:numPr>
        <w:spacing w:after="180" w:line="288" w:lineRule="auto"/>
        <w:ind w:left="360"/>
        <w:contextualSpacing/>
        <w:rPr>
          <w:rFonts w:ascii="Arial" w:eastAsia="Calibri" w:hAnsi="Arial" w:cs="Arial"/>
          <w:i/>
          <w:sz w:val="20"/>
          <w:szCs w:val="20"/>
        </w:rPr>
      </w:pPr>
      <w:r w:rsidRPr="00716F77">
        <w:rPr>
          <w:rFonts w:ascii="Arial" w:eastAsia="Calibri" w:hAnsi="Arial" w:cs="Arial"/>
          <w:i/>
          <w:sz w:val="20"/>
          <w:szCs w:val="20"/>
        </w:rPr>
        <w:t>All students must be registered in the Padnos International Center’s OASIS system.</w:t>
      </w:r>
    </w:p>
    <w:p w14:paraId="141E452D" w14:textId="77777777" w:rsidR="00716F77" w:rsidRPr="00716F77" w:rsidRDefault="00716F77" w:rsidP="00716F77">
      <w:pPr>
        <w:numPr>
          <w:ilvl w:val="0"/>
          <w:numId w:val="8"/>
        </w:numPr>
        <w:spacing w:after="180" w:line="288" w:lineRule="auto"/>
        <w:ind w:left="360"/>
        <w:contextualSpacing/>
        <w:rPr>
          <w:rFonts w:ascii="Arial" w:eastAsia="Calibri" w:hAnsi="Arial" w:cs="Arial"/>
          <w:i/>
          <w:sz w:val="20"/>
          <w:szCs w:val="20"/>
        </w:rPr>
      </w:pPr>
      <w:r w:rsidRPr="00716F77">
        <w:rPr>
          <w:rFonts w:ascii="Arial" w:eastAsia="Calibri" w:hAnsi="Arial" w:cs="Arial"/>
          <w:b/>
          <w:i/>
          <w:sz w:val="20"/>
          <w:szCs w:val="20"/>
        </w:rPr>
        <w:t>Department of State registration</w:t>
      </w:r>
      <w:r w:rsidRPr="00716F77">
        <w:rPr>
          <w:rFonts w:ascii="Arial" w:eastAsia="Calibri" w:hAnsi="Arial" w:cs="Arial"/>
          <w:i/>
          <w:sz w:val="20"/>
          <w:szCs w:val="20"/>
        </w:rPr>
        <w:t xml:space="preserve">. All GVSU-sponsored group trips must be registered with the State Department’s Smart Traveler Enrollment Program (STEP) </w:t>
      </w:r>
      <w:hyperlink r:id="rId7" w:history="1">
        <w:r w:rsidRPr="00716F77">
          <w:rPr>
            <w:rFonts w:ascii="Arial" w:eastAsia="Calibri" w:hAnsi="Arial" w:cs="Arial"/>
            <w:i/>
            <w:color w:val="0563C1"/>
            <w:sz w:val="20"/>
            <w:szCs w:val="20"/>
            <w:u w:val="single"/>
          </w:rPr>
          <w:t>https://step.state.gov/step</w:t>
        </w:r>
      </w:hyperlink>
      <w:r w:rsidRPr="00716F77">
        <w:rPr>
          <w:rFonts w:ascii="Arial" w:eastAsia="Calibri" w:hAnsi="Arial" w:cs="Arial"/>
          <w:i/>
          <w:sz w:val="20"/>
          <w:szCs w:val="20"/>
        </w:rPr>
        <w:t xml:space="preserve">. </w:t>
      </w:r>
    </w:p>
    <w:p w14:paraId="685098ED" w14:textId="77777777" w:rsidR="00716F77" w:rsidRPr="00716F77" w:rsidRDefault="00716F77" w:rsidP="00716F77">
      <w:pPr>
        <w:ind w:left="360"/>
        <w:contextualSpacing/>
        <w:rPr>
          <w:rFonts w:ascii="Arial" w:eastAsia="Calibri" w:hAnsi="Arial" w:cs="Arial"/>
          <w:i/>
          <w:sz w:val="20"/>
          <w:szCs w:val="20"/>
        </w:rPr>
      </w:pPr>
    </w:p>
    <w:p w14:paraId="7707A42C" w14:textId="77777777" w:rsidR="00716F77" w:rsidRPr="00716F77" w:rsidRDefault="00716F77" w:rsidP="00716F77">
      <w:pPr>
        <w:numPr>
          <w:ilvl w:val="0"/>
          <w:numId w:val="8"/>
        </w:numPr>
        <w:spacing w:after="180" w:line="288" w:lineRule="auto"/>
        <w:ind w:left="360"/>
        <w:contextualSpacing/>
        <w:rPr>
          <w:rFonts w:ascii="Arial" w:eastAsia="Calibri" w:hAnsi="Arial" w:cs="Arial"/>
          <w:sz w:val="20"/>
          <w:szCs w:val="20"/>
        </w:rPr>
      </w:pPr>
      <w:r w:rsidRPr="00716F77">
        <w:rPr>
          <w:rFonts w:ascii="Arial" w:eastAsia="Calibri" w:hAnsi="Arial" w:cs="Arial"/>
          <w:b/>
          <w:i/>
          <w:sz w:val="20"/>
          <w:szCs w:val="20"/>
        </w:rPr>
        <w:t xml:space="preserve">International insurance coverage. </w:t>
      </w:r>
      <w:r w:rsidRPr="00716F77">
        <w:rPr>
          <w:rFonts w:ascii="Arial" w:eastAsia="Calibri" w:hAnsi="Arial" w:cs="Arial"/>
          <w:i/>
          <w:sz w:val="20"/>
          <w:szCs w:val="20"/>
        </w:rPr>
        <w:t xml:space="preserve">All faculty and students on GVSU-sponsored trips must be enrolled in Chubb’s international health insurance program for the duration of the trip. </w:t>
      </w:r>
    </w:p>
    <w:p w14:paraId="7B321149" w14:textId="77777777" w:rsidR="00716F77" w:rsidRPr="00716F77" w:rsidRDefault="00716F77" w:rsidP="00716F77">
      <w:pPr>
        <w:spacing w:after="180" w:line="288" w:lineRule="auto"/>
        <w:ind w:left="720"/>
        <w:contextualSpacing/>
        <w:rPr>
          <w:rFonts w:ascii="Arial" w:eastAsia="Calibri" w:hAnsi="Arial" w:cs="Arial"/>
          <w:i/>
          <w:sz w:val="20"/>
          <w:szCs w:val="20"/>
        </w:rPr>
      </w:pPr>
    </w:p>
    <w:p w14:paraId="4ACE0D89" w14:textId="77777777" w:rsidR="00716F77" w:rsidRPr="00716F77" w:rsidRDefault="00716F77" w:rsidP="00716F77">
      <w:pPr>
        <w:numPr>
          <w:ilvl w:val="0"/>
          <w:numId w:val="8"/>
        </w:numPr>
        <w:spacing w:after="180" w:line="288" w:lineRule="auto"/>
        <w:ind w:left="360"/>
        <w:contextualSpacing/>
        <w:rPr>
          <w:rFonts w:ascii="Arial" w:eastAsia="Calibri" w:hAnsi="Arial" w:cs="Arial"/>
          <w:sz w:val="20"/>
          <w:szCs w:val="20"/>
        </w:rPr>
      </w:pPr>
      <w:r w:rsidRPr="00716F77">
        <w:rPr>
          <w:rFonts w:ascii="Arial" w:eastAsia="Calibri" w:hAnsi="Arial" w:cs="Arial"/>
          <w:b/>
          <w:i/>
          <w:sz w:val="20"/>
          <w:szCs w:val="20"/>
        </w:rPr>
        <w:t>International SOS app</w:t>
      </w:r>
      <w:r w:rsidRPr="00716F77">
        <w:rPr>
          <w:rFonts w:ascii="Arial" w:eastAsia="Calibri" w:hAnsi="Arial" w:cs="Arial"/>
          <w:sz w:val="20"/>
          <w:szCs w:val="20"/>
        </w:rPr>
        <w:t xml:space="preserve"> should be downloaded by each traveler. This is GVSU’s 24/7 Emergency Assistance Provider.</w:t>
      </w:r>
    </w:p>
    <w:p w14:paraId="5DEA2FE3" w14:textId="77777777" w:rsidR="00716F77" w:rsidRPr="00716F77" w:rsidRDefault="00716F77" w:rsidP="00716F77">
      <w:pPr>
        <w:spacing w:after="0" w:line="240" w:lineRule="auto"/>
        <w:rPr>
          <w:rFonts w:ascii="Arial" w:eastAsia="Calibri" w:hAnsi="Arial" w:cs="Arial"/>
          <w:sz w:val="20"/>
          <w:szCs w:val="20"/>
        </w:rPr>
      </w:pPr>
    </w:p>
    <w:p w14:paraId="7C3BFF9D" w14:textId="77777777" w:rsidR="00716F77" w:rsidRPr="00716F77" w:rsidRDefault="00716F77" w:rsidP="00716F77">
      <w:pPr>
        <w:spacing w:after="0" w:line="240" w:lineRule="auto"/>
        <w:rPr>
          <w:rFonts w:ascii="Arial" w:eastAsia="Calibri" w:hAnsi="Arial" w:cs="Arial"/>
          <w:sz w:val="20"/>
          <w:szCs w:val="20"/>
        </w:rPr>
      </w:pPr>
    </w:p>
    <w:p w14:paraId="24CA164F" w14:textId="77777777" w:rsidR="00716F77" w:rsidRPr="00716F77" w:rsidRDefault="00716F77" w:rsidP="00716F77">
      <w:pPr>
        <w:spacing w:after="0" w:line="240" w:lineRule="auto"/>
        <w:rPr>
          <w:rFonts w:ascii="Arial" w:eastAsia="Calibri" w:hAnsi="Arial" w:cs="Arial"/>
          <w:sz w:val="20"/>
          <w:szCs w:val="20"/>
        </w:rPr>
      </w:pPr>
    </w:p>
    <w:p w14:paraId="3FB66CFD" w14:textId="77777777" w:rsidR="00716F77" w:rsidRPr="00716F77" w:rsidRDefault="00716F77" w:rsidP="00716F77">
      <w:pPr>
        <w:spacing w:after="0" w:line="240" w:lineRule="auto"/>
        <w:ind w:left="720"/>
      </w:pPr>
    </w:p>
    <w:sectPr w:rsidR="00716F77" w:rsidRPr="00716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5F18"/>
    <w:multiLevelType w:val="hybridMultilevel"/>
    <w:tmpl w:val="F18C1224"/>
    <w:lvl w:ilvl="0" w:tplc="49E06C8A">
      <w:start w:val="1"/>
      <w:numFmt w:val="bullet"/>
      <w:lvlText w:val="•"/>
      <w:lvlJc w:val="left"/>
      <w:pPr>
        <w:ind w:left="720" w:hanging="360"/>
      </w:pPr>
      <w:rPr>
        <w:rFonts w:ascii="Arial" w:hAnsi="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531EC"/>
    <w:multiLevelType w:val="hybridMultilevel"/>
    <w:tmpl w:val="CA140C20"/>
    <w:lvl w:ilvl="0" w:tplc="49E06C8A">
      <w:start w:val="1"/>
      <w:numFmt w:val="bullet"/>
      <w:lvlText w:val="•"/>
      <w:lvlJc w:val="left"/>
      <w:pPr>
        <w:ind w:left="720" w:hanging="360"/>
      </w:pPr>
      <w:rPr>
        <w:rFonts w:ascii="Arial" w:hAnsi="Arial" w:hint="default"/>
        <w:sz w:val="22"/>
      </w:rPr>
    </w:lvl>
    <w:lvl w:ilvl="1" w:tplc="49E06C8A">
      <w:start w:val="1"/>
      <w:numFmt w:val="bullet"/>
      <w:lvlText w:val="•"/>
      <w:lvlJc w:val="left"/>
      <w:pPr>
        <w:ind w:left="1440" w:hanging="360"/>
      </w:pPr>
      <w:rPr>
        <w:rFonts w:ascii="Arial" w:hAnsi="Arial"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41175"/>
    <w:multiLevelType w:val="hybridMultilevel"/>
    <w:tmpl w:val="157A3286"/>
    <w:lvl w:ilvl="0" w:tplc="FF08771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65609"/>
    <w:multiLevelType w:val="hybridMultilevel"/>
    <w:tmpl w:val="0A56EAC2"/>
    <w:lvl w:ilvl="0" w:tplc="8D74324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385BFA"/>
    <w:multiLevelType w:val="hybridMultilevel"/>
    <w:tmpl w:val="833C0DDC"/>
    <w:lvl w:ilvl="0" w:tplc="80DE4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9132B1"/>
    <w:multiLevelType w:val="hybridMultilevel"/>
    <w:tmpl w:val="42869668"/>
    <w:lvl w:ilvl="0" w:tplc="14A68D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01DEB"/>
    <w:multiLevelType w:val="hybridMultilevel"/>
    <w:tmpl w:val="0A7A6EA6"/>
    <w:lvl w:ilvl="0" w:tplc="C700045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681701F3"/>
    <w:multiLevelType w:val="hybridMultilevel"/>
    <w:tmpl w:val="1CD2FCC2"/>
    <w:lvl w:ilvl="0" w:tplc="49E06C8A">
      <w:start w:val="1"/>
      <w:numFmt w:val="bullet"/>
      <w:lvlText w:val="•"/>
      <w:lvlJc w:val="left"/>
      <w:pPr>
        <w:ind w:left="720" w:hanging="360"/>
      </w:pPr>
      <w:rPr>
        <w:rFonts w:ascii="Arial" w:hAnsi="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023256">
    <w:abstractNumId w:val="4"/>
  </w:num>
  <w:num w:numId="2" w16cid:durableId="1166290642">
    <w:abstractNumId w:val="2"/>
  </w:num>
  <w:num w:numId="3" w16cid:durableId="1852211081">
    <w:abstractNumId w:val="5"/>
  </w:num>
  <w:num w:numId="4" w16cid:durableId="964769654">
    <w:abstractNumId w:val="6"/>
  </w:num>
  <w:num w:numId="5" w16cid:durableId="925847058">
    <w:abstractNumId w:val="0"/>
  </w:num>
  <w:num w:numId="6" w16cid:durableId="1496796079">
    <w:abstractNumId w:val="1"/>
  </w:num>
  <w:num w:numId="7" w16cid:durableId="853764156">
    <w:abstractNumId w:val="7"/>
  </w:num>
  <w:num w:numId="8" w16cid:durableId="1142580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05"/>
    <w:rsid w:val="003F7D97"/>
    <w:rsid w:val="00652039"/>
    <w:rsid w:val="00716F77"/>
    <w:rsid w:val="00947FEB"/>
    <w:rsid w:val="00AB5F12"/>
    <w:rsid w:val="00B2540A"/>
    <w:rsid w:val="00F55F05"/>
    <w:rsid w:val="00FA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A60C"/>
  <w15:chartTrackingRefBased/>
  <w15:docId w15:val="{9B22E0A5-D221-472F-B517-F9A1A580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F05"/>
    <w:pPr>
      <w:ind w:left="720"/>
      <w:contextualSpacing/>
    </w:pPr>
  </w:style>
  <w:style w:type="character" w:styleId="Hyperlink">
    <w:name w:val="Hyperlink"/>
    <w:basedOn w:val="DefaultParagraphFont"/>
    <w:uiPriority w:val="99"/>
    <w:unhideWhenUsed/>
    <w:rsid w:val="00AB5F12"/>
    <w:rPr>
      <w:color w:val="0563C1" w:themeColor="hyperlink"/>
      <w:u w:val="single"/>
    </w:rPr>
  </w:style>
  <w:style w:type="character" w:styleId="UnresolvedMention">
    <w:name w:val="Unresolved Mention"/>
    <w:basedOn w:val="DefaultParagraphFont"/>
    <w:uiPriority w:val="99"/>
    <w:semiHidden/>
    <w:unhideWhenUsed/>
    <w:rsid w:val="00AB5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p.state.gov/st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zekove@gvs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Morrissey</dc:creator>
  <cp:keywords/>
  <dc:description/>
  <cp:lastModifiedBy>Ehren Kuzekov</cp:lastModifiedBy>
  <cp:revision>2</cp:revision>
  <dcterms:created xsi:type="dcterms:W3CDTF">2023-06-23T19:10:00Z</dcterms:created>
  <dcterms:modified xsi:type="dcterms:W3CDTF">2023-06-23T19:10:00Z</dcterms:modified>
</cp:coreProperties>
</file>