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B3F" w:rsidRDefault="00060B3F" w:rsidP="00060B3F"/>
    <w:p w:rsidR="00060B3F" w:rsidRDefault="00060B3F" w:rsidP="00060B3F"/>
    <w:p w:rsidR="00060B3F" w:rsidRDefault="00060B3F" w:rsidP="00060B3F">
      <w:pPr>
        <w:shd w:val="clear" w:color="auto" w:fill="FFFFFF" w:themeFill="background1"/>
        <w:rPr>
          <w:smallCaps/>
          <w:sz w:val="40"/>
          <w:szCs w:val="40"/>
        </w:rPr>
      </w:pPr>
      <w:r w:rsidRPr="00D7419F">
        <w:rPr>
          <w:b/>
          <w:smallCaps/>
          <w:color w:val="FF0000"/>
          <w:sz w:val="40"/>
          <w:szCs w:val="40"/>
          <w:u w:val="single"/>
        </w:rPr>
        <w:t>Summer</w:t>
      </w:r>
      <w:r w:rsidRPr="00D7419F">
        <w:rPr>
          <w:b/>
          <w:smallCaps/>
          <w:sz w:val="40"/>
          <w:szCs w:val="40"/>
        </w:rPr>
        <w:t xml:space="preserve"> </w:t>
      </w:r>
      <w:r w:rsidRPr="00D7419F">
        <w:rPr>
          <w:smallCaps/>
          <w:sz w:val="40"/>
          <w:szCs w:val="40"/>
        </w:rPr>
        <w:t>Partnership Programs</w:t>
      </w:r>
    </w:p>
    <w:p w:rsidR="008A278C" w:rsidRPr="00886D0D" w:rsidRDefault="008A278C" w:rsidP="008A278C">
      <w:pPr>
        <w:rPr>
          <w:b/>
          <w:i/>
          <w:smallCaps/>
          <w:sz w:val="40"/>
          <w:szCs w:val="40"/>
        </w:rPr>
      </w:pPr>
      <w:r w:rsidRPr="00886D0D">
        <w:rPr>
          <w:b/>
          <w:i/>
          <w:smallCaps/>
          <w:sz w:val="30"/>
          <w:szCs w:val="30"/>
        </w:rPr>
        <w:t>Applies to all programs</w:t>
      </w:r>
    </w:p>
    <w:p w:rsidR="008A278C" w:rsidRDefault="009D141D" w:rsidP="008A278C">
      <w:pPr>
        <w:spacing w:after="120" w:line="240" w:lineRule="auto"/>
        <w:rPr>
          <w:b/>
          <w:smallCaps/>
          <w:sz w:val="30"/>
          <w:szCs w:val="30"/>
        </w:rPr>
      </w:pPr>
      <w:r>
        <w:rPr>
          <w:b/>
          <w:smallCaps/>
          <w:sz w:val="30"/>
          <w:szCs w:val="30"/>
          <w:u w:val="single"/>
        </w:rPr>
        <w:t xml:space="preserve">OASIS Application </w:t>
      </w:r>
      <w:r w:rsidR="008A278C" w:rsidRPr="00886D0D">
        <w:rPr>
          <w:b/>
          <w:smallCaps/>
          <w:sz w:val="30"/>
          <w:szCs w:val="30"/>
          <w:u w:val="single"/>
        </w:rPr>
        <w:t>Deposit Refund Policy</w:t>
      </w:r>
      <w:r w:rsidR="008A278C">
        <w:rPr>
          <w:b/>
          <w:smallCaps/>
          <w:sz w:val="30"/>
          <w:szCs w:val="30"/>
        </w:rPr>
        <w:t xml:space="preserve"> </w:t>
      </w:r>
      <w:r w:rsidR="008A278C" w:rsidRPr="0048262E">
        <w:rPr>
          <w:b/>
          <w:smallCaps/>
          <w:sz w:val="24"/>
          <w:szCs w:val="24"/>
        </w:rPr>
        <w:t>(</w:t>
      </w:r>
      <w:r w:rsidR="008A278C" w:rsidRPr="0048262E">
        <w:rPr>
          <w:b/>
          <w:sz w:val="24"/>
          <w:szCs w:val="24"/>
        </w:rPr>
        <w:t>this policy applies to all partnership programs</w:t>
      </w:r>
      <w:r w:rsidR="008A278C" w:rsidRPr="0048262E">
        <w:rPr>
          <w:b/>
          <w:smallCaps/>
          <w:sz w:val="24"/>
          <w:szCs w:val="24"/>
        </w:rPr>
        <w:t>)</w:t>
      </w:r>
    </w:p>
    <w:p w:rsidR="008A278C" w:rsidRDefault="008A278C" w:rsidP="008A278C">
      <w:pPr>
        <w:spacing w:after="0" w:line="240" w:lineRule="auto"/>
      </w:pPr>
      <w:r>
        <w:t>Students who withdraw their study abroad application after being accepted will forfeit the $10</w:t>
      </w:r>
      <w:r w:rsidR="002215A3">
        <w:t>0</w:t>
      </w:r>
      <w:r>
        <w:t xml:space="preserve"> deposit. </w:t>
      </w:r>
    </w:p>
    <w:p w:rsidR="008A278C" w:rsidRDefault="008A278C" w:rsidP="008A278C">
      <w:pPr>
        <w:spacing w:after="0" w:line="240" w:lineRule="auto"/>
      </w:pPr>
    </w:p>
    <w:p w:rsidR="008A278C" w:rsidRPr="00886D0D" w:rsidRDefault="008A278C" w:rsidP="008A278C">
      <w:pPr>
        <w:spacing w:after="120" w:line="240" w:lineRule="auto"/>
        <w:rPr>
          <w:b/>
          <w:smallCaps/>
          <w:sz w:val="30"/>
          <w:szCs w:val="30"/>
          <w:u w:val="single"/>
        </w:rPr>
      </w:pPr>
      <w:r>
        <w:rPr>
          <w:b/>
          <w:smallCaps/>
          <w:sz w:val="30"/>
          <w:szCs w:val="30"/>
          <w:u w:val="single"/>
        </w:rPr>
        <w:t>IS 380 Course Fee</w:t>
      </w:r>
    </w:p>
    <w:p w:rsidR="008A278C" w:rsidRDefault="008A278C" w:rsidP="008A278C">
      <w:r>
        <w:t>After the first day of the program or the first Friday of the</w:t>
      </w:r>
      <w:r w:rsidR="00BB710F">
        <w:t xml:space="preserve"> relevant</w:t>
      </w:r>
      <w:r>
        <w:t xml:space="preserve"> GVSU semester, </w:t>
      </w:r>
      <w:r w:rsidRPr="00BB710F">
        <w:t>whichever is first,</w:t>
      </w:r>
      <w:r>
        <w:t xml:space="preserve"> students who choose to withdraw will not be eligible for a refund of the IS 380 course fee. </w:t>
      </w:r>
      <w:r w:rsidR="00BB710F" w:rsidRPr="00BB710F">
        <w:rPr>
          <w:b/>
          <w:i/>
        </w:rPr>
        <w:t>Note:</w:t>
      </w:r>
      <w:r w:rsidR="00BB710F">
        <w:t xml:space="preserve"> students with a June or July departure will need to withdraw by the spring/summer registration deadline in early May in order to avoid paying the IS 380 course fee.</w:t>
      </w:r>
    </w:p>
    <w:p w:rsidR="00BB710F" w:rsidRPr="009D141D" w:rsidRDefault="009D141D" w:rsidP="008A278C">
      <w:pPr>
        <w:rPr>
          <w:b/>
          <w:smallCaps/>
          <w:sz w:val="30"/>
          <w:szCs w:val="30"/>
          <w:u w:val="single"/>
        </w:rPr>
      </w:pPr>
      <w:r w:rsidRPr="009D141D">
        <w:rPr>
          <w:b/>
          <w:smallCaps/>
          <w:sz w:val="30"/>
          <w:szCs w:val="30"/>
          <w:u w:val="single"/>
        </w:rPr>
        <w:t>Program and Housing Fees</w:t>
      </w:r>
      <w:r w:rsidR="002215A3">
        <w:rPr>
          <w:b/>
          <w:smallCaps/>
          <w:sz w:val="30"/>
          <w:szCs w:val="30"/>
          <w:u w:val="single"/>
        </w:rPr>
        <w:t xml:space="preserve"> </w:t>
      </w:r>
      <w:r w:rsidR="002215A3" w:rsidRPr="002215A3">
        <w:rPr>
          <w:b/>
          <w:i/>
          <w:smallCaps/>
          <w:color w:val="FF0000"/>
          <w:sz w:val="26"/>
          <w:szCs w:val="26"/>
          <w:u w:val="single"/>
        </w:rPr>
        <w:t>(This information is subject to change)</w:t>
      </w:r>
      <w:bookmarkStart w:id="0" w:name="_GoBack"/>
      <w:bookmarkEnd w:id="0"/>
    </w:p>
    <w:tbl>
      <w:tblPr>
        <w:tblStyle w:val="TableGrid"/>
        <w:tblW w:w="5000" w:type="pct"/>
        <w:tblLayout w:type="fixed"/>
        <w:tblCellMar>
          <w:left w:w="115" w:type="dxa"/>
          <w:right w:w="115" w:type="dxa"/>
        </w:tblCellMar>
        <w:tblLook w:val="04A0" w:firstRow="1" w:lastRow="0" w:firstColumn="1" w:lastColumn="0" w:noHBand="0" w:noVBand="1"/>
      </w:tblPr>
      <w:tblGrid>
        <w:gridCol w:w="1254"/>
        <w:gridCol w:w="1891"/>
        <w:gridCol w:w="6205"/>
      </w:tblGrid>
      <w:tr w:rsidR="00060B3F" w:rsidRPr="00D7419F" w:rsidTr="00D7562B">
        <w:tc>
          <w:tcPr>
            <w:tcW w:w="671" w:type="pct"/>
            <w:shd w:val="clear" w:color="auto" w:fill="FFE599" w:themeFill="accent4" w:themeFillTint="66"/>
          </w:tcPr>
          <w:p w:rsidR="00060B3F" w:rsidRPr="00D7419F" w:rsidRDefault="00060B3F" w:rsidP="00D7562B">
            <w:pPr>
              <w:rPr>
                <w:b/>
                <w:sz w:val="20"/>
                <w:szCs w:val="20"/>
              </w:rPr>
            </w:pPr>
            <w:r w:rsidRPr="00D7419F">
              <w:rPr>
                <w:b/>
                <w:sz w:val="20"/>
                <w:szCs w:val="20"/>
              </w:rPr>
              <w:t>Country</w:t>
            </w:r>
          </w:p>
        </w:tc>
        <w:tc>
          <w:tcPr>
            <w:tcW w:w="1011" w:type="pct"/>
            <w:shd w:val="clear" w:color="auto" w:fill="FFE599" w:themeFill="accent4" w:themeFillTint="66"/>
          </w:tcPr>
          <w:p w:rsidR="00060B3F" w:rsidRPr="00D7419F" w:rsidRDefault="00060B3F" w:rsidP="00D7562B">
            <w:pPr>
              <w:rPr>
                <w:b/>
                <w:sz w:val="20"/>
                <w:szCs w:val="20"/>
              </w:rPr>
            </w:pPr>
            <w:r w:rsidRPr="00D7419F">
              <w:rPr>
                <w:b/>
                <w:sz w:val="20"/>
                <w:szCs w:val="20"/>
              </w:rPr>
              <w:t>Host University</w:t>
            </w:r>
          </w:p>
        </w:tc>
        <w:tc>
          <w:tcPr>
            <w:tcW w:w="3318" w:type="pct"/>
            <w:shd w:val="clear" w:color="auto" w:fill="FFE599" w:themeFill="accent4" w:themeFillTint="66"/>
          </w:tcPr>
          <w:p w:rsidR="00060B3F" w:rsidRPr="00D7419F" w:rsidRDefault="00060B3F" w:rsidP="00D7562B">
            <w:pPr>
              <w:rPr>
                <w:b/>
                <w:sz w:val="20"/>
                <w:szCs w:val="20"/>
              </w:rPr>
            </w:pPr>
            <w:r w:rsidRPr="00D7419F">
              <w:rPr>
                <w:b/>
                <w:sz w:val="20"/>
                <w:szCs w:val="20"/>
              </w:rPr>
              <w:t>Refund Policy</w:t>
            </w:r>
          </w:p>
        </w:tc>
      </w:tr>
      <w:tr w:rsidR="00060B3F" w:rsidTr="00D7562B">
        <w:tc>
          <w:tcPr>
            <w:tcW w:w="671" w:type="pct"/>
          </w:tcPr>
          <w:p w:rsidR="00060B3F" w:rsidRPr="00D57DE9" w:rsidRDefault="00060B3F" w:rsidP="00D7562B">
            <w:pPr>
              <w:rPr>
                <w:sz w:val="20"/>
                <w:szCs w:val="20"/>
              </w:rPr>
            </w:pPr>
            <w:r w:rsidRPr="00D57DE9">
              <w:rPr>
                <w:sz w:val="20"/>
                <w:szCs w:val="20"/>
              </w:rPr>
              <w:t>Chile</w:t>
            </w:r>
          </w:p>
        </w:tc>
        <w:tc>
          <w:tcPr>
            <w:tcW w:w="1011" w:type="pct"/>
          </w:tcPr>
          <w:p w:rsidR="00060B3F" w:rsidRPr="00D57DE9" w:rsidRDefault="00060B3F" w:rsidP="00D7562B">
            <w:pPr>
              <w:rPr>
                <w:sz w:val="20"/>
                <w:szCs w:val="20"/>
              </w:rPr>
            </w:pPr>
            <w:r w:rsidRPr="00D57DE9">
              <w:rPr>
                <w:sz w:val="20"/>
                <w:szCs w:val="20"/>
              </w:rPr>
              <w:t xml:space="preserve">Universidad del Bio </w:t>
            </w:r>
            <w:proofErr w:type="spellStart"/>
            <w:r w:rsidRPr="00D57DE9">
              <w:rPr>
                <w:sz w:val="20"/>
                <w:szCs w:val="20"/>
              </w:rPr>
              <w:t>Bio</w:t>
            </w:r>
            <w:proofErr w:type="spellEnd"/>
            <w:r w:rsidRPr="00D57DE9">
              <w:rPr>
                <w:sz w:val="20"/>
                <w:szCs w:val="20"/>
              </w:rPr>
              <w:t xml:space="preserve"> </w:t>
            </w:r>
            <w:r>
              <w:rPr>
                <w:sz w:val="20"/>
                <w:szCs w:val="20"/>
              </w:rPr>
              <w:t>(UBB)</w:t>
            </w:r>
          </w:p>
        </w:tc>
        <w:tc>
          <w:tcPr>
            <w:tcW w:w="3318" w:type="pct"/>
          </w:tcPr>
          <w:p w:rsidR="00060B3F" w:rsidRPr="00D57DE9" w:rsidRDefault="00060B3F" w:rsidP="00D7562B">
            <w:pPr>
              <w:rPr>
                <w:sz w:val="20"/>
                <w:szCs w:val="20"/>
              </w:rPr>
            </w:pPr>
            <w:r w:rsidRPr="00D57DE9">
              <w:rPr>
                <w:sz w:val="20"/>
                <w:szCs w:val="20"/>
              </w:rPr>
              <w:t>Students who withdraw after March 30 will be responsible for all unrecoverable program costs up to the full amount of the program fee.</w:t>
            </w:r>
          </w:p>
        </w:tc>
      </w:tr>
      <w:tr w:rsidR="00060B3F" w:rsidTr="00D7562B">
        <w:tc>
          <w:tcPr>
            <w:tcW w:w="671" w:type="pct"/>
          </w:tcPr>
          <w:p w:rsidR="00060B3F" w:rsidRPr="00D57DE9" w:rsidRDefault="00060B3F" w:rsidP="00D7562B">
            <w:pPr>
              <w:rPr>
                <w:sz w:val="20"/>
                <w:szCs w:val="20"/>
              </w:rPr>
            </w:pPr>
            <w:r w:rsidRPr="00D57DE9">
              <w:rPr>
                <w:sz w:val="20"/>
                <w:szCs w:val="20"/>
              </w:rPr>
              <w:t>China</w:t>
            </w:r>
          </w:p>
        </w:tc>
        <w:tc>
          <w:tcPr>
            <w:tcW w:w="1011" w:type="pct"/>
          </w:tcPr>
          <w:p w:rsidR="00060B3F" w:rsidRPr="00D57DE9" w:rsidRDefault="00060B3F" w:rsidP="00D7562B">
            <w:pPr>
              <w:rPr>
                <w:sz w:val="20"/>
                <w:szCs w:val="20"/>
              </w:rPr>
            </w:pPr>
            <w:r w:rsidRPr="00D57DE9">
              <w:rPr>
                <w:sz w:val="20"/>
                <w:szCs w:val="20"/>
              </w:rPr>
              <w:t>ESSCA Shanghai</w:t>
            </w:r>
          </w:p>
        </w:tc>
        <w:tc>
          <w:tcPr>
            <w:tcW w:w="3318" w:type="pct"/>
          </w:tcPr>
          <w:p w:rsidR="00060B3F" w:rsidRPr="00D57DE9" w:rsidRDefault="00060B3F" w:rsidP="00D7562B">
            <w:pPr>
              <w:rPr>
                <w:sz w:val="20"/>
                <w:szCs w:val="20"/>
              </w:rPr>
            </w:pPr>
            <w:r w:rsidRPr="00D57DE9">
              <w:rPr>
                <w:sz w:val="20"/>
                <w:szCs w:val="20"/>
              </w:rPr>
              <w:t>Deposit of 990 RMB (</w:t>
            </w:r>
            <w:proofErr w:type="gramStart"/>
            <w:r w:rsidRPr="00D57DE9">
              <w:rPr>
                <w:sz w:val="20"/>
                <w:szCs w:val="20"/>
              </w:rPr>
              <w:t>approx..</w:t>
            </w:r>
            <w:proofErr w:type="gramEnd"/>
            <w:r w:rsidRPr="00D57DE9">
              <w:rPr>
                <w:sz w:val="20"/>
                <w:szCs w:val="20"/>
              </w:rPr>
              <w:t xml:space="preserve"> $150 US) will be required as a registration and administrative fee for ESSCA Shanghai. Once paid, there is no refund.</w:t>
            </w:r>
          </w:p>
        </w:tc>
      </w:tr>
      <w:tr w:rsidR="00060B3F" w:rsidTr="00D7562B">
        <w:tc>
          <w:tcPr>
            <w:tcW w:w="671" w:type="pct"/>
          </w:tcPr>
          <w:p w:rsidR="00060B3F" w:rsidRPr="00D57DE9" w:rsidRDefault="00060B3F" w:rsidP="00D7562B">
            <w:pPr>
              <w:rPr>
                <w:sz w:val="20"/>
                <w:szCs w:val="20"/>
              </w:rPr>
            </w:pPr>
            <w:r w:rsidRPr="00D57DE9">
              <w:rPr>
                <w:sz w:val="20"/>
                <w:szCs w:val="20"/>
              </w:rPr>
              <w:t>France</w:t>
            </w:r>
          </w:p>
        </w:tc>
        <w:tc>
          <w:tcPr>
            <w:tcW w:w="1011" w:type="pct"/>
          </w:tcPr>
          <w:p w:rsidR="00060B3F" w:rsidRPr="00D57DE9" w:rsidRDefault="00060B3F" w:rsidP="00D7562B">
            <w:pPr>
              <w:rPr>
                <w:sz w:val="20"/>
                <w:szCs w:val="20"/>
              </w:rPr>
            </w:pPr>
            <w:r w:rsidRPr="00D57DE9">
              <w:rPr>
                <w:sz w:val="20"/>
                <w:szCs w:val="20"/>
              </w:rPr>
              <w:t>ESSCA Paris</w:t>
            </w:r>
          </w:p>
        </w:tc>
        <w:tc>
          <w:tcPr>
            <w:tcW w:w="3318" w:type="pct"/>
          </w:tcPr>
          <w:p w:rsidR="00476AFE" w:rsidRPr="00476AFE" w:rsidRDefault="00476AFE" w:rsidP="00476AFE">
            <w:pPr>
              <w:rPr>
                <w:sz w:val="20"/>
                <w:szCs w:val="20"/>
                <w:u w:val="single"/>
              </w:rPr>
            </w:pPr>
            <w:r w:rsidRPr="00476AFE">
              <w:rPr>
                <w:sz w:val="20"/>
                <w:szCs w:val="20"/>
                <w:u w:val="single"/>
              </w:rPr>
              <w:t>Program Fee</w:t>
            </w:r>
          </w:p>
          <w:p w:rsidR="00476AFE" w:rsidRDefault="00060B3F" w:rsidP="00476AFE">
            <w:pPr>
              <w:rPr>
                <w:sz w:val="20"/>
                <w:szCs w:val="20"/>
              </w:rPr>
            </w:pPr>
            <w:r w:rsidRPr="00D57DE9">
              <w:rPr>
                <w:sz w:val="20"/>
                <w:szCs w:val="20"/>
              </w:rPr>
              <w:t>No refund after</w:t>
            </w:r>
            <w:r w:rsidR="00476AFE">
              <w:rPr>
                <w:sz w:val="20"/>
                <w:szCs w:val="20"/>
              </w:rPr>
              <w:t xml:space="preserve"> early May</w:t>
            </w:r>
            <w:r w:rsidRPr="00D57DE9">
              <w:rPr>
                <w:sz w:val="20"/>
                <w:szCs w:val="20"/>
              </w:rPr>
              <w:t xml:space="preserve"> for the full amount of the program fee.</w:t>
            </w:r>
            <w:r w:rsidR="00476AFE">
              <w:rPr>
                <w:sz w:val="20"/>
                <w:szCs w:val="20"/>
              </w:rPr>
              <w:t xml:space="preserve"> Check ESSCA’s website for the exact deadline for refund requests.</w:t>
            </w:r>
          </w:p>
          <w:p w:rsidR="00476AFE" w:rsidRPr="00476AFE" w:rsidRDefault="00476AFE" w:rsidP="00476AFE">
            <w:pPr>
              <w:rPr>
                <w:sz w:val="20"/>
                <w:szCs w:val="20"/>
                <w:u w:val="single"/>
              </w:rPr>
            </w:pPr>
            <w:r w:rsidRPr="00476AFE">
              <w:rPr>
                <w:sz w:val="20"/>
                <w:szCs w:val="20"/>
                <w:u w:val="single"/>
              </w:rPr>
              <w:t>Housing</w:t>
            </w:r>
          </w:p>
          <w:p w:rsidR="00476AFE" w:rsidRPr="00476AFE" w:rsidRDefault="00476AFE" w:rsidP="00476AFE">
            <w:pPr>
              <w:rPr>
                <w:sz w:val="20"/>
                <w:szCs w:val="20"/>
              </w:rPr>
            </w:pPr>
            <w:r>
              <w:rPr>
                <w:sz w:val="20"/>
                <w:szCs w:val="20"/>
              </w:rPr>
              <w:t>ESSCA begins making housing (hotel) arrangements as soon as students are confirmed. Past students have not eligible for a refund on housing costs.</w:t>
            </w:r>
          </w:p>
        </w:tc>
      </w:tr>
      <w:tr w:rsidR="00060B3F" w:rsidTr="00D7562B">
        <w:tc>
          <w:tcPr>
            <w:tcW w:w="671" w:type="pct"/>
          </w:tcPr>
          <w:p w:rsidR="00060B3F" w:rsidRPr="00D57DE9" w:rsidRDefault="00060B3F" w:rsidP="00D7562B">
            <w:pPr>
              <w:rPr>
                <w:sz w:val="20"/>
                <w:szCs w:val="20"/>
              </w:rPr>
            </w:pPr>
            <w:r w:rsidRPr="00D57DE9">
              <w:rPr>
                <w:sz w:val="20"/>
                <w:szCs w:val="20"/>
              </w:rPr>
              <w:t>France</w:t>
            </w:r>
          </w:p>
        </w:tc>
        <w:tc>
          <w:tcPr>
            <w:tcW w:w="1011" w:type="pct"/>
          </w:tcPr>
          <w:p w:rsidR="00060B3F" w:rsidRPr="00D57DE9" w:rsidRDefault="00060B3F" w:rsidP="00D7562B">
            <w:pPr>
              <w:rPr>
                <w:sz w:val="20"/>
                <w:szCs w:val="20"/>
              </w:rPr>
            </w:pPr>
            <w:r w:rsidRPr="00D57DE9">
              <w:rPr>
                <w:sz w:val="20"/>
                <w:szCs w:val="20"/>
              </w:rPr>
              <w:t>ESSCA Angers</w:t>
            </w:r>
          </w:p>
        </w:tc>
        <w:tc>
          <w:tcPr>
            <w:tcW w:w="3318" w:type="pct"/>
          </w:tcPr>
          <w:p w:rsidR="00476AFE" w:rsidRPr="00476AFE" w:rsidRDefault="00476AFE" w:rsidP="00476AFE">
            <w:pPr>
              <w:rPr>
                <w:sz w:val="20"/>
                <w:szCs w:val="20"/>
                <w:u w:val="single"/>
              </w:rPr>
            </w:pPr>
            <w:r w:rsidRPr="00476AFE">
              <w:rPr>
                <w:sz w:val="20"/>
                <w:szCs w:val="20"/>
                <w:u w:val="single"/>
              </w:rPr>
              <w:t>Program Fee</w:t>
            </w:r>
          </w:p>
          <w:p w:rsidR="00060B3F" w:rsidRDefault="00060B3F" w:rsidP="00476AFE">
            <w:pPr>
              <w:rPr>
                <w:sz w:val="20"/>
                <w:szCs w:val="20"/>
              </w:rPr>
            </w:pPr>
            <w:r w:rsidRPr="00D57DE9">
              <w:rPr>
                <w:sz w:val="20"/>
                <w:szCs w:val="20"/>
              </w:rPr>
              <w:t xml:space="preserve">No refund after </w:t>
            </w:r>
            <w:r w:rsidR="00476AFE">
              <w:rPr>
                <w:sz w:val="20"/>
                <w:szCs w:val="20"/>
              </w:rPr>
              <w:t xml:space="preserve">early May </w:t>
            </w:r>
            <w:r w:rsidRPr="00D57DE9">
              <w:rPr>
                <w:sz w:val="20"/>
                <w:szCs w:val="20"/>
              </w:rPr>
              <w:t xml:space="preserve">for the full amount of the program fee. </w:t>
            </w:r>
            <w:r w:rsidR="00476AFE">
              <w:rPr>
                <w:sz w:val="20"/>
                <w:szCs w:val="20"/>
              </w:rPr>
              <w:t>Check ESSCA’s website for exact deadline for refund requests.</w:t>
            </w:r>
          </w:p>
          <w:p w:rsidR="00476AFE" w:rsidRPr="00476AFE" w:rsidRDefault="00476AFE" w:rsidP="00476AFE">
            <w:pPr>
              <w:rPr>
                <w:sz w:val="20"/>
                <w:szCs w:val="20"/>
                <w:u w:val="single"/>
              </w:rPr>
            </w:pPr>
            <w:r w:rsidRPr="00476AFE">
              <w:rPr>
                <w:sz w:val="20"/>
                <w:szCs w:val="20"/>
                <w:u w:val="single"/>
              </w:rPr>
              <w:t>Housing</w:t>
            </w:r>
          </w:p>
          <w:p w:rsidR="00476AFE" w:rsidRPr="00D57DE9" w:rsidRDefault="00476AFE" w:rsidP="00476AFE">
            <w:pPr>
              <w:rPr>
                <w:sz w:val="20"/>
                <w:szCs w:val="20"/>
              </w:rPr>
            </w:pPr>
            <w:r>
              <w:rPr>
                <w:sz w:val="20"/>
                <w:szCs w:val="20"/>
              </w:rPr>
              <w:t>ESSCA begins making housing (hotel) arrangements as soon as students are confirmed. Past students have not eligible for a refund on housing costs.</w:t>
            </w:r>
          </w:p>
        </w:tc>
      </w:tr>
      <w:tr w:rsidR="00060B3F" w:rsidTr="00D7562B">
        <w:tc>
          <w:tcPr>
            <w:tcW w:w="671" w:type="pct"/>
          </w:tcPr>
          <w:p w:rsidR="00060B3F" w:rsidRPr="00D57DE9" w:rsidRDefault="00060B3F" w:rsidP="00D7562B">
            <w:pPr>
              <w:rPr>
                <w:sz w:val="20"/>
                <w:szCs w:val="20"/>
              </w:rPr>
            </w:pPr>
            <w:r w:rsidRPr="00D57DE9">
              <w:rPr>
                <w:sz w:val="20"/>
                <w:szCs w:val="20"/>
              </w:rPr>
              <w:t>France</w:t>
            </w:r>
          </w:p>
        </w:tc>
        <w:tc>
          <w:tcPr>
            <w:tcW w:w="1011" w:type="pct"/>
          </w:tcPr>
          <w:p w:rsidR="00060B3F" w:rsidRPr="00D57DE9" w:rsidRDefault="00060B3F" w:rsidP="00D7562B">
            <w:pPr>
              <w:rPr>
                <w:sz w:val="20"/>
                <w:szCs w:val="20"/>
              </w:rPr>
            </w:pPr>
            <w:r w:rsidRPr="00D57DE9">
              <w:rPr>
                <w:sz w:val="20"/>
                <w:szCs w:val="20"/>
              </w:rPr>
              <w:t>Grenoble</w:t>
            </w:r>
            <w:r>
              <w:rPr>
                <w:sz w:val="20"/>
                <w:szCs w:val="20"/>
              </w:rPr>
              <w:t xml:space="preserve"> School of Management</w:t>
            </w:r>
          </w:p>
        </w:tc>
        <w:tc>
          <w:tcPr>
            <w:tcW w:w="3318" w:type="pct"/>
          </w:tcPr>
          <w:p w:rsidR="00060B3F" w:rsidRPr="00D57DE9" w:rsidRDefault="00476AFE" w:rsidP="00D7562B">
            <w:pPr>
              <w:rPr>
                <w:sz w:val="20"/>
                <w:szCs w:val="20"/>
              </w:rPr>
            </w:pPr>
            <w:r>
              <w:rPr>
                <w:sz w:val="20"/>
                <w:szCs w:val="20"/>
              </w:rPr>
              <w:t>Students must contact GEM for information regarding withdrawal and refund policies.</w:t>
            </w:r>
          </w:p>
        </w:tc>
      </w:tr>
      <w:tr w:rsidR="00060B3F" w:rsidTr="00D7562B">
        <w:tc>
          <w:tcPr>
            <w:tcW w:w="671" w:type="pct"/>
          </w:tcPr>
          <w:p w:rsidR="00060B3F" w:rsidRPr="00D57DE9" w:rsidRDefault="00060B3F" w:rsidP="00D7562B">
            <w:pPr>
              <w:rPr>
                <w:sz w:val="20"/>
                <w:szCs w:val="20"/>
              </w:rPr>
            </w:pPr>
            <w:r w:rsidRPr="00D57DE9">
              <w:rPr>
                <w:sz w:val="20"/>
                <w:szCs w:val="20"/>
              </w:rPr>
              <w:t>Hungary</w:t>
            </w:r>
          </w:p>
        </w:tc>
        <w:tc>
          <w:tcPr>
            <w:tcW w:w="1011" w:type="pct"/>
          </w:tcPr>
          <w:p w:rsidR="00060B3F" w:rsidRPr="00D57DE9" w:rsidRDefault="00060B3F" w:rsidP="00D7562B">
            <w:pPr>
              <w:rPr>
                <w:sz w:val="20"/>
                <w:szCs w:val="20"/>
              </w:rPr>
            </w:pPr>
            <w:r w:rsidRPr="00D57DE9">
              <w:rPr>
                <w:sz w:val="20"/>
                <w:szCs w:val="20"/>
              </w:rPr>
              <w:t>ESSCA Budapest</w:t>
            </w:r>
          </w:p>
        </w:tc>
        <w:tc>
          <w:tcPr>
            <w:tcW w:w="3318" w:type="pct"/>
          </w:tcPr>
          <w:p w:rsidR="00060B3F" w:rsidRPr="00D57DE9" w:rsidRDefault="00060B3F" w:rsidP="00D7562B">
            <w:pPr>
              <w:rPr>
                <w:sz w:val="20"/>
                <w:szCs w:val="20"/>
              </w:rPr>
            </w:pPr>
            <w:r w:rsidRPr="00D57DE9">
              <w:rPr>
                <w:sz w:val="20"/>
                <w:szCs w:val="20"/>
              </w:rPr>
              <w:t xml:space="preserve">There is no program </w:t>
            </w:r>
            <w:r w:rsidR="00BB710F">
              <w:rPr>
                <w:sz w:val="20"/>
                <w:szCs w:val="20"/>
              </w:rPr>
              <w:t xml:space="preserve">fee </w:t>
            </w:r>
            <w:r w:rsidRPr="00D57DE9">
              <w:rPr>
                <w:sz w:val="20"/>
                <w:szCs w:val="20"/>
              </w:rPr>
              <w:t>currently associated with this program.</w:t>
            </w:r>
          </w:p>
        </w:tc>
      </w:tr>
      <w:tr w:rsidR="00060B3F" w:rsidTr="00D7562B">
        <w:tc>
          <w:tcPr>
            <w:tcW w:w="671" w:type="pct"/>
          </w:tcPr>
          <w:p w:rsidR="00060B3F" w:rsidRPr="00D57DE9" w:rsidRDefault="00060B3F" w:rsidP="00D7562B">
            <w:pPr>
              <w:rPr>
                <w:sz w:val="20"/>
                <w:szCs w:val="20"/>
              </w:rPr>
            </w:pPr>
            <w:r w:rsidRPr="00D57DE9">
              <w:rPr>
                <w:sz w:val="20"/>
                <w:szCs w:val="20"/>
              </w:rPr>
              <w:t>Japan</w:t>
            </w:r>
          </w:p>
        </w:tc>
        <w:tc>
          <w:tcPr>
            <w:tcW w:w="1011" w:type="pct"/>
          </w:tcPr>
          <w:p w:rsidR="00060B3F" w:rsidRPr="00D57DE9" w:rsidRDefault="00060B3F" w:rsidP="00D7562B">
            <w:pPr>
              <w:rPr>
                <w:sz w:val="20"/>
                <w:szCs w:val="20"/>
              </w:rPr>
            </w:pPr>
            <w:r w:rsidRPr="00D57DE9">
              <w:rPr>
                <w:sz w:val="20"/>
                <w:szCs w:val="20"/>
              </w:rPr>
              <w:t>Japan Center for MI Uni</w:t>
            </w:r>
            <w:r>
              <w:rPr>
                <w:sz w:val="20"/>
                <w:szCs w:val="20"/>
              </w:rPr>
              <w:t>versities</w:t>
            </w:r>
          </w:p>
        </w:tc>
        <w:tc>
          <w:tcPr>
            <w:tcW w:w="3318" w:type="pct"/>
          </w:tcPr>
          <w:p w:rsidR="00060B3F" w:rsidRPr="00D57DE9" w:rsidRDefault="00476AFE" w:rsidP="00D7562B">
            <w:pPr>
              <w:rPr>
                <w:sz w:val="20"/>
                <w:szCs w:val="20"/>
              </w:rPr>
            </w:pPr>
            <w:r>
              <w:rPr>
                <w:sz w:val="20"/>
                <w:szCs w:val="20"/>
              </w:rPr>
              <w:t>Students are advises to contact JCMU for refund policies.</w:t>
            </w:r>
          </w:p>
        </w:tc>
      </w:tr>
      <w:tr w:rsidR="00060B3F" w:rsidTr="00D7562B">
        <w:tc>
          <w:tcPr>
            <w:tcW w:w="671" w:type="pct"/>
          </w:tcPr>
          <w:p w:rsidR="00060B3F" w:rsidRPr="00D57DE9" w:rsidRDefault="00060B3F" w:rsidP="00D7562B">
            <w:pPr>
              <w:rPr>
                <w:sz w:val="20"/>
                <w:szCs w:val="20"/>
              </w:rPr>
            </w:pPr>
            <w:r w:rsidRPr="00D57DE9">
              <w:rPr>
                <w:sz w:val="20"/>
                <w:szCs w:val="20"/>
              </w:rPr>
              <w:t>Japan</w:t>
            </w:r>
          </w:p>
        </w:tc>
        <w:tc>
          <w:tcPr>
            <w:tcW w:w="1011" w:type="pct"/>
          </w:tcPr>
          <w:p w:rsidR="00060B3F" w:rsidRPr="00D57DE9" w:rsidRDefault="00060B3F" w:rsidP="00D7562B">
            <w:pPr>
              <w:rPr>
                <w:sz w:val="20"/>
                <w:szCs w:val="20"/>
              </w:rPr>
            </w:pPr>
            <w:r w:rsidRPr="00D57DE9">
              <w:rPr>
                <w:sz w:val="20"/>
                <w:szCs w:val="20"/>
              </w:rPr>
              <w:t>International Christian Uni</w:t>
            </w:r>
            <w:r>
              <w:rPr>
                <w:sz w:val="20"/>
                <w:szCs w:val="20"/>
              </w:rPr>
              <w:t>versity</w:t>
            </w:r>
          </w:p>
        </w:tc>
        <w:tc>
          <w:tcPr>
            <w:tcW w:w="3318" w:type="pct"/>
          </w:tcPr>
          <w:p w:rsidR="00060B3F" w:rsidRPr="00D57DE9" w:rsidRDefault="00060B3F" w:rsidP="00D7562B">
            <w:pPr>
              <w:rPr>
                <w:sz w:val="20"/>
                <w:szCs w:val="20"/>
              </w:rPr>
            </w:pPr>
            <w:r w:rsidRPr="00D57DE9">
              <w:rPr>
                <w:sz w:val="20"/>
                <w:szCs w:val="20"/>
              </w:rPr>
              <w:t xml:space="preserve">Students pay all fees directly to ICU and are subject to ICU’s refund policies. </w:t>
            </w:r>
            <w:hyperlink r:id="rId5" w:history="1">
              <w:r w:rsidRPr="00D57DE9">
                <w:rPr>
                  <w:rStyle w:val="Hyperlink"/>
                  <w:sz w:val="20"/>
                  <w:szCs w:val="20"/>
                </w:rPr>
                <w:t>http://scj.info.icu.ac.jp/home/fees</w:t>
              </w:r>
            </w:hyperlink>
            <w:r w:rsidRPr="00D57DE9">
              <w:rPr>
                <w:sz w:val="20"/>
                <w:szCs w:val="20"/>
              </w:rPr>
              <w:t xml:space="preserve"> </w:t>
            </w:r>
          </w:p>
          <w:p w:rsidR="00060B3F" w:rsidRPr="00D57DE9" w:rsidRDefault="00060B3F" w:rsidP="00D7562B">
            <w:pPr>
              <w:rPr>
                <w:sz w:val="20"/>
                <w:szCs w:val="20"/>
              </w:rPr>
            </w:pPr>
          </w:p>
          <w:p w:rsidR="00060B3F" w:rsidRPr="00D57DE9" w:rsidRDefault="00060B3F" w:rsidP="00D7562B">
            <w:pPr>
              <w:rPr>
                <w:sz w:val="20"/>
                <w:szCs w:val="20"/>
              </w:rPr>
            </w:pPr>
            <w:r w:rsidRPr="00D57DE9">
              <w:rPr>
                <w:b/>
                <w:bCs/>
                <w:sz w:val="20"/>
                <w:szCs w:val="20"/>
              </w:rPr>
              <w:t>Refund Policy</w:t>
            </w:r>
          </w:p>
          <w:p w:rsidR="00060B3F" w:rsidRPr="00D57DE9" w:rsidRDefault="00060B3F" w:rsidP="00D7562B">
            <w:pPr>
              <w:rPr>
                <w:sz w:val="20"/>
                <w:szCs w:val="20"/>
              </w:rPr>
            </w:pPr>
            <w:r w:rsidRPr="00D57DE9">
              <w:rPr>
                <w:sz w:val="20"/>
                <w:szCs w:val="20"/>
              </w:rPr>
              <w:lastRenderedPageBreak/>
              <w:t>Application and screening Fees are non-refundable.</w:t>
            </w:r>
          </w:p>
          <w:p w:rsidR="00060B3F" w:rsidRPr="00476AFE" w:rsidRDefault="00060B3F" w:rsidP="00D7562B">
            <w:pPr>
              <w:rPr>
                <w:i/>
                <w:sz w:val="20"/>
                <w:szCs w:val="20"/>
              </w:rPr>
            </w:pPr>
            <w:r w:rsidRPr="00D57DE9">
              <w:rPr>
                <w:sz w:val="20"/>
                <w:szCs w:val="20"/>
              </w:rPr>
              <w:t xml:space="preserve">Students, who, after making the payment, find it necessary to withdraw from the program before registration, will be entitled to a reimbursement of 80% of the tuition (and On-Campus Dormitory) fee(s) provided that they inform the SCJ office of their intention by May 31 (JST). Students who withdraw after this date will be reimbursed 30% of the tuition (and On-Campus Dormitory) fee(s).  Absolutely </w:t>
            </w:r>
            <w:r w:rsidRPr="00D57DE9">
              <w:rPr>
                <w:b/>
                <w:bCs/>
                <w:sz w:val="20"/>
                <w:szCs w:val="20"/>
              </w:rPr>
              <w:t>NO refunds will be made on or after July 4, 2018 (JST).</w:t>
            </w:r>
            <w:r w:rsidR="00476AFE">
              <w:rPr>
                <w:b/>
                <w:bCs/>
                <w:sz w:val="20"/>
                <w:szCs w:val="20"/>
              </w:rPr>
              <w:t xml:space="preserve"> </w:t>
            </w:r>
            <w:r w:rsidR="00476AFE" w:rsidRPr="00476AFE">
              <w:rPr>
                <w:bCs/>
                <w:i/>
                <w:sz w:val="20"/>
                <w:szCs w:val="20"/>
              </w:rPr>
              <w:t>Dates are subject to change each year.</w:t>
            </w:r>
          </w:p>
        </w:tc>
      </w:tr>
      <w:tr w:rsidR="00060B3F" w:rsidTr="00D7562B">
        <w:tc>
          <w:tcPr>
            <w:tcW w:w="671" w:type="pct"/>
          </w:tcPr>
          <w:p w:rsidR="00060B3F" w:rsidRPr="00D57DE9" w:rsidRDefault="00060B3F" w:rsidP="00D7562B">
            <w:pPr>
              <w:rPr>
                <w:sz w:val="20"/>
                <w:szCs w:val="20"/>
              </w:rPr>
            </w:pPr>
            <w:r w:rsidRPr="00D57DE9">
              <w:rPr>
                <w:sz w:val="20"/>
                <w:szCs w:val="20"/>
              </w:rPr>
              <w:lastRenderedPageBreak/>
              <w:t>Mexico</w:t>
            </w:r>
          </w:p>
        </w:tc>
        <w:tc>
          <w:tcPr>
            <w:tcW w:w="1011" w:type="pct"/>
          </w:tcPr>
          <w:p w:rsidR="00060B3F" w:rsidRPr="00D57DE9" w:rsidRDefault="00060B3F" w:rsidP="00D7562B">
            <w:pPr>
              <w:rPr>
                <w:sz w:val="20"/>
                <w:szCs w:val="20"/>
              </w:rPr>
            </w:pPr>
            <w:r w:rsidRPr="00D57DE9">
              <w:rPr>
                <w:sz w:val="20"/>
                <w:szCs w:val="20"/>
              </w:rPr>
              <w:t>Universidad de las Americas</w:t>
            </w:r>
          </w:p>
        </w:tc>
        <w:tc>
          <w:tcPr>
            <w:tcW w:w="3318" w:type="pct"/>
          </w:tcPr>
          <w:p w:rsidR="00060B3F" w:rsidRPr="00D57DE9" w:rsidRDefault="009E6948" w:rsidP="00476AFE">
            <w:pPr>
              <w:rPr>
                <w:sz w:val="20"/>
                <w:szCs w:val="20"/>
              </w:rPr>
            </w:pPr>
            <w:r>
              <w:rPr>
                <w:sz w:val="20"/>
                <w:szCs w:val="20"/>
              </w:rPr>
              <w:t xml:space="preserve">Students must work directly with UDLAP to determine if they will have any eligibility for a refund once the program fees have been paid. </w:t>
            </w:r>
          </w:p>
        </w:tc>
      </w:tr>
      <w:tr w:rsidR="00060B3F" w:rsidTr="00D7562B">
        <w:tc>
          <w:tcPr>
            <w:tcW w:w="671" w:type="pct"/>
          </w:tcPr>
          <w:p w:rsidR="00060B3F" w:rsidRPr="00D57DE9" w:rsidRDefault="00060B3F" w:rsidP="00D7562B">
            <w:pPr>
              <w:rPr>
                <w:sz w:val="20"/>
                <w:szCs w:val="20"/>
              </w:rPr>
            </w:pPr>
            <w:r w:rsidRPr="00D57DE9">
              <w:rPr>
                <w:sz w:val="20"/>
                <w:szCs w:val="20"/>
              </w:rPr>
              <w:t>Norway</w:t>
            </w:r>
          </w:p>
        </w:tc>
        <w:tc>
          <w:tcPr>
            <w:tcW w:w="1011" w:type="pct"/>
          </w:tcPr>
          <w:p w:rsidR="00060B3F" w:rsidRPr="00D57DE9" w:rsidRDefault="00060B3F" w:rsidP="00D7562B">
            <w:pPr>
              <w:rPr>
                <w:sz w:val="20"/>
                <w:szCs w:val="20"/>
              </w:rPr>
            </w:pPr>
            <w:r w:rsidRPr="00D57DE9">
              <w:rPr>
                <w:sz w:val="20"/>
                <w:szCs w:val="20"/>
              </w:rPr>
              <w:t>University of Oslo</w:t>
            </w:r>
          </w:p>
        </w:tc>
        <w:tc>
          <w:tcPr>
            <w:tcW w:w="3318" w:type="pct"/>
          </w:tcPr>
          <w:p w:rsidR="00060B3F" w:rsidRPr="00D57DE9" w:rsidRDefault="00060B3F" w:rsidP="00D7562B">
            <w:pPr>
              <w:rPr>
                <w:sz w:val="20"/>
                <w:szCs w:val="20"/>
              </w:rPr>
            </w:pPr>
            <w:r w:rsidRPr="00D57DE9">
              <w:rPr>
                <w:sz w:val="20"/>
                <w:szCs w:val="20"/>
              </w:rPr>
              <w:t xml:space="preserve">Students pay all fees directly to </w:t>
            </w:r>
            <w:proofErr w:type="spellStart"/>
            <w:r w:rsidRPr="00D57DE9">
              <w:rPr>
                <w:sz w:val="20"/>
                <w:szCs w:val="20"/>
              </w:rPr>
              <w:t>UiO</w:t>
            </w:r>
            <w:proofErr w:type="spellEnd"/>
            <w:r w:rsidRPr="00D57DE9">
              <w:rPr>
                <w:sz w:val="20"/>
                <w:szCs w:val="20"/>
              </w:rPr>
              <w:t xml:space="preserve"> and are subject to their refund policy. </w:t>
            </w:r>
            <w:hyperlink r:id="rId6" w:history="1">
              <w:r w:rsidRPr="00D57DE9">
                <w:rPr>
                  <w:rStyle w:val="Hyperlink"/>
                  <w:sz w:val="20"/>
                  <w:szCs w:val="20"/>
                </w:rPr>
                <w:t>http://www.uio.no/english/studies/summerschool/admitted/payment/cancellations/</w:t>
              </w:r>
            </w:hyperlink>
          </w:p>
          <w:p w:rsidR="00060B3F" w:rsidRPr="00D57DE9" w:rsidRDefault="00060B3F" w:rsidP="00D7562B">
            <w:pPr>
              <w:rPr>
                <w:b/>
                <w:sz w:val="20"/>
                <w:szCs w:val="20"/>
                <w:u w:val="single"/>
                <w:lang w:val="en"/>
              </w:rPr>
            </w:pPr>
            <w:r w:rsidRPr="00D57DE9">
              <w:rPr>
                <w:b/>
                <w:sz w:val="20"/>
                <w:szCs w:val="20"/>
                <w:u w:val="single"/>
                <w:lang w:val="en"/>
              </w:rPr>
              <w:t>Refund Policy</w:t>
            </w:r>
          </w:p>
          <w:p w:rsidR="00060B3F" w:rsidRPr="00D57DE9" w:rsidRDefault="00060B3F" w:rsidP="00D7562B">
            <w:pPr>
              <w:rPr>
                <w:bCs/>
                <w:sz w:val="20"/>
                <w:szCs w:val="20"/>
                <w:lang w:val="en"/>
              </w:rPr>
            </w:pPr>
            <w:r w:rsidRPr="00D57DE9">
              <w:rPr>
                <w:bCs/>
                <w:sz w:val="20"/>
                <w:szCs w:val="20"/>
                <w:lang w:val="en"/>
              </w:rPr>
              <w:t>Cancellations before and on 1 June:</w:t>
            </w:r>
          </w:p>
          <w:p w:rsidR="00060B3F" w:rsidRPr="00D57DE9" w:rsidRDefault="00060B3F" w:rsidP="00D7562B">
            <w:pPr>
              <w:rPr>
                <w:sz w:val="20"/>
                <w:szCs w:val="20"/>
                <w:lang w:val="en"/>
              </w:rPr>
            </w:pPr>
            <w:r w:rsidRPr="00D57DE9">
              <w:rPr>
                <w:sz w:val="20"/>
                <w:szCs w:val="20"/>
                <w:lang w:val="en"/>
              </w:rPr>
              <w:t>You will be refunded the entire amount, minus a cancellation fee of NOK 700/USD 125.</w:t>
            </w:r>
          </w:p>
          <w:p w:rsidR="00060B3F" w:rsidRPr="00D57DE9" w:rsidRDefault="00060B3F" w:rsidP="00D7562B">
            <w:pPr>
              <w:rPr>
                <w:bCs/>
                <w:sz w:val="20"/>
                <w:szCs w:val="20"/>
                <w:lang w:val="en"/>
              </w:rPr>
            </w:pPr>
            <w:r w:rsidRPr="00D57DE9">
              <w:rPr>
                <w:bCs/>
                <w:sz w:val="20"/>
                <w:szCs w:val="20"/>
                <w:lang w:val="en"/>
              </w:rPr>
              <w:t>Cancellations after 1 June:</w:t>
            </w:r>
          </w:p>
          <w:p w:rsidR="00060B3F" w:rsidRPr="00D57DE9" w:rsidRDefault="00060B3F" w:rsidP="00D7562B">
            <w:pPr>
              <w:rPr>
                <w:sz w:val="20"/>
                <w:szCs w:val="20"/>
                <w:lang w:val="en"/>
              </w:rPr>
            </w:pPr>
            <w:r w:rsidRPr="00D57DE9">
              <w:rPr>
                <w:sz w:val="20"/>
                <w:szCs w:val="20"/>
                <w:lang w:val="en"/>
              </w:rPr>
              <w:t>A refund (minus the cancellation fee) is possible ONLY under the following circumstances:</w:t>
            </w:r>
          </w:p>
          <w:p w:rsidR="00060B3F" w:rsidRPr="00D57DE9" w:rsidRDefault="00060B3F" w:rsidP="00D7562B">
            <w:pPr>
              <w:numPr>
                <w:ilvl w:val="0"/>
                <w:numId w:val="1"/>
              </w:numPr>
              <w:rPr>
                <w:sz w:val="20"/>
                <w:szCs w:val="20"/>
                <w:lang w:val="en"/>
              </w:rPr>
            </w:pPr>
            <w:r w:rsidRPr="00D57DE9">
              <w:rPr>
                <w:sz w:val="20"/>
                <w:szCs w:val="20"/>
                <w:lang w:val="en"/>
              </w:rPr>
              <w:t>Serious medical reasons.</w:t>
            </w:r>
          </w:p>
          <w:p w:rsidR="00060B3F" w:rsidRPr="00D57DE9" w:rsidRDefault="00060B3F" w:rsidP="00D7562B">
            <w:pPr>
              <w:rPr>
                <w:sz w:val="20"/>
                <w:szCs w:val="20"/>
                <w:lang w:val="en"/>
              </w:rPr>
            </w:pPr>
            <w:r w:rsidRPr="00D57DE9">
              <w:rPr>
                <w:sz w:val="20"/>
                <w:szCs w:val="20"/>
                <w:lang w:val="en"/>
              </w:rPr>
              <w:t>If this is the case you must provide documentation when cancelling.</w:t>
            </w:r>
          </w:p>
          <w:p w:rsidR="00060B3F" w:rsidRPr="00D57DE9" w:rsidRDefault="00060B3F" w:rsidP="00D7562B">
            <w:pPr>
              <w:rPr>
                <w:sz w:val="20"/>
                <w:szCs w:val="20"/>
                <w:u w:val="single"/>
                <w:lang w:val="en"/>
              </w:rPr>
            </w:pPr>
            <w:r w:rsidRPr="00D57DE9">
              <w:rPr>
                <w:sz w:val="20"/>
                <w:szCs w:val="20"/>
                <w:u w:val="single"/>
                <w:lang w:val="en"/>
              </w:rPr>
              <w:t>No refund possible</w:t>
            </w:r>
          </w:p>
          <w:p w:rsidR="00060B3F" w:rsidRPr="00D57DE9" w:rsidRDefault="00060B3F" w:rsidP="00D7562B">
            <w:pPr>
              <w:rPr>
                <w:sz w:val="20"/>
                <w:szCs w:val="20"/>
                <w:lang w:val="en"/>
              </w:rPr>
            </w:pPr>
            <w:r w:rsidRPr="00D57DE9">
              <w:rPr>
                <w:sz w:val="20"/>
                <w:szCs w:val="20"/>
                <w:lang w:val="en"/>
              </w:rPr>
              <w:t>If you cancel after 1 June due to an unsuccessful visa application, no refund is possible.</w:t>
            </w:r>
          </w:p>
        </w:tc>
      </w:tr>
      <w:tr w:rsidR="00060B3F" w:rsidTr="00D7562B">
        <w:tc>
          <w:tcPr>
            <w:tcW w:w="671" w:type="pct"/>
          </w:tcPr>
          <w:p w:rsidR="00060B3F" w:rsidRPr="00D57DE9" w:rsidRDefault="00060B3F" w:rsidP="00D7562B">
            <w:pPr>
              <w:rPr>
                <w:sz w:val="20"/>
                <w:szCs w:val="20"/>
              </w:rPr>
            </w:pPr>
            <w:r w:rsidRPr="00D57DE9">
              <w:rPr>
                <w:sz w:val="20"/>
                <w:szCs w:val="20"/>
              </w:rPr>
              <w:t>Spain</w:t>
            </w:r>
          </w:p>
        </w:tc>
        <w:tc>
          <w:tcPr>
            <w:tcW w:w="1011" w:type="pct"/>
          </w:tcPr>
          <w:p w:rsidR="00060B3F" w:rsidRPr="00D57DE9" w:rsidRDefault="00060B3F" w:rsidP="00D7562B">
            <w:pPr>
              <w:rPr>
                <w:sz w:val="20"/>
                <w:szCs w:val="20"/>
              </w:rPr>
            </w:pPr>
            <w:r w:rsidRPr="00D57DE9">
              <w:rPr>
                <w:sz w:val="20"/>
                <w:szCs w:val="20"/>
              </w:rPr>
              <w:t>University of Deusto</w:t>
            </w:r>
          </w:p>
        </w:tc>
        <w:tc>
          <w:tcPr>
            <w:tcW w:w="3318" w:type="pct"/>
          </w:tcPr>
          <w:p w:rsidR="00060B3F" w:rsidRPr="00D57DE9" w:rsidRDefault="00060B3F" w:rsidP="00D7562B">
            <w:pPr>
              <w:rPr>
                <w:i/>
                <w:sz w:val="20"/>
                <w:szCs w:val="20"/>
              </w:rPr>
            </w:pPr>
            <w:r w:rsidRPr="00D57DE9">
              <w:rPr>
                <w:i/>
                <w:sz w:val="20"/>
                <w:szCs w:val="20"/>
              </w:rPr>
              <w:t xml:space="preserve">Date subject to change from year-to-year. Please research current year’s </w:t>
            </w:r>
            <w:r>
              <w:rPr>
                <w:i/>
                <w:sz w:val="20"/>
                <w:szCs w:val="20"/>
              </w:rPr>
              <w:t xml:space="preserve">refund </w:t>
            </w:r>
            <w:r w:rsidRPr="00D57DE9">
              <w:rPr>
                <w:i/>
                <w:sz w:val="20"/>
                <w:szCs w:val="20"/>
              </w:rPr>
              <w:t>deadlines.</w:t>
            </w:r>
          </w:p>
          <w:p w:rsidR="00060B3F" w:rsidRPr="00D57DE9" w:rsidRDefault="00060B3F" w:rsidP="00D7562B">
            <w:pPr>
              <w:rPr>
                <w:sz w:val="20"/>
                <w:szCs w:val="20"/>
              </w:rPr>
            </w:pPr>
            <w:r w:rsidRPr="00D57DE9">
              <w:rPr>
                <w:sz w:val="20"/>
                <w:szCs w:val="20"/>
              </w:rPr>
              <w:t>100% refund until June 10, 2018</w:t>
            </w:r>
          </w:p>
          <w:p w:rsidR="00060B3F" w:rsidRPr="00D57DE9" w:rsidRDefault="00060B3F" w:rsidP="00D7562B">
            <w:pPr>
              <w:rPr>
                <w:sz w:val="20"/>
                <w:szCs w:val="20"/>
              </w:rPr>
            </w:pPr>
            <w:r w:rsidRPr="00D57DE9">
              <w:rPr>
                <w:sz w:val="20"/>
                <w:szCs w:val="20"/>
              </w:rPr>
              <w:t>- 50% refund from June 10, 2018 until the day before the 1st day of the Program.</w:t>
            </w:r>
          </w:p>
          <w:p w:rsidR="00060B3F" w:rsidRPr="00D57DE9" w:rsidRDefault="00060B3F" w:rsidP="00D7562B">
            <w:pPr>
              <w:rPr>
                <w:sz w:val="20"/>
                <w:szCs w:val="20"/>
              </w:rPr>
            </w:pPr>
            <w:r w:rsidRPr="00D57DE9">
              <w:rPr>
                <w:sz w:val="20"/>
                <w:szCs w:val="20"/>
              </w:rPr>
              <w:t>- No refund fro</w:t>
            </w:r>
            <w:r w:rsidR="00BB710F">
              <w:rPr>
                <w:sz w:val="20"/>
                <w:szCs w:val="20"/>
              </w:rPr>
              <w:t>m the 1st day of the Program onwards.</w:t>
            </w:r>
          </w:p>
        </w:tc>
      </w:tr>
      <w:tr w:rsidR="00060B3F" w:rsidTr="00D7562B">
        <w:tc>
          <w:tcPr>
            <w:tcW w:w="671" w:type="pct"/>
          </w:tcPr>
          <w:p w:rsidR="00060B3F" w:rsidRPr="00D57DE9" w:rsidRDefault="00060B3F" w:rsidP="00D7562B">
            <w:pPr>
              <w:rPr>
                <w:sz w:val="20"/>
                <w:szCs w:val="20"/>
              </w:rPr>
            </w:pPr>
            <w:r w:rsidRPr="00D57DE9">
              <w:rPr>
                <w:sz w:val="20"/>
                <w:szCs w:val="20"/>
              </w:rPr>
              <w:t>Switzerland</w:t>
            </w:r>
          </w:p>
        </w:tc>
        <w:tc>
          <w:tcPr>
            <w:tcW w:w="1011" w:type="pct"/>
          </w:tcPr>
          <w:p w:rsidR="00060B3F" w:rsidRPr="00D57DE9" w:rsidRDefault="00060B3F" w:rsidP="00D7562B">
            <w:pPr>
              <w:rPr>
                <w:sz w:val="20"/>
                <w:szCs w:val="20"/>
              </w:rPr>
            </w:pPr>
            <w:r w:rsidRPr="00D57DE9">
              <w:rPr>
                <w:sz w:val="20"/>
                <w:szCs w:val="20"/>
              </w:rPr>
              <w:t xml:space="preserve">Zurich </w:t>
            </w:r>
            <w:proofErr w:type="spellStart"/>
            <w:r w:rsidRPr="00D57DE9">
              <w:rPr>
                <w:sz w:val="20"/>
                <w:szCs w:val="20"/>
              </w:rPr>
              <w:t>Uni</w:t>
            </w:r>
            <w:proofErr w:type="spellEnd"/>
            <w:r w:rsidRPr="00D57DE9">
              <w:rPr>
                <w:sz w:val="20"/>
                <w:szCs w:val="20"/>
              </w:rPr>
              <w:t xml:space="preserve"> of </w:t>
            </w:r>
            <w:r>
              <w:rPr>
                <w:sz w:val="20"/>
                <w:szCs w:val="20"/>
              </w:rPr>
              <w:t>A</w:t>
            </w:r>
            <w:r w:rsidRPr="00D57DE9">
              <w:rPr>
                <w:sz w:val="20"/>
                <w:szCs w:val="20"/>
              </w:rPr>
              <w:t>pplied Sciences</w:t>
            </w:r>
          </w:p>
        </w:tc>
        <w:tc>
          <w:tcPr>
            <w:tcW w:w="3318" w:type="pct"/>
          </w:tcPr>
          <w:p w:rsidR="00060B3F" w:rsidRPr="001C5C8D" w:rsidRDefault="00060B3F" w:rsidP="00D7562B">
            <w:pPr>
              <w:outlineLvl w:val="1"/>
              <w:rPr>
                <w:rFonts w:eastAsia="Times New Roman" w:cs="Arial"/>
                <w:color w:val="333333"/>
                <w:sz w:val="20"/>
                <w:szCs w:val="20"/>
              </w:rPr>
            </w:pPr>
            <w:r w:rsidRPr="001C5C8D">
              <w:rPr>
                <w:rFonts w:eastAsia="Times New Roman" w:cs="Arial"/>
                <w:color w:val="333333"/>
                <w:sz w:val="20"/>
                <w:szCs w:val="20"/>
              </w:rPr>
              <w:t>Withdrawal and Refund Policy</w:t>
            </w:r>
          </w:p>
          <w:p w:rsidR="00060B3F" w:rsidRPr="001C5C8D" w:rsidRDefault="00060B3F" w:rsidP="00D7562B">
            <w:pPr>
              <w:rPr>
                <w:rFonts w:eastAsia="Times New Roman" w:cs="Arial"/>
                <w:color w:val="333333"/>
                <w:sz w:val="20"/>
                <w:szCs w:val="20"/>
              </w:rPr>
            </w:pPr>
            <w:r w:rsidRPr="001C5C8D">
              <w:rPr>
                <w:rFonts w:eastAsia="Times New Roman" w:cs="Arial"/>
                <w:color w:val="333333"/>
                <w:sz w:val="20"/>
                <w:szCs w:val="20"/>
              </w:rPr>
              <w:t>Participants wishing to withdraw from the program must notify ZHAW in writing. If written notice of withdrawal is received 31 days or more before the first day of the program, you will receive 100% of the total program cost less a deposit of CHF</w:t>
            </w:r>
          </w:p>
          <w:p w:rsidR="00060B3F" w:rsidRPr="00D57DE9" w:rsidRDefault="00060B3F" w:rsidP="00BB710F">
            <w:pPr>
              <w:spacing w:after="150"/>
              <w:rPr>
                <w:sz w:val="20"/>
                <w:szCs w:val="20"/>
              </w:rPr>
            </w:pPr>
            <w:r w:rsidRPr="001C5C8D">
              <w:rPr>
                <w:rFonts w:eastAsia="Times New Roman" w:cs="Arial"/>
                <w:color w:val="333333"/>
                <w:sz w:val="20"/>
                <w:szCs w:val="20"/>
              </w:rPr>
              <w:t xml:space="preserve">350. If written notice of withdrawal is received 30 days or less before the first day of the program, you will not receive a refund respectively you </w:t>
            </w:r>
            <w:r w:rsidR="00BB710F">
              <w:rPr>
                <w:rFonts w:eastAsia="Times New Roman" w:cs="Arial"/>
                <w:color w:val="333333"/>
                <w:sz w:val="20"/>
                <w:szCs w:val="20"/>
              </w:rPr>
              <w:t xml:space="preserve">will be responsible for paying </w:t>
            </w:r>
            <w:r w:rsidRPr="001C5C8D">
              <w:rPr>
                <w:rFonts w:eastAsia="Times New Roman" w:cs="Arial"/>
                <w:color w:val="333333"/>
                <w:sz w:val="20"/>
                <w:szCs w:val="20"/>
              </w:rPr>
              <w:t>75% of the full course fee</w:t>
            </w:r>
            <w:r w:rsidRPr="001C5C8D">
              <w:rPr>
                <w:rFonts w:ascii="Arial" w:eastAsia="Times New Roman" w:hAnsi="Arial" w:cs="Arial"/>
                <w:color w:val="333333"/>
                <w:sz w:val="20"/>
                <w:szCs w:val="20"/>
              </w:rPr>
              <w:t>.</w:t>
            </w:r>
          </w:p>
        </w:tc>
      </w:tr>
      <w:tr w:rsidR="00060B3F" w:rsidTr="00D7562B">
        <w:tc>
          <w:tcPr>
            <w:tcW w:w="671" w:type="pct"/>
          </w:tcPr>
          <w:p w:rsidR="00060B3F" w:rsidRPr="00D57DE9" w:rsidRDefault="00060B3F" w:rsidP="00D7562B">
            <w:pPr>
              <w:rPr>
                <w:sz w:val="20"/>
                <w:szCs w:val="20"/>
              </w:rPr>
            </w:pPr>
            <w:r w:rsidRPr="00D57DE9">
              <w:rPr>
                <w:sz w:val="20"/>
                <w:szCs w:val="20"/>
              </w:rPr>
              <w:t>United Kingdom</w:t>
            </w:r>
          </w:p>
        </w:tc>
        <w:tc>
          <w:tcPr>
            <w:tcW w:w="1011" w:type="pct"/>
          </w:tcPr>
          <w:p w:rsidR="00060B3F" w:rsidRPr="00D57DE9" w:rsidRDefault="00060B3F" w:rsidP="00D7562B">
            <w:pPr>
              <w:rPr>
                <w:sz w:val="20"/>
                <w:szCs w:val="20"/>
              </w:rPr>
            </w:pPr>
            <w:r w:rsidRPr="00D57DE9">
              <w:rPr>
                <w:sz w:val="20"/>
                <w:szCs w:val="20"/>
              </w:rPr>
              <w:t>Kingston University</w:t>
            </w:r>
          </w:p>
        </w:tc>
        <w:tc>
          <w:tcPr>
            <w:tcW w:w="3318" w:type="pct"/>
          </w:tcPr>
          <w:p w:rsidR="00060B3F" w:rsidRPr="00D57DE9" w:rsidRDefault="00060B3F" w:rsidP="00D7562B">
            <w:pPr>
              <w:rPr>
                <w:sz w:val="20"/>
                <w:szCs w:val="20"/>
              </w:rPr>
            </w:pPr>
            <w:r w:rsidRPr="00D57DE9">
              <w:rPr>
                <w:sz w:val="20"/>
                <w:szCs w:val="20"/>
              </w:rPr>
              <w:t>Students who withdraw prior to May 15 – no charge.</w:t>
            </w:r>
          </w:p>
          <w:p w:rsidR="00060B3F" w:rsidRPr="00476AFE" w:rsidRDefault="00060B3F" w:rsidP="00D7562B">
            <w:pPr>
              <w:rPr>
                <w:i/>
                <w:sz w:val="20"/>
                <w:szCs w:val="20"/>
              </w:rPr>
            </w:pPr>
            <w:r w:rsidRPr="00D57DE9">
              <w:rPr>
                <w:sz w:val="20"/>
                <w:szCs w:val="20"/>
              </w:rPr>
              <w:t>Students who withdraw between May 15 and before arriving at Kingston will pay a 500 GPB administrative charge.</w:t>
            </w:r>
            <w:r w:rsidR="00476AFE">
              <w:rPr>
                <w:sz w:val="20"/>
                <w:szCs w:val="20"/>
              </w:rPr>
              <w:t xml:space="preserve"> </w:t>
            </w:r>
            <w:r w:rsidR="00476AFE">
              <w:rPr>
                <w:i/>
                <w:sz w:val="20"/>
                <w:szCs w:val="20"/>
              </w:rPr>
              <w:t>Dates are subject to change each year.</w:t>
            </w:r>
          </w:p>
          <w:p w:rsidR="00060B3F" w:rsidRPr="00D57DE9" w:rsidRDefault="00060B3F" w:rsidP="00D7562B">
            <w:pPr>
              <w:rPr>
                <w:sz w:val="20"/>
                <w:szCs w:val="20"/>
              </w:rPr>
            </w:pPr>
            <w:r w:rsidRPr="00D57DE9">
              <w:rPr>
                <w:sz w:val="20"/>
                <w:szCs w:val="20"/>
              </w:rPr>
              <w:t>After arrival, please visit the Kingston website at:</w:t>
            </w:r>
          </w:p>
          <w:p w:rsidR="00060B3F" w:rsidRPr="00D57DE9" w:rsidRDefault="002215A3" w:rsidP="00D7562B">
            <w:pPr>
              <w:rPr>
                <w:sz w:val="20"/>
                <w:szCs w:val="20"/>
              </w:rPr>
            </w:pPr>
            <w:hyperlink r:id="rId7" w:history="1">
              <w:r w:rsidR="00060B3F" w:rsidRPr="00D57DE9">
                <w:rPr>
                  <w:rStyle w:val="Hyperlink"/>
                  <w:sz w:val="20"/>
                  <w:szCs w:val="20"/>
                </w:rPr>
                <w:t>http://www.kingston.ac.uk/short-courses/summer-schools/summer-school-credit-bearing/costs-and-scholarships/</w:t>
              </w:r>
            </w:hyperlink>
            <w:r w:rsidR="00060B3F" w:rsidRPr="00D57DE9">
              <w:rPr>
                <w:sz w:val="20"/>
                <w:szCs w:val="20"/>
              </w:rPr>
              <w:t xml:space="preserve"> </w:t>
            </w:r>
          </w:p>
        </w:tc>
      </w:tr>
    </w:tbl>
    <w:p w:rsidR="00060B3F" w:rsidRDefault="00060B3F" w:rsidP="00060B3F"/>
    <w:p w:rsidR="00476AFE" w:rsidRDefault="00476AFE" w:rsidP="00060B3F"/>
    <w:p w:rsidR="00060B3F" w:rsidRDefault="00060B3F" w:rsidP="00060B3F">
      <w:pPr>
        <w:rPr>
          <w:b/>
          <w:smallCaps/>
          <w:sz w:val="40"/>
          <w:szCs w:val="40"/>
        </w:rPr>
      </w:pPr>
      <w:r w:rsidRPr="00D7419F">
        <w:rPr>
          <w:b/>
          <w:smallCaps/>
          <w:color w:val="FF0000"/>
          <w:sz w:val="40"/>
          <w:szCs w:val="40"/>
          <w:u w:val="single"/>
        </w:rPr>
        <w:lastRenderedPageBreak/>
        <w:t>Semester-long</w:t>
      </w:r>
      <w:r w:rsidRPr="00D7419F">
        <w:rPr>
          <w:b/>
          <w:smallCaps/>
          <w:color w:val="FF0000"/>
          <w:sz w:val="40"/>
          <w:szCs w:val="40"/>
        </w:rPr>
        <w:t xml:space="preserve"> </w:t>
      </w:r>
      <w:r w:rsidRPr="00D7419F">
        <w:rPr>
          <w:smallCaps/>
          <w:sz w:val="40"/>
          <w:szCs w:val="40"/>
        </w:rPr>
        <w:t>Partnership Programs</w:t>
      </w:r>
      <w:r w:rsidRPr="00D7419F">
        <w:rPr>
          <w:b/>
          <w:smallCaps/>
          <w:sz w:val="40"/>
          <w:szCs w:val="40"/>
        </w:rPr>
        <w:t xml:space="preserve"> </w:t>
      </w:r>
    </w:p>
    <w:p w:rsidR="00060B3F" w:rsidRPr="00886D0D" w:rsidRDefault="00060B3F" w:rsidP="00060B3F">
      <w:pPr>
        <w:rPr>
          <w:b/>
          <w:i/>
          <w:smallCaps/>
          <w:sz w:val="40"/>
          <w:szCs w:val="40"/>
        </w:rPr>
      </w:pPr>
      <w:r w:rsidRPr="00886D0D">
        <w:rPr>
          <w:b/>
          <w:i/>
          <w:smallCaps/>
          <w:sz w:val="30"/>
          <w:szCs w:val="30"/>
        </w:rPr>
        <w:t>Applies to all programs</w:t>
      </w:r>
    </w:p>
    <w:p w:rsidR="00060B3F" w:rsidRDefault="009D141D" w:rsidP="00060B3F">
      <w:pPr>
        <w:spacing w:after="120" w:line="240" w:lineRule="auto"/>
        <w:rPr>
          <w:b/>
          <w:smallCaps/>
          <w:sz w:val="30"/>
          <w:szCs w:val="30"/>
        </w:rPr>
      </w:pPr>
      <w:r>
        <w:rPr>
          <w:b/>
          <w:smallCaps/>
          <w:sz w:val="30"/>
          <w:szCs w:val="30"/>
          <w:u w:val="single"/>
        </w:rPr>
        <w:t xml:space="preserve">OASIS Application </w:t>
      </w:r>
      <w:r w:rsidR="00060B3F" w:rsidRPr="00886D0D">
        <w:rPr>
          <w:b/>
          <w:smallCaps/>
          <w:sz w:val="30"/>
          <w:szCs w:val="30"/>
          <w:u w:val="single"/>
        </w:rPr>
        <w:t>Deposit Refund Policy</w:t>
      </w:r>
      <w:r w:rsidR="00060B3F">
        <w:rPr>
          <w:b/>
          <w:smallCaps/>
          <w:sz w:val="30"/>
          <w:szCs w:val="30"/>
        </w:rPr>
        <w:t xml:space="preserve"> </w:t>
      </w:r>
      <w:r w:rsidR="00060B3F" w:rsidRPr="0048262E">
        <w:rPr>
          <w:b/>
          <w:smallCaps/>
          <w:sz w:val="24"/>
          <w:szCs w:val="24"/>
        </w:rPr>
        <w:t>(</w:t>
      </w:r>
      <w:r w:rsidR="00060B3F" w:rsidRPr="0048262E">
        <w:rPr>
          <w:b/>
          <w:sz w:val="24"/>
          <w:szCs w:val="24"/>
        </w:rPr>
        <w:t>this policy applies to all partnership programs</w:t>
      </w:r>
      <w:r w:rsidR="00060B3F" w:rsidRPr="0048262E">
        <w:rPr>
          <w:b/>
          <w:smallCaps/>
          <w:sz w:val="24"/>
          <w:szCs w:val="24"/>
        </w:rPr>
        <w:t>)</w:t>
      </w:r>
    </w:p>
    <w:p w:rsidR="00060B3F" w:rsidRDefault="00060B3F" w:rsidP="00060B3F">
      <w:pPr>
        <w:spacing w:after="0" w:line="240" w:lineRule="auto"/>
      </w:pPr>
      <w:r>
        <w:t xml:space="preserve">Students who withdraw their study abroad application after being accepted will forfeit the $105 deposit. </w:t>
      </w:r>
    </w:p>
    <w:p w:rsidR="00060B3F" w:rsidRDefault="00060B3F" w:rsidP="00060B3F">
      <w:pPr>
        <w:spacing w:after="0" w:line="240" w:lineRule="auto"/>
      </w:pPr>
    </w:p>
    <w:p w:rsidR="00060B3F" w:rsidRPr="00886D0D" w:rsidRDefault="00060B3F" w:rsidP="00060B3F">
      <w:pPr>
        <w:spacing w:after="120" w:line="240" w:lineRule="auto"/>
        <w:rPr>
          <w:b/>
          <w:smallCaps/>
          <w:sz w:val="30"/>
          <w:szCs w:val="30"/>
          <w:u w:val="single"/>
        </w:rPr>
      </w:pPr>
      <w:r>
        <w:rPr>
          <w:b/>
          <w:smallCaps/>
          <w:sz w:val="30"/>
          <w:szCs w:val="30"/>
          <w:u w:val="single"/>
        </w:rPr>
        <w:t>IS 380 Course Fee</w:t>
      </w:r>
    </w:p>
    <w:p w:rsidR="00060B3F" w:rsidRDefault="00060B3F" w:rsidP="00060B3F">
      <w:r>
        <w:t xml:space="preserve">After the first day of the program or the first Friday of the GVSU semester, whichever is first, students who choose to withdraw will not be eligible for a refund of the IS 380 course fee. </w:t>
      </w:r>
    </w:p>
    <w:p w:rsidR="00060B3F" w:rsidRPr="009D141D" w:rsidRDefault="00060B3F" w:rsidP="00060B3F">
      <w:pPr>
        <w:spacing w:after="120" w:line="240" w:lineRule="auto"/>
        <w:rPr>
          <w:b/>
          <w:smallCaps/>
          <w:sz w:val="30"/>
          <w:szCs w:val="30"/>
          <w:u w:val="single"/>
        </w:rPr>
      </w:pPr>
      <w:r w:rsidRPr="009D141D">
        <w:rPr>
          <w:b/>
          <w:smallCaps/>
          <w:sz w:val="30"/>
          <w:szCs w:val="30"/>
          <w:u w:val="single"/>
        </w:rPr>
        <w:t>Tuition</w:t>
      </w:r>
    </w:p>
    <w:p w:rsidR="00060B3F" w:rsidRDefault="00060B3F" w:rsidP="00060B3F">
      <w:r>
        <w:t>Students will be subject to the same tuition refund deadlines that apply if courses are taken on-campus.</w:t>
      </w:r>
    </w:p>
    <w:p w:rsidR="009D141D" w:rsidRPr="009D141D" w:rsidRDefault="009D141D" w:rsidP="00060B3F">
      <w:pPr>
        <w:rPr>
          <w:b/>
          <w:smallCaps/>
          <w:sz w:val="30"/>
          <w:szCs w:val="30"/>
          <w:u w:val="single"/>
        </w:rPr>
      </w:pPr>
      <w:r w:rsidRPr="009D141D">
        <w:rPr>
          <w:b/>
          <w:smallCaps/>
          <w:sz w:val="30"/>
          <w:szCs w:val="30"/>
          <w:u w:val="single"/>
        </w:rPr>
        <w:t>Program and Housing Fees</w:t>
      </w:r>
    </w:p>
    <w:tbl>
      <w:tblPr>
        <w:tblStyle w:val="TableGrid"/>
        <w:tblW w:w="9355" w:type="dxa"/>
        <w:tblInd w:w="-5" w:type="dxa"/>
        <w:tblLook w:val="04A0" w:firstRow="1" w:lastRow="0" w:firstColumn="1" w:lastColumn="0" w:noHBand="0" w:noVBand="1"/>
      </w:tblPr>
      <w:tblGrid>
        <w:gridCol w:w="1260"/>
        <w:gridCol w:w="1890"/>
        <w:gridCol w:w="6205"/>
      </w:tblGrid>
      <w:tr w:rsidR="00060B3F" w:rsidTr="00D7562B">
        <w:tc>
          <w:tcPr>
            <w:tcW w:w="1260" w:type="dxa"/>
            <w:shd w:val="clear" w:color="auto" w:fill="FFE599" w:themeFill="accent4" w:themeFillTint="66"/>
          </w:tcPr>
          <w:p w:rsidR="00060B3F" w:rsidRPr="00D57DE9" w:rsidRDefault="00060B3F" w:rsidP="00D7562B">
            <w:pPr>
              <w:rPr>
                <w:sz w:val="24"/>
              </w:rPr>
            </w:pPr>
            <w:r>
              <w:rPr>
                <w:sz w:val="24"/>
              </w:rPr>
              <w:t>Country</w:t>
            </w:r>
          </w:p>
        </w:tc>
        <w:tc>
          <w:tcPr>
            <w:tcW w:w="1890" w:type="dxa"/>
            <w:shd w:val="clear" w:color="auto" w:fill="FFE599" w:themeFill="accent4" w:themeFillTint="66"/>
          </w:tcPr>
          <w:p w:rsidR="00060B3F" w:rsidRDefault="00060B3F" w:rsidP="00D7562B">
            <w:r>
              <w:t>Host University</w:t>
            </w:r>
          </w:p>
        </w:tc>
        <w:tc>
          <w:tcPr>
            <w:tcW w:w="6205" w:type="dxa"/>
            <w:shd w:val="clear" w:color="auto" w:fill="FFE599" w:themeFill="accent4" w:themeFillTint="66"/>
          </w:tcPr>
          <w:p w:rsidR="00060B3F" w:rsidRDefault="00060B3F" w:rsidP="00D7562B">
            <w:r>
              <w:t>Refund Policy</w:t>
            </w:r>
          </w:p>
        </w:tc>
      </w:tr>
      <w:tr w:rsidR="00060B3F" w:rsidTr="00D7562B">
        <w:tc>
          <w:tcPr>
            <w:tcW w:w="1260" w:type="dxa"/>
          </w:tcPr>
          <w:p w:rsidR="00060B3F" w:rsidRPr="00D57DE9" w:rsidRDefault="00060B3F" w:rsidP="00D7562B">
            <w:pPr>
              <w:rPr>
                <w:sz w:val="24"/>
              </w:rPr>
            </w:pPr>
            <w:r w:rsidRPr="00D57DE9">
              <w:rPr>
                <w:sz w:val="24"/>
              </w:rPr>
              <w:t>Australia</w:t>
            </w:r>
          </w:p>
        </w:tc>
        <w:tc>
          <w:tcPr>
            <w:tcW w:w="1890" w:type="dxa"/>
          </w:tcPr>
          <w:p w:rsidR="00060B3F" w:rsidRDefault="00060B3F" w:rsidP="00D7562B">
            <w:r>
              <w:t>Macquarie University</w:t>
            </w:r>
          </w:p>
        </w:tc>
        <w:tc>
          <w:tcPr>
            <w:tcW w:w="6205" w:type="dxa"/>
          </w:tcPr>
          <w:p w:rsidR="00060B3F" w:rsidRPr="0048262E" w:rsidRDefault="00060B3F" w:rsidP="00D7562B">
            <w:pPr>
              <w:rPr>
                <w:u w:val="single"/>
              </w:rPr>
            </w:pPr>
            <w:r>
              <w:rPr>
                <w:u w:val="single"/>
              </w:rPr>
              <w:t>Program Fee</w:t>
            </w:r>
          </w:p>
          <w:p w:rsidR="00060B3F" w:rsidRDefault="00635903" w:rsidP="00D7562B">
            <w:r>
              <w:t xml:space="preserve">Students will be responsible for any unrecoverable expenses such as the OSHC insurance payment prior to their arrival in the host country. </w:t>
            </w:r>
            <w:r w:rsidR="00060B3F">
              <w:t xml:space="preserve"> After the start of the program, beginning the first day of orientation, </w:t>
            </w:r>
            <w:r w:rsidR="00476AFE">
              <w:t>students may</w:t>
            </w:r>
            <w:r>
              <w:t xml:space="preserve"> be responsible for the full program fee. </w:t>
            </w:r>
          </w:p>
          <w:p w:rsidR="00060B3F" w:rsidRDefault="00060B3F" w:rsidP="00D7562B">
            <w:r>
              <w:rPr>
                <w:u w:val="single"/>
              </w:rPr>
              <w:t>Housing</w:t>
            </w:r>
            <w:r>
              <w:br/>
              <w:t>Students must seek information directly from the housing provider regarding information on refunds of any fees or deposits paid.</w:t>
            </w:r>
          </w:p>
          <w:p w:rsidR="00060B3F" w:rsidRDefault="00060B3F" w:rsidP="00D7562B"/>
        </w:tc>
      </w:tr>
      <w:tr w:rsidR="00060B3F" w:rsidTr="00D7562B">
        <w:tc>
          <w:tcPr>
            <w:tcW w:w="1260" w:type="dxa"/>
          </w:tcPr>
          <w:p w:rsidR="00060B3F" w:rsidRDefault="00060B3F" w:rsidP="00D7562B">
            <w:r>
              <w:t>Australia</w:t>
            </w:r>
          </w:p>
        </w:tc>
        <w:tc>
          <w:tcPr>
            <w:tcW w:w="1890" w:type="dxa"/>
          </w:tcPr>
          <w:p w:rsidR="00060B3F" w:rsidRDefault="00060B3F" w:rsidP="00D7562B">
            <w:r>
              <w:t>University of the Sunshine Coast</w:t>
            </w:r>
          </w:p>
        </w:tc>
        <w:tc>
          <w:tcPr>
            <w:tcW w:w="6205" w:type="dxa"/>
          </w:tcPr>
          <w:p w:rsidR="00060B3F" w:rsidRDefault="002C2DA2" w:rsidP="00D7562B">
            <w:pPr>
              <w:rPr>
                <w:u w:val="single"/>
              </w:rPr>
            </w:pPr>
            <w:r w:rsidRPr="002C2DA2">
              <w:rPr>
                <w:u w:val="single"/>
              </w:rPr>
              <w:t>Program Fee</w:t>
            </w:r>
          </w:p>
          <w:p w:rsidR="00635903" w:rsidRDefault="00635903" w:rsidP="00635903">
            <w:r>
              <w:t xml:space="preserve">Students will be responsible for any unrecoverable expenses such as the OSHC insurance payment prior to their arrival in the host country.  After the start of the program, beginning the first </w:t>
            </w:r>
            <w:r w:rsidR="00476AFE">
              <w:t>day of orientation, students may</w:t>
            </w:r>
            <w:r>
              <w:t xml:space="preserve"> be responsible for the full program fee. </w:t>
            </w:r>
          </w:p>
          <w:p w:rsidR="002C2DA2" w:rsidRPr="002C2DA2" w:rsidRDefault="002C2DA2" w:rsidP="00D7562B">
            <w:pPr>
              <w:rPr>
                <w:u w:val="single"/>
              </w:rPr>
            </w:pPr>
            <w:r w:rsidRPr="002C2DA2">
              <w:rPr>
                <w:u w:val="single"/>
              </w:rPr>
              <w:t>Housing</w:t>
            </w:r>
          </w:p>
          <w:p w:rsidR="002C2DA2" w:rsidRDefault="002C2DA2" w:rsidP="002C2DA2">
            <w:r>
              <w:t>Students must seek information directly from the housing provider regarding refund policies that apply to any fees or deposits paid.</w:t>
            </w:r>
          </w:p>
        </w:tc>
      </w:tr>
      <w:tr w:rsidR="00060B3F" w:rsidTr="00D7562B">
        <w:tc>
          <w:tcPr>
            <w:tcW w:w="1260" w:type="dxa"/>
          </w:tcPr>
          <w:p w:rsidR="00060B3F" w:rsidRDefault="00060B3F" w:rsidP="00D7562B">
            <w:r>
              <w:t>Chile</w:t>
            </w:r>
          </w:p>
        </w:tc>
        <w:tc>
          <w:tcPr>
            <w:tcW w:w="1890" w:type="dxa"/>
          </w:tcPr>
          <w:p w:rsidR="00060B3F" w:rsidRDefault="00060B3F" w:rsidP="00D7562B">
            <w:r>
              <w:t xml:space="preserve">Universidad del Bio </w:t>
            </w:r>
            <w:proofErr w:type="spellStart"/>
            <w:r>
              <w:t>Bio</w:t>
            </w:r>
            <w:proofErr w:type="spellEnd"/>
          </w:p>
        </w:tc>
        <w:tc>
          <w:tcPr>
            <w:tcW w:w="6205" w:type="dxa"/>
          </w:tcPr>
          <w:p w:rsidR="00060B3F" w:rsidRPr="00726BF9" w:rsidRDefault="00060B3F" w:rsidP="00D7562B">
            <w:pPr>
              <w:rPr>
                <w:u w:val="single"/>
              </w:rPr>
            </w:pPr>
            <w:r w:rsidRPr="00726BF9">
              <w:rPr>
                <w:u w:val="single"/>
              </w:rPr>
              <w:t>Program Fee</w:t>
            </w:r>
          </w:p>
          <w:p w:rsidR="00060B3F" w:rsidRDefault="00060B3F" w:rsidP="00D7562B">
            <w:r>
              <w:t xml:space="preserve">No program fee is charged </w:t>
            </w:r>
            <w:r w:rsidR="00635903">
              <w:t xml:space="preserve">by GVSU </w:t>
            </w:r>
            <w:r>
              <w:t>for the semester program</w:t>
            </w:r>
            <w:r w:rsidR="00BB710F">
              <w:t>.</w:t>
            </w:r>
          </w:p>
          <w:p w:rsidR="00060B3F" w:rsidRPr="00726BF9" w:rsidRDefault="00060B3F" w:rsidP="00D7562B">
            <w:pPr>
              <w:rPr>
                <w:u w:val="single"/>
              </w:rPr>
            </w:pPr>
            <w:r w:rsidRPr="00726BF9">
              <w:rPr>
                <w:u w:val="single"/>
              </w:rPr>
              <w:t>Housing</w:t>
            </w:r>
          </w:p>
          <w:p w:rsidR="00060B3F" w:rsidRDefault="00060B3F" w:rsidP="00D7562B">
            <w:r>
              <w:t>Students will not be responsible for any homestay fees prior to the start of the semester. Once a student arrives in Chile, they will be responsible for paying monthly fees to either their homestay or other landlord. Students interested in changing housing must speak with UBB for information about any financial obligations. Students are typically expected to give 30 days’ notice to family or landlord.</w:t>
            </w:r>
          </w:p>
        </w:tc>
      </w:tr>
      <w:tr w:rsidR="00060B3F" w:rsidTr="00D7562B">
        <w:tc>
          <w:tcPr>
            <w:tcW w:w="1260" w:type="dxa"/>
          </w:tcPr>
          <w:p w:rsidR="00060B3F" w:rsidRDefault="00060B3F" w:rsidP="00D7562B">
            <w:r>
              <w:lastRenderedPageBreak/>
              <w:t>China</w:t>
            </w:r>
          </w:p>
        </w:tc>
        <w:tc>
          <w:tcPr>
            <w:tcW w:w="1890" w:type="dxa"/>
          </w:tcPr>
          <w:p w:rsidR="00060B3F" w:rsidRDefault="00060B3F" w:rsidP="00D7562B">
            <w:r>
              <w:t>East China Normal University</w:t>
            </w:r>
          </w:p>
        </w:tc>
        <w:tc>
          <w:tcPr>
            <w:tcW w:w="6205" w:type="dxa"/>
          </w:tcPr>
          <w:p w:rsidR="00060B3F" w:rsidRPr="00726BF9" w:rsidRDefault="00060B3F" w:rsidP="00D7562B">
            <w:pPr>
              <w:rPr>
                <w:u w:val="single"/>
              </w:rPr>
            </w:pPr>
            <w:r w:rsidRPr="00726BF9">
              <w:rPr>
                <w:u w:val="single"/>
              </w:rPr>
              <w:t>Program Fee</w:t>
            </w:r>
          </w:p>
          <w:p w:rsidR="00060B3F" w:rsidRDefault="00BB710F" w:rsidP="00D7562B">
            <w:r>
              <w:t>No program fee is charged</w:t>
            </w:r>
            <w:r w:rsidR="00635903">
              <w:t xml:space="preserve"> by GVSU</w:t>
            </w:r>
            <w:r>
              <w:t xml:space="preserve"> for the semester program.</w:t>
            </w:r>
          </w:p>
          <w:p w:rsidR="00060B3F" w:rsidRDefault="00060B3F" w:rsidP="00D7562B">
            <w:pPr>
              <w:rPr>
                <w:u w:val="single"/>
              </w:rPr>
            </w:pPr>
            <w:r w:rsidRPr="00726BF9">
              <w:rPr>
                <w:u w:val="single"/>
              </w:rPr>
              <w:t>Housing</w:t>
            </w:r>
          </w:p>
          <w:p w:rsidR="00060B3F" w:rsidRDefault="00BB710F" w:rsidP="009E6948">
            <w:r w:rsidRPr="00BB710F">
              <w:t>Students</w:t>
            </w:r>
            <w:r>
              <w:t xml:space="preserve"> must seek information directly from ECNU regarding refund policies</w:t>
            </w:r>
            <w:r w:rsidR="009F26A1">
              <w:t xml:space="preserve"> prior to arrival. Once students arrive to ECNU, there will not be a refund of housing fees paid.</w:t>
            </w:r>
            <w:r>
              <w:rPr>
                <w:u w:val="single"/>
              </w:rPr>
              <w:t xml:space="preserve"> </w:t>
            </w:r>
          </w:p>
        </w:tc>
      </w:tr>
      <w:tr w:rsidR="00060B3F" w:rsidTr="00D7562B">
        <w:tc>
          <w:tcPr>
            <w:tcW w:w="1260" w:type="dxa"/>
          </w:tcPr>
          <w:p w:rsidR="00060B3F" w:rsidRDefault="00060B3F" w:rsidP="00D7562B">
            <w:r>
              <w:t>France</w:t>
            </w:r>
          </w:p>
        </w:tc>
        <w:tc>
          <w:tcPr>
            <w:tcW w:w="1890" w:type="dxa"/>
          </w:tcPr>
          <w:p w:rsidR="00060B3F" w:rsidRDefault="00060B3F" w:rsidP="00D7562B">
            <w:r>
              <w:t>ESSCA, Angers</w:t>
            </w:r>
          </w:p>
        </w:tc>
        <w:tc>
          <w:tcPr>
            <w:tcW w:w="6205" w:type="dxa"/>
          </w:tcPr>
          <w:p w:rsidR="009F26A1" w:rsidRPr="009F26A1" w:rsidRDefault="009F26A1" w:rsidP="00D7562B">
            <w:pPr>
              <w:rPr>
                <w:u w:val="single"/>
              </w:rPr>
            </w:pPr>
            <w:r w:rsidRPr="009F26A1">
              <w:rPr>
                <w:u w:val="single"/>
              </w:rPr>
              <w:t>Program Fee</w:t>
            </w:r>
          </w:p>
          <w:p w:rsidR="00060B3F" w:rsidRDefault="009F26A1" w:rsidP="00D7562B">
            <w:r>
              <w:t xml:space="preserve">No program fee is charged </w:t>
            </w:r>
            <w:r w:rsidR="00635903">
              <w:t xml:space="preserve">by GVSU </w:t>
            </w:r>
            <w:r>
              <w:t>for the semester program.</w:t>
            </w:r>
          </w:p>
          <w:p w:rsidR="009F26A1" w:rsidRPr="009F26A1" w:rsidRDefault="009F26A1" w:rsidP="00D7562B">
            <w:pPr>
              <w:rPr>
                <w:u w:val="single"/>
              </w:rPr>
            </w:pPr>
            <w:r w:rsidRPr="009F26A1">
              <w:rPr>
                <w:u w:val="single"/>
              </w:rPr>
              <w:t>Housing</w:t>
            </w:r>
          </w:p>
          <w:p w:rsidR="009F26A1" w:rsidRDefault="00194B09" w:rsidP="00D7562B">
            <w:r>
              <w:t>Students must seek information directly from the housing provider regarding refund policies that apply to any fees or deposits paid.</w:t>
            </w:r>
            <w:r w:rsidR="00E27CA5">
              <w:t xml:space="preserve"> Students who sign a housing contract through ESSCA will not be eligible for a refund of the paid deposit. </w:t>
            </w:r>
          </w:p>
        </w:tc>
      </w:tr>
      <w:tr w:rsidR="00060B3F" w:rsidTr="00D7562B">
        <w:tc>
          <w:tcPr>
            <w:tcW w:w="1260" w:type="dxa"/>
          </w:tcPr>
          <w:p w:rsidR="00060B3F" w:rsidRDefault="00060B3F" w:rsidP="00D7562B">
            <w:r>
              <w:t>France</w:t>
            </w:r>
          </w:p>
        </w:tc>
        <w:tc>
          <w:tcPr>
            <w:tcW w:w="1890" w:type="dxa"/>
          </w:tcPr>
          <w:p w:rsidR="00060B3F" w:rsidRDefault="00060B3F" w:rsidP="00D7562B">
            <w:r>
              <w:t>ESSCA, Paris</w:t>
            </w:r>
          </w:p>
        </w:tc>
        <w:tc>
          <w:tcPr>
            <w:tcW w:w="6205" w:type="dxa"/>
          </w:tcPr>
          <w:p w:rsidR="009F26A1" w:rsidRPr="009F26A1" w:rsidRDefault="009F26A1" w:rsidP="009F26A1">
            <w:pPr>
              <w:rPr>
                <w:u w:val="single"/>
              </w:rPr>
            </w:pPr>
            <w:r w:rsidRPr="009F26A1">
              <w:rPr>
                <w:u w:val="single"/>
              </w:rPr>
              <w:t>Program Fee</w:t>
            </w:r>
          </w:p>
          <w:p w:rsidR="009F26A1" w:rsidRDefault="009F26A1" w:rsidP="009F26A1">
            <w:r>
              <w:t xml:space="preserve">No program fee is charged </w:t>
            </w:r>
            <w:r w:rsidR="00635903">
              <w:t xml:space="preserve">by GVSU </w:t>
            </w:r>
            <w:r>
              <w:t>for the semester program.</w:t>
            </w:r>
          </w:p>
          <w:p w:rsidR="009F26A1" w:rsidRPr="009F26A1" w:rsidRDefault="009F26A1" w:rsidP="009F26A1">
            <w:pPr>
              <w:rPr>
                <w:u w:val="single"/>
              </w:rPr>
            </w:pPr>
            <w:r w:rsidRPr="009F26A1">
              <w:rPr>
                <w:u w:val="single"/>
              </w:rPr>
              <w:t>Housing</w:t>
            </w:r>
          </w:p>
          <w:p w:rsidR="00060B3F" w:rsidRDefault="00194B09" w:rsidP="00E27CA5">
            <w:r>
              <w:t>Students must seek information directly from the housing provider regarding refund policies that apply to any fees or deposits paid.</w:t>
            </w:r>
            <w:r w:rsidR="00E27CA5">
              <w:t xml:space="preserve"> Students who sign a housing contract through ESSCA will not be eligible for a refund of the paid deposit. </w:t>
            </w:r>
          </w:p>
        </w:tc>
      </w:tr>
      <w:tr w:rsidR="00060B3F" w:rsidTr="00D7562B">
        <w:tc>
          <w:tcPr>
            <w:tcW w:w="1260" w:type="dxa"/>
          </w:tcPr>
          <w:p w:rsidR="00060B3F" w:rsidRDefault="00060B3F" w:rsidP="00D7562B">
            <w:r>
              <w:t>France</w:t>
            </w:r>
          </w:p>
        </w:tc>
        <w:tc>
          <w:tcPr>
            <w:tcW w:w="1890" w:type="dxa"/>
          </w:tcPr>
          <w:p w:rsidR="00060B3F" w:rsidRDefault="00060B3F" w:rsidP="00D7562B">
            <w:r>
              <w:t>Grenoble School of Management</w:t>
            </w:r>
          </w:p>
        </w:tc>
        <w:tc>
          <w:tcPr>
            <w:tcW w:w="6205" w:type="dxa"/>
          </w:tcPr>
          <w:p w:rsidR="009F26A1" w:rsidRPr="009F26A1" w:rsidRDefault="009F26A1" w:rsidP="009F26A1">
            <w:pPr>
              <w:rPr>
                <w:u w:val="single"/>
              </w:rPr>
            </w:pPr>
            <w:r w:rsidRPr="009F26A1">
              <w:rPr>
                <w:u w:val="single"/>
              </w:rPr>
              <w:t>Program Fee</w:t>
            </w:r>
          </w:p>
          <w:p w:rsidR="009F26A1" w:rsidRDefault="009F26A1" w:rsidP="009F26A1">
            <w:r>
              <w:t>No program fee is charged</w:t>
            </w:r>
            <w:r w:rsidR="00635903">
              <w:t xml:space="preserve"> by GVSU</w:t>
            </w:r>
            <w:r>
              <w:t xml:space="preserve"> for the semester program.</w:t>
            </w:r>
          </w:p>
          <w:p w:rsidR="009F26A1" w:rsidRPr="009F26A1" w:rsidRDefault="009F26A1" w:rsidP="009F26A1">
            <w:pPr>
              <w:rPr>
                <w:u w:val="single"/>
              </w:rPr>
            </w:pPr>
            <w:r w:rsidRPr="009F26A1">
              <w:rPr>
                <w:u w:val="single"/>
              </w:rPr>
              <w:t>Housing</w:t>
            </w:r>
          </w:p>
          <w:p w:rsidR="00060B3F" w:rsidRDefault="00194B09" w:rsidP="009F26A1">
            <w:r>
              <w:t>Students must seek information directly from the housing provider regarding refund policies that apply to any fees or deposits paid.</w:t>
            </w:r>
          </w:p>
        </w:tc>
      </w:tr>
      <w:tr w:rsidR="00060B3F" w:rsidTr="00D7562B">
        <w:tc>
          <w:tcPr>
            <w:tcW w:w="1260" w:type="dxa"/>
          </w:tcPr>
          <w:p w:rsidR="00060B3F" w:rsidRDefault="00060B3F" w:rsidP="00D7562B">
            <w:r>
              <w:t>France</w:t>
            </w:r>
          </w:p>
        </w:tc>
        <w:tc>
          <w:tcPr>
            <w:tcW w:w="1890" w:type="dxa"/>
          </w:tcPr>
          <w:p w:rsidR="00060B3F" w:rsidRDefault="00060B3F" w:rsidP="00D7562B">
            <w:proofErr w:type="spellStart"/>
            <w:r>
              <w:t>Universite</w:t>
            </w:r>
            <w:proofErr w:type="spellEnd"/>
            <w:r>
              <w:t xml:space="preserve"> </w:t>
            </w:r>
            <w:proofErr w:type="spellStart"/>
            <w:r>
              <w:t>Catholique</w:t>
            </w:r>
            <w:proofErr w:type="spellEnd"/>
            <w:r>
              <w:t xml:space="preserve"> de </w:t>
            </w:r>
            <w:proofErr w:type="spellStart"/>
            <w:r>
              <w:t>l’Ouest</w:t>
            </w:r>
            <w:proofErr w:type="spellEnd"/>
          </w:p>
        </w:tc>
        <w:tc>
          <w:tcPr>
            <w:tcW w:w="6205" w:type="dxa"/>
          </w:tcPr>
          <w:p w:rsidR="009F26A1" w:rsidRPr="009F26A1" w:rsidRDefault="009F26A1" w:rsidP="009F26A1">
            <w:pPr>
              <w:rPr>
                <w:u w:val="single"/>
              </w:rPr>
            </w:pPr>
            <w:r w:rsidRPr="009F26A1">
              <w:rPr>
                <w:u w:val="single"/>
              </w:rPr>
              <w:t>Program Fee</w:t>
            </w:r>
          </w:p>
          <w:p w:rsidR="00635903" w:rsidRDefault="00635903" w:rsidP="009F26A1">
            <w:pPr>
              <w:rPr>
                <w:u w:val="single"/>
              </w:rPr>
            </w:pPr>
            <w:r w:rsidRPr="00635903">
              <w:t>Students</w:t>
            </w:r>
            <w:r>
              <w:t xml:space="preserve"> who select the homestay option will pay fees to GVSU. Once fees are paid, it is up to UCO to determine if a student is eligible for any amount of refund. </w:t>
            </w:r>
          </w:p>
          <w:p w:rsidR="009F26A1" w:rsidRPr="009F26A1" w:rsidRDefault="009F26A1" w:rsidP="009F26A1">
            <w:pPr>
              <w:rPr>
                <w:u w:val="single"/>
              </w:rPr>
            </w:pPr>
            <w:r w:rsidRPr="009F26A1">
              <w:rPr>
                <w:u w:val="single"/>
              </w:rPr>
              <w:t>Housing</w:t>
            </w:r>
          </w:p>
          <w:p w:rsidR="00060B3F" w:rsidRDefault="009F26A1" w:rsidP="00194B09">
            <w:r>
              <w:t xml:space="preserve">A refund on any housing fees paid depends on the housing selected. </w:t>
            </w:r>
            <w:r w:rsidR="00194B09">
              <w:t>Students must seek information directly from the housing provider regarding refund policies that apply to any fees or deposits paid.</w:t>
            </w:r>
            <w:r w:rsidR="00D4548E">
              <w:t xml:space="preserve"> See Housing Charter for rules governing the Host Family Program.</w:t>
            </w:r>
          </w:p>
        </w:tc>
      </w:tr>
      <w:tr w:rsidR="00060B3F" w:rsidTr="00D7562B">
        <w:tc>
          <w:tcPr>
            <w:tcW w:w="1260" w:type="dxa"/>
          </w:tcPr>
          <w:p w:rsidR="00060B3F" w:rsidRDefault="00060B3F" w:rsidP="00D7562B">
            <w:r>
              <w:t>France</w:t>
            </w:r>
          </w:p>
        </w:tc>
        <w:tc>
          <w:tcPr>
            <w:tcW w:w="1890" w:type="dxa"/>
          </w:tcPr>
          <w:p w:rsidR="00060B3F" w:rsidRDefault="00060B3F" w:rsidP="00D7562B">
            <w:proofErr w:type="spellStart"/>
            <w:r>
              <w:t>Universite</w:t>
            </w:r>
            <w:proofErr w:type="spellEnd"/>
            <w:r>
              <w:t xml:space="preserve"> de Versailles Saint-Quentin-</w:t>
            </w:r>
            <w:proofErr w:type="spellStart"/>
            <w:r>
              <w:t>en</w:t>
            </w:r>
            <w:proofErr w:type="spellEnd"/>
            <w:r>
              <w:t>-Yvelines</w:t>
            </w:r>
          </w:p>
        </w:tc>
        <w:tc>
          <w:tcPr>
            <w:tcW w:w="6205" w:type="dxa"/>
          </w:tcPr>
          <w:p w:rsidR="009F26A1" w:rsidRPr="009F26A1" w:rsidRDefault="009F26A1" w:rsidP="009F26A1">
            <w:pPr>
              <w:rPr>
                <w:u w:val="single"/>
              </w:rPr>
            </w:pPr>
            <w:r w:rsidRPr="009F26A1">
              <w:rPr>
                <w:u w:val="single"/>
              </w:rPr>
              <w:t>Program Fee</w:t>
            </w:r>
          </w:p>
          <w:p w:rsidR="009F26A1" w:rsidRDefault="009F26A1" w:rsidP="009F26A1">
            <w:r>
              <w:t xml:space="preserve">No program fee is charged </w:t>
            </w:r>
            <w:r w:rsidR="00635903">
              <w:t xml:space="preserve">by GVSU </w:t>
            </w:r>
            <w:r>
              <w:t>for the semester program.</w:t>
            </w:r>
          </w:p>
          <w:p w:rsidR="009F26A1" w:rsidRPr="009F26A1" w:rsidRDefault="009F26A1" w:rsidP="009F26A1">
            <w:pPr>
              <w:rPr>
                <w:u w:val="single"/>
              </w:rPr>
            </w:pPr>
            <w:r w:rsidRPr="009F26A1">
              <w:rPr>
                <w:u w:val="single"/>
              </w:rPr>
              <w:t>Housing</w:t>
            </w:r>
          </w:p>
          <w:p w:rsidR="00060B3F" w:rsidRDefault="009F26A1" w:rsidP="00194B09">
            <w:r>
              <w:t xml:space="preserve">A refund on any housing fees paid depends on the housing selected. </w:t>
            </w:r>
            <w:r w:rsidR="00194B09">
              <w:t>Students must seek information directly from the housing provider regarding refund policies that apply to any fees or deposits paid.</w:t>
            </w:r>
          </w:p>
        </w:tc>
      </w:tr>
      <w:tr w:rsidR="00060B3F" w:rsidTr="00D7562B">
        <w:tc>
          <w:tcPr>
            <w:tcW w:w="1260" w:type="dxa"/>
          </w:tcPr>
          <w:p w:rsidR="00060B3F" w:rsidRDefault="00060B3F" w:rsidP="00D7562B">
            <w:r>
              <w:t>Germany</w:t>
            </w:r>
          </w:p>
        </w:tc>
        <w:tc>
          <w:tcPr>
            <w:tcW w:w="1890" w:type="dxa"/>
          </w:tcPr>
          <w:p w:rsidR="00060B3F" w:rsidRDefault="00060B3F" w:rsidP="00D7562B">
            <w:proofErr w:type="spellStart"/>
            <w:r>
              <w:t>Duale</w:t>
            </w:r>
            <w:proofErr w:type="spellEnd"/>
            <w:r>
              <w:t xml:space="preserve"> </w:t>
            </w:r>
            <w:proofErr w:type="spellStart"/>
            <w:r>
              <w:t>Hochschule</w:t>
            </w:r>
            <w:proofErr w:type="spellEnd"/>
            <w:r>
              <w:t xml:space="preserve"> Baden-Wurttemberg</w:t>
            </w:r>
          </w:p>
        </w:tc>
        <w:tc>
          <w:tcPr>
            <w:tcW w:w="6205" w:type="dxa"/>
          </w:tcPr>
          <w:p w:rsidR="009F26A1" w:rsidRPr="009F26A1" w:rsidRDefault="009F26A1" w:rsidP="009F26A1">
            <w:pPr>
              <w:rPr>
                <w:u w:val="single"/>
              </w:rPr>
            </w:pPr>
            <w:r w:rsidRPr="009F26A1">
              <w:rPr>
                <w:u w:val="single"/>
              </w:rPr>
              <w:t>Program Fee</w:t>
            </w:r>
          </w:p>
          <w:p w:rsidR="009F26A1" w:rsidRDefault="009F26A1" w:rsidP="009F26A1">
            <w:r>
              <w:t>No program fee is charged</w:t>
            </w:r>
            <w:r w:rsidR="00635903">
              <w:t xml:space="preserve"> by GVSU</w:t>
            </w:r>
            <w:r>
              <w:t xml:space="preserve"> for the semester program.</w:t>
            </w:r>
          </w:p>
          <w:p w:rsidR="009F26A1" w:rsidRPr="009E6948" w:rsidRDefault="009F26A1" w:rsidP="009E6948">
            <w:pPr>
              <w:rPr>
                <w:u w:val="single"/>
              </w:rPr>
            </w:pPr>
            <w:r w:rsidRPr="009E6948">
              <w:rPr>
                <w:u w:val="single"/>
              </w:rPr>
              <w:t>Housing</w:t>
            </w:r>
          </w:p>
          <w:p w:rsidR="00060B3F" w:rsidRDefault="009E6948" w:rsidP="009E6948">
            <w:r>
              <w:t xml:space="preserve">Students must contact DHBW to determine if there will be any financial penalties for withdrawing after housing fees are paid. </w:t>
            </w:r>
          </w:p>
        </w:tc>
      </w:tr>
      <w:tr w:rsidR="00060B3F" w:rsidTr="00D7562B">
        <w:tc>
          <w:tcPr>
            <w:tcW w:w="1260" w:type="dxa"/>
          </w:tcPr>
          <w:p w:rsidR="00060B3F" w:rsidRDefault="00060B3F" w:rsidP="00D7562B">
            <w:r>
              <w:lastRenderedPageBreak/>
              <w:t>Germany</w:t>
            </w:r>
          </w:p>
        </w:tc>
        <w:tc>
          <w:tcPr>
            <w:tcW w:w="1890" w:type="dxa"/>
          </w:tcPr>
          <w:p w:rsidR="00060B3F" w:rsidRDefault="00060B3F" w:rsidP="00D7562B">
            <w:proofErr w:type="spellStart"/>
            <w:r>
              <w:t>Padagogische</w:t>
            </w:r>
            <w:proofErr w:type="spellEnd"/>
            <w:r>
              <w:t xml:space="preserve"> </w:t>
            </w:r>
            <w:proofErr w:type="spellStart"/>
            <w:r>
              <w:t>Hochschule</w:t>
            </w:r>
            <w:proofErr w:type="spellEnd"/>
            <w:r>
              <w:t xml:space="preserve"> Schwabisch Gmund</w:t>
            </w:r>
          </w:p>
        </w:tc>
        <w:tc>
          <w:tcPr>
            <w:tcW w:w="6205" w:type="dxa"/>
          </w:tcPr>
          <w:p w:rsidR="009F26A1" w:rsidRPr="009F26A1" w:rsidRDefault="009F26A1" w:rsidP="009F26A1">
            <w:pPr>
              <w:rPr>
                <w:u w:val="single"/>
              </w:rPr>
            </w:pPr>
            <w:r w:rsidRPr="009F26A1">
              <w:rPr>
                <w:u w:val="single"/>
              </w:rPr>
              <w:t>Program Fee</w:t>
            </w:r>
          </w:p>
          <w:p w:rsidR="009F26A1" w:rsidRDefault="009F26A1" w:rsidP="009F26A1">
            <w:r>
              <w:t xml:space="preserve">No program fee is charged </w:t>
            </w:r>
            <w:r w:rsidR="00635903">
              <w:t xml:space="preserve">by GVSU </w:t>
            </w:r>
            <w:r>
              <w:t>for the semester program.</w:t>
            </w:r>
          </w:p>
          <w:p w:rsidR="009F26A1" w:rsidRPr="00E27CA5" w:rsidRDefault="009F26A1" w:rsidP="009F26A1">
            <w:pPr>
              <w:rPr>
                <w:u w:val="single"/>
              </w:rPr>
            </w:pPr>
            <w:r w:rsidRPr="00E27CA5">
              <w:rPr>
                <w:u w:val="single"/>
              </w:rPr>
              <w:t>Housing</w:t>
            </w:r>
          </w:p>
          <w:p w:rsidR="00060B3F" w:rsidRDefault="00E27CA5" w:rsidP="00E27CA5">
            <w:r>
              <w:t>Students do not pay any fees prior to arrival. After the semester starts, any student who departs early will be responsible for repaying any scholarship funds received. Students will not be eligible for a refund of fees paid. PHSG will provide guidance to students if there are additional questions.</w:t>
            </w:r>
          </w:p>
        </w:tc>
      </w:tr>
      <w:tr w:rsidR="00060B3F" w:rsidTr="00D7562B">
        <w:tc>
          <w:tcPr>
            <w:tcW w:w="1260" w:type="dxa"/>
          </w:tcPr>
          <w:p w:rsidR="00060B3F" w:rsidRDefault="00060B3F" w:rsidP="00D7562B">
            <w:r>
              <w:t>Ghana</w:t>
            </w:r>
          </w:p>
        </w:tc>
        <w:tc>
          <w:tcPr>
            <w:tcW w:w="1890" w:type="dxa"/>
          </w:tcPr>
          <w:p w:rsidR="00060B3F" w:rsidRDefault="00060B3F" w:rsidP="00D7562B">
            <w:r>
              <w:t>University of Cape Coast</w:t>
            </w:r>
          </w:p>
        </w:tc>
        <w:tc>
          <w:tcPr>
            <w:tcW w:w="6205" w:type="dxa"/>
          </w:tcPr>
          <w:p w:rsidR="009F26A1" w:rsidRPr="009F26A1" w:rsidRDefault="009F26A1" w:rsidP="009F26A1">
            <w:pPr>
              <w:rPr>
                <w:u w:val="single"/>
              </w:rPr>
            </w:pPr>
            <w:r w:rsidRPr="009F26A1">
              <w:rPr>
                <w:u w:val="single"/>
              </w:rPr>
              <w:t>Program Fee</w:t>
            </w:r>
          </w:p>
          <w:p w:rsidR="009F26A1" w:rsidRDefault="009F26A1" w:rsidP="009F26A1">
            <w:r>
              <w:t>No program fee is charged</w:t>
            </w:r>
            <w:r w:rsidR="00635903">
              <w:t xml:space="preserve"> by GVSU</w:t>
            </w:r>
            <w:r>
              <w:t xml:space="preserve"> for the semester program.</w:t>
            </w:r>
          </w:p>
          <w:p w:rsidR="009F26A1" w:rsidRPr="009F26A1" w:rsidRDefault="009F26A1" w:rsidP="009F26A1">
            <w:pPr>
              <w:rPr>
                <w:u w:val="single"/>
              </w:rPr>
            </w:pPr>
            <w:r w:rsidRPr="009F26A1">
              <w:rPr>
                <w:u w:val="single"/>
              </w:rPr>
              <w:t>Housing</w:t>
            </w:r>
          </w:p>
          <w:p w:rsidR="00060B3F" w:rsidRDefault="009F26A1" w:rsidP="009F26A1">
            <w:r>
              <w:t>Housing is paid once a student arrives to UCC (within the first day or two). Students will not be eligible for a refund of the housing fees if an early departure is necessary.</w:t>
            </w:r>
          </w:p>
        </w:tc>
      </w:tr>
      <w:tr w:rsidR="00060B3F" w:rsidTr="00D7562B">
        <w:tc>
          <w:tcPr>
            <w:tcW w:w="1260" w:type="dxa"/>
          </w:tcPr>
          <w:p w:rsidR="00060B3F" w:rsidRDefault="00060B3F" w:rsidP="00D7562B">
            <w:r>
              <w:t>Japan</w:t>
            </w:r>
          </w:p>
        </w:tc>
        <w:tc>
          <w:tcPr>
            <w:tcW w:w="1890" w:type="dxa"/>
          </w:tcPr>
          <w:p w:rsidR="00060B3F" w:rsidRDefault="00060B3F" w:rsidP="00D7562B">
            <w:r>
              <w:t>International Christian University</w:t>
            </w:r>
          </w:p>
        </w:tc>
        <w:tc>
          <w:tcPr>
            <w:tcW w:w="6205" w:type="dxa"/>
          </w:tcPr>
          <w:p w:rsidR="009F26A1" w:rsidRPr="009F26A1" w:rsidRDefault="009F26A1" w:rsidP="009F26A1">
            <w:pPr>
              <w:rPr>
                <w:u w:val="single"/>
              </w:rPr>
            </w:pPr>
            <w:r w:rsidRPr="009F26A1">
              <w:rPr>
                <w:u w:val="single"/>
              </w:rPr>
              <w:t>Program Fee</w:t>
            </w:r>
          </w:p>
          <w:p w:rsidR="009F26A1" w:rsidRDefault="009F26A1" w:rsidP="009F26A1">
            <w:r>
              <w:t>No program fee is charged</w:t>
            </w:r>
            <w:r w:rsidR="00635903">
              <w:t xml:space="preserve"> by GVSU</w:t>
            </w:r>
            <w:r>
              <w:t xml:space="preserve"> for the semester program.</w:t>
            </w:r>
          </w:p>
          <w:p w:rsidR="009F26A1" w:rsidRPr="009F26A1" w:rsidRDefault="009F26A1" w:rsidP="009F26A1">
            <w:pPr>
              <w:rPr>
                <w:u w:val="single"/>
              </w:rPr>
            </w:pPr>
            <w:r w:rsidRPr="009F26A1">
              <w:rPr>
                <w:u w:val="single"/>
              </w:rPr>
              <w:t>Housing</w:t>
            </w:r>
          </w:p>
          <w:p w:rsidR="00060B3F" w:rsidRDefault="009F26A1" w:rsidP="009F26A1">
            <w:r>
              <w:t>A refund on any housing fees paid depends on the housing selected. Students will need to contact the housing provider directly for information on refund policies should an early withdrawal be necessary.</w:t>
            </w:r>
          </w:p>
        </w:tc>
      </w:tr>
      <w:tr w:rsidR="00060B3F" w:rsidTr="00D7562B">
        <w:tc>
          <w:tcPr>
            <w:tcW w:w="1260" w:type="dxa"/>
          </w:tcPr>
          <w:p w:rsidR="00060B3F" w:rsidRDefault="00060B3F" w:rsidP="00D7562B">
            <w:r>
              <w:t>Japan</w:t>
            </w:r>
          </w:p>
        </w:tc>
        <w:tc>
          <w:tcPr>
            <w:tcW w:w="1890" w:type="dxa"/>
          </w:tcPr>
          <w:p w:rsidR="00060B3F" w:rsidRDefault="00060B3F" w:rsidP="00D7562B">
            <w:proofErr w:type="spellStart"/>
            <w:r>
              <w:t>Ritsumeikan</w:t>
            </w:r>
            <w:proofErr w:type="spellEnd"/>
            <w:r>
              <w:t xml:space="preserve"> Asia Pacific University</w:t>
            </w:r>
          </w:p>
        </w:tc>
        <w:tc>
          <w:tcPr>
            <w:tcW w:w="6205" w:type="dxa"/>
          </w:tcPr>
          <w:p w:rsidR="009F26A1" w:rsidRPr="009F26A1" w:rsidRDefault="009F26A1" w:rsidP="009F26A1">
            <w:pPr>
              <w:rPr>
                <w:u w:val="single"/>
              </w:rPr>
            </w:pPr>
            <w:r w:rsidRPr="009F26A1">
              <w:rPr>
                <w:u w:val="single"/>
              </w:rPr>
              <w:t>Program Fee</w:t>
            </w:r>
          </w:p>
          <w:p w:rsidR="009F26A1" w:rsidRDefault="009F26A1" w:rsidP="009F26A1">
            <w:r>
              <w:t xml:space="preserve">No program fee is charged </w:t>
            </w:r>
            <w:r w:rsidR="00635903">
              <w:t xml:space="preserve">by GVSU </w:t>
            </w:r>
            <w:r>
              <w:t>for the semester program.</w:t>
            </w:r>
          </w:p>
          <w:p w:rsidR="009F26A1" w:rsidRPr="00961B0A" w:rsidRDefault="009F26A1" w:rsidP="009F26A1">
            <w:pPr>
              <w:rPr>
                <w:u w:val="single"/>
              </w:rPr>
            </w:pPr>
            <w:r w:rsidRPr="00961B0A">
              <w:rPr>
                <w:u w:val="single"/>
              </w:rPr>
              <w:t>Housing</w:t>
            </w:r>
            <w:r w:rsidR="00961B0A">
              <w:rPr>
                <w:u w:val="single"/>
              </w:rPr>
              <w:t xml:space="preserve"> and other fees</w:t>
            </w:r>
          </w:p>
          <w:p w:rsidR="00060B3F" w:rsidRDefault="00961B0A" w:rsidP="00961B0A">
            <w:r>
              <w:t>After a student has made payment, the following fees are non-refundable: Moving-in fee, Comprehensive Renter’s insurance, bus ticket for the orientation day, and bank transfer fees. Students who withdraw after the housing payment is made may be eligible for a partial refund.</w:t>
            </w:r>
          </w:p>
        </w:tc>
      </w:tr>
      <w:tr w:rsidR="00060B3F" w:rsidTr="00D7562B">
        <w:tc>
          <w:tcPr>
            <w:tcW w:w="1260" w:type="dxa"/>
          </w:tcPr>
          <w:p w:rsidR="00060B3F" w:rsidRDefault="00060B3F" w:rsidP="00D7562B">
            <w:r>
              <w:t>Mexico</w:t>
            </w:r>
          </w:p>
        </w:tc>
        <w:tc>
          <w:tcPr>
            <w:tcW w:w="1890" w:type="dxa"/>
          </w:tcPr>
          <w:p w:rsidR="00060B3F" w:rsidRDefault="00060B3F" w:rsidP="00D7562B">
            <w:r>
              <w:t>Universidad de las Americas</w:t>
            </w:r>
          </w:p>
        </w:tc>
        <w:tc>
          <w:tcPr>
            <w:tcW w:w="6205" w:type="dxa"/>
          </w:tcPr>
          <w:p w:rsidR="009F26A1" w:rsidRPr="009F26A1" w:rsidRDefault="009F26A1" w:rsidP="009F26A1">
            <w:pPr>
              <w:rPr>
                <w:u w:val="single"/>
              </w:rPr>
            </w:pPr>
            <w:r w:rsidRPr="009F26A1">
              <w:rPr>
                <w:u w:val="single"/>
              </w:rPr>
              <w:t>Program Fee</w:t>
            </w:r>
          </w:p>
          <w:p w:rsidR="00961B0A" w:rsidRDefault="00961B0A" w:rsidP="009F26A1">
            <w:pPr>
              <w:rPr>
                <w:u w:val="single"/>
              </w:rPr>
            </w:pPr>
            <w:r w:rsidRPr="00961B0A">
              <w:t>Students</w:t>
            </w:r>
            <w:r>
              <w:t xml:space="preserve"> </w:t>
            </w:r>
            <w:r w:rsidR="003B298C">
              <w:t>will be responsible for the full program fee cost after the start of the program.</w:t>
            </w:r>
          </w:p>
          <w:p w:rsidR="009F26A1" w:rsidRPr="00961B0A" w:rsidRDefault="009F26A1" w:rsidP="009F26A1">
            <w:pPr>
              <w:rPr>
                <w:u w:val="single"/>
              </w:rPr>
            </w:pPr>
            <w:r w:rsidRPr="00961B0A">
              <w:rPr>
                <w:u w:val="single"/>
              </w:rPr>
              <w:t>Housing</w:t>
            </w:r>
          </w:p>
          <w:p w:rsidR="00060B3F" w:rsidRDefault="003B298C" w:rsidP="003B298C">
            <w:r>
              <w:t>Students who stay in the student residence halls do not pay housing to UDLAP. Housing costs are included in the program fee which is paid to GVSU.</w:t>
            </w:r>
          </w:p>
        </w:tc>
      </w:tr>
      <w:tr w:rsidR="00060B3F" w:rsidTr="00D7562B">
        <w:tc>
          <w:tcPr>
            <w:tcW w:w="1260" w:type="dxa"/>
          </w:tcPr>
          <w:p w:rsidR="00060B3F" w:rsidRDefault="00060B3F" w:rsidP="00D7562B">
            <w:r>
              <w:t>Norway</w:t>
            </w:r>
          </w:p>
        </w:tc>
        <w:tc>
          <w:tcPr>
            <w:tcW w:w="1890" w:type="dxa"/>
          </w:tcPr>
          <w:p w:rsidR="00060B3F" w:rsidRDefault="00060B3F" w:rsidP="00D7562B">
            <w:r>
              <w:t>University of Oslo</w:t>
            </w:r>
          </w:p>
        </w:tc>
        <w:tc>
          <w:tcPr>
            <w:tcW w:w="6205" w:type="dxa"/>
          </w:tcPr>
          <w:p w:rsidR="009F26A1" w:rsidRPr="009F26A1" w:rsidRDefault="009F26A1" w:rsidP="009F26A1">
            <w:pPr>
              <w:rPr>
                <w:u w:val="single"/>
              </w:rPr>
            </w:pPr>
            <w:r w:rsidRPr="009F26A1">
              <w:rPr>
                <w:u w:val="single"/>
              </w:rPr>
              <w:t>Program Fee</w:t>
            </w:r>
          </w:p>
          <w:p w:rsidR="009F26A1" w:rsidRDefault="009F26A1" w:rsidP="009F26A1">
            <w:r>
              <w:t>No program fee is charged</w:t>
            </w:r>
            <w:r w:rsidR="001B5DB7">
              <w:t xml:space="preserve"> by GVSU</w:t>
            </w:r>
            <w:r>
              <w:t xml:space="preserve"> for the semester program.</w:t>
            </w:r>
          </w:p>
          <w:p w:rsidR="009F26A1" w:rsidRPr="009F26A1" w:rsidRDefault="009F26A1" w:rsidP="009F26A1">
            <w:pPr>
              <w:rPr>
                <w:u w:val="single"/>
              </w:rPr>
            </w:pPr>
            <w:r w:rsidRPr="009F26A1">
              <w:rPr>
                <w:u w:val="single"/>
              </w:rPr>
              <w:t>Housing</w:t>
            </w:r>
          </w:p>
          <w:p w:rsidR="00060B3F" w:rsidRDefault="009F26A1" w:rsidP="009F26A1">
            <w:r>
              <w:t>A refund on any housing fees paid depends on the housing selected. Students will need to contact the housing provider directly for information on refund policies should an early withdrawal be necessary.</w:t>
            </w:r>
          </w:p>
        </w:tc>
      </w:tr>
      <w:tr w:rsidR="00060B3F" w:rsidTr="00D7562B">
        <w:tc>
          <w:tcPr>
            <w:tcW w:w="1260" w:type="dxa"/>
          </w:tcPr>
          <w:p w:rsidR="00060B3F" w:rsidRDefault="00060B3F" w:rsidP="00D7562B">
            <w:r>
              <w:t>Poland</w:t>
            </w:r>
          </w:p>
        </w:tc>
        <w:tc>
          <w:tcPr>
            <w:tcW w:w="1890" w:type="dxa"/>
          </w:tcPr>
          <w:p w:rsidR="00060B3F" w:rsidRDefault="00060B3F" w:rsidP="00D7562B">
            <w:r>
              <w:t>Cracow University of Economics</w:t>
            </w:r>
          </w:p>
        </w:tc>
        <w:tc>
          <w:tcPr>
            <w:tcW w:w="6205" w:type="dxa"/>
          </w:tcPr>
          <w:p w:rsidR="009F26A1" w:rsidRPr="009F26A1" w:rsidRDefault="009F26A1" w:rsidP="009F26A1">
            <w:pPr>
              <w:rPr>
                <w:u w:val="single"/>
              </w:rPr>
            </w:pPr>
            <w:r w:rsidRPr="009F26A1">
              <w:rPr>
                <w:u w:val="single"/>
              </w:rPr>
              <w:t>Program Fee</w:t>
            </w:r>
          </w:p>
          <w:p w:rsidR="009F26A1" w:rsidRDefault="009F26A1" w:rsidP="009F26A1">
            <w:r>
              <w:t xml:space="preserve">No program fee is charged </w:t>
            </w:r>
            <w:r w:rsidR="001B5DB7">
              <w:t xml:space="preserve">by GVSU </w:t>
            </w:r>
            <w:r>
              <w:t>for the semester program.</w:t>
            </w:r>
          </w:p>
          <w:p w:rsidR="009F26A1" w:rsidRPr="009F26A1" w:rsidRDefault="009F26A1" w:rsidP="009F26A1">
            <w:pPr>
              <w:rPr>
                <w:u w:val="single"/>
              </w:rPr>
            </w:pPr>
            <w:r w:rsidRPr="009F26A1">
              <w:rPr>
                <w:u w:val="single"/>
              </w:rPr>
              <w:t>Housing</w:t>
            </w:r>
          </w:p>
          <w:p w:rsidR="00060B3F" w:rsidRDefault="009F26A1" w:rsidP="009F26A1">
            <w:r>
              <w:lastRenderedPageBreak/>
              <w:t>A refund on any housing fees paid depends on the housing selected. Students will need to contact the housing provider directly for information on refund policies should an early withdrawal be necessary.</w:t>
            </w:r>
          </w:p>
        </w:tc>
      </w:tr>
      <w:tr w:rsidR="00060B3F" w:rsidTr="00D7562B">
        <w:tc>
          <w:tcPr>
            <w:tcW w:w="1260" w:type="dxa"/>
          </w:tcPr>
          <w:p w:rsidR="00060B3F" w:rsidRDefault="00060B3F" w:rsidP="00D7562B">
            <w:r>
              <w:lastRenderedPageBreak/>
              <w:t>Romania</w:t>
            </w:r>
          </w:p>
        </w:tc>
        <w:tc>
          <w:tcPr>
            <w:tcW w:w="1890" w:type="dxa"/>
          </w:tcPr>
          <w:p w:rsidR="00060B3F" w:rsidRDefault="00060B3F" w:rsidP="00D7562B">
            <w:proofErr w:type="spellStart"/>
            <w:r>
              <w:t>Universitatea</w:t>
            </w:r>
            <w:proofErr w:type="spellEnd"/>
            <w:r>
              <w:t xml:space="preserve"> Babes-</w:t>
            </w:r>
            <w:proofErr w:type="spellStart"/>
            <w:r>
              <w:t>Bolyai</w:t>
            </w:r>
            <w:proofErr w:type="spellEnd"/>
          </w:p>
        </w:tc>
        <w:tc>
          <w:tcPr>
            <w:tcW w:w="6205" w:type="dxa"/>
          </w:tcPr>
          <w:p w:rsidR="009F26A1" w:rsidRPr="009F26A1" w:rsidRDefault="009F26A1" w:rsidP="009F26A1">
            <w:pPr>
              <w:rPr>
                <w:u w:val="single"/>
              </w:rPr>
            </w:pPr>
            <w:r w:rsidRPr="009F26A1">
              <w:rPr>
                <w:u w:val="single"/>
              </w:rPr>
              <w:t>Program Fee</w:t>
            </w:r>
          </w:p>
          <w:p w:rsidR="009F26A1" w:rsidRDefault="009F26A1" w:rsidP="009F26A1">
            <w:r>
              <w:t>No program fee is charged</w:t>
            </w:r>
            <w:r w:rsidR="001B5DB7">
              <w:t xml:space="preserve"> by GVSU</w:t>
            </w:r>
            <w:r>
              <w:t xml:space="preserve"> for the semester program.</w:t>
            </w:r>
          </w:p>
          <w:p w:rsidR="009F26A1" w:rsidRPr="009F26A1" w:rsidRDefault="009F26A1" w:rsidP="009F26A1">
            <w:pPr>
              <w:rPr>
                <w:u w:val="single"/>
              </w:rPr>
            </w:pPr>
            <w:r w:rsidRPr="009F26A1">
              <w:rPr>
                <w:u w:val="single"/>
              </w:rPr>
              <w:t>Housing</w:t>
            </w:r>
          </w:p>
          <w:p w:rsidR="00060B3F" w:rsidRDefault="009F26A1" w:rsidP="009F26A1">
            <w:r>
              <w:t>A refund on any housing fees paid depends on the housing selected. Students will need to contact the housing provider directly for information on refund policies should an early withdrawal be necessary.</w:t>
            </w:r>
          </w:p>
        </w:tc>
      </w:tr>
      <w:tr w:rsidR="00060B3F" w:rsidTr="00D7562B">
        <w:tc>
          <w:tcPr>
            <w:tcW w:w="1260" w:type="dxa"/>
          </w:tcPr>
          <w:p w:rsidR="00060B3F" w:rsidRDefault="00060B3F" w:rsidP="00D7562B">
            <w:r>
              <w:t>South Korea</w:t>
            </w:r>
          </w:p>
        </w:tc>
        <w:tc>
          <w:tcPr>
            <w:tcW w:w="1890" w:type="dxa"/>
          </w:tcPr>
          <w:p w:rsidR="00060B3F" w:rsidRDefault="00060B3F" w:rsidP="00D7562B">
            <w:r>
              <w:t>Seoul National University of Science and Technology</w:t>
            </w:r>
          </w:p>
        </w:tc>
        <w:tc>
          <w:tcPr>
            <w:tcW w:w="6205" w:type="dxa"/>
          </w:tcPr>
          <w:p w:rsidR="009F26A1" w:rsidRPr="009F26A1" w:rsidRDefault="009F26A1" w:rsidP="009F26A1">
            <w:pPr>
              <w:rPr>
                <w:u w:val="single"/>
              </w:rPr>
            </w:pPr>
            <w:r w:rsidRPr="009F26A1">
              <w:rPr>
                <w:u w:val="single"/>
              </w:rPr>
              <w:t>Program Fee</w:t>
            </w:r>
          </w:p>
          <w:p w:rsidR="009F26A1" w:rsidRDefault="009F26A1" w:rsidP="009F26A1">
            <w:r>
              <w:t>No program fee is charged</w:t>
            </w:r>
            <w:r w:rsidR="001B5DB7">
              <w:t xml:space="preserve"> by GVSU</w:t>
            </w:r>
            <w:r>
              <w:t xml:space="preserve"> for the semester program.</w:t>
            </w:r>
          </w:p>
          <w:p w:rsidR="009F26A1" w:rsidRPr="001B5DB7" w:rsidRDefault="009F26A1" w:rsidP="009F26A1">
            <w:pPr>
              <w:rPr>
                <w:u w:val="single"/>
              </w:rPr>
            </w:pPr>
            <w:r w:rsidRPr="001B5DB7">
              <w:rPr>
                <w:u w:val="single"/>
              </w:rPr>
              <w:t>Housing</w:t>
            </w:r>
          </w:p>
          <w:p w:rsidR="009F26A1" w:rsidRDefault="001B5DB7" w:rsidP="009F26A1">
            <w:r>
              <w:t xml:space="preserve">Students must contact </w:t>
            </w:r>
            <w:proofErr w:type="spellStart"/>
            <w:r>
              <w:t>SeoulTech</w:t>
            </w:r>
            <w:proofErr w:type="spellEnd"/>
            <w:r>
              <w:t xml:space="preserve"> to ask about refund policies associated with the housing costs.</w:t>
            </w:r>
          </w:p>
        </w:tc>
      </w:tr>
      <w:tr w:rsidR="00060B3F" w:rsidTr="00D7562B">
        <w:tc>
          <w:tcPr>
            <w:tcW w:w="1260" w:type="dxa"/>
          </w:tcPr>
          <w:p w:rsidR="00060B3F" w:rsidRDefault="00060B3F" w:rsidP="00D7562B">
            <w:r>
              <w:t>Spain</w:t>
            </w:r>
          </w:p>
        </w:tc>
        <w:tc>
          <w:tcPr>
            <w:tcW w:w="1890" w:type="dxa"/>
          </w:tcPr>
          <w:p w:rsidR="00060B3F" w:rsidRDefault="00060B3F" w:rsidP="00D7562B">
            <w:r>
              <w:t>Universidad Carlos III de Madrid</w:t>
            </w:r>
          </w:p>
        </w:tc>
        <w:tc>
          <w:tcPr>
            <w:tcW w:w="6205" w:type="dxa"/>
          </w:tcPr>
          <w:p w:rsidR="009F26A1" w:rsidRPr="009F26A1" w:rsidRDefault="009F26A1" w:rsidP="009F26A1">
            <w:pPr>
              <w:rPr>
                <w:u w:val="single"/>
              </w:rPr>
            </w:pPr>
            <w:r w:rsidRPr="009F26A1">
              <w:rPr>
                <w:u w:val="single"/>
              </w:rPr>
              <w:t>Program Fee</w:t>
            </w:r>
          </w:p>
          <w:p w:rsidR="009F26A1" w:rsidRDefault="009F26A1" w:rsidP="009F26A1">
            <w:r>
              <w:t>No program fee is charged</w:t>
            </w:r>
            <w:r w:rsidR="001B5DB7">
              <w:t xml:space="preserve"> by GVSU</w:t>
            </w:r>
            <w:r>
              <w:t xml:space="preserve"> for the semester program.</w:t>
            </w:r>
          </w:p>
          <w:p w:rsidR="009F26A1" w:rsidRPr="001B5DB7" w:rsidRDefault="009F26A1" w:rsidP="009F26A1">
            <w:pPr>
              <w:rPr>
                <w:u w:val="single"/>
              </w:rPr>
            </w:pPr>
            <w:r w:rsidRPr="001B5DB7">
              <w:rPr>
                <w:u w:val="single"/>
              </w:rPr>
              <w:t>Housing</w:t>
            </w:r>
          </w:p>
          <w:p w:rsidR="00060B3F" w:rsidRDefault="001B5DB7" w:rsidP="009F26A1">
            <w:r>
              <w:t>A refund on any housing fees paid depends on the housing selected. Students will need to contact the housing provider directly for information on refund policies should an early withdrawal be necessary.</w:t>
            </w:r>
          </w:p>
        </w:tc>
      </w:tr>
      <w:tr w:rsidR="00060B3F" w:rsidTr="00D7562B">
        <w:tc>
          <w:tcPr>
            <w:tcW w:w="1260" w:type="dxa"/>
          </w:tcPr>
          <w:p w:rsidR="00060B3F" w:rsidRDefault="00060B3F" w:rsidP="00D7562B">
            <w:r>
              <w:t>Spain</w:t>
            </w:r>
          </w:p>
        </w:tc>
        <w:tc>
          <w:tcPr>
            <w:tcW w:w="1890" w:type="dxa"/>
          </w:tcPr>
          <w:p w:rsidR="00060B3F" w:rsidRDefault="00060B3F" w:rsidP="00D7562B">
            <w:r>
              <w:t>Universidad de Deusto</w:t>
            </w:r>
          </w:p>
        </w:tc>
        <w:tc>
          <w:tcPr>
            <w:tcW w:w="6205" w:type="dxa"/>
          </w:tcPr>
          <w:p w:rsidR="00060B3F" w:rsidRDefault="00060B3F" w:rsidP="00D7562B">
            <w:r>
              <w:t xml:space="preserve">CIDE has specific refund policies applying to program fees and housing fees. Please contact CIDE for this information: </w:t>
            </w:r>
            <w:hyperlink r:id="rId8" w:history="1">
              <w:r w:rsidRPr="00C3738C">
                <w:rPr>
                  <w:rStyle w:val="Hyperlink"/>
                </w:rPr>
                <w:t>cide@deusto.es</w:t>
              </w:r>
            </w:hyperlink>
            <w:r>
              <w:t xml:space="preserve"> </w:t>
            </w:r>
          </w:p>
        </w:tc>
      </w:tr>
      <w:tr w:rsidR="00060B3F" w:rsidTr="00D7562B">
        <w:tc>
          <w:tcPr>
            <w:tcW w:w="1260" w:type="dxa"/>
          </w:tcPr>
          <w:p w:rsidR="00060B3F" w:rsidRDefault="00060B3F" w:rsidP="00D7562B">
            <w:r>
              <w:t>Switzerland</w:t>
            </w:r>
          </w:p>
        </w:tc>
        <w:tc>
          <w:tcPr>
            <w:tcW w:w="1890" w:type="dxa"/>
          </w:tcPr>
          <w:p w:rsidR="00060B3F" w:rsidRDefault="00060B3F" w:rsidP="00D7562B">
            <w:r>
              <w:t>Zurich University of Applied Sciences</w:t>
            </w:r>
          </w:p>
        </w:tc>
        <w:tc>
          <w:tcPr>
            <w:tcW w:w="6205" w:type="dxa"/>
          </w:tcPr>
          <w:p w:rsidR="009F26A1" w:rsidRPr="009F26A1" w:rsidRDefault="009F26A1" w:rsidP="009F26A1">
            <w:pPr>
              <w:rPr>
                <w:u w:val="single"/>
              </w:rPr>
            </w:pPr>
            <w:r w:rsidRPr="009F26A1">
              <w:rPr>
                <w:u w:val="single"/>
              </w:rPr>
              <w:t>Program Fee</w:t>
            </w:r>
          </w:p>
          <w:p w:rsidR="009F26A1" w:rsidRDefault="009F26A1" w:rsidP="009F26A1">
            <w:r>
              <w:t>No program fee is charged</w:t>
            </w:r>
            <w:r w:rsidR="001B5DB7">
              <w:t xml:space="preserve"> by GVSU</w:t>
            </w:r>
            <w:r>
              <w:t xml:space="preserve"> for the semester program.</w:t>
            </w:r>
          </w:p>
          <w:p w:rsidR="009F26A1" w:rsidRPr="009F26A1" w:rsidRDefault="009F26A1" w:rsidP="009F26A1">
            <w:pPr>
              <w:rPr>
                <w:u w:val="single"/>
              </w:rPr>
            </w:pPr>
            <w:r w:rsidRPr="009F26A1">
              <w:rPr>
                <w:u w:val="single"/>
              </w:rPr>
              <w:t>Housing</w:t>
            </w:r>
          </w:p>
          <w:p w:rsidR="00060B3F" w:rsidRDefault="009F26A1" w:rsidP="009F26A1">
            <w:r>
              <w:t>A refund on any housing fees paid depends on the housing selected. Students will need to contact the housing provider directly for information on refund policies should an early withdrawal be necessary.</w:t>
            </w:r>
          </w:p>
        </w:tc>
      </w:tr>
      <w:tr w:rsidR="00060B3F" w:rsidTr="00D7562B">
        <w:tc>
          <w:tcPr>
            <w:tcW w:w="1260" w:type="dxa"/>
          </w:tcPr>
          <w:p w:rsidR="00060B3F" w:rsidRDefault="00060B3F" w:rsidP="00D7562B">
            <w:r>
              <w:t>Taiwan</w:t>
            </w:r>
          </w:p>
        </w:tc>
        <w:tc>
          <w:tcPr>
            <w:tcW w:w="1890" w:type="dxa"/>
          </w:tcPr>
          <w:p w:rsidR="00060B3F" w:rsidRDefault="00060B3F" w:rsidP="00D7562B">
            <w:r>
              <w:t>National Taiwan Normal University</w:t>
            </w:r>
          </w:p>
        </w:tc>
        <w:tc>
          <w:tcPr>
            <w:tcW w:w="6205" w:type="dxa"/>
          </w:tcPr>
          <w:p w:rsidR="009F26A1" w:rsidRPr="009F26A1" w:rsidRDefault="009F26A1" w:rsidP="009F26A1">
            <w:pPr>
              <w:rPr>
                <w:u w:val="single"/>
              </w:rPr>
            </w:pPr>
            <w:r w:rsidRPr="009F26A1">
              <w:rPr>
                <w:u w:val="single"/>
              </w:rPr>
              <w:t>Program Fee</w:t>
            </w:r>
          </w:p>
          <w:p w:rsidR="009F26A1" w:rsidRDefault="009F26A1" w:rsidP="009F26A1">
            <w:r>
              <w:t>No program fee is charged</w:t>
            </w:r>
            <w:r w:rsidR="001B5DB7">
              <w:t xml:space="preserve"> by GVSU</w:t>
            </w:r>
            <w:r>
              <w:t xml:space="preserve"> for the semester program.</w:t>
            </w:r>
          </w:p>
          <w:p w:rsidR="009F26A1" w:rsidRPr="009F26A1" w:rsidRDefault="009F26A1" w:rsidP="009F26A1">
            <w:pPr>
              <w:rPr>
                <w:u w:val="single"/>
              </w:rPr>
            </w:pPr>
            <w:r w:rsidRPr="009F26A1">
              <w:rPr>
                <w:u w:val="single"/>
              </w:rPr>
              <w:t>Housing</w:t>
            </w:r>
          </w:p>
          <w:p w:rsidR="00060B3F" w:rsidRDefault="009F26A1" w:rsidP="009F26A1">
            <w:r>
              <w:t>A refund on any housing fees paid depends on the housing selected. Students will need to contact the housing provider directly for information on refund policies should an early withdrawal be necessary.</w:t>
            </w:r>
          </w:p>
        </w:tc>
      </w:tr>
      <w:tr w:rsidR="00060B3F" w:rsidTr="00D7562B">
        <w:tc>
          <w:tcPr>
            <w:tcW w:w="1260" w:type="dxa"/>
          </w:tcPr>
          <w:p w:rsidR="00060B3F" w:rsidRDefault="00060B3F" w:rsidP="00D7562B">
            <w:r>
              <w:t>Turkey</w:t>
            </w:r>
          </w:p>
        </w:tc>
        <w:tc>
          <w:tcPr>
            <w:tcW w:w="1890" w:type="dxa"/>
          </w:tcPr>
          <w:p w:rsidR="00060B3F" w:rsidRDefault="00060B3F" w:rsidP="00D7562B">
            <w:r>
              <w:t>Middle East Technical University</w:t>
            </w:r>
          </w:p>
        </w:tc>
        <w:tc>
          <w:tcPr>
            <w:tcW w:w="6205" w:type="dxa"/>
          </w:tcPr>
          <w:p w:rsidR="009F26A1" w:rsidRPr="009F26A1" w:rsidRDefault="009F26A1" w:rsidP="009F26A1">
            <w:pPr>
              <w:rPr>
                <w:u w:val="single"/>
              </w:rPr>
            </w:pPr>
            <w:r w:rsidRPr="009F26A1">
              <w:rPr>
                <w:u w:val="single"/>
              </w:rPr>
              <w:t>Program Fee</w:t>
            </w:r>
          </w:p>
          <w:p w:rsidR="009F26A1" w:rsidRDefault="003B298C" w:rsidP="009F26A1">
            <w:r>
              <w:t>Students will be responsible for the full program fee after the start of the program. Prior to the start of the program, students will receive a full refund of the program fee.</w:t>
            </w:r>
          </w:p>
          <w:p w:rsidR="009F26A1" w:rsidRPr="003B298C" w:rsidRDefault="009F26A1" w:rsidP="009F26A1">
            <w:pPr>
              <w:rPr>
                <w:u w:val="single"/>
              </w:rPr>
            </w:pPr>
            <w:r w:rsidRPr="003B298C">
              <w:rPr>
                <w:u w:val="single"/>
              </w:rPr>
              <w:t>Housing</w:t>
            </w:r>
          </w:p>
          <w:p w:rsidR="00060B3F" w:rsidRDefault="003B298C" w:rsidP="009F26A1">
            <w:r>
              <w:t>Housing costs are included in the program fee which is paid to GVSU.</w:t>
            </w:r>
          </w:p>
        </w:tc>
      </w:tr>
      <w:tr w:rsidR="00060B3F" w:rsidTr="00D7562B">
        <w:tc>
          <w:tcPr>
            <w:tcW w:w="1260" w:type="dxa"/>
          </w:tcPr>
          <w:p w:rsidR="00060B3F" w:rsidRDefault="00060B3F" w:rsidP="00D7562B">
            <w:r>
              <w:lastRenderedPageBreak/>
              <w:t>United Kingdom</w:t>
            </w:r>
          </w:p>
        </w:tc>
        <w:tc>
          <w:tcPr>
            <w:tcW w:w="1890" w:type="dxa"/>
          </w:tcPr>
          <w:p w:rsidR="00060B3F" w:rsidRDefault="00060B3F" w:rsidP="00D7562B">
            <w:r>
              <w:t>Kingston University</w:t>
            </w:r>
          </w:p>
        </w:tc>
        <w:tc>
          <w:tcPr>
            <w:tcW w:w="6205" w:type="dxa"/>
          </w:tcPr>
          <w:p w:rsidR="009F26A1" w:rsidRPr="009F26A1" w:rsidRDefault="009F26A1" w:rsidP="009F26A1">
            <w:pPr>
              <w:rPr>
                <w:u w:val="single"/>
              </w:rPr>
            </w:pPr>
            <w:r w:rsidRPr="009F26A1">
              <w:rPr>
                <w:u w:val="single"/>
              </w:rPr>
              <w:t>Program Fee</w:t>
            </w:r>
          </w:p>
          <w:p w:rsidR="009F26A1" w:rsidRDefault="009F26A1" w:rsidP="009F26A1">
            <w:r>
              <w:t>No program fee is charged</w:t>
            </w:r>
            <w:r w:rsidR="001B5DB7">
              <w:t xml:space="preserve"> by GVSU</w:t>
            </w:r>
            <w:r>
              <w:t xml:space="preserve"> for the semester program.</w:t>
            </w:r>
          </w:p>
          <w:p w:rsidR="009F26A1" w:rsidRPr="009F26A1" w:rsidRDefault="009F26A1" w:rsidP="009F26A1">
            <w:pPr>
              <w:rPr>
                <w:u w:val="single"/>
              </w:rPr>
            </w:pPr>
            <w:r w:rsidRPr="009F26A1">
              <w:rPr>
                <w:u w:val="single"/>
              </w:rPr>
              <w:t>Housing</w:t>
            </w:r>
          </w:p>
          <w:p w:rsidR="00060B3F" w:rsidRDefault="009F26A1" w:rsidP="009F26A1">
            <w:r>
              <w:t>A refund on any housing fees paid depends on the housing selected. Students will need to contact the housing provider directly for information on refund policies should an early withdrawal be necessary.</w:t>
            </w:r>
          </w:p>
        </w:tc>
      </w:tr>
      <w:tr w:rsidR="00060B3F" w:rsidTr="00D7562B">
        <w:tc>
          <w:tcPr>
            <w:tcW w:w="1260" w:type="dxa"/>
          </w:tcPr>
          <w:p w:rsidR="00060B3F" w:rsidRDefault="00060B3F" w:rsidP="00D7562B">
            <w:r>
              <w:t>United Kingdom</w:t>
            </w:r>
          </w:p>
        </w:tc>
        <w:tc>
          <w:tcPr>
            <w:tcW w:w="1890" w:type="dxa"/>
          </w:tcPr>
          <w:p w:rsidR="00060B3F" w:rsidRDefault="00060B3F" w:rsidP="00D7562B">
            <w:r>
              <w:t>University of Brighton</w:t>
            </w:r>
          </w:p>
        </w:tc>
        <w:tc>
          <w:tcPr>
            <w:tcW w:w="6205" w:type="dxa"/>
          </w:tcPr>
          <w:p w:rsidR="009F26A1" w:rsidRPr="009F26A1" w:rsidRDefault="009F26A1" w:rsidP="009F26A1">
            <w:pPr>
              <w:rPr>
                <w:u w:val="single"/>
              </w:rPr>
            </w:pPr>
            <w:r w:rsidRPr="009F26A1">
              <w:rPr>
                <w:u w:val="single"/>
              </w:rPr>
              <w:t>Program Fee</w:t>
            </w:r>
          </w:p>
          <w:p w:rsidR="009F26A1" w:rsidRDefault="009F26A1" w:rsidP="009F26A1">
            <w:r>
              <w:t xml:space="preserve">No program fee is charged </w:t>
            </w:r>
            <w:r w:rsidR="001B5DB7">
              <w:t xml:space="preserve">by </w:t>
            </w:r>
            <w:proofErr w:type="spellStart"/>
            <w:r w:rsidR="001B5DB7">
              <w:t>GVSU</w:t>
            </w:r>
            <w:r>
              <w:t>for</w:t>
            </w:r>
            <w:proofErr w:type="spellEnd"/>
            <w:r>
              <w:t xml:space="preserve"> the semester program.</w:t>
            </w:r>
          </w:p>
          <w:p w:rsidR="009F26A1" w:rsidRPr="001B5DB7" w:rsidRDefault="009F26A1" w:rsidP="009F26A1">
            <w:pPr>
              <w:rPr>
                <w:u w:val="single"/>
              </w:rPr>
            </w:pPr>
            <w:r w:rsidRPr="001B5DB7">
              <w:rPr>
                <w:u w:val="single"/>
              </w:rPr>
              <w:t>Housing</w:t>
            </w:r>
          </w:p>
          <w:p w:rsidR="00060B3F" w:rsidRDefault="001B5DB7" w:rsidP="009F26A1">
            <w:r>
              <w:t>A refund on any housing fees paid depends on the housing selected. Students will need to contact the housing provider directly for information on refund policies should an early withdrawal be necessary.</w:t>
            </w:r>
          </w:p>
        </w:tc>
      </w:tr>
    </w:tbl>
    <w:p w:rsidR="00F706DF" w:rsidRDefault="002215A3" w:rsidP="00C63AC5"/>
    <w:sectPr w:rsidR="00F70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632FA"/>
    <w:multiLevelType w:val="multilevel"/>
    <w:tmpl w:val="DAD0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3F"/>
    <w:rsid w:val="00060B3F"/>
    <w:rsid w:val="00194B09"/>
    <w:rsid w:val="001B5DB7"/>
    <w:rsid w:val="002215A3"/>
    <w:rsid w:val="002C2DA2"/>
    <w:rsid w:val="003B298C"/>
    <w:rsid w:val="00476AFE"/>
    <w:rsid w:val="00635903"/>
    <w:rsid w:val="00752B4D"/>
    <w:rsid w:val="008A278C"/>
    <w:rsid w:val="008B4721"/>
    <w:rsid w:val="008D3B65"/>
    <w:rsid w:val="00961B0A"/>
    <w:rsid w:val="009D141D"/>
    <w:rsid w:val="009E6948"/>
    <w:rsid w:val="009F26A1"/>
    <w:rsid w:val="00AF51EB"/>
    <w:rsid w:val="00BB710F"/>
    <w:rsid w:val="00C63AC5"/>
    <w:rsid w:val="00D4548E"/>
    <w:rsid w:val="00E27CA5"/>
    <w:rsid w:val="00E7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72385-C037-48DF-862D-F25BFEA7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3F"/>
    <w:rPr>
      <w:color w:val="0563C1" w:themeColor="hyperlink"/>
      <w:u w:val="single"/>
    </w:rPr>
  </w:style>
  <w:style w:type="table" w:styleId="TableGrid">
    <w:name w:val="Table Grid"/>
    <w:basedOn w:val="TableNormal"/>
    <w:uiPriority w:val="39"/>
    <w:rsid w:val="00060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de@deusto.es" TargetMode="External"/><Relationship Id="rId3" Type="http://schemas.openxmlformats.org/officeDocument/2006/relationships/settings" Target="settings.xml"/><Relationship Id="rId7" Type="http://schemas.openxmlformats.org/officeDocument/2006/relationships/hyperlink" Target="http://www.kingston.ac.uk/short-courses/summer-schools/summer-school-credit-bearing/costs-and-scholar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io.no/english/studies/summerschool/admitted/payment/cancellations/" TargetMode="External"/><Relationship Id="rId5" Type="http://schemas.openxmlformats.org/officeDocument/2006/relationships/hyperlink" Target="http://scj.info.icu.ac.jp/home/fe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Hambleton</dc:creator>
  <cp:keywords/>
  <dc:description/>
  <cp:lastModifiedBy>Rebecca Hambleton</cp:lastModifiedBy>
  <cp:revision>2</cp:revision>
  <cp:lastPrinted>2018-06-29T16:52:00Z</cp:lastPrinted>
  <dcterms:created xsi:type="dcterms:W3CDTF">2018-09-28T18:39:00Z</dcterms:created>
  <dcterms:modified xsi:type="dcterms:W3CDTF">2018-09-28T18:39:00Z</dcterms:modified>
</cp:coreProperties>
</file>