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450AC" w14:textId="73706C67" w:rsidR="003C00A5" w:rsidRPr="003C00A5" w:rsidRDefault="003C00A5" w:rsidP="003C00A5">
      <w:pPr>
        <w:jc w:val="center"/>
        <w:rPr>
          <w:b/>
          <w:bCs/>
        </w:rPr>
      </w:pPr>
      <w:r>
        <w:rPr>
          <w:b/>
          <w:bCs/>
        </w:rPr>
        <w:t>Class of 2027 Tuition, Fees, and Cost of Enrollment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7"/>
        <w:gridCol w:w="1858"/>
        <w:gridCol w:w="1716"/>
        <w:gridCol w:w="2029"/>
      </w:tblGrid>
      <w:tr w:rsidR="00BE42C0" w:rsidRPr="00350567" w14:paraId="4BE74145" w14:textId="77777777" w:rsidTr="003A0F37">
        <w:tc>
          <w:tcPr>
            <w:tcW w:w="3747" w:type="dxa"/>
            <w:shd w:val="clear" w:color="auto" w:fill="C1E4F5"/>
          </w:tcPr>
          <w:p w14:paraId="6781EDAB" w14:textId="2C6FCBCD" w:rsidR="00BE42C0" w:rsidRPr="00350567" w:rsidRDefault="007D19F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 of 202</w:t>
            </w:r>
            <w:r w:rsidR="00AB273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58" w:type="dxa"/>
            <w:shd w:val="clear" w:color="auto" w:fill="C1E4F5" w:themeFill="accent1" w:themeFillTint="33"/>
          </w:tcPr>
          <w:p w14:paraId="7E87B56C" w14:textId="51AE20E6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Didactic</w:t>
            </w:r>
            <w:r w:rsidR="00350567" w:rsidRPr="00350567">
              <w:rPr>
                <w:b/>
                <w:bCs/>
                <w:sz w:val="20"/>
                <w:szCs w:val="20"/>
              </w:rPr>
              <w:t xml:space="preserve"> (16 months)</w:t>
            </w:r>
          </w:p>
        </w:tc>
        <w:tc>
          <w:tcPr>
            <w:tcW w:w="1716" w:type="dxa"/>
            <w:shd w:val="clear" w:color="auto" w:fill="C1E4F5" w:themeFill="accent1" w:themeFillTint="33"/>
          </w:tcPr>
          <w:p w14:paraId="6627C877" w14:textId="60E88347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Clinical</w:t>
            </w:r>
            <w:r w:rsidR="00350567" w:rsidRPr="00350567">
              <w:rPr>
                <w:b/>
                <w:bCs/>
                <w:sz w:val="20"/>
                <w:szCs w:val="20"/>
              </w:rPr>
              <w:t xml:space="preserve"> (12 months)</w:t>
            </w:r>
          </w:p>
        </w:tc>
        <w:tc>
          <w:tcPr>
            <w:tcW w:w="2029" w:type="dxa"/>
            <w:shd w:val="clear" w:color="auto" w:fill="C1E4F5" w:themeFill="accent1" w:themeFillTint="33"/>
          </w:tcPr>
          <w:p w14:paraId="5FD6D3BA" w14:textId="1C077BDF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Notes</w:t>
            </w:r>
          </w:p>
        </w:tc>
      </w:tr>
      <w:tr w:rsidR="00BE42C0" w:rsidRPr="0074217F" w14:paraId="3D82FEFF" w14:textId="77777777" w:rsidTr="00EB2EA8">
        <w:tc>
          <w:tcPr>
            <w:tcW w:w="3747" w:type="dxa"/>
          </w:tcPr>
          <w:p w14:paraId="6F56B90C" w14:textId="77777777" w:rsidR="003A0F37" w:rsidRDefault="003A0F37" w:rsidP="003A0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GVSU Application Fee</w:t>
            </w:r>
          </w:p>
          <w:p w14:paraId="01BFE3B7" w14:textId="5E3F008C" w:rsidR="00BE42C0" w:rsidRPr="0074217F" w:rsidRDefault="00BE42C0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398F8952" w14:textId="6906B5B8" w:rsidR="00BE42C0" w:rsidRPr="0074217F" w:rsidRDefault="00D94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A57D5A" w:rsidRPr="0074217F">
              <w:rPr>
                <w:sz w:val="20"/>
                <w:szCs w:val="20"/>
              </w:rPr>
              <w:t>30</w:t>
            </w:r>
          </w:p>
        </w:tc>
        <w:tc>
          <w:tcPr>
            <w:tcW w:w="1716" w:type="dxa"/>
          </w:tcPr>
          <w:p w14:paraId="529F7658" w14:textId="768B9AEC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N/A</w:t>
            </w:r>
          </w:p>
        </w:tc>
        <w:tc>
          <w:tcPr>
            <w:tcW w:w="2029" w:type="dxa"/>
          </w:tcPr>
          <w:p w14:paraId="0DC0C325" w14:textId="4C26DD06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No fee if previously applied to GVSU</w:t>
            </w:r>
          </w:p>
        </w:tc>
      </w:tr>
      <w:tr w:rsidR="00497176" w:rsidRPr="0074217F" w14:paraId="62311124" w14:textId="77777777" w:rsidTr="00EB2EA8">
        <w:tc>
          <w:tcPr>
            <w:tcW w:w="3747" w:type="dxa"/>
          </w:tcPr>
          <w:p w14:paraId="657D3F19" w14:textId="0355E29D" w:rsidR="00497176" w:rsidRPr="0074217F" w:rsidRDefault="00497176" w:rsidP="00497176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Tuition (resident and non-resident is same)</w:t>
            </w:r>
          </w:p>
        </w:tc>
        <w:tc>
          <w:tcPr>
            <w:tcW w:w="1858" w:type="dxa"/>
          </w:tcPr>
          <w:p w14:paraId="10EA8058" w14:textId="318D74A5" w:rsidR="00497176" w:rsidRPr="0074217F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$62,980 (67 credits)</w:t>
            </w:r>
          </w:p>
        </w:tc>
        <w:tc>
          <w:tcPr>
            <w:tcW w:w="1716" w:type="dxa"/>
          </w:tcPr>
          <w:p w14:paraId="7487FF06" w14:textId="6F0C5D2E" w:rsidR="00497176" w:rsidRPr="0074217F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$33,840 (36 credits) </w:t>
            </w:r>
          </w:p>
        </w:tc>
        <w:tc>
          <w:tcPr>
            <w:tcW w:w="2029" w:type="dxa"/>
          </w:tcPr>
          <w:p w14:paraId="36BB7CB9" w14:textId="1524CF49" w:rsidR="00497176" w:rsidRPr="0074217F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tuition rates of $940/credit hour. Subject </w:t>
            </w:r>
            <w:proofErr w:type="gramStart"/>
            <w:r>
              <w:rPr>
                <w:sz w:val="20"/>
                <w:szCs w:val="20"/>
              </w:rPr>
              <w:t>to</w:t>
            </w:r>
            <w:proofErr w:type="gramEnd"/>
            <w:r>
              <w:rPr>
                <w:sz w:val="20"/>
                <w:szCs w:val="20"/>
              </w:rPr>
              <w:t xml:space="preserve"> change by GVSU Board of Trustees. </w:t>
            </w:r>
          </w:p>
        </w:tc>
      </w:tr>
      <w:tr w:rsidR="00032903" w:rsidRPr="0074217F" w14:paraId="3A891355" w14:textId="77777777" w:rsidTr="008337D5">
        <w:tc>
          <w:tcPr>
            <w:tcW w:w="3747" w:type="dxa"/>
          </w:tcPr>
          <w:p w14:paraId="4BF97041" w14:textId="77777777" w:rsidR="00032903" w:rsidRPr="0074217F" w:rsidRDefault="00032903" w:rsidP="008337D5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Clinical Rotation Fee</w:t>
            </w:r>
          </w:p>
        </w:tc>
        <w:tc>
          <w:tcPr>
            <w:tcW w:w="1858" w:type="dxa"/>
          </w:tcPr>
          <w:p w14:paraId="3B544534" w14:textId="34E6C294" w:rsidR="00032903" w:rsidRPr="0074217F" w:rsidRDefault="003A0F37" w:rsidP="00833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16" w:type="dxa"/>
          </w:tcPr>
          <w:p w14:paraId="4B0CE23B" w14:textId="6B03F8F2" w:rsidR="00032903" w:rsidRPr="0074217F" w:rsidRDefault="00032903" w:rsidP="008337D5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 xml:space="preserve">$5,500 </w:t>
            </w:r>
          </w:p>
        </w:tc>
        <w:tc>
          <w:tcPr>
            <w:tcW w:w="2029" w:type="dxa"/>
          </w:tcPr>
          <w:p w14:paraId="484FDAC8" w14:textId="77777777" w:rsidR="00032903" w:rsidRPr="0074217F" w:rsidRDefault="00032903" w:rsidP="008337D5">
            <w:pPr>
              <w:rPr>
                <w:sz w:val="20"/>
                <w:szCs w:val="20"/>
              </w:rPr>
            </w:pPr>
            <w:bookmarkStart w:id="0" w:name="OLE_LINK2"/>
            <w:r>
              <w:rPr>
                <w:sz w:val="20"/>
                <w:szCs w:val="20"/>
              </w:rPr>
              <w:t>Assessed</w:t>
            </w:r>
            <w:r w:rsidRPr="0074217F">
              <w:rPr>
                <w:sz w:val="20"/>
                <w:szCs w:val="20"/>
              </w:rPr>
              <w:t xml:space="preserve"> as </w:t>
            </w:r>
            <w:r>
              <w:rPr>
                <w:sz w:val="20"/>
                <w:szCs w:val="20"/>
              </w:rPr>
              <w:t xml:space="preserve">a course </w:t>
            </w:r>
            <w:r w:rsidRPr="0074217F">
              <w:rPr>
                <w:sz w:val="20"/>
                <w:szCs w:val="20"/>
              </w:rPr>
              <w:t>fee for PAS 610, 620, 630</w:t>
            </w:r>
            <w:bookmarkEnd w:id="0"/>
            <w:r w:rsidRPr="0074217F">
              <w:rPr>
                <w:sz w:val="20"/>
                <w:szCs w:val="20"/>
              </w:rPr>
              <w:t xml:space="preserve">. </w:t>
            </w:r>
          </w:p>
        </w:tc>
      </w:tr>
      <w:tr w:rsidR="007D19F6" w:rsidRPr="00350567" w14:paraId="5571E4B4" w14:textId="77777777" w:rsidTr="003A0F37">
        <w:tc>
          <w:tcPr>
            <w:tcW w:w="3747" w:type="dxa"/>
            <w:shd w:val="clear" w:color="auto" w:fill="C1E4F5"/>
          </w:tcPr>
          <w:p w14:paraId="42AD48B7" w14:textId="77777777" w:rsidR="007D19F6" w:rsidRDefault="007D19F6" w:rsidP="007D19F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</w:p>
          <w:p w14:paraId="7903E798" w14:textId="126A3CEA" w:rsidR="00FC3AE2" w:rsidRPr="00350567" w:rsidRDefault="00FC3AE2" w:rsidP="007D19F6">
            <w:pPr>
              <w:rPr>
                <w:b/>
                <w:bCs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*See below for tuition and fee breakdown per semester</w:t>
            </w:r>
          </w:p>
        </w:tc>
        <w:tc>
          <w:tcPr>
            <w:tcW w:w="1858" w:type="dxa"/>
            <w:shd w:val="clear" w:color="auto" w:fill="C1E4F5"/>
          </w:tcPr>
          <w:p w14:paraId="25D8BD23" w14:textId="71B4201E" w:rsidR="007D19F6" w:rsidRPr="00081E54" w:rsidRDefault="00497176" w:rsidP="007D19F6">
            <w:pPr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Subtotal Didactic Phase Program and Institution Fees: $63,010</w:t>
            </w:r>
          </w:p>
        </w:tc>
        <w:tc>
          <w:tcPr>
            <w:tcW w:w="1716" w:type="dxa"/>
            <w:shd w:val="clear" w:color="auto" w:fill="C1E4F5"/>
          </w:tcPr>
          <w:p w14:paraId="06DCB86B" w14:textId="2682247F" w:rsidR="007D19F6" w:rsidRPr="00081E54" w:rsidRDefault="007D19F6" w:rsidP="007D19F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CF7BCB">
              <w:rPr>
                <w:b/>
                <w:bCs/>
                <w:sz w:val="20"/>
                <w:szCs w:val="20"/>
              </w:rPr>
              <w:t>: $3</w:t>
            </w:r>
            <w:r w:rsidR="00497176">
              <w:rPr>
                <w:b/>
                <w:bCs/>
                <w:sz w:val="20"/>
                <w:szCs w:val="20"/>
              </w:rPr>
              <w:t>9,340</w:t>
            </w:r>
          </w:p>
        </w:tc>
        <w:tc>
          <w:tcPr>
            <w:tcW w:w="2029" w:type="dxa"/>
            <w:shd w:val="clear" w:color="auto" w:fill="C1E4F5"/>
          </w:tcPr>
          <w:p w14:paraId="5C9B8609" w14:textId="6E8E76D8" w:rsidR="007D19F6" w:rsidRDefault="007D19F6" w:rsidP="007D19F6">
            <w:pPr>
              <w:rPr>
                <w:b/>
                <w:bCs/>
                <w:color w:val="000000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CF7BCB">
              <w:rPr>
                <w:b/>
                <w:bCs/>
                <w:sz w:val="20"/>
                <w:szCs w:val="20"/>
              </w:rPr>
              <w:t>: $</w:t>
            </w:r>
            <w:r w:rsidR="00497176">
              <w:rPr>
                <w:b/>
                <w:bCs/>
                <w:sz w:val="20"/>
                <w:szCs w:val="20"/>
              </w:rPr>
              <w:t>102,350</w:t>
            </w:r>
          </w:p>
        </w:tc>
      </w:tr>
      <w:tr w:rsidR="003F773B" w:rsidRPr="0074217F" w14:paraId="3166A5FF" w14:textId="77777777" w:rsidTr="00EB2EA8">
        <w:tc>
          <w:tcPr>
            <w:tcW w:w="3747" w:type="dxa"/>
          </w:tcPr>
          <w:p w14:paraId="0F6B69F9" w14:textId="69341359" w:rsidR="003F773B" w:rsidRPr="0074217F" w:rsidRDefault="003F773B" w:rsidP="003F773B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Housing/Transportatio</w:t>
            </w:r>
            <w:r>
              <w:rPr>
                <w:sz w:val="20"/>
                <w:szCs w:val="20"/>
              </w:rPr>
              <w:t>n/Food</w:t>
            </w:r>
          </w:p>
        </w:tc>
        <w:tc>
          <w:tcPr>
            <w:tcW w:w="1858" w:type="dxa"/>
          </w:tcPr>
          <w:p w14:paraId="26CD2B68" w14:textId="527BBDDA" w:rsidR="003F773B" w:rsidRPr="0074217F" w:rsidRDefault="003F773B" w:rsidP="003F773B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$2</w:t>
            </w:r>
            <w:r>
              <w:rPr>
                <w:sz w:val="20"/>
                <w:szCs w:val="20"/>
              </w:rPr>
              <w:t>5,092</w:t>
            </w:r>
          </w:p>
        </w:tc>
        <w:tc>
          <w:tcPr>
            <w:tcW w:w="1716" w:type="dxa"/>
          </w:tcPr>
          <w:p w14:paraId="242E5F2E" w14:textId="5D6D5C49" w:rsidR="003F773B" w:rsidRPr="0074217F" w:rsidRDefault="003F773B" w:rsidP="003F773B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$1</w:t>
            </w:r>
            <w:r>
              <w:rPr>
                <w:sz w:val="20"/>
                <w:szCs w:val="20"/>
              </w:rPr>
              <w:t>7,928</w:t>
            </w:r>
            <w:r w:rsidRPr="0074217F">
              <w:rPr>
                <w:sz w:val="20"/>
                <w:szCs w:val="20"/>
              </w:rPr>
              <w:t>-$2</w:t>
            </w:r>
            <w:r>
              <w:rPr>
                <w:sz w:val="20"/>
                <w:szCs w:val="20"/>
              </w:rPr>
              <w:t>4</w:t>
            </w:r>
            <w:r w:rsidRPr="007421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928</w:t>
            </w:r>
          </w:p>
        </w:tc>
        <w:tc>
          <w:tcPr>
            <w:tcW w:w="2029" w:type="dxa"/>
          </w:tcPr>
          <w:p w14:paraId="6B59D6F1" w14:textId="77777777" w:rsidR="003F773B" w:rsidRDefault="003F773B" w:rsidP="003F7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year travel can vary depending on site placement. </w:t>
            </w:r>
          </w:p>
          <w:p w14:paraId="7097BC81" w14:textId="77777777" w:rsidR="003F773B" w:rsidRDefault="003F773B" w:rsidP="003F773B">
            <w:pPr>
              <w:rPr>
                <w:sz w:val="20"/>
                <w:szCs w:val="20"/>
              </w:rPr>
            </w:pPr>
          </w:p>
          <w:p w14:paraId="3086C9EB" w14:textId="739A1813" w:rsidR="003F773B" w:rsidRPr="0074217F" w:rsidRDefault="003F773B" w:rsidP="003F773B">
            <w:pPr>
              <w:rPr>
                <w:sz w:val="20"/>
                <w:szCs w:val="20"/>
              </w:rPr>
            </w:pPr>
            <w:r>
              <w:rPr>
                <w:color w:val="0E0E0E"/>
                <w:sz w:val="20"/>
                <w:szCs w:val="20"/>
              </w:rPr>
              <w:t xml:space="preserve">These estimates are based on current federal government data used to determine financial aid eligibility, </w:t>
            </w:r>
            <w:proofErr w:type="gramStart"/>
            <w:r>
              <w:rPr>
                <w:color w:val="0E0E0E"/>
                <w:sz w:val="20"/>
                <w:szCs w:val="20"/>
              </w:rPr>
              <w:t>taking into account</w:t>
            </w:r>
            <w:proofErr w:type="gramEnd"/>
            <w:r>
              <w:rPr>
                <w:color w:val="0E0E0E"/>
                <w:sz w:val="20"/>
                <w:szCs w:val="20"/>
              </w:rPr>
              <w:t xml:space="preserve"> location and cost of living. Actual expenses may vary by individual circumstances.</w:t>
            </w:r>
          </w:p>
        </w:tc>
      </w:tr>
      <w:tr w:rsidR="00032903" w:rsidRPr="0074217F" w14:paraId="392A6B11" w14:textId="77777777" w:rsidTr="00EB2EA8">
        <w:tc>
          <w:tcPr>
            <w:tcW w:w="3747" w:type="dxa"/>
          </w:tcPr>
          <w:p w14:paraId="0AFB2634" w14:textId="7D0EC9D5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Medical Equipment/Books/</w:t>
            </w:r>
          </w:p>
          <w:p w14:paraId="49FAFE2E" w14:textId="23055C37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BLS/ACL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858" w:type="dxa"/>
          </w:tcPr>
          <w:p w14:paraId="3CF5FCAF" w14:textId="7542E7E8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$1,300</w:t>
            </w:r>
          </w:p>
        </w:tc>
        <w:tc>
          <w:tcPr>
            <w:tcW w:w="1716" w:type="dxa"/>
          </w:tcPr>
          <w:p w14:paraId="63DFBD79" w14:textId="303EF0C8" w:rsidR="00032903" w:rsidRPr="0074217F" w:rsidRDefault="00032903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97176">
              <w:rPr>
                <w:sz w:val="20"/>
                <w:szCs w:val="20"/>
              </w:rPr>
              <w:t>500</w:t>
            </w:r>
          </w:p>
        </w:tc>
        <w:tc>
          <w:tcPr>
            <w:tcW w:w="2029" w:type="dxa"/>
          </w:tcPr>
          <w:p w14:paraId="3FABCA10" w14:textId="44116B64" w:rsidR="00032903" w:rsidRPr="0074217F" w:rsidRDefault="00032903" w:rsidP="00032903">
            <w:pPr>
              <w:rPr>
                <w:sz w:val="20"/>
                <w:szCs w:val="20"/>
              </w:rPr>
            </w:pPr>
            <w:proofErr w:type="gramStart"/>
            <w:r w:rsidRPr="0074217F"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Dependent</w:t>
            </w:r>
            <w:proofErr w:type="gramEnd"/>
            <w:r w:rsidRPr="0074217F"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 xml:space="preserve"> upon the </w:t>
            </w:r>
            <w:proofErr w:type="gramStart"/>
            <w:r w:rsidRPr="0074217F"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student's</w:t>
            </w:r>
            <w:proofErr w:type="gramEnd"/>
            <w:r w:rsidRPr="0074217F"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 xml:space="preserve"> purchase, various options are available at lower costs</w:t>
            </w:r>
            <w:r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.</w:t>
            </w:r>
          </w:p>
        </w:tc>
      </w:tr>
      <w:tr w:rsidR="00032903" w:rsidRPr="0074217F" w14:paraId="44A09D1F" w14:textId="77777777" w:rsidTr="00EB2EA8">
        <w:tc>
          <w:tcPr>
            <w:tcW w:w="3747" w:type="dxa"/>
          </w:tcPr>
          <w:p w14:paraId="72409F6B" w14:textId="7FDB9179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Health Compliance</w:t>
            </w:r>
          </w:p>
        </w:tc>
        <w:tc>
          <w:tcPr>
            <w:tcW w:w="1858" w:type="dxa"/>
          </w:tcPr>
          <w:p w14:paraId="3430B3A6" w14:textId="737307F0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4</w:t>
            </w:r>
            <w:r w:rsidR="00534B6F">
              <w:rPr>
                <w:sz w:val="20"/>
                <w:szCs w:val="20"/>
              </w:rPr>
              <w:t>85</w:t>
            </w:r>
          </w:p>
        </w:tc>
        <w:tc>
          <w:tcPr>
            <w:tcW w:w="1716" w:type="dxa"/>
          </w:tcPr>
          <w:p w14:paraId="1E2EBF5E" w14:textId="4A8AB85B" w:rsidR="00032903" w:rsidRPr="0074217F" w:rsidRDefault="00032903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534B6F">
              <w:rPr>
                <w:sz w:val="20"/>
                <w:szCs w:val="20"/>
              </w:rPr>
              <w:t>205</w:t>
            </w:r>
          </w:p>
        </w:tc>
        <w:tc>
          <w:tcPr>
            <w:tcW w:w="2029" w:type="dxa"/>
          </w:tcPr>
          <w:p w14:paraId="51EAC9B9" w14:textId="77777777" w:rsidR="00534B6F" w:rsidRDefault="00534B6F" w:rsidP="00534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4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compliance costs vary by student. All students must establish a health compliance account and complete a background check, fingerprinting, drug screen, and healthcare visit to document ability to meet technical standards. </w:t>
            </w:r>
            <w:bookmarkStart w:id="2" w:name="OLE_LINK142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Additional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requirements include annual influenza immunizations and TB testing; students who have not previously received the required immunizations (Hepatitis A, Hepatitis B, COVID, Tdap, MMR, Varicella) may also need to obtain them. </w:t>
            </w:r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See the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GVSU Health Compliance site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where to obtain services.</w:t>
            </w:r>
            <w:bookmarkEnd w:id="1"/>
          </w:p>
          <w:p w14:paraId="0A53D64F" w14:textId="1F85250B" w:rsidR="00032903" w:rsidRPr="0074217F" w:rsidRDefault="00032903" w:rsidP="00032903">
            <w:pPr>
              <w:rPr>
                <w:sz w:val="20"/>
                <w:szCs w:val="20"/>
              </w:rPr>
            </w:pPr>
          </w:p>
        </w:tc>
      </w:tr>
      <w:tr w:rsidR="00032903" w:rsidRPr="00350567" w14:paraId="51473B7A" w14:textId="77777777" w:rsidTr="006B5182">
        <w:tc>
          <w:tcPr>
            <w:tcW w:w="3747" w:type="dxa"/>
            <w:shd w:val="clear" w:color="auto" w:fill="C1E4F5"/>
          </w:tcPr>
          <w:p w14:paraId="5CCD622D" w14:textId="56E21260" w:rsidR="00032903" w:rsidRPr="00350567" w:rsidRDefault="003A0F37" w:rsidP="000329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Estimated TOTAL COST OF ENROLLMENT</w:t>
            </w:r>
          </w:p>
        </w:tc>
        <w:tc>
          <w:tcPr>
            <w:tcW w:w="1858" w:type="dxa"/>
            <w:shd w:val="clear" w:color="auto" w:fill="C1E4F5"/>
          </w:tcPr>
          <w:p w14:paraId="4E3C33FC" w14:textId="5B6E24D8" w:rsidR="00032903" w:rsidRPr="00954F99" w:rsidRDefault="00032903" w:rsidP="00032903">
            <w:pPr>
              <w:rPr>
                <w:b/>
                <w:bCs/>
                <w:sz w:val="20"/>
                <w:szCs w:val="20"/>
              </w:rPr>
            </w:pPr>
            <w:r w:rsidRPr="00954F99">
              <w:rPr>
                <w:b/>
                <w:bCs/>
                <w:sz w:val="20"/>
                <w:szCs w:val="20"/>
              </w:rPr>
              <w:t>$8</w:t>
            </w:r>
            <w:r w:rsidR="00CB7066">
              <w:rPr>
                <w:b/>
                <w:bCs/>
                <w:sz w:val="20"/>
                <w:szCs w:val="20"/>
              </w:rPr>
              <w:t>9,887</w:t>
            </w:r>
          </w:p>
        </w:tc>
        <w:tc>
          <w:tcPr>
            <w:tcW w:w="1716" w:type="dxa"/>
            <w:shd w:val="clear" w:color="auto" w:fill="C1E4F5"/>
          </w:tcPr>
          <w:p w14:paraId="76A32A01" w14:textId="1126B167" w:rsidR="00032903" w:rsidRPr="00954F99" w:rsidRDefault="00032903" w:rsidP="00032903">
            <w:pPr>
              <w:rPr>
                <w:b/>
                <w:bCs/>
                <w:sz w:val="20"/>
                <w:szCs w:val="20"/>
              </w:rPr>
            </w:pPr>
            <w:r w:rsidRPr="00954F99">
              <w:rPr>
                <w:b/>
                <w:bCs/>
                <w:sz w:val="20"/>
                <w:szCs w:val="20"/>
              </w:rPr>
              <w:t>$5</w:t>
            </w:r>
            <w:r w:rsidR="00CB7066">
              <w:rPr>
                <w:b/>
                <w:bCs/>
                <w:sz w:val="20"/>
                <w:szCs w:val="20"/>
              </w:rPr>
              <w:t>7,973-$64973</w:t>
            </w:r>
          </w:p>
        </w:tc>
        <w:tc>
          <w:tcPr>
            <w:tcW w:w="2029" w:type="dxa"/>
            <w:shd w:val="clear" w:color="auto" w:fill="C1E4F5"/>
          </w:tcPr>
          <w:p w14:paraId="6C8F51EF" w14:textId="70AFF891" w:rsidR="00032903" w:rsidRPr="00954F99" w:rsidRDefault="00032903" w:rsidP="00954F99">
            <w:pPr>
              <w:rPr>
                <w:b/>
                <w:bCs/>
                <w:sz w:val="20"/>
                <w:szCs w:val="20"/>
              </w:rPr>
            </w:pPr>
            <w:r w:rsidRPr="00954F99">
              <w:rPr>
                <w:b/>
                <w:bCs/>
                <w:sz w:val="20"/>
                <w:szCs w:val="20"/>
              </w:rPr>
              <w:t>Total: $14</w:t>
            </w:r>
            <w:r w:rsidR="00CB7066">
              <w:rPr>
                <w:b/>
                <w:bCs/>
                <w:sz w:val="20"/>
                <w:szCs w:val="20"/>
              </w:rPr>
              <w:t>7,860-$154,860</w:t>
            </w:r>
          </w:p>
        </w:tc>
      </w:tr>
    </w:tbl>
    <w:p w14:paraId="4F89322D" w14:textId="77777777" w:rsidR="00566446" w:rsidRDefault="00566446">
      <w:pPr>
        <w:rPr>
          <w:sz w:val="20"/>
          <w:szCs w:val="20"/>
        </w:rPr>
      </w:pPr>
    </w:p>
    <w:p w14:paraId="7CD2C3FF" w14:textId="77777777" w:rsidR="00566446" w:rsidRDefault="00566446">
      <w:pPr>
        <w:rPr>
          <w:b/>
          <w:bCs/>
        </w:rPr>
      </w:pPr>
      <w:r>
        <w:rPr>
          <w:b/>
          <w:bCs/>
        </w:rPr>
        <w:br w:type="page"/>
      </w:r>
    </w:p>
    <w:p w14:paraId="706DD6C0" w14:textId="06977E3E" w:rsidR="00566446" w:rsidRDefault="00566446" w:rsidP="00566446">
      <w:pPr>
        <w:jc w:val="center"/>
        <w:rPr>
          <w:b/>
          <w:bCs/>
        </w:rPr>
      </w:pPr>
      <w:bookmarkStart w:id="3" w:name="OLE_LINK90"/>
      <w:r>
        <w:rPr>
          <w:b/>
          <w:bCs/>
        </w:rPr>
        <w:lastRenderedPageBreak/>
        <w:t>Class of 2027 Tuition Breakdown by Semester</w:t>
      </w:r>
    </w:p>
    <w:p w14:paraId="40D47AF6" w14:textId="77777777" w:rsidR="00566446" w:rsidRDefault="00566446" w:rsidP="00566446">
      <w:pPr>
        <w:rPr>
          <w:i/>
          <w:iCs/>
        </w:rPr>
      </w:pPr>
      <w:r>
        <w:rPr>
          <w:i/>
          <w:iCs/>
        </w:rPr>
        <w:t xml:space="preserve">*Tuition and Clinical Rotation Fees are subject to change.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3"/>
        <w:gridCol w:w="2274"/>
        <w:gridCol w:w="2493"/>
      </w:tblGrid>
      <w:tr w:rsidR="00566446" w14:paraId="4F5290D3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327E08E8" w14:textId="77777777" w:rsidR="00566446" w:rsidRDefault="005664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Didactic Phase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28288872" w14:textId="77777777" w:rsidR="00566446" w:rsidRDefault="005664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Credits Per Semester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360740ED" w14:textId="77777777" w:rsidR="00566446" w:rsidRDefault="005664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Semester Tuition and Fees</w:t>
            </w:r>
          </w:p>
        </w:tc>
      </w:tr>
      <w:tr w:rsidR="00497176" w14:paraId="4E5F960F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C87E" w14:textId="77777777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One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B72" w14:textId="65FF3EEC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FDCE" w14:textId="6F5CDB46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$15,980</w:t>
            </w:r>
          </w:p>
        </w:tc>
      </w:tr>
      <w:tr w:rsidR="00497176" w14:paraId="573181BE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AF91" w14:textId="77777777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Two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19A7" w14:textId="5073C460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FC8C" w14:textId="5F233BEA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$15,980</w:t>
            </w:r>
          </w:p>
        </w:tc>
      </w:tr>
      <w:tr w:rsidR="00497176" w14:paraId="507F4790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2BAB" w14:textId="77777777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Three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0A33" w14:textId="576093C3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2084" w14:textId="506C8C3B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$14,100</w:t>
            </w:r>
          </w:p>
        </w:tc>
      </w:tr>
      <w:tr w:rsidR="00497176" w14:paraId="30F279D8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3076" w14:textId="77777777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Four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EDD8" w14:textId="67392393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3C2E" w14:textId="7D2E84EE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$16,920</w:t>
            </w:r>
          </w:p>
        </w:tc>
      </w:tr>
      <w:tr w:rsidR="00566446" w14:paraId="361A8B87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613911BC" w14:textId="77777777" w:rsidR="00566446" w:rsidRDefault="005664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Phase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656A30F6" w14:textId="77777777" w:rsidR="00566446" w:rsidRDefault="0056644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Credits Per Semester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35E53B23" w14:textId="77777777" w:rsidR="00566446" w:rsidRDefault="0056644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Semester Tuition and Fees</w:t>
            </w:r>
          </w:p>
        </w:tc>
      </w:tr>
      <w:tr w:rsidR="00566446" w14:paraId="6093B22F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7D68" w14:textId="77777777" w:rsidR="00566446" w:rsidRDefault="00566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Five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BD93" w14:textId="77777777" w:rsidR="00566446" w:rsidRDefault="00566446">
            <w:pPr>
              <w:rPr>
                <w:sz w:val="20"/>
                <w:szCs w:val="20"/>
              </w:rPr>
            </w:pPr>
            <w:bookmarkStart w:id="4" w:name="OLE_LINK89"/>
            <w:r>
              <w:rPr>
                <w:sz w:val="20"/>
                <w:szCs w:val="20"/>
              </w:rPr>
              <w:t>12 credits</w:t>
            </w:r>
            <w:bookmarkEnd w:id="4"/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6C1F" w14:textId="3BD1F3D7" w:rsidR="00566446" w:rsidRDefault="00566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</w:t>
            </w:r>
            <w:r w:rsidR="00497176">
              <w:rPr>
                <w:sz w:val="20"/>
                <w:szCs w:val="20"/>
              </w:rPr>
              <w:t>3,113</w:t>
            </w:r>
            <w:r>
              <w:rPr>
                <w:sz w:val="20"/>
                <w:szCs w:val="20"/>
              </w:rPr>
              <w:t xml:space="preserve"> (includes a clinical rotation fee of $1,833/semester)</w:t>
            </w:r>
          </w:p>
        </w:tc>
      </w:tr>
      <w:tr w:rsidR="00497176" w14:paraId="34B36804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9582" w14:textId="77777777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Six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6D4D" w14:textId="4666C208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EAFB" w14:textId="67027E69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$13,113 (includes a clinical rotation fee of $1,833/semester)</w:t>
            </w:r>
          </w:p>
        </w:tc>
      </w:tr>
      <w:tr w:rsidR="00497176" w14:paraId="2FAC8DD6" w14:textId="77777777" w:rsidTr="00497176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2A35" w14:textId="77777777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Seven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1B67" w14:textId="6F488636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2AB1" w14:textId="788096A3" w:rsidR="00497176" w:rsidRDefault="00497176" w:rsidP="00497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$13,113 (includes a clinical rotation fee of $1,833/semester)</w:t>
            </w:r>
          </w:p>
        </w:tc>
      </w:tr>
    </w:tbl>
    <w:p w14:paraId="09CA13CD" w14:textId="77777777" w:rsidR="00566446" w:rsidRDefault="00566446" w:rsidP="00566446">
      <w:pPr>
        <w:rPr>
          <w:sz w:val="20"/>
          <w:szCs w:val="20"/>
        </w:rPr>
      </w:pPr>
    </w:p>
    <w:bookmarkEnd w:id="3"/>
    <w:p w14:paraId="64A69A22" w14:textId="77777777" w:rsidR="00566446" w:rsidRPr="00A9646C" w:rsidRDefault="00566446">
      <w:pPr>
        <w:rPr>
          <w:sz w:val="20"/>
          <w:szCs w:val="20"/>
        </w:rPr>
      </w:pPr>
    </w:p>
    <w:sectPr w:rsidR="00566446" w:rsidRPr="00A96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85AE" w14:textId="77777777" w:rsidR="00D153D5" w:rsidRDefault="00D153D5" w:rsidP="00BE42C0">
      <w:pPr>
        <w:spacing w:after="0" w:line="240" w:lineRule="auto"/>
      </w:pPr>
      <w:r>
        <w:separator/>
      </w:r>
    </w:p>
  </w:endnote>
  <w:endnote w:type="continuationSeparator" w:id="0">
    <w:p w14:paraId="569CCE12" w14:textId="77777777" w:rsidR="00D153D5" w:rsidRDefault="00D153D5" w:rsidP="00BE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8F1B" w14:textId="77777777" w:rsidR="00D153D5" w:rsidRDefault="00D153D5" w:rsidP="00BE42C0">
      <w:pPr>
        <w:spacing w:after="0" w:line="240" w:lineRule="auto"/>
      </w:pPr>
      <w:r>
        <w:separator/>
      </w:r>
    </w:p>
  </w:footnote>
  <w:footnote w:type="continuationSeparator" w:id="0">
    <w:p w14:paraId="0D202C1B" w14:textId="77777777" w:rsidR="00D153D5" w:rsidRDefault="00D153D5" w:rsidP="00BE4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C0"/>
    <w:rsid w:val="00032903"/>
    <w:rsid w:val="00081E54"/>
    <w:rsid w:val="000D6567"/>
    <w:rsid w:val="001232DB"/>
    <w:rsid w:val="001735E2"/>
    <w:rsid w:val="00176529"/>
    <w:rsid w:val="001D2061"/>
    <w:rsid w:val="001D65F1"/>
    <w:rsid w:val="002C789F"/>
    <w:rsid w:val="0034323A"/>
    <w:rsid w:val="00350567"/>
    <w:rsid w:val="003A0F37"/>
    <w:rsid w:val="003B178D"/>
    <w:rsid w:val="003C00A5"/>
    <w:rsid w:val="003D12F8"/>
    <w:rsid w:val="003F2D31"/>
    <w:rsid w:val="003F773B"/>
    <w:rsid w:val="004148D8"/>
    <w:rsid w:val="00497176"/>
    <w:rsid w:val="004B0C31"/>
    <w:rsid w:val="004F5715"/>
    <w:rsid w:val="00534B6F"/>
    <w:rsid w:val="005556E1"/>
    <w:rsid w:val="00566446"/>
    <w:rsid w:val="00591865"/>
    <w:rsid w:val="005D65A1"/>
    <w:rsid w:val="00605EB5"/>
    <w:rsid w:val="00615825"/>
    <w:rsid w:val="00671915"/>
    <w:rsid w:val="006A4C1A"/>
    <w:rsid w:val="006B5182"/>
    <w:rsid w:val="006E7775"/>
    <w:rsid w:val="00710C61"/>
    <w:rsid w:val="0074217F"/>
    <w:rsid w:val="0076515A"/>
    <w:rsid w:val="007A0CAF"/>
    <w:rsid w:val="007B6CB0"/>
    <w:rsid w:val="007D19F6"/>
    <w:rsid w:val="007D6255"/>
    <w:rsid w:val="007D7121"/>
    <w:rsid w:val="008257BA"/>
    <w:rsid w:val="00834E57"/>
    <w:rsid w:val="00847E7F"/>
    <w:rsid w:val="008611BC"/>
    <w:rsid w:val="008D4BDA"/>
    <w:rsid w:val="00954F99"/>
    <w:rsid w:val="00A00DF0"/>
    <w:rsid w:val="00A57D5A"/>
    <w:rsid w:val="00A9646C"/>
    <w:rsid w:val="00AB273B"/>
    <w:rsid w:val="00AD219E"/>
    <w:rsid w:val="00AF0D91"/>
    <w:rsid w:val="00AF257E"/>
    <w:rsid w:val="00B02CDA"/>
    <w:rsid w:val="00B05313"/>
    <w:rsid w:val="00B50D70"/>
    <w:rsid w:val="00B62038"/>
    <w:rsid w:val="00B97B38"/>
    <w:rsid w:val="00BC0F63"/>
    <w:rsid w:val="00BC4970"/>
    <w:rsid w:val="00BE42C0"/>
    <w:rsid w:val="00BE433D"/>
    <w:rsid w:val="00C34D5F"/>
    <w:rsid w:val="00CB7066"/>
    <w:rsid w:val="00CC29A1"/>
    <w:rsid w:val="00CE4196"/>
    <w:rsid w:val="00CF3FE5"/>
    <w:rsid w:val="00CF7BCB"/>
    <w:rsid w:val="00D153D5"/>
    <w:rsid w:val="00D948FD"/>
    <w:rsid w:val="00DE1640"/>
    <w:rsid w:val="00EB2EA8"/>
    <w:rsid w:val="00F4480E"/>
    <w:rsid w:val="00F75261"/>
    <w:rsid w:val="00FB0D7E"/>
    <w:rsid w:val="00FC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3722"/>
  <w15:chartTrackingRefBased/>
  <w15:docId w15:val="{8FB0E68F-F510-DD42-8A44-7CCBB756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2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2C0"/>
  </w:style>
  <w:style w:type="paragraph" w:styleId="Footer">
    <w:name w:val="footer"/>
    <w:basedOn w:val="Normal"/>
    <w:link w:val="FooterChar"/>
    <w:uiPriority w:val="99"/>
    <w:unhideWhenUsed/>
    <w:rsid w:val="00BE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2C0"/>
  </w:style>
  <w:style w:type="paragraph" w:styleId="Revision">
    <w:name w:val="Revision"/>
    <w:hidden/>
    <w:uiPriority w:val="99"/>
    <w:semiHidden/>
    <w:rsid w:val="00D948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94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8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34B6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vsu.edu/healthcompliance/where-to-receive-services-and-cost-information-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2153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Booth</dc:creator>
  <cp:keywords/>
  <dc:description/>
  <cp:lastModifiedBy>Cathy Tomek</cp:lastModifiedBy>
  <cp:revision>2</cp:revision>
  <cp:lastPrinted>2025-11-11T19:29:00Z</cp:lastPrinted>
  <dcterms:created xsi:type="dcterms:W3CDTF">2026-07-23T16:20:00Z</dcterms:created>
  <dcterms:modified xsi:type="dcterms:W3CDTF">2026-07-23T16:20:00Z</dcterms:modified>
</cp:coreProperties>
</file>