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ED" w:rsidRDefault="006412ED" w:rsidP="006412ED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SKILLS GAINED FROM </w:t>
      </w:r>
      <w:r>
        <w:rPr>
          <w:sz w:val="44"/>
          <w:szCs w:val="44"/>
        </w:rPr>
        <w:t>INTERNATIONAL EDUCATION</w:t>
      </w:r>
    </w:p>
    <w:p w:rsidR="00F21E19" w:rsidRDefault="00F21E19" w:rsidP="006412ED">
      <w:pPr>
        <w:pStyle w:val="Default"/>
        <w:rPr>
          <w:color w:val="1F497D"/>
          <w:sz w:val="40"/>
        </w:rPr>
      </w:pPr>
      <w:r>
        <w:rPr>
          <w:color w:val="1F497D"/>
          <w:sz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11.65pt" o:hrpct="0" o:hralign="center" o:hr="t">
            <v:imagedata r:id="rId8" o:title="boxed line"/>
          </v:shape>
        </w:pict>
      </w:r>
    </w:p>
    <w:p w:rsidR="00F21E19" w:rsidRDefault="00F21E19" w:rsidP="006412ED">
      <w:pPr>
        <w:pStyle w:val="Default"/>
        <w:rPr>
          <w:sz w:val="44"/>
          <w:szCs w:val="44"/>
        </w:rPr>
      </w:pPr>
    </w:p>
    <w:p w:rsidR="006412ED" w:rsidRDefault="006412ED" w:rsidP="006412ED">
      <w:pPr>
        <w:pStyle w:val="Default"/>
        <w:rPr>
          <w:rFonts w:ascii="Californian FB" w:hAnsi="Californian FB" w:cs="Californian FB"/>
          <w:sz w:val="28"/>
          <w:szCs w:val="28"/>
        </w:rPr>
      </w:pPr>
      <w:r>
        <w:rPr>
          <w:rFonts w:ascii="Californian FB" w:hAnsi="Californian FB" w:cs="Californian FB"/>
          <w:sz w:val="28"/>
          <w:szCs w:val="28"/>
        </w:rPr>
        <w:t>You</w:t>
      </w:r>
      <w:r>
        <w:rPr>
          <w:rFonts w:ascii="Californian FB" w:hAnsi="Californian FB" w:cs="Californian FB"/>
          <w:sz w:val="28"/>
          <w:szCs w:val="28"/>
        </w:rPr>
        <w:t xml:space="preserve"> are well on your way to developing a solid International I.Q. This is a package of skills uniquely possessed by people who have lived</w:t>
      </w:r>
      <w:r>
        <w:rPr>
          <w:rFonts w:ascii="Californian FB" w:hAnsi="Californian FB" w:cs="Californian FB"/>
          <w:sz w:val="28"/>
          <w:szCs w:val="28"/>
        </w:rPr>
        <w:t xml:space="preserve"> and studied abroad. S</w:t>
      </w:r>
      <w:r>
        <w:rPr>
          <w:rFonts w:ascii="Californian FB" w:hAnsi="Californian FB" w:cs="Californian FB"/>
          <w:sz w:val="28"/>
          <w:szCs w:val="28"/>
        </w:rPr>
        <w:t>everal of these abilities are purposely sought out by employers. Therefore, before writing a resume, it’s essential to review what competencies/skills you have gained from</w:t>
      </w:r>
      <w:r>
        <w:rPr>
          <w:rFonts w:ascii="Californian FB" w:hAnsi="Californian FB" w:cs="Californian FB"/>
          <w:sz w:val="28"/>
          <w:szCs w:val="28"/>
        </w:rPr>
        <w:t xml:space="preserve"> your experience studying in the US. </w:t>
      </w:r>
      <w:r>
        <w:rPr>
          <w:rFonts w:ascii="Californian FB" w:hAnsi="Californian FB" w:cs="Californian FB"/>
          <w:sz w:val="28"/>
          <w:szCs w:val="28"/>
        </w:rPr>
        <w:t xml:space="preserve">Below is a short list of skills </w:t>
      </w:r>
      <w:r>
        <w:rPr>
          <w:rFonts w:ascii="Californian FB" w:hAnsi="Californian FB" w:cs="Californian FB"/>
          <w:sz w:val="28"/>
          <w:szCs w:val="28"/>
        </w:rPr>
        <w:t>to consider.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Coping skills (the ability to deal with stressful situations)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Broad and strategic thinking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Communication skills (including active listening and overcoming language barriers)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Intercultural competencies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Global mindedness, appreciation of diversity, cultural awareness, and sensitivity to customs and cultural differences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Flexibility and adaptability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Tolerance/open-mindedness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Motivation and initiative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Adaptability in new environments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Organization and time management skills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Respect for protocol and hierarchy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Ability to identify, set, and achieve goals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Problem-solving and crisis-management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Ability to view situations/problems from a unique perspective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Patience and perseverance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Independence, self-reliance, and responsibility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Leadership skills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Inquisitiveness and assertiveness </w:t>
      </w:r>
    </w:p>
    <w:p w:rsidR="006412ED" w:rsidRDefault="006412ED" w:rsidP="006412ED">
      <w:pPr>
        <w:pStyle w:val="Default"/>
        <w:spacing w:after="35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General travel and navigational skills </w:t>
      </w:r>
    </w:p>
    <w:p w:rsidR="006412ED" w:rsidRDefault="006412ED" w:rsidP="006412ED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Wingdings" w:hAnsi="Wingdings" w:cs="Wingdings"/>
          <w:sz w:val="32"/>
          <w:szCs w:val="32"/>
        </w:rPr>
        <w:t></w:t>
      </w:r>
      <w:r>
        <w:rPr>
          <w:rFonts w:ascii="Wingdings" w:hAnsi="Wingdings" w:cs="Wingdings"/>
          <w:sz w:val="32"/>
          <w:szCs w:val="32"/>
        </w:rPr>
        <w:t></w:t>
      </w:r>
      <w:r>
        <w:rPr>
          <w:rFonts w:ascii="Calibri" w:hAnsi="Calibri" w:cs="Calibri"/>
          <w:sz w:val="32"/>
          <w:szCs w:val="32"/>
        </w:rPr>
        <w:t xml:space="preserve">______ </w:t>
      </w:r>
    </w:p>
    <w:p w:rsidR="00F21E19" w:rsidRDefault="00F21E19">
      <w:bookmarkStart w:id="0" w:name="_GoBack"/>
      <w:bookmarkEnd w:id="0"/>
    </w:p>
    <w:sectPr w:rsidR="00F21E19" w:rsidSect="00670A82">
      <w:footerReference w:type="default" r:id="rId9"/>
      <w:pgSz w:w="12240" w:h="16340"/>
      <w:pgMar w:top="1173" w:right="1133" w:bottom="672" w:left="11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03" w:rsidRDefault="00CE0A03" w:rsidP="006412ED">
      <w:pPr>
        <w:spacing w:after="0" w:line="240" w:lineRule="auto"/>
      </w:pPr>
      <w:r>
        <w:separator/>
      </w:r>
    </w:p>
  </w:endnote>
  <w:endnote w:type="continuationSeparator" w:id="0">
    <w:p w:rsidR="00CE0A03" w:rsidRDefault="00CE0A03" w:rsidP="0064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2ED" w:rsidRDefault="006412ED" w:rsidP="006412ED">
    <w:r>
      <w:t>Adapted from UT Austin and NAFSA: Association of International Educators</w:t>
    </w:r>
  </w:p>
  <w:p w:rsidR="006412ED" w:rsidRDefault="006412ED" w:rsidP="006412ED">
    <w:pPr>
      <w:pStyle w:val="Footer"/>
    </w:pPr>
  </w:p>
  <w:p w:rsidR="006412ED" w:rsidRDefault="00641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03" w:rsidRDefault="00CE0A03" w:rsidP="006412ED">
      <w:pPr>
        <w:spacing w:after="0" w:line="240" w:lineRule="auto"/>
      </w:pPr>
      <w:r>
        <w:separator/>
      </w:r>
    </w:p>
  </w:footnote>
  <w:footnote w:type="continuationSeparator" w:id="0">
    <w:p w:rsidR="00CE0A03" w:rsidRDefault="00CE0A03" w:rsidP="00641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ED"/>
    <w:rsid w:val="006412ED"/>
    <w:rsid w:val="008A6BBF"/>
    <w:rsid w:val="00C420BE"/>
    <w:rsid w:val="00CE0A03"/>
    <w:rsid w:val="00F2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12E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2ED"/>
  </w:style>
  <w:style w:type="paragraph" w:styleId="Footer">
    <w:name w:val="footer"/>
    <w:basedOn w:val="Normal"/>
    <w:link w:val="FooterChar"/>
    <w:uiPriority w:val="99"/>
    <w:unhideWhenUsed/>
    <w:rsid w:val="00641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ED"/>
  </w:style>
  <w:style w:type="paragraph" w:styleId="BalloonText">
    <w:name w:val="Balloon Text"/>
    <w:basedOn w:val="Normal"/>
    <w:link w:val="BalloonTextChar"/>
    <w:uiPriority w:val="99"/>
    <w:semiHidden/>
    <w:unhideWhenUsed/>
    <w:rsid w:val="0064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12E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2ED"/>
  </w:style>
  <w:style w:type="paragraph" w:styleId="Footer">
    <w:name w:val="footer"/>
    <w:basedOn w:val="Normal"/>
    <w:link w:val="FooterChar"/>
    <w:uiPriority w:val="99"/>
    <w:unhideWhenUsed/>
    <w:rsid w:val="00641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2ED"/>
  </w:style>
  <w:style w:type="paragraph" w:styleId="BalloonText">
    <w:name w:val="Balloon Text"/>
    <w:basedOn w:val="Normal"/>
    <w:link w:val="BalloonTextChar"/>
    <w:uiPriority w:val="99"/>
    <w:semiHidden/>
    <w:unhideWhenUsed/>
    <w:rsid w:val="0064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686D7-9BD2-48C5-8403-AA6FE6FA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Stoetzner</dc:creator>
  <cp:lastModifiedBy>Kate Stoetzner</cp:lastModifiedBy>
  <cp:revision>2</cp:revision>
  <dcterms:created xsi:type="dcterms:W3CDTF">2013-06-05T15:21:00Z</dcterms:created>
  <dcterms:modified xsi:type="dcterms:W3CDTF">2013-06-05T15:21:00Z</dcterms:modified>
</cp:coreProperties>
</file>