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305E60" w:rsidP="00CA42A8">
      <w:pPr>
        <w:jc w:val="center"/>
        <w:rPr>
          <w:rFonts w:eastAsia="Batang"/>
          <w:b/>
          <w:color w:val="FF0000"/>
        </w:rPr>
      </w:pPr>
      <w:r>
        <w:rPr>
          <w:rFonts w:eastAsia="Batang"/>
          <w:b/>
          <w:color w:val="FF0000"/>
        </w:rPr>
        <w:t>Arts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1A752F" w:rsidRPr="004F09FC">
        <w:rPr>
          <w:i/>
          <w:color w:val="0000FF"/>
        </w:rPr>
        <w:t>An examination of the principles and questions that define the field and analysis of formal elements of works of art</w:t>
      </w:r>
      <w:r w:rsidR="001A752F">
        <w:t>.</w:t>
      </w:r>
    </w:p>
    <w:p w:rsidR="00CA42A8" w:rsidRPr="00FC08FA" w:rsidRDefault="00CA42A8" w:rsidP="00CA42A8">
      <w:pPr>
        <w:rPr>
          <w:b/>
        </w:rPr>
      </w:pPr>
    </w:p>
    <w:p w:rsidR="00CA42A8" w:rsidRPr="00765718" w:rsidRDefault="00CA42A8" w:rsidP="00CA42A8">
      <w:pPr>
        <w:pBdr>
          <w:top w:val="single" w:sz="4" w:space="1" w:color="auto"/>
          <w:left w:val="single" w:sz="4" w:space="4" w:color="auto"/>
          <w:bottom w:val="single" w:sz="4" w:space="1" w:color="auto"/>
          <w:right w:val="single" w:sz="4" w:space="4" w:color="auto"/>
        </w:pBdr>
        <w:ind w:left="360"/>
        <w:rPr>
          <w:b/>
        </w:rPr>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1A752F" w:rsidRPr="004F09FC">
        <w:rPr>
          <w:i/>
          <w:color w:val="0000FF"/>
        </w:rPr>
        <w:t>How meaning in the arts is created and interpreted</w:t>
      </w:r>
      <w:r w:rsidR="001A752F">
        <w:rPr>
          <w:b/>
          <w:i/>
          <w:color w:val="0000FF"/>
        </w:rPr>
        <w:t>.</w:t>
      </w:r>
    </w:p>
    <w:p w:rsidR="00CA42A8" w:rsidRPr="00FC08FA" w:rsidRDefault="00CA42A8" w:rsidP="00CA42A8">
      <w:pPr>
        <w:rPr>
          <w:b/>
        </w:rPr>
      </w:pPr>
    </w:p>
    <w:p w:rsidR="00CA42A8" w:rsidRPr="00765718" w:rsidRDefault="00CA42A8" w:rsidP="00CA42A8">
      <w:pPr>
        <w:pBdr>
          <w:top w:val="single" w:sz="4" w:space="1" w:color="auto"/>
          <w:left w:val="single" w:sz="4" w:space="4" w:color="auto"/>
          <w:bottom w:val="single" w:sz="4" w:space="1" w:color="auto"/>
          <w:right w:val="single" w:sz="4" w:space="4" w:color="auto"/>
        </w:pBdr>
        <w:ind w:left="360"/>
        <w:rPr>
          <w:b/>
        </w:rPr>
      </w:pPr>
      <w:r w:rsidRPr="0088635B">
        <w:rPr>
          <w:b/>
        </w:rPr>
        <w:t>How will you TEACH (e.g., assign readings, discuss in class, use a handout, provide models, etc.) students about the student learning outcome?</w:t>
      </w:r>
      <w:r w:rsidR="00765718" w:rsidRPr="00765718">
        <w:rPr>
          <w:b/>
          <w:szCs w:val="20"/>
          <w:shd w:val="clear" w:color="auto" w:fill="FFFFFF"/>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1A752F" w:rsidRDefault="001A752F" w:rsidP="00CA42A8">
      <w:pPr>
        <w:autoSpaceDE w:val="0"/>
        <w:autoSpaceDN w:val="0"/>
        <w:adjustRightInd w:val="0"/>
        <w:rPr>
          <w:b/>
          <w:color w:val="0000FF"/>
        </w:rPr>
      </w:pPr>
    </w:p>
    <w:p w:rsidR="00CA42A8" w:rsidRPr="004F09FC" w:rsidRDefault="00CA42A8" w:rsidP="00CA42A8">
      <w:pPr>
        <w:autoSpaceDE w:val="0"/>
        <w:autoSpaceDN w:val="0"/>
        <w:adjustRightInd w:val="0"/>
        <w:rPr>
          <w:color w:val="0000FF"/>
        </w:rPr>
      </w:pPr>
      <w:r>
        <w:rPr>
          <w:b/>
          <w:color w:val="0000FF"/>
        </w:rPr>
        <w:lastRenderedPageBreak/>
        <w:t xml:space="preserve">3.  </w:t>
      </w:r>
      <w:r w:rsidRPr="00AF249E">
        <w:rPr>
          <w:b/>
          <w:i/>
          <w:color w:val="0000FF"/>
        </w:rPr>
        <w:t>Student Learning Outcome:</w:t>
      </w:r>
      <w:r w:rsidR="001A752F" w:rsidRPr="001A752F">
        <w:t xml:space="preserve"> </w:t>
      </w:r>
      <w:r w:rsidR="001A752F" w:rsidRPr="004F09FC">
        <w:rPr>
          <w:i/>
          <w:color w:val="0000FF"/>
        </w:rPr>
        <w:t>An understanding of the historical and cultural contexts for artists and their works.</w:t>
      </w:r>
    </w:p>
    <w:p w:rsidR="00CA42A8" w:rsidRPr="004F09FC" w:rsidRDefault="00CA42A8" w:rsidP="00CA42A8"/>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490AFA" w:rsidRPr="00490AFA" w:rsidRDefault="00490AFA" w:rsidP="00490AFA">
      <w:pPr>
        <w:rPr>
          <w:b/>
          <w:color w:val="00B050"/>
        </w:rPr>
      </w:pPr>
      <w:r w:rsidRPr="00490AFA">
        <w:rPr>
          <w:b/>
          <w:color w:val="FF0000"/>
        </w:rPr>
        <w:t xml:space="preserve">Choose one of the following - either </w:t>
      </w:r>
      <w:r>
        <w:rPr>
          <w:b/>
          <w:color w:val="FF0000"/>
        </w:rPr>
        <w:t>4</w:t>
      </w:r>
      <w:r w:rsidRPr="00490AFA">
        <w:rPr>
          <w:b/>
          <w:color w:val="FF0000"/>
        </w:rPr>
        <w:t xml:space="preserve">a or </w:t>
      </w:r>
      <w:r>
        <w:rPr>
          <w:b/>
          <w:color w:val="FF0000"/>
        </w:rPr>
        <w:t>4</w:t>
      </w:r>
      <w:r w:rsidRPr="00490AFA">
        <w:rPr>
          <w:b/>
          <w:color w:val="FF0000"/>
        </w:rPr>
        <w:t>b</w:t>
      </w:r>
      <w:r w:rsidRPr="00D22A20">
        <w:rPr>
          <w:b/>
          <w:color w:val="FF0000"/>
        </w:rPr>
        <w:t>:</w:t>
      </w:r>
      <w:r w:rsidRPr="00490AFA">
        <w:rPr>
          <w:b/>
          <w:color w:val="00B050"/>
        </w:rPr>
        <w:t xml:space="preserve"> </w:t>
      </w:r>
    </w:p>
    <w:p w:rsidR="00CA42A8" w:rsidRDefault="00CA42A8" w:rsidP="00CA42A8">
      <w:pPr>
        <w:autoSpaceDE w:val="0"/>
        <w:autoSpaceDN w:val="0"/>
        <w:adjustRightInd w:val="0"/>
        <w:rPr>
          <w:b/>
        </w:rPr>
      </w:pPr>
    </w:p>
    <w:p w:rsidR="00CA42A8" w:rsidRPr="001A752F" w:rsidRDefault="00CA42A8" w:rsidP="001A752F">
      <w:pPr>
        <w:pStyle w:val="Standard"/>
        <w:rPr>
          <w:b/>
          <w:i/>
          <w:color w:val="0000FF"/>
        </w:rPr>
      </w:pPr>
      <w:r w:rsidRPr="00490AFA">
        <w:rPr>
          <w:b/>
          <w:i/>
          <w:color w:val="0000FF"/>
        </w:rPr>
        <w:t xml:space="preserve">4a. </w:t>
      </w:r>
      <w:r w:rsidR="001A752F">
        <w:rPr>
          <w:b/>
          <w:bCs/>
          <w:i/>
          <w:color w:val="0000FF"/>
          <w:sz w:val="22"/>
          <w:szCs w:val="22"/>
          <w:lang w:val="en-US"/>
        </w:rPr>
        <w:t>Critical and Creative Thinking</w:t>
      </w:r>
      <w:r w:rsidR="001A752F" w:rsidRPr="001A752F">
        <w:rPr>
          <w:b/>
          <w:bCs/>
          <w:i/>
          <w:color w:val="0000FF"/>
          <w:sz w:val="22"/>
          <w:szCs w:val="22"/>
        </w:rPr>
        <w:t xml:space="preserve"> uses systematic reasoning</w:t>
      </w:r>
      <w:r w:rsidR="001A752F" w:rsidRPr="001A752F">
        <w:rPr>
          <w:b/>
          <w:i/>
          <w:color w:val="0000FF"/>
          <w:sz w:val="22"/>
          <w:szCs w:val="22"/>
        </w:rPr>
        <w:t xml:space="preserve"> to examine and evaluate ideas, leading to new ways of thinking or doing. </w:t>
      </w:r>
      <w:r w:rsidR="001A752F" w:rsidRPr="001A752F">
        <w:rPr>
          <w:rFonts w:eastAsiaTheme="minorEastAsia"/>
          <w:i/>
          <w:color w:val="0000FF"/>
          <w:kern w:val="24"/>
          <w:sz w:val="22"/>
          <w:szCs w:val="22"/>
          <w:lang w:val="en-US" w:eastAsia="en-US"/>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AF249E" w:rsidRPr="005F4C74" w:rsidRDefault="00AF249E" w:rsidP="00CA42A8">
      <w:pPr>
        <w:autoSpaceDE w:val="0"/>
        <w:autoSpaceDN w:val="0"/>
        <w:adjustRightInd w:val="0"/>
        <w:rPr>
          <w:b/>
          <w:color w:val="0000FF"/>
        </w:rPr>
      </w:pPr>
    </w:p>
    <w:p w:rsidR="001A752F" w:rsidRDefault="001A752F" w:rsidP="00CA42A8">
      <w:pPr>
        <w:rPr>
          <w:b/>
          <w:i/>
          <w:color w:val="0000FF"/>
        </w:rPr>
      </w:pPr>
    </w:p>
    <w:p w:rsidR="00CA42A8" w:rsidRPr="005A04E3" w:rsidRDefault="001A752F" w:rsidP="00CA42A8">
      <w:pPr>
        <w:rPr>
          <w:color w:val="0000FF"/>
        </w:rPr>
      </w:pPr>
      <w:r>
        <w:rPr>
          <w:b/>
          <w:i/>
          <w:color w:val="0000FF"/>
        </w:rPr>
        <w:t xml:space="preserve">Student Learning Outcome: </w:t>
      </w:r>
      <w:r w:rsidRPr="005A04E3">
        <w:rPr>
          <w:i/>
          <w:color w:val="0000FF"/>
        </w:rPr>
        <w:t>Assess differing perspectives and assumptions.</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AF249E" w:rsidRDefault="00AF249E" w:rsidP="00CA42A8">
      <w:pPr>
        <w:rPr>
          <w:b/>
          <w:color w:val="0000FF"/>
        </w:rPr>
      </w:pPr>
    </w:p>
    <w:p w:rsidR="00CA42A8" w:rsidRPr="00490AFA" w:rsidRDefault="001A752F" w:rsidP="00CA42A8">
      <w:pPr>
        <w:rPr>
          <w:b/>
          <w:i/>
          <w:color w:val="0000FF"/>
        </w:rPr>
      </w:pPr>
      <w:r>
        <w:rPr>
          <w:b/>
          <w:i/>
          <w:color w:val="0000FF"/>
        </w:rPr>
        <w:t xml:space="preserve">Student Learning Outcome: </w:t>
      </w:r>
      <w:r w:rsidRPr="0093559A">
        <w:rPr>
          <w:i/>
          <w:color w:val="0000FF"/>
        </w:rPr>
        <w:t>Evaluate evidence and the logic of arguments</w:t>
      </w:r>
      <w:r>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autoSpaceDE w:val="0"/>
        <w:autoSpaceDN w:val="0"/>
        <w:adjustRightInd w:val="0"/>
        <w:rPr>
          <w:b/>
          <w:color w:val="0000FF"/>
        </w:rPr>
      </w:pPr>
    </w:p>
    <w:p w:rsidR="00CA42A8" w:rsidRDefault="001A752F" w:rsidP="00CA42A8">
      <w:pPr>
        <w:autoSpaceDE w:val="0"/>
        <w:autoSpaceDN w:val="0"/>
        <w:adjustRightInd w:val="0"/>
        <w:rPr>
          <w:i/>
          <w:color w:val="0000FF"/>
        </w:rPr>
      </w:pPr>
      <w:r>
        <w:rPr>
          <w:b/>
          <w:i/>
          <w:color w:val="0000FF"/>
        </w:rPr>
        <w:lastRenderedPageBreak/>
        <w:t xml:space="preserve">Student Learning Outcome: </w:t>
      </w:r>
      <w:r w:rsidRPr="0093559A">
        <w:rPr>
          <w:i/>
          <w:color w:val="0000FF"/>
        </w:rPr>
        <w:t>Formulate novel approaches or create alternative interpretation.</w:t>
      </w:r>
    </w:p>
    <w:p w:rsidR="00BD6AEB" w:rsidRDefault="00BD6AEB"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490AFA" w:rsidRDefault="00CA42A8" w:rsidP="00CA42A8">
      <w:pPr>
        <w:rPr>
          <w:b/>
          <w:i/>
          <w:color w:val="FF0000"/>
        </w:rPr>
      </w:pPr>
      <w:r w:rsidRPr="00490AFA">
        <w:rPr>
          <w:b/>
          <w:i/>
          <w:color w:val="FF0000"/>
        </w:rPr>
        <w:t xml:space="preserve">Or, select Student learning outcome 4b </w:t>
      </w:r>
    </w:p>
    <w:p w:rsidR="00CA42A8" w:rsidRDefault="00CA42A8" w:rsidP="00CA42A8">
      <w:pPr>
        <w:autoSpaceDE w:val="0"/>
        <w:autoSpaceDN w:val="0"/>
        <w:adjustRightInd w:val="0"/>
        <w:rPr>
          <w:b/>
          <w:color w:val="0000FF"/>
        </w:rPr>
      </w:pPr>
    </w:p>
    <w:p w:rsidR="001A752F" w:rsidRPr="001A752F" w:rsidRDefault="00CA42A8" w:rsidP="001A752F">
      <w:pPr>
        <w:rPr>
          <w:rFonts w:eastAsiaTheme="minorEastAsia"/>
          <w:color w:val="0000FF"/>
          <w:kern w:val="24"/>
        </w:rPr>
      </w:pPr>
      <w:r w:rsidRPr="001A752F">
        <w:rPr>
          <w:b/>
          <w:i/>
          <w:color w:val="0000FF"/>
        </w:rPr>
        <w:t xml:space="preserve">4b. </w:t>
      </w:r>
      <w:r w:rsidR="001A752F" w:rsidRPr="001A752F">
        <w:rPr>
          <w:rFonts w:eastAsiaTheme="minorEastAsia"/>
          <w:b/>
          <w:i/>
          <w:color w:val="0000FF"/>
          <w:kern w:val="24"/>
        </w:rPr>
        <w:t xml:space="preserve">Written Communication is the practice of creating and refining messages that educated readers will value. </w:t>
      </w:r>
      <w:r w:rsidR="001A752F" w:rsidRPr="001A752F">
        <w:rPr>
          <w:rFonts w:eastAsiaTheme="minorEastAsia"/>
          <w:i/>
          <w:color w:val="0000FF"/>
          <w:kern w:val="24"/>
        </w:rPr>
        <w:t>People with a general education use thoughtful writing processes to develop effective written materials for a variety of audiences and purposes, entering larger discussions by using formats and conventions that are important to their readers.</w:t>
      </w:r>
    </w:p>
    <w:p w:rsidR="00CA42A8" w:rsidRPr="00490AFA" w:rsidRDefault="00CA42A8" w:rsidP="00FB5252">
      <w:pPr>
        <w:rPr>
          <w:rFonts w:eastAsiaTheme="minorEastAsia"/>
          <w:i/>
          <w:color w:val="0000FF"/>
          <w:kern w:val="24"/>
          <w:sz w:val="22"/>
          <w:szCs w:val="22"/>
        </w:rPr>
      </w:pPr>
    </w:p>
    <w:p w:rsidR="00CA42A8" w:rsidRPr="00490AFA" w:rsidRDefault="00CA42A8" w:rsidP="00CA42A8">
      <w:pPr>
        <w:autoSpaceDE w:val="0"/>
        <w:autoSpaceDN w:val="0"/>
        <w:adjustRightInd w:val="0"/>
        <w:rPr>
          <w:b/>
          <w:i/>
          <w:color w:val="0000FF"/>
        </w:rPr>
      </w:pPr>
    </w:p>
    <w:p w:rsidR="00CA42A8" w:rsidRPr="00490AFA" w:rsidRDefault="00CA42A8" w:rsidP="00CA42A8">
      <w:pPr>
        <w:rPr>
          <w:b/>
          <w:i/>
          <w:color w:val="0000FF"/>
        </w:rPr>
      </w:pPr>
      <w:r w:rsidRPr="00490AFA">
        <w:rPr>
          <w:b/>
          <w:i/>
          <w:color w:val="0000FF"/>
        </w:rPr>
        <w:t>Student Learning Outcome:</w:t>
      </w:r>
      <w:r w:rsidR="001A752F">
        <w:rPr>
          <w:b/>
          <w:i/>
          <w:color w:val="0000FF"/>
        </w:rPr>
        <w:t xml:space="preserve"> </w:t>
      </w:r>
      <w:r w:rsidR="001A752F">
        <w:rPr>
          <w:i/>
          <w:color w:val="0000FF"/>
        </w:rPr>
        <w:t>Devel</w:t>
      </w:r>
      <w:r w:rsidR="001A752F" w:rsidRPr="001A752F">
        <w:rPr>
          <w:i/>
          <w:color w:val="0000FF"/>
        </w:rPr>
        <w:t>op content that is appropriate to a specific disciplinary or professional context</w:t>
      </w:r>
      <w:r w:rsidR="001A752F">
        <w:rPr>
          <w:i/>
          <w:color w:val="0000FF"/>
        </w:rPr>
        <w:t>.</w:t>
      </w:r>
    </w:p>
    <w:p w:rsidR="00CA42A8" w:rsidRPr="00490AFA" w:rsidRDefault="00CA42A8" w:rsidP="00CA42A8">
      <w:pPr>
        <w:ind w:left="720"/>
        <w:rPr>
          <w:b/>
          <w:i/>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Pr="00490AFA" w:rsidRDefault="00FB5252" w:rsidP="00CA42A8">
      <w:pPr>
        <w:rPr>
          <w:b/>
          <w:i/>
          <w:color w:val="0000FF"/>
        </w:rPr>
      </w:pPr>
    </w:p>
    <w:p w:rsidR="00CA42A8" w:rsidRPr="00490AFA" w:rsidRDefault="001A752F" w:rsidP="00CA42A8">
      <w:pPr>
        <w:rPr>
          <w:b/>
          <w:i/>
          <w:color w:val="0000FF"/>
        </w:rPr>
      </w:pPr>
      <w:r>
        <w:rPr>
          <w:b/>
          <w:i/>
          <w:color w:val="0000FF"/>
        </w:rPr>
        <w:t xml:space="preserve">Student Learning Outcome: </w:t>
      </w:r>
      <w:r w:rsidRPr="001A752F">
        <w:rPr>
          <w:i/>
          <w:color w:val="0000FF"/>
        </w:rPr>
        <w:t>Organize written material to suit the purposes of the document and meet the needs of the intended audience</w:t>
      </w:r>
      <w:r>
        <w:rPr>
          <w:i/>
          <w:color w:val="0000FF"/>
        </w:rPr>
        <w:t>.</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90AFA" w:rsidRDefault="00490AFA" w:rsidP="00CA42A8">
      <w:pPr>
        <w:rPr>
          <w:b/>
          <w:color w:val="0000FF"/>
        </w:rPr>
      </w:pPr>
    </w:p>
    <w:p w:rsidR="00CA42A8" w:rsidRDefault="001A752F" w:rsidP="00BD6AEB">
      <w:pPr>
        <w:rPr>
          <w:b/>
          <w:i/>
          <w:color w:val="0000FF"/>
        </w:rPr>
      </w:pPr>
      <w:r>
        <w:rPr>
          <w:b/>
          <w:i/>
          <w:color w:val="0000FF"/>
        </w:rPr>
        <w:lastRenderedPageBreak/>
        <w:t xml:space="preserve">Student Learning Outcome: </w:t>
      </w:r>
      <w:r w:rsidRPr="001A752F">
        <w:rPr>
          <w:i/>
          <w:color w:val="0000FF"/>
        </w:rPr>
        <w:t>Express ideas using language that meets the needs and expectations of the intended audience</w:t>
      </w:r>
      <w:r>
        <w:rPr>
          <w:i/>
          <w:color w:val="0000FF"/>
        </w:rPr>
        <w:t>.</w:t>
      </w:r>
      <w:r w:rsidR="00CA42A8" w:rsidRPr="00490AFA">
        <w:rPr>
          <w:b/>
          <w:i/>
          <w:color w:val="0000FF"/>
        </w:rPr>
        <w:t xml:space="preserve"> </w:t>
      </w:r>
    </w:p>
    <w:p w:rsidR="00BD6AEB" w:rsidRDefault="00BD6AEB" w:rsidP="00BD6AEB">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sidRPr="00765718">
        <w:rPr>
          <w:b/>
          <w:szCs w:val="20"/>
          <w:shd w:val="clear" w:color="auto" w:fill="FFFFFF"/>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CA42A8" w:rsidRDefault="00CA42A8" w:rsidP="001A752F">
      <w:pPr>
        <w:rPr>
          <w:b/>
          <w:i/>
          <w:color w:val="0000FF"/>
        </w:rPr>
      </w:pPr>
      <w:r w:rsidRPr="00490AFA">
        <w:rPr>
          <w:b/>
          <w:i/>
          <w:color w:val="0000FF"/>
        </w:rPr>
        <w:t>Student Learning Outcome:</w:t>
      </w:r>
      <w:r w:rsidRPr="00490AFA">
        <w:rPr>
          <w:i/>
        </w:rPr>
        <w:t xml:space="preserve"> </w:t>
      </w:r>
      <w:r w:rsidR="001A752F" w:rsidRPr="001A752F">
        <w:rPr>
          <w:i/>
          <w:color w:val="0000FF"/>
        </w:rPr>
        <w:t>Use conventions of grammar, punctuation, usage, formatting, citation, and documentation appropriate to the specific writing situation.</w:t>
      </w:r>
    </w:p>
    <w:p w:rsidR="001A752F" w:rsidRPr="00490AFA" w:rsidRDefault="001A752F" w:rsidP="001A752F">
      <w:pPr>
        <w:rPr>
          <w:b/>
          <w:i/>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D97DBE" w:rsidRDefault="00CA42A8" w:rsidP="00CA42A8"/>
    <w:p w:rsidR="00490AFA" w:rsidRPr="00490AFA" w:rsidRDefault="00490AFA" w:rsidP="00490AFA">
      <w:pPr>
        <w:rPr>
          <w:b/>
          <w:color w:val="00B050"/>
        </w:rPr>
      </w:pPr>
      <w:r w:rsidRPr="00490AFA">
        <w:rPr>
          <w:b/>
          <w:color w:val="FF0000"/>
        </w:rPr>
        <w:t>Choose one of the following - either 5a or 5b</w:t>
      </w:r>
      <w:r w:rsidRPr="00D22A20">
        <w:rPr>
          <w:b/>
          <w:color w:val="FF0000"/>
        </w:rPr>
        <w:t>:</w:t>
      </w:r>
      <w:r w:rsidRPr="00490AFA">
        <w:rPr>
          <w:b/>
          <w:color w:val="00B050"/>
        </w:rPr>
        <w:t xml:space="preserve"> </w:t>
      </w:r>
    </w:p>
    <w:p w:rsidR="00CA42A8" w:rsidRPr="00490AFA" w:rsidRDefault="00CA42A8" w:rsidP="00CA42A8">
      <w:pPr>
        <w:autoSpaceDE w:val="0"/>
        <w:autoSpaceDN w:val="0"/>
        <w:adjustRightInd w:val="0"/>
        <w:rPr>
          <w:b/>
          <w:i/>
        </w:rPr>
      </w:pPr>
    </w:p>
    <w:p w:rsidR="00FB5252" w:rsidRPr="0093559A" w:rsidRDefault="00DE5AF6" w:rsidP="00DE5AF6">
      <w:pPr>
        <w:rPr>
          <w:rFonts w:eastAsiaTheme="minorEastAsia"/>
          <w:i/>
          <w:color w:val="0000FF"/>
          <w:kern w:val="24"/>
        </w:rPr>
      </w:pPr>
      <w:r w:rsidRPr="0093559A">
        <w:rPr>
          <w:b/>
          <w:i/>
          <w:color w:val="0000FF"/>
        </w:rPr>
        <w:t xml:space="preserve">5 a. </w:t>
      </w:r>
      <w:r w:rsidRPr="0093559A">
        <w:rPr>
          <w:rFonts w:eastAsiaTheme="minorEastAsia"/>
          <w:b/>
          <w:bCs/>
          <w:i/>
          <w:color w:val="0000FF"/>
          <w:kern w:val="24"/>
        </w:rPr>
        <w:t>Collaboration</w:t>
      </w:r>
      <w:r w:rsidRPr="0093559A">
        <w:rPr>
          <w:rFonts w:eastAsiaTheme="minorEastAsia"/>
          <w:b/>
          <w:i/>
          <w:color w:val="0000FF"/>
          <w:kern w:val="24"/>
        </w:rPr>
        <w:t xml:space="preserve"> </w:t>
      </w:r>
      <w:r w:rsidRPr="0093559A">
        <w:rPr>
          <w:rFonts w:eastAsiaTheme="minorEastAsia"/>
          <w:b/>
          <w:bCs/>
          <w:i/>
          <w:color w:val="0000FF"/>
          <w:kern w:val="24"/>
        </w:rPr>
        <w:t>is</w:t>
      </w:r>
      <w:r w:rsidRPr="0093559A">
        <w:rPr>
          <w:rFonts w:eastAsiaTheme="minorEastAsia"/>
          <w:b/>
          <w:i/>
          <w:color w:val="0000FF"/>
          <w:kern w:val="24"/>
        </w:rPr>
        <w:t xml:space="preserve"> the process of</w:t>
      </w:r>
      <w:r w:rsidRPr="0093559A">
        <w:rPr>
          <w:rFonts w:eastAsiaTheme="minorEastAsia"/>
          <w:b/>
          <w:bCs/>
          <w:i/>
          <w:color w:val="0000FF"/>
          <w:kern w:val="24"/>
        </w:rPr>
        <w:t xml:space="preserve"> working together and sharing the workload equitably to progress toward shared objectives. </w:t>
      </w:r>
      <w:proofErr w:type="gramStart"/>
      <w:r w:rsidRPr="0093559A">
        <w:rPr>
          <w:rFonts w:eastAsiaTheme="minorEastAsia"/>
          <w:i/>
          <w:color w:val="0000FF"/>
          <w:kern w:val="24"/>
        </w:rPr>
        <w:t>People with a general education work collaboratively with others on both small and large projects.</w:t>
      </w:r>
      <w:proofErr w:type="gramEnd"/>
      <w:r w:rsidRPr="0093559A">
        <w:rPr>
          <w:rFonts w:eastAsiaTheme="minorEastAsia"/>
          <w:i/>
          <w:color w:val="0000FF"/>
          <w:kern w:val="24"/>
        </w:rPr>
        <w:t xml:space="preserve"> Effective collaborators are </w:t>
      </w:r>
      <w:r w:rsidRPr="0093559A">
        <w:rPr>
          <w:rFonts w:eastAsiaTheme="minorEastAsia"/>
          <w:i/>
          <w:iCs/>
          <w:color w:val="0000FF"/>
          <w:kern w:val="24"/>
        </w:rPr>
        <w:t>interdependent</w:t>
      </w:r>
      <w:r w:rsidRPr="0093559A">
        <w:rPr>
          <w:rFonts w:eastAsiaTheme="minorEastAsia"/>
          <w:i/>
          <w:color w:val="0000FF"/>
          <w:kern w:val="24"/>
        </w:rPr>
        <w:t xml:space="preserve">, </w:t>
      </w:r>
      <w:r w:rsidRPr="0093559A">
        <w:rPr>
          <w:rFonts w:eastAsiaTheme="minorEastAsia"/>
          <w:i/>
          <w:iCs/>
          <w:color w:val="0000FF"/>
          <w:kern w:val="24"/>
        </w:rPr>
        <w:t>interactive</w:t>
      </w:r>
      <w:r w:rsidRPr="0093559A">
        <w:rPr>
          <w:rFonts w:eastAsiaTheme="minorEastAsia"/>
          <w:i/>
          <w:color w:val="0000FF"/>
          <w:kern w:val="24"/>
        </w:rPr>
        <w:t xml:space="preserve">, </w:t>
      </w:r>
      <w:r w:rsidRPr="0093559A">
        <w:rPr>
          <w:rFonts w:eastAsiaTheme="minorEastAsia"/>
          <w:i/>
          <w:iCs/>
          <w:color w:val="0000FF"/>
          <w:kern w:val="24"/>
        </w:rPr>
        <w:t>accountable</w:t>
      </w:r>
      <w:r w:rsidRPr="0093559A">
        <w:rPr>
          <w:rFonts w:eastAsiaTheme="minorEastAsia"/>
          <w:i/>
          <w:color w:val="0000FF"/>
          <w:kern w:val="24"/>
        </w:rPr>
        <w:t xml:space="preserve">, and </w:t>
      </w:r>
      <w:r w:rsidRPr="0093559A">
        <w:rPr>
          <w:rFonts w:eastAsiaTheme="minorEastAsia"/>
          <w:i/>
          <w:iCs/>
          <w:color w:val="0000FF"/>
          <w:kern w:val="24"/>
        </w:rPr>
        <w:t>reflective</w:t>
      </w:r>
      <w:r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CA42A8" w:rsidRPr="008F1BE3" w:rsidRDefault="00CA42A8" w:rsidP="00CA42A8">
      <w:pPr>
        <w:rPr>
          <w:b/>
          <w:i/>
          <w:color w:val="FF0000"/>
        </w:rPr>
      </w:pPr>
      <w:r w:rsidRPr="008F1BE3">
        <w:rPr>
          <w:b/>
          <w:i/>
          <w:color w:val="FF0000"/>
        </w:rPr>
        <w:t>Or, s</w:t>
      </w:r>
      <w:r w:rsidR="00502C5C" w:rsidRPr="008F1BE3">
        <w:rPr>
          <w:b/>
          <w:i/>
          <w:color w:val="FF0000"/>
        </w:rPr>
        <w:t>elect Student learning outcome 5</w:t>
      </w:r>
      <w:r w:rsidRPr="008F1BE3">
        <w:rPr>
          <w:b/>
          <w:i/>
          <w:color w:val="FF0000"/>
        </w:rPr>
        <w:t xml:space="preserve">b </w:t>
      </w:r>
    </w:p>
    <w:p w:rsidR="00CA42A8" w:rsidRPr="001766B6" w:rsidRDefault="00CA42A8" w:rsidP="00CA42A8">
      <w:pPr>
        <w:autoSpaceDE w:val="0"/>
        <w:autoSpaceDN w:val="0"/>
        <w:adjustRightInd w:val="0"/>
        <w:rPr>
          <w:b/>
          <w:i/>
          <w:color w:val="0000FF"/>
        </w:rPr>
      </w:pPr>
    </w:p>
    <w:p w:rsidR="00FB5252" w:rsidRPr="001766B6" w:rsidRDefault="00CA42A8" w:rsidP="001766B6">
      <w:pPr>
        <w:rPr>
          <w:rFonts w:eastAsiaTheme="minorEastAsia"/>
          <w:i/>
          <w:color w:val="0000FF"/>
          <w:kern w:val="24"/>
        </w:rPr>
      </w:pPr>
      <w:r w:rsidRPr="001766B6">
        <w:rPr>
          <w:b/>
          <w:i/>
          <w:color w:val="0000FF"/>
        </w:rPr>
        <w:t xml:space="preserve">5b. </w:t>
      </w:r>
      <w:r w:rsidR="001766B6" w:rsidRPr="001766B6">
        <w:rPr>
          <w:rFonts w:eastAsiaTheme="minorEastAsia"/>
          <w:b/>
          <w:i/>
          <w:color w:val="0000FF"/>
          <w:kern w:val="24"/>
        </w:rPr>
        <w:t xml:space="preserve">Oral Communication is the practice of effectively communicating verbally with a public audience across a variety of contexts. </w:t>
      </w:r>
      <w:r w:rsidR="001766B6" w:rsidRPr="001766B6">
        <w:rPr>
          <w:rFonts w:eastAsiaTheme="minorEastAsia"/>
          <w:i/>
          <w:color w:val="0000FF"/>
          <w:kern w:val="24"/>
        </w:rPr>
        <w:t xml:space="preserve">People with a general education are able to synthesize </w:t>
      </w:r>
      <w:r w:rsidR="001766B6" w:rsidRPr="001766B6">
        <w:rPr>
          <w:rFonts w:eastAsiaTheme="minorEastAsia"/>
          <w:i/>
          <w:color w:val="0000FF"/>
          <w:kern w:val="24"/>
        </w:rPr>
        <w:lastRenderedPageBreak/>
        <w:t>their knowledge of a subject with their speaking and listening skills to effectively craft a verbal presentation appropriate for a specific situation, purpose, and audience. They understand that effective verbal communication involves a dialogue between speaker and audience and use this knowledge for decision-making about the organization, development, and presentation of appropriate material. They understand that oral communication skills are essential for a knowledgeable speaker to inform, persuade, and inspire audiences.</w:t>
      </w:r>
    </w:p>
    <w:p w:rsidR="00CA42A8" w:rsidRDefault="00490AFA" w:rsidP="00CA42A8">
      <w:pPr>
        <w:rPr>
          <w:b/>
          <w:i/>
          <w:color w:val="0000FF"/>
        </w:rPr>
      </w:pPr>
      <w:r w:rsidRPr="00490AFA">
        <w:rPr>
          <w:b/>
          <w:i/>
          <w:color w:val="0000FF"/>
        </w:rPr>
        <w:t>S</w:t>
      </w:r>
      <w:r w:rsidR="00CA42A8" w:rsidRPr="00490AFA">
        <w:rPr>
          <w:b/>
          <w:i/>
          <w:color w:val="0000FF"/>
        </w:rPr>
        <w:t>tudent Learning Outcome:</w:t>
      </w:r>
      <w:r w:rsidR="001766B6" w:rsidRPr="001766B6">
        <w:t xml:space="preserve"> </w:t>
      </w:r>
      <w:r w:rsidR="001766B6" w:rsidRPr="001766B6">
        <w:rPr>
          <w:i/>
          <w:color w:val="0000FF"/>
        </w:rPr>
        <w:t>Develop content appropriate to the presentation goals</w:t>
      </w:r>
      <w:r w:rsidR="001766B6">
        <w:rPr>
          <w:b/>
          <w:i/>
          <w:color w:val="0000FF"/>
        </w:rPr>
        <w:t>.</w:t>
      </w:r>
    </w:p>
    <w:p w:rsidR="00BD6AEB" w:rsidRPr="00490AFA" w:rsidRDefault="00BD6AEB" w:rsidP="00CA42A8">
      <w:pPr>
        <w:rPr>
          <w:b/>
          <w:i/>
          <w:color w:val="0000FF"/>
        </w:rPr>
      </w:pPr>
    </w:p>
    <w:p w:rsidR="001766B6" w:rsidRPr="001D4E4F" w:rsidRDefault="001766B6" w:rsidP="001766B6">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1766B6" w:rsidRPr="001D4E4F" w:rsidRDefault="001766B6" w:rsidP="001766B6">
      <w:pPr>
        <w:pBdr>
          <w:top w:val="single" w:sz="4" w:space="1" w:color="auto"/>
          <w:left w:val="single" w:sz="4" w:space="4" w:color="auto"/>
          <w:bottom w:val="single" w:sz="4" w:space="1" w:color="auto"/>
          <w:right w:val="single" w:sz="4" w:space="4" w:color="auto"/>
        </w:pBdr>
        <w:ind w:left="360"/>
      </w:pPr>
    </w:p>
    <w:p w:rsidR="001766B6" w:rsidRDefault="001766B6" w:rsidP="001766B6">
      <w:pPr>
        <w:ind w:left="360"/>
        <w:rPr>
          <w:b/>
        </w:rPr>
      </w:pPr>
    </w:p>
    <w:p w:rsidR="001766B6" w:rsidRPr="001D4E4F" w:rsidRDefault="001766B6" w:rsidP="001766B6">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rPr>
          <w:b/>
          <w:color w:val="0000FF"/>
        </w:rPr>
      </w:pPr>
    </w:p>
    <w:p w:rsidR="00CA42A8" w:rsidRPr="001766B6" w:rsidRDefault="001766B6" w:rsidP="00CA42A8">
      <w:pPr>
        <w:rPr>
          <w:i/>
          <w:color w:val="0000FF"/>
        </w:rPr>
      </w:pPr>
      <w:r>
        <w:rPr>
          <w:b/>
          <w:i/>
          <w:color w:val="0000FF"/>
        </w:rPr>
        <w:t xml:space="preserve">Student Learning Outcome: </w:t>
      </w:r>
      <w:r w:rsidRPr="001766B6">
        <w:rPr>
          <w:i/>
          <w:color w:val="0000FF"/>
        </w:rPr>
        <w:t>Organize the content in a logical manner appropriate for the intended audience</w:t>
      </w:r>
      <w:r>
        <w:rPr>
          <w:i/>
          <w:color w:val="0000FF"/>
        </w:rPr>
        <w:t>.</w:t>
      </w:r>
      <w:r w:rsidR="00FB5252" w:rsidRPr="001766B6">
        <w:rPr>
          <w:i/>
          <w:color w:val="0000FF"/>
        </w:rPr>
        <w:t xml:space="preserve"> </w:t>
      </w:r>
    </w:p>
    <w:p w:rsidR="00BD6AEB" w:rsidRPr="00FC08FA" w:rsidRDefault="00BD6AEB"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ind w:left="360"/>
        <w:rPr>
          <w:b/>
        </w:rPr>
      </w:pPr>
    </w:p>
    <w:p w:rsidR="00CA42A8" w:rsidRPr="001766B6" w:rsidRDefault="00CA42A8" w:rsidP="00CA42A8">
      <w:pPr>
        <w:rPr>
          <w:i/>
        </w:rPr>
      </w:pPr>
      <w:r w:rsidRPr="00490AFA">
        <w:rPr>
          <w:b/>
          <w:i/>
          <w:color w:val="0000FF"/>
        </w:rPr>
        <w:t>Student Learning Outcome:</w:t>
      </w:r>
      <w:r w:rsidR="001766B6" w:rsidRPr="001766B6">
        <w:t xml:space="preserve"> </w:t>
      </w:r>
      <w:r w:rsidR="001766B6" w:rsidRPr="001766B6">
        <w:rPr>
          <w:i/>
          <w:color w:val="0000FF"/>
        </w:rPr>
        <w:t xml:space="preserve">Demonstrate a range of effective formal </w:t>
      </w:r>
      <w:r w:rsidR="001766B6">
        <w:rPr>
          <w:i/>
          <w:color w:val="0000FF"/>
        </w:rPr>
        <w:t>and informal presentation skill.</w:t>
      </w:r>
      <w:r w:rsidR="00843E91" w:rsidRPr="001766B6">
        <w:rPr>
          <w:i/>
        </w:rPr>
        <w:t xml:space="preserve"> </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i/>
          <w:color w:val="0000FF"/>
        </w:rPr>
      </w:pPr>
    </w:p>
    <w:p w:rsidR="00A137AB" w:rsidRDefault="00A137AB" w:rsidP="00CA42A8">
      <w:pPr>
        <w:rPr>
          <w:b/>
          <w:i/>
          <w:color w:val="0000FF"/>
        </w:rPr>
      </w:pPr>
    </w:p>
    <w:p w:rsidR="00A137AB" w:rsidRDefault="00A137AB" w:rsidP="00CA42A8">
      <w:pPr>
        <w:rPr>
          <w:b/>
          <w:i/>
          <w:color w:val="0000FF"/>
        </w:rPr>
      </w:pPr>
    </w:p>
    <w:p w:rsidR="00A137AB" w:rsidRPr="00490AFA" w:rsidRDefault="00A137AB" w:rsidP="00CA42A8">
      <w:pPr>
        <w:rPr>
          <w:b/>
          <w:i/>
          <w:color w:val="0000FF"/>
        </w:rPr>
      </w:pPr>
    </w:p>
    <w:p w:rsidR="00CA42A8" w:rsidRDefault="001766B6" w:rsidP="00A137AB">
      <w:pPr>
        <w:rPr>
          <w:i/>
          <w:color w:val="0000FF"/>
        </w:rPr>
      </w:pPr>
      <w:r>
        <w:rPr>
          <w:b/>
          <w:i/>
          <w:color w:val="0000FF"/>
        </w:rPr>
        <w:lastRenderedPageBreak/>
        <w:t xml:space="preserve">Student Learning Outcome: </w:t>
      </w:r>
      <w:r w:rsidRPr="001766B6">
        <w:rPr>
          <w:i/>
          <w:color w:val="0000FF"/>
        </w:rPr>
        <w:t>Demonstrate evidence of rehearsal through the verbal presentation</w:t>
      </w:r>
      <w:r>
        <w:rPr>
          <w:i/>
          <w:color w:val="0000FF"/>
        </w:rPr>
        <w:t>.</w:t>
      </w:r>
    </w:p>
    <w:p w:rsidR="00A137AB" w:rsidRPr="00A137AB" w:rsidRDefault="00A137AB" w:rsidP="00A137AB">
      <w:pPr>
        <w:rPr>
          <w:i/>
          <w:color w:val="0000FF"/>
        </w:rPr>
      </w:pPr>
      <w:bookmarkStart w:id="0" w:name="_GoBack"/>
      <w:bookmarkEnd w:id="0"/>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65718">
        <w:rPr>
          <w:b/>
        </w:rPr>
        <w:t xml:space="preserve"> </w:t>
      </w:r>
      <w:r w:rsidR="00765718"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9D65E2" w:rsidRDefault="00490AFA" w:rsidP="0093559A">
      <w:pPr>
        <w:jc w:val="right"/>
      </w:pPr>
      <w:r>
        <w:rPr>
          <w:sz w:val="16"/>
        </w:rPr>
        <w:t>F</w:t>
      </w:r>
      <w:r w:rsidR="00CA42A8" w:rsidRPr="00D97DBE">
        <w:rPr>
          <w:sz w:val="16"/>
        </w:rPr>
        <w:t xml:space="preserve">orm Updated </w:t>
      </w:r>
      <w:r w:rsidR="00765718">
        <w:rPr>
          <w:sz w:val="16"/>
        </w:rPr>
        <w:t>11/15/2013</w:t>
      </w:r>
    </w:p>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B0" w:rsidRDefault="009610B0">
      <w:r>
        <w:separator/>
      </w:r>
    </w:p>
  </w:endnote>
  <w:endnote w:type="continuationSeparator" w:id="0">
    <w:p w:rsidR="009610B0" w:rsidRDefault="009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B0" w:rsidRDefault="009610B0">
      <w:r>
        <w:separator/>
      </w:r>
    </w:p>
  </w:footnote>
  <w:footnote w:type="continuationSeparator" w:id="0">
    <w:p w:rsidR="009610B0" w:rsidRDefault="00961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137AB">
      <w:rPr>
        <w:rStyle w:val="PageNumber"/>
        <w:noProof/>
      </w:rPr>
      <w:t>6</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1766B6"/>
    <w:rsid w:val="001A752F"/>
    <w:rsid w:val="001D45E1"/>
    <w:rsid w:val="00305E60"/>
    <w:rsid w:val="00337137"/>
    <w:rsid w:val="00490AFA"/>
    <w:rsid w:val="004F09FC"/>
    <w:rsid w:val="004F14FC"/>
    <w:rsid w:val="00502C5C"/>
    <w:rsid w:val="005A04E3"/>
    <w:rsid w:val="005E5F83"/>
    <w:rsid w:val="00664C04"/>
    <w:rsid w:val="0068437B"/>
    <w:rsid w:val="006877DC"/>
    <w:rsid w:val="00765718"/>
    <w:rsid w:val="00772410"/>
    <w:rsid w:val="00843E91"/>
    <w:rsid w:val="008F1BE3"/>
    <w:rsid w:val="0093559A"/>
    <w:rsid w:val="009610B0"/>
    <w:rsid w:val="00966EA1"/>
    <w:rsid w:val="009B7E61"/>
    <w:rsid w:val="009D65E2"/>
    <w:rsid w:val="00A137AB"/>
    <w:rsid w:val="00AF249E"/>
    <w:rsid w:val="00BD6AEB"/>
    <w:rsid w:val="00C61131"/>
    <w:rsid w:val="00CA42A8"/>
    <w:rsid w:val="00D22A20"/>
    <w:rsid w:val="00D30850"/>
    <w:rsid w:val="00D7023A"/>
    <w:rsid w:val="00DE5AF6"/>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10</cp:revision>
  <dcterms:created xsi:type="dcterms:W3CDTF">2012-10-26T17:45:00Z</dcterms:created>
  <dcterms:modified xsi:type="dcterms:W3CDTF">2013-11-15T18:47:00Z</dcterms:modified>
</cp:coreProperties>
</file>