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B1582" w14:textId="2247E3FC" w:rsidR="00F10738" w:rsidRDefault="00B72676" w:rsidP="00B72676">
      <w:pPr>
        <w:spacing w:line="240" w:lineRule="auto"/>
        <w:jc w:val="center"/>
        <w:rPr>
          <w:sz w:val="28"/>
          <w:szCs w:val="28"/>
        </w:rPr>
      </w:pPr>
      <w:bookmarkStart w:id="0" w:name="_Hlk87366734"/>
      <w:r w:rsidRPr="00B72676">
        <w:rPr>
          <w:sz w:val="28"/>
          <w:szCs w:val="28"/>
        </w:rPr>
        <w:t>John W</w:t>
      </w:r>
      <w:r w:rsidR="0080122C">
        <w:rPr>
          <w:sz w:val="28"/>
          <w:szCs w:val="28"/>
        </w:rPr>
        <w:t>illiam</w:t>
      </w:r>
      <w:r w:rsidRPr="00B72676">
        <w:rPr>
          <w:sz w:val="28"/>
          <w:szCs w:val="28"/>
        </w:rPr>
        <w:t xml:space="preserve"> August III</w:t>
      </w:r>
    </w:p>
    <w:p w14:paraId="29250128" w14:textId="77777777" w:rsidR="00B72676" w:rsidRDefault="00B72676" w:rsidP="00B72676">
      <w:pPr>
        <w:spacing w:line="240" w:lineRule="auto"/>
        <w:jc w:val="center"/>
        <w:rPr>
          <w:sz w:val="24"/>
          <w:szCs w:val="24"/>
        </w:rPr>
      </w:pPr>
      <w:r w:rsidRPr="00B72676">
        <w:rPr>
          <w:sz w:val="24"/>
          <w:szCs w:val="24"/>
        </w:rPr>
        <w:t>Curriculum Vitae</w:t>
      </w:r>
    </w:p>
    <w:p w14:paraId="0BAA28B6" w14:textId="479E34CD" w:rsidR="00B72676" w:rsidRDefault="0095073A" w:rsidP="00B72676">
      <w:pPr>
        <w:spacing w:line="240" w:lineRule="auto"/>
        <w:jc w:val="center"/>
        <w:rPr>
          <w:sz w:val="24"/>
          <w:szCs w:val="24"/>
        </w:rPr>
      </w:pPr>
      <w:r>
        <w:rPr>
          <w:sz w:val="24"/>
          <w:szCs w:val="24"/>
        </w:rPr>
        <w:t>12/21/202</w:t>
      </w:r>
      <w:r w:rsidR="000766A5">
        <w:rPr>
          <w:sz w:val="24"/>
          <w:szCs w:val="24"/>
        </w:rPr>
        <w:t>5</w:t>
      </w:r>
    </w:p>
    <w:p w14:paraId="0844AFF2" w14:textId="4CCC1D50" w:rsidR="003023F8" w:rsidRPr="00B72676" w:rsidRDefault="003023F8" w:rsidP="00B72676">
      <w:pPr>
        <w:spacing w:line="240" w:lineRule="auto"/>
        <w:jc w:val="center"/>
        <w:rPr>
          <w:sz w:val="24"/>
          <w:szCs w:val="24"/>
        </w:rPr>
      </w:pPr>
    </w:p>
    <w:p w14:paraId="4E1E8C30" w14:textId="77777777" w:rsidR="00B72676" w:rsidRDefault="00B72676" w:rsidP="00B72676">
      <w:pPr>
        <w:rPr>
          <w:sz w:val="28"/>
          <w:szCs w:val="28"/>
        </w:rPr>
      </w:pPr>
    </w:p>
    <w:p w14:paraId="04F4ECE6" w14:textId="77777777" w:rsidR="00B72676" w:rsidRDefault="00B72676" w:rsidP="00B72676">
      <w:pPr>
        <w:rPr>
          <w:b/>
          <w:caps/>
          <w:sz w:val="28"/>
          <w:szCs w:val="28"/>
        </w:rPr>
      </w:pPr>
      <w:r w:rsidRPr="00B72676">
        <w:rPr>
          <w:b/>
          <w:caps/>
          <w:sz w:val="28"/>
          <w:szCs w:val="28"/>
        </w:rPr>
        <w:t>Education</w:t>
      </w:r>
    </w:p>
    <w:p w14:paraId="4330F6C4" w14:textId="0293D756" w:rsidR="00B72676" w:rsidRDefault="00B72676" w:rsidP="00B72676">
      <w:pPr>
        <w:rPr>
          <w:sz w:val="28"/>
          <w:szCs w:val="28"/>
        </w:rPr>
      </w:pPr>
      <w:r w:rsidRPr="00B72676">
        <w:rPr>
          <w:sz w:val="28"/>
          <w:szCs w:val="28"/>
        </w:rPr>
        <w:t xml:space="preserve">Ph.D.: </w:t>
      </w:r>
      <w:r>
        <w:rPr>
          <w:sz w:val="28"/>
          <w:szCs w:val="28"/>
        </w:rPr>
        <w:t>Philosophy</w:t>
      </w:r>
      <w:r w:rsidRPr="00B72676">
        <w:rPr>
          <w:sz w:val="28"/>
          <w:szCs w:val="28"/>
        </w:rPr>
        <w:t>-Southern Illinois University</w:t>
      </w:r>
      <w:r>
        <w:rPr>
          <w:sz w:val="28"/>
          <w:szCs w:val="28"/>
        </w:rPr>
        <w:t xml:space="preserve"> Carbondale</w:t>
      </w:r>
      <w:r w:rsidR="00E93373">
        <w:rPr>
          <w:sz w:val="28"/>
          <w:szCs w:val="28"/>
        </w:rPr>
        <w:t xml:space="preserve"> (2018)</w:t>
      </w:r>
    </w:p>
    <w:p w14:paraId="4877946B" w14:textId="6993E80E" w:rsidR="00F23B64" w:rsidRDefault="00F23B64" w:rsidP="00B72676">
      <w:pPr>
        <w:rPr>
          <w:sz w:val="28"/>
          <w:szCs w:val="28"/>
        </w:rPr>
      </w:pPr>
      <w:r>
        <w:rPr>
          <w:sz w:val="28"/>
          <w:szCs w:val="28"/>
        </w:rPr>
        <w:t xml:space="preserve">Dissertation Title: </w:t>
      </w:r>
      <w:r w:rsidR="00C26AAF">
        <w:rPr>
          <w:i/>
          <w:sz w:val="28"/>
          <w:szCs w:val="28"/>
        </w:rPr>
        <w:t>Event, Duration, Soul</w:t>
      </w:r>
      <w:r w:rsidRPr="00A70D00">
        <w:rPr>
          <w:i/>
          <w:sz w:val="28"/>
          <w:szCs w:val="28"/>
        </w:rPr>
        <w:t>: A Study of</w:t>
      </w:r>
      <w:r w:rsidR="00647E16">
        <w:rPr>
          <w:i/>
          <w:sz w:val="28"/>
          <w:szCs w:val="28"/>
        </w:rPr>
        <w:t xml:space="preserve"> the Measure of</w:t>
      </w:r>
      <w:r w:rsidRPr="00A70D00">
        <w:rPr>
          <w:i/>
          <w:sz w:val="28"/>
          <w:szCs w:val="28"/>
        </w:rPr>
        <w:t xml:space="preserve"> Intensive Magnitude</w:t>
      </w:r>
      <w:r w:rsidR="00647E16">
        <w:rPr>
          <w:i/>
          <w:sz w:val="28"/>
          <w:szCs w:val="28"/>
        </w:rPr>
        <w:t>s</w:t>
      </w:r>
    </w:p>
    <w:p w14:paraId="77086753" w14:textId="1870CEB2" w:rsidR="00A24CFC" w:rsidRDefault="00F23B64" w:rsidP="00B72676">
      <w:pPr>
        <w:rPr>
          <w:sz w:val="28"/>
          <w:szCs w:val="28"/>
        </w:rPr>
      </w:pPr>
      <w:r>
        <w:rPr>
          <w:sz w:val="28"/>
          <w:szCs w:val="28"/>
        </w:rPr>
        <w:t>Director: Dr. Randall Auxier</w:t>
      </w:r>
    </w:p>
    <w:p w14:paraId="5AD1C956" w14:textId="75073FAE" w:rsidR="00FF6FB6" w:rsidRDefault="00FF6FB6" w:rsidP="00B72676">
      <w:pPr>
        <w:rPr>
          <w:sz w:val="28"/>
          <w:szCs w:val="28"/>
        </w:rPr>
      </w:pPr>
      <w:r>
        <w:rPr>
          <w:sz w:val="28"/>
          <w:szCs w:val="28"/>
        </w:rPr>
        <w:t>Graduate Certificate: Women, Gender, and Sexuality Studies-Southern Illinois University Carbondale</w:t>
      </w:r>
      <w:r w:rsidR="00E93373">
        <w:rPr>
          <w:sz w:val="28"/>
          <w:szCs w:val="28"/>
        </w:rPr>
        <w:t xml:space="preserve"> (2018)</w:t>
      </w:r>
    </w:p>
    <w:p w14:paraId="3D25CFB8" w14:textId="28FC61F8" w:rsidR="00B72676" w:rsidRDefault="00B72676" w:rsidP="00B72676">
      <w:pPr>
        <w:rPr>
          <w:sz w:val="28"/>
          <w:szCs w:val="28"/>
        </w:rPr>
      </w:pPr>
      <w:r>
        <w:rPr>
          <w:sz w:val="28"/>
          <w:szCs w:val="28"/>
        </w:rPr>
        <w:t>M.A.: Philosophy-Southern Illinois University Carbondale</w:t>
      </w:r>
      <w:r w:rsidR="00E93373">
        <w:rPr>
          <w:sz w:val="28"/>
          <w:szCs w:val="28"/>
        </w:rPr>
        <w:t xml:space="preserve"> (2011)</w:t>
      </w:r>
    </w:p>
    <w:p w14:paraId="6E9E99C3" w14:textId="77777777" w:rsidR="00A55F24" w:rsidRPr="00A55F24" w:rsidRDefault="00A55F24" w:rsidP="00B72676">
      <w:pPr>
        <w:rPr>
          <w:i/>
          <w:sz w:val="28"/>
          <w:szCs w:val="28"/>
        </w:rPr>
      </w:pPr>
      <w:r>
        <w:rPr>
          <w:sz w:val="28"/>
          <w:szCs w:val="28"/>
        </w:rPr>
        <w:t xml:space="preserve">Thesis: </w:t>
      </w:r>
      <w:r w:rsidRPr="006B4646">
        <w:rPr>
          <w:i/>
          <w:sz w:val="28"/>
          <w:szCs w:val="28"/>
        </w:rPr>
        <w:t>Aristotle’s Oikonomia</w:t>
      </w:r>
      <w:r w:rsidR="00A21E5E" w:rsidRPr="006B4646">
        <w:rPr>
          <w:i/>
          <w:sz w:val="28"/>
          <w:szCs w:val="28"/>
        </w:rPr>
        <w:t xml:space="preserve"> and</w:t>
      </w:r>
      <w:r w:rsidRPr="006B4646">
        <w:rPr>
          <w:i/>
          <w:sz w:val="28"/>
          <w:szCs w:val="28"/>
        </w:rPr>
        <w:t xml:space="preserve"> </w:t>
      </w:r>
      <w:r w:rsidR="00A21E5E" w:rsidRPr="006B4646">
        <w:rPr>
          <w:i/>
          <w:sz w:val="28"/>
          <w:szCs w:val="28"/>
        </w:rPr>
        <w:t>t</w:t>
      </w:r>
      <w:r w:rsidRPr="006B4646">
        <w:rPr>
          <w:i/>
          <w:sz w:val="28"/>
          <w:szCs w:val="28"/>
        </w:rPr>
        <w:t>he Modes of Emplotment</w:t>
      </w:r>
      <w:r>
        <w:rPr>
          <w:i/>
          <w:sz w:val="28"/>
          <w:szCs w:val="28"/>
        </w:rPr>
        <w:t xml:space="preserve"> </w:t>
      </w:r>
    </w:p>
    <w:p w14:paraId="557DB876" w14:textId="68207971" w:rsidR="00B72676" w:rsidRDefault="00B72676" w:rsidP="00B72676">
      <w:pPr>
        <w:rPr>
          <w:sz w:val="28"/>
          <w:szCs w:val="28"/>
        </w:rPr>
      </w:pPr>
      <w:r>
        <w:rPr>
          <w:sz w:val="28"/>
          <w:szCs w:val="28"/>
        </w:rPr>
        <w:t>B.A.: Philosophy-Drake University</w:t>
      </w:r>
      <w:r w:rsidR="00E93373">
        <w:rPr>
          <w:sz w:val="28"/>
          <w:szCs w:val="28"/>
        </w:rPr>
        <w:t xml:space="preserve"> (2009)</w:t>
      </w:r>
    </w:p>
    <w:p w14:paraId="531A72FD" w14:textId="77777777" w:rsidR="00F23B64" w:rsidRDefault="00F23B64" w:rsidP="00B72676">
      <w:pPr>
        <w:rPr>
          <w:sz w:val="28"/>
          <w:szCs w:val="28"/>
        </w:rPr>
      </w:pPr>
    </w:p>
    <w:p w14:paraId="7B395460" w14:textId="21898A20" w:rsidR="0046181C" w:rsidRPr="0046181C" w:rsidRDefault="0046181C" w:rsidP="0046181C">
      <w:pPr>
        <w:rPr>
          <w:b/>
          <w:sz w:val="28"/>
          <w:szCs w:val="28"/>
        </w:rPr>
      </w:pPr>
      <w:r w:rsidRPr="0046181C">
        <w:rPr>
          <w:b/>
          <w:sz w:val="28"/>
          <w:szCs w:val="28"/>
        </w:rPr>
        <w:t xml:space="preserve">RESEARCH </w:t>
      </w:r>
      <w:r w:rsidR="006D7E90" w:rsidRPr="006D7E90">
        <w:rPr>
          <w:b/>
          <w:caps/>
          <w:sz w:val="28"/>
          <w:szCs w:val="28"/>
        </w:rPr>
        <w:t>and Teaching</w:t>
      </w:r>
      <w:r w:rsidR="006D7E90">
        <w:rPr>
          <w:b/>
          <w:sz w:val="28"/>
          <w:szCs w:val="28"/>
        </w:rPr>
        <w:t xml:space="preserve"> </w:t>
      </w:r>
      <w:r w:rsidRPr="0046181C">
        <w:rPr>
          <w:b/>
          <w:sz w:val="28"/>
          <w:szCs w:val="28"/>
        </w:rPr>
        <w:t>INTERESTS</w:t>
      </w:r>
    </w:p>
    <w:p w14:paraId="43AD5CBC" w14:textId="77777777" w:rsidR="0046181C" w:rsidRPr="0046181C" w:rsidRDefault="0046181C" w:rsidP="0046181C">
      <w:pPr>
        <w:rPr>
          <w:b/>
          <w:sz w:val="28"/>
          <w:szCs w:val="28"/>
        </w:rPr>
      </w:pPr>
      <w:r w:rsidRPr="0046181C">
        <w:rPr>
          <w:b/>
          <w:sz w:val="28"/>
          <w:szCs w:val="28"/>
        </w:rPr>
        <w:t>Areas of Specialization:</w:t>
      </w:r>
    </w:p>
    <w:p w14:paraId="2940B531" w14:textId="2E1DBD19" w:rsidR="00DA2706" w:rsidRPr="00DA2706" w:rsidRDefault="00DA2706" w:rsidP="00DA2706">
      <w:pPr>
        <w:pStyle w:val="ListParagraph"/>
        <w:numPr>
          <w:ilvl w:val="0"/>
          <w:numId w:val="7"/>
        </w:numPr>
        <w:rPr>
          <w:bCs/>
          <w:sz w:val="28"/>
          <w:szCs w:val="28"/>
        </w:rPr>
      </w:pPr>
      <w:r w:rsidRPr="00DA2706">
        <w:rPr>
          <w:bCs/>
          <w:sz w:val="28"/>
          <w:szCs w:val="28"/>
        </w:rPr>
        <w:t>Philosophy of Imagination and Experience</w:t>
      </w:r>
    </w:p>
    <w:p w14:paraId="1D98BB09" w14:textId="77777777" w:rsidR="006D7E90" w:rsidRPr="006D7E90" w:rsidRDefault="00DA2706" w:rsidP="0046181C">
      <w:pPr>
        <w:pStyle w:val="ListParagraph"/>
        <w:numPr>
          <w:ilvl w:val="0"/>
          <w:numId w:val="7"/>
        </w:numPr>
        <w:rPr>
          <w:b/>
          <w:sz w:val="28"/>
          <w:szCs w:val="28"/>
        </w:rPr>
      </w:pPr>
      <w:r w:rsidRPr="00DA2706">
        <w:rPr>
          <w:bCs/>
          <w:sz w:val="28"/>
          <w:szCs w:val="28"/>
        </w:rPr>
        <w:t>Process Philosophy / Metaphysics of Time and Temporality</w:t>
      </w:r>
    </w:p>
    <w:p w14:paraId="61DE8CC9" w14:textId="247E553D" w:rsidR="006D7E90" w:rsidRPr="006D7E90" w:rsidRDefault="006D7E90" w:rsidP="0046181C">
      <w:pPr>
        <w:pStyle w:val="ListParagraph"/>
        <w:numPr>
          <w:ilvl w:val="0"/>
          <w:numId w:val="7"/>
        </w:numPr>
        <w:rPr>
          <w:b/>
          <w:sz w:val="28"/>
          <w:szCs w:val="28"/>
        </w:rPr>
      </w:pPr>
      <w:r w:rsidRPr="006D7E90">
        <w:rPr>
          <w:bCs/>
          <w:sz w:val="28"/>
          <w:szCs w:val="28"/>
        </w:rPr>
        <w:t>History of Philosophy (Ancient, Modern, and Early 20th Century; Imagination and Experience)</w:t>
      </w:r>
    </w:p>
    <w:p w14:paraId="5FAF0821" w14:textId="42D0DDEC" w:rsidR="0046181C" w:rsidRPr="0046181C" w:rsidRDefault="0046181C" w:rsidP="0046181C">
      <w:pPr>
        <w:rPr>
          <w:b/>
          <w:sz w:val="28"/>
          <w:szCs w:val="28"/>
        </w:rPr>
      </w:pPr>
      <w:r w:rsidRPr="0046181C">
        <w:rPr>
          <w:b/>
          <w:sz w:val="28"/>
          <w:szCs w:val="28"/>
        </w:rPr>
        <w:t>Areas of Competency:</w:t>
      </w:r>
    </w:p>
    <w:p w14:paraId="10AD9448" w14:textId="30473B11" w:rsidR="006D7E90" w:rsidRPr="006D7E90" w:rsidRDefault="006D7E90" w:rsidP="006D7E90">
      <w:pPr>
        <w:pStyle w:val="ListParagraph"/>
        <w:numPr>
          <w:ilvl w:val="0"/>
          <w:numId w:val="8"/>
        </w:numPr>
        <w:rPr>
          <w:bCs/>
          <w:sz w:val="28"/>
          <w:szCs w:val="28"/>
        </w:rPr>
      </w:pPr>
      <w:r w:rsidRPr="006D7E90">
        <w:rPr>
          <w:bCs/>
          <w:sz w:val="28"/>
          <w:szCs w:val="28"/>
        </w:rPr>
        <w:t>Ethics (Normative and Applied)</w:t>
      </w:r>
    </w:p>
    <w:p w14:paraId="6E1E4800" w14:textId="082077B3" w:rsidR="006D7E90" w:rsidRPr="006D7E90" w:rsidRDefault="006D7E90" w:rsidP="006D7E90">
      <w:pPr>
        <w:pStyle w:val="ListParagraph"/>
        <w:numPr>
          <w:ilvl w:val="0"/>
          <w:numId w:val="8"/>
        </w:numPr>
        <w:rPr>
          <w:bCs/>
          <w:sz w:val="28"/>
          <w:szCs w:val="28"/>
        </w:rPr>
      </w:pPr>
      <w:r w:rsidRPr="006D7E90">
        <w:rPr>
          <w:bCs/>
          <w:sz w:val="28"/>
          <w:szCs w:val="28"/>
        </w:rPr>
        <w:lastRenderedPageBreak/>
        <w:t>Philosophy of Science (Measurement, Magnitude, and Normativity)</w:t>
      </w:r>
    </w:p>
    <w:p w14:paraId="1ABD0A89" w14:textId="3A5D221C" w:rsidR="006D7E90" w:rsidRPr="006D7E90" w:rsidRDefault="006D7E90" w:rsidP="006D7E90">
      <w:pPr>
        <w:pStyle w:val="ListParagraph"/>
        <w:numPr>
          <w:ilvl w:val="0"/>
          <w:numId w:val="8"/>
        </w:numPr>
        <w:rPr>
          <w:bCs/>
          <w:sz w:val="28"/>
          <w:szCs w:val="28"/>
        </w:rPr>
      </w:pPr>
      <w:r w:rsidRPr="006D7E90">
        <w:rPr>
          <w:bCs/>
          <w:sz w:val="28"/>
          <w:szCs w:val="28"/>
        </w:rPr>
        <w:t>Philosophy of Religion</w:t>
      </w:r>
    </w:p>
    <w:p w14:paraId="6149D7D9" w14:textId="21F26F9B" w:rsidR="006D7E90" w:rsidRPr="006D7E90" w:rsidRDefault="006D7E90" w:rsidP="006D7E90">
      <w:pPr>
        <w:pStyle w:val="ListParagraph"/>
        <w:numPr>
          <w:ilvl w:val="0"/>
          <w:numId w:val="8"/>
        </w:numPr>
        <w:rPr>
          <w:bCs/>
          <w:sz w:val="28"/>
          <w:szCs w:val="28"/>
        </w:rPr>
      </w:pPr>
      <w:r w:rsidRPr="006D7E90">
        <w:rPr>
          <w:bCs/>
          <w:sz w:val="28"/>
          <w:szCs w:val="28"/>
        </w:rPr>
        <w:t>Classical American Pragmatism and Personalism</w:t>
      </w:r>
    </w:p>
    <w:p w14:paraId="68EA94DE" w14:textId="6CB04235" w:rsidR="006D7E90" w:rsidRPr="006D7E90" w:rsidRDefault="006D7E90" w:rsidP="006D7E90">
      <w:pPr>
        <w:pStyle w:val="ListParagraph"/>
        <w:numPr>
          <w:ilvl w:val="0"/>
          <w:numId w:val="8"/>
        </w:numPr>
        <w:rPr>
          <w:bCs/>
          <w:sz w:val="28"/>
          <w:szCs w:val="28"/>
        </w:rPr>
      </w:pPr>
      <w:r w:rsidRPr="006D7E90">
        <w:rPr>
          <w:bCs/>
          <w:sz w:val="28"/>
          <w:szCs w:val="28"/>
        </w:rPr>
        <w:t>Aesthetics</w:t>
      </w:r>
    </w:p>
    <w:p w14:paraId="0A5DFE37" w14:textId="40E8CE3C" w:rsidR="006D7E90" w:rsidRPr="006D7E90" w:rsidRDefault="006D7E90" w:rsidP="006D7E90">
      <w:pPr>
        <w:pStyle w:val="ListParagraph"/>
        <w:numPr>
          <w:ilvl w:val="0"/>
          <w:numId w:val="8"/>
        </w:numPr>
        <w:rPr>
          <w:bCs/>
          <w:sz w:val="28"/>
          <w:szCs w:val="28"/>
        </w:rPr>
      </w:pPr>
      <w:r w:rsidRPr="006D7E90">
        <w:rPr>
          <w:bCs/>
          <w:sz w:val="28"/>
          <w:szCs w:val="28"/>
        </w:rPr>
        <w:t>Philosophy of Human Nature</w:t>
      </w:r>
    </w:p>
    <w:p w14:paraId="52EE373B" w14:textId="3E3CABB0" w:rsidR="006D7E90" w:rsidRPr="006D7E90" w:rsidRDefault="006D7E90" w:rsidP="006D7E90">
      <w:pPr>
        <w:pStyle w:val="ListParagraph"/>
        <w:numPr>
          <w:ilvl w:val="0"/>
          <w:numId w:val="8"/>
        </w:numPr>
        <w:rPr>
          <w:bCs/>
          <w:sz w:val="28"/>
          <w:szCs w:val="28"/>
        </w:rPr>
      </w:pPr>
      <w:r w:rsidRPr="006D7E90">
        <w:rPr>
          <w:bCs/>
          <w:sz w:val="28"/>
          <w:szCs w:val="28"/>
        </w:rPr>
        <w:t>Logic and Critical Thinking</w:t>
      </w:r>
    </w:p>
    <w:p w14:paraId="393CEBA7" w14:textId="4EF74E48" w:rsidR="0046181C" w:rsidRPr="006D7E90" w:rsidRDefault="006D7E90" w:rsidP="006D7E90">
      <w:pPr>
        <w:pStyle w:val="ListParagraph"/>
        <w:numPr>
          <w:ilvl w:val="0"/>
          <w:numId w:val="8"/>
        </w:numPr>
        <w:rPr>
          <w:b/>
          <w:sz w:val="28"/>
          <w:szCs w:val="28"/>
        </w:rPr>
      </w:pPr>
      <w:r w:rsidRPr="006D7E90">
        <w:rPr>
          <w:bCs/>
          <w:sz w:val="28"/>
          <w:szCs w:val="28"/>
        </w:rPr>
        <w:t>Social and Political Philosophy</w:t>
      </w:r>
    </w:p>
    <w:p w14:paraId="3D194DA9" w14:textId="77777777" w:rsidR="006D7E90" w:rsidRPr="006D7E90" w:rsidRDefault="006D7E90" w:rsidP="006D7E90">
      <w:pPr>
        <w:pStyle w:val="ListParagraph"/>
        <w:rPr>
          <w:b/>
          <w:sz w:val="28"/>
          <w:szCs w:val="28"/>
        </w:rPr>
      </w:pPr>
    </w:p>
    <w:p w14:paraId="5D4A2DBE" w14:textId="23F0388B" w:rsidR="00A70D00" w:rsidRDefault="0046181C" w:rsidP="00B72676">
      <w:pPr>
        <w:rPr>
          <w:b/>
          <w:sz w:val="28"/>
          <w:szCs w:val="28"/>
        </w:rPr>
      </w:pPr>
      <w:r w:rsidRPr="0046181C">
        <w:rPr>
          <w:b/>
          <w:caps/>
          <w:sz w:val="28"/>
          <w:szCs w:val="28"/>
        </w:rPr>
        <w:t>Scholarly</w:t>
      </w:r>
      <w:r>
        <w:rPr>
          <w:b/>
          <w:sz w:val="28"/>
          <w:szCs w:val="28"/>
        </w:rPr>
        <w:t xml:space="preserve"> </w:t>
      </w:r>
      <w:r w:rsidR="00A70D00">
        <w:rPr>
          <w:b/>
          <w:sz w:val="28"/>
          <w:szCs w:val="28"/>
        </w:rPr>
        <w:t>RESEARCH</w:t>
      </w:r>
    </w:p>
    <w:p w14:paraId="25B04C60" w14:textId="77777777" w:rsidR="00EB43C7" w:rsidRPr="00EB43C7" w:rsidRDefault="00EB43C7" w:rsidP="00EB43C7">
      <w:pPr>
        <w:rPr>
          <w:bCs/>
          <w:sz w:val="28"/>
          <w:szCs w:val="28"/>
        </w:rPr>
      </w:pPr>
      <w:r w:rsidRPr="00EB43C7">
        <w:rPr>
          <w:bCs/>
          <w:sz w:val="28"/>
          <w:szCs w:val="28"/>
        </w:rPr>
        <w:t>My current scholarly trajectory investigates imagination as a fundamental, world-disclosing dimension of experience rather than a merely representational or fictive capacity of mind. Drawing on process philosophy, history of philosophy, ethics, and philosophy of religion, I argue that imagination functions analogously to a sense faculty: whereas sensory experience is more tightly bound to the actual, imaginative experience distributes meaning more broadly across the horizon of possibility. This reconceptualization has implications for how we understand temporality, moral deliberation, and self-knowledge, and these implications extend across diverse domains of experience, including political philosophy, aesthetics, and religious consciousness.</w:t>
      </w:r>
    </w:p>
    <w:p w14:paraId="776ED6D6" w14:textId="77777777" w:rsidR="00EB43C7" w:rsidRPr="00EB43C7" w:rsidRDefault="00EB43C7" w:rsidP="00EB43C7">
      <w:pPr>
        <w:rPr>
          <w:b/>
          <w:sz w:val="28"/>
          <w:szCs w:val="28"/>
        </w:rPr>
      </w:pPr>
      <w:r w:rsidRPr="00EB43C7">
        <w:rPr>
          <w:b/>
          <w:sz w:val="28"/>
          <w:szCs w:val="28"/>
        </w:rPr>
        <w:t>Dissertation:</w:t>
      </w:r>
    </w:p>
    <w:p w14:paraId="7234D962" w14:textId="77777777" w:rsidR="00EB43C7" w:rsidRPr="00EB43C7" w:rsidRDefault="00EB43C7" w:rsidP="00EB43C7">
      <w:pPr>
        <w:rPr>
          <w:bCs/>
          <w:sz w:val="28"/>
          <w:szCs w:val="28"/>
        </w:rPr>
      </w:pPr>
      <w:r w:rsidRPr="00EB43C7">
        <w:rPr>
          <w:bCs/>
          <w:sz w:val="28"/>
          <w:szCs w:val="28"/>
        </w:rPr>
        <w:t>Event, Duration, Soul: A Study of the Measure of Intensive Magnitudes</w:t>
      </w:r>
    </w:p>
    <w:p w14:paraId="7084785D" w14:textId="77777777" w:rsidR="00EB43C7" w:rsidRPr="00EB43C7" w:rsidRDefault="00EB43C7" w:rsidP="00EB43C7">
      <w:pPr>
        <w:rPr>
          <w:bCs/>
          <w:sz w:val="28"/>
          <w:szCs w:val="28"/>
        </w:rPr>
      </w:pPr>
      <w:r w:rsidRPr="00EB43C7">
        <w:rPr>
          <w:bCs/>
          <w:sz w:val="28"/>
          <w:szCs w:val="28"/>
        </w:rPr>
        <w:t>My dissertation examined the development of the concept of intensive magnitude from Kant through Fechner and Bergson, arguing that intensity is best understood as a temporally structured feature of lived experience rather than a spatialized property of sensation. It advances a preliminary calculus of intensive experience that provides a groundwork for further philosophical inquiry and serves as the conceptual foundation for my current research on imagination, duration, and feeling.</w:t>
      </w:r>
    </w:p>
    <w:p w14:paraId="250A7A0E" w14:textId="77777777" w:rsidR="00EB43C7" w:rsidRPr="00EB43C7" w:rsidRDefault="00EB43C7" w:rsidP="00EB43C7">
      <w:pPr>
        <w:rPr>
          <w:b/>
          <w:sz w:val="28"/>
          <w:szCs w:val="28"/>
        </w:rPr>
      </w:pPr>
      <w:r w:rsidRPr="00EB43C7">
        <w:rPr>
          <w:b/>
          <w:sz w:val="28"/>
          <w:szCs w:val="28"/>
        </w:rPr>
        <w:t>Current and Ongoing Work:</w:t>
      </w:r>
    </w:p>
    <w:p w14:paraId="1DF91EB7" w14:textId="77777777" w:rsidR="00EB43C7" w:rsidRPr="00EB43C7" w:rsidRDefault="00EB43C7" w:rsidP="00EB43C7">
      <w:pPr>
        <w:rPr>
          <w:bCs/>
          <w:sz w:val="28"/>
          <w:szCs w:val="28"/>
        </w:rPr>
      </w:pPr>
      <w:r w:rsidRPr="00EB43C7">
        <w:rPr>
          <w:bCs/>
          <w:sz w:val="28"/>
          <w:szCs w:val="28"/>
        </w:rPr>
        <w:lastRenderedPageBreak/>
        <w:t>My current book project develops a systematic account of imagination as a mode of experiential disclosure that mediates and integrates the actual and the possible. Through engagement with ancient philosophy and myth, modern thought, Bergson’s philosophy of duration, Sartre’s engagement with imagination, Whitehead’s cosmology, and American personalism (especially Edgar Sheffield Brightman), I explore how imagination enables ethical contrast, normative judgment, and historical consciousness. Recent article-length work examines the role of imagination and feeling in ethical life, the philosophical significance of mythic imagination, and the relation between intensity, normativity, and experience.</w:t>
      </w:r>
    </w:p>
    <w:p w14:paraId="0333F4E6" w14:textId="77777777" w:rsidR="00EB43C7" w:rsidRPr="00EB43C7" w:rsidRDefault="00EB43C7" w:rsidP="00EB43C7">
      <w:pPr>
        <w:rPr>
          <w:bCs/>
          <w:sz w:val="28"/>
          <w:szCs w:val="28"/>
        </w:rPr>
      </w:pPr>
      <w:r w:rsidRPr="00EB43C7">
        <w:rPr>
          <w:bCs/>
          <w:sz w:val="28"/>
          <w:szCs w:val="28"/>
        </w:rPr>
        <w:t>My research informs my teaching across introductory philosophy, ethics, metaphysics, aesthetics, philosophy of religion, political philosophy, and history of philosophy, where students encounter imagination not as a source of illusion, but as a condition for understanding meaning, value, and human becoming.</w:t>
      </w:r>
    </w:p>
    <w:p w14:paraId="6461F005" w14:textId="77777777" w:rsidR="00EB43C7" w:rsidRDefault="00EB43C7" w:rsidP="00EB43C7">
      <w:pPr>
        <w:rPr>
          <w:b/>
          <w:sz w:val="28"/>
          <w:szCs w:val="28"/>
        </w:rPr>
      </w:pPr>
    </w:p>
    <w:p w14:paraId="68E21A6B" w14:textId="7B46C0DE" w:rsidR="00797E1C" w:rsidRPr="00797E1C" w:rsidRDefault="00797E1C" w:rsidP="00EB43C7">
      <w:pPr>
        <w:rPr>
          <w:b/>
          <w:caps/>
          <w:sz w:val="28"/>
          <w:szCs w:val="28"/>
        </w:rPr>
      </w:pPr>
      <w:r w:rsidRPr="00797E1C">
        <w:rPr>
          <w:b/>
          <w:caps/>
          <w:sz w:val="28"/>
          <w:szCs w:val="28"/>
        </w:rPr>
        <w:t>Teaching History</w:t>
      </w:r>
    </w:p>
    <w:p w14:paraId="451C78AD" w14:textId="2C390FB3" w:rsidR="00797E1C" w:rsidRDefault="00F85352" w:rsidP="00797E1C">
      <w:pPr>
        <w:rPr>
          <w:bCs/>
          <w:sz w:val="28"/>
          <w:szCs w:val="28"/>
        </w:rPr>
      </w:pPr>
      <w:r>
        <w:rPr>
          <w:b/>
          <w:sz w:val="28"/>
          <w:szCs w:val="28"/>
        </w:rPr>
        <w:t>Introductory Philosophy Courses</w:t>
      </w:r>
    </w:p>
    <w:p w14:paraId="704E5DB6" w14:textId="77777777" w:rsidR="00797E1C" w:rsidRPr="00FE69F4" w:rsidRDefault="00797E1C" w:rsidP="00797E1C">
      <w:pPr>
        <w:pStyle w:val="ListParagraph"/>
        <w:numPr>
          <w:ilvl w:val="0"/>
          <w:numId w:val="1"/>
        </w:numPr>
        <w:rPr>
          <w:bCs/>
          <w:sz w:val="28"/>
          <w:szCs w:val="28"/>
        </w:rPr>
      </w:pPr>
      <w:r w:rsidRPr="00FE69F4">
        <w:rPr>
          <w:bCs/>
          <w:i/>
          <w:iCs/>
          <w:sz w:val="28"/>
          <w:szCs w:val="28"/>
        </w:rPr>
        <w:t>Introduction to Philosophy</w:t>
      </w:r>
      <w:r>
        <w:rPr>
          <w:bCs/>
          <w:sz w:val="28"/>
          <w:szCs w:val="28"/>
        </w:rPr>
        <w:t xml:space="preserve">: </w:t>
      </w:r>
      <w:r w:rsidRPr="00FE69F4">
        <w:rPr>
          <w:bCs/>
          <w:sz w:val="28"/>
          <w:szCs w:val="28"/>
          <w:u w:val="single"/>
        </w:rPr>
        <w:t>Grand Valley State University</w:t>
      </w:r>
      <w:r w:rsidRPr="00FE69F4">
        <w:rPr>
          <w:bCs/>
          <w:sz w:val="28"/>
          <w:szCs w:val="28"/>
        </w:rPr>
        <w:t xml:space="preserve">, PHI 101, </w:t>
      </w:r>
      <w:r>
        <w:rPr>
          <w:bCs/>
          <w:sz w:val="28"/>
          <w:szCs w:val="28"/>
        </w:rPr>
        <w:t>2022-2026 (5 semesters, usually 2 sections per semester)</w:t>
      </w:r>
    </w:p>
    <w:p w14:paraId="096DF94B" w14:textId="77777777" w:rsidR="00797E1C" w:rsidRPr="00FE69F4" w:rsidRDefault="00797E1C" w:rsidP="00797E1C">
      <w:pPr>
        <w:pStyle w:val="ListParagraph"/>
        <w:numPr>
          <w:ilvl w:val="0"/>
          <w:numId w:val="1"/>
        </w:numPr>
        <w:rPr>
          <w:bCs/>
          <w:sz w:val="28"/>
          <w:szCs w:val="28"/>
        </w:rPr>
      </w:pPr>
      <w:r w:rsidRPr="00FE69F4">
        <w:rPr>
          <w:bCs/>
          <w:i/>
          <w:iCs/>
          <w:sz w:val="28"/>
          <w:szCs w:val="28"/>
        </w:rPr>
        <w:t>Mind, Knowledge, and Reality</w:t>
      </w:r>
      <w:r w:rsidRPr="00FE69F4">
        <w:rPr>
          <w:bCs/>
          <w:sz w:val="28"/>
          <w:szCs w:val="28"/>
        </w:rPr>
        <w:t xml:space="preserve">: </w:t>
      </w:r>
      <w:r w:rsidRPr="00FE69F4">
        <w:rPr>
          <w:bCs/>
          <w:sz w:val="28"/>
          <w:szCs w:val="28"/>
          <w:u w:val="single"/>
        </w:rPr>
        <w:t>Appalachian State University</w:t>
      </w:r>
      <w:r w:rsidRPr="00FE69F4">
        <w:rPr>
          <w:bCs/>
          <w:sz w:val="28"/>
          <w:szCs w:val="28"/>
        </w:rPr>
        <w:t>, PHIL-1501, Spring 2017</w:t>
      </w:r>
    </w:p>
    <w:p w14:paraId="5B01748E" w14:textId="77777777" w:rsidR="00797E1C" w:rsidRPr="00FE69F4" w:rsidRDefault="00797E1C" w:rsidP="00797E1C">
      <w:pPr>
        <w:pStyle w:val="ListParagraph"/>
        <w:numPr>
          <w:ilvl w:val="0"/>
          <w:numId w:val="1"/>
        </w:numPr>
        <w:rPr>
          <w:bCs/>
          <w:sz w:val="28"/>
          <w:szCs w:val="28"/>
        </w:rPr>
      </w:pPr>
      <w:r w:rsidRPr="00FE69F4">
        <w:rPr>
          <w:bCs/>
          <w:i/>
          <w:iCs/>
          <w:sz w:val="28"/>
          <w:szCs w:val="28"/>
        </w:rPr>
        <w:t>Western Philosophical Traditions</w:t>
      </w:r>
      <w:r w:rsidRPr="00FE69F4">
        <w:rPr>
          <w:bCs/>
          <w:sz w:val="28"/>
          <w:szCs w:val="28"/>
        </w:rPr>
        <w:t xml:space="preserve">: </w:t>
      </w:r>
      <w:r w:rsidRPr="00FE69F4">
        <w:rPr>
          <w:bCs/>
          <w:sz w:val="28"/>
          <w:szCs w:val="28"/>
          <w:u w:val="single"/>
        </w:rPr>
        <w:t>Western Carolina University</w:t>
      </w:r>
      <w:r w:rsidRPr="00FE69F4">
        <w:rPr>
          <w:bCs/>
          <w:sz w:val="28"/>
          <w:szCs w:val="28"/>
        </w:rPr>
        <w:t>, PAR-101, Fall 2016</w:t>
      </w:r>
    </w:p>
    <w:p w14:paraId="61E16245" w14:textId="77777777" w:rsidR="00797E1C" w:rsidRPr="00FE69F4" w:rsidRDefault="00797E1C" w:rsidP="00797E1C">
      <w:pPr>
        <w:pStyle w:val="ListParagraph"/>
        <w:numPr>
          <w:ilvl w:val="0"/>
          <w:numId w:val="1"/>
        </w:numPr>
        <w:rPr>
          <w:sz w:val="28"/>
          <w:szCs w:val="28"/>
        </w:rPr>
      </w:pPr>
      <w:r w:rsidRPr="00FE69F4">
        <w:rPr>
          <w:bCs/>
          <w:i/>
          <w:iCs/>
          <w:sz w:val="28"/>
          <w:szCs w:val="28"/>
        </w:rPr>
        <w:t>Introduction to Philosophy</w:t>
      </w:r>
      <w:r w:rsidRPr="00FE69F4">
        <w:rPr>
          <w:bCs/>
          <w:sz w:val="28"/>
          <w:szCs w:val="28"/>
        </w:rPr>
        <w:t xml:space="preserve">: </w:t>
      </w:r>
      <w:r w:rsidRPr="00FE69F4">
        <w:rPr>
          <w:bCs/>
          <w:sz w:val="28"/>
          <w:szCs w:val="28"/>
          <w:u w:val="single"/>
        </w:rPr>
        <w:t>SIUC</w:t>
      </w:r>
      <w:r w:rsidRPr="00FE69F4">
        <w:rPr>
          <w:bCs/>
          <w:sz w:val="28"/>
          <w:szCs w:val="28"/>
        </w:rPr>
        <w:t>, PHIL 102, 2015</w:t>
      </w:r>
      <w:r>
        <w:rPr>
          <w:bCs/>
          <w:sz w:val="28"/>
          <w:szCs w:val="28"/>
        </w:rPr>
        <w:t xml:space="preserve"> (2 semesters)</w:t>
      </w:r>
    </w:p>
    <w:p w14:paraId="1E83E67B" w14:textId="77777777" w:rsidR="00797E1C" w:rsidRPr="00FE69F4" w:rsidRDefault="00797E1C" w:rsidP="00797E1C">
      <w:pPr>
        <w:rPr>
          <w:b/>
          <w:sz w:val="28"/>
          <w:szCs w:val="28"/>
        </w:rPr>
      </w:pPr>
      <w:r>
        <w:rPr>
          <w:b/>
          <w:sz w:val="28"/>
          <w:szCs w:val="28"/>
        </w:rPr>
        <w:t>Ethics</w:t>
      </w:r>
    </w:p>
    <w:p w14:paraId="452DC85C" w14:textId="77777777" w:rsidR="00797E1C" w:rsidRPr="00FE69F4" w:rsidRDefault="00797E1C" w:rsidP="00797E1C">
      <w:pPr>
        <w:pStyle w:val="ListParagraph"/>
        <w:numPr>
          <w:ilvl w:val="0"/>
          <w:numId w:val="2"/>
        </w:numPr>
        <w:rPr>
          <w:bCs/>
          <w:sz w:val="28"/>
          <w:szCs w:val="28"/>
        </w:rPr>
      </w:pPr>
      <w:r w:rsidRPr="00FE69F4">
        <w:rPr>
          <w:bCs/>
          <w:i/>
          <w:iCs/>
          <w:sz w:val="28"/>
          <w:szCs w:val="28"/>
        </w:rPr>
        <w:t>Introduction to Ethics</w:t>
      </w:r>
      <w:r w:rsidRPr="00FE69F4">
        <w:rPr>
          <w:bCs/>
          <w:sz w:val="28"/>
          <w:szCs w:val="28"/>
        </w:rPr>
        <w:t xml:space="preserve">: </w:t>
      </w:r>
      <w:r w:rsidRPr="00FE69F4">
        <w:rPr>
          <w:bCs/>
          <w:sz w:val="28"/>
          <w:szCs w:val="28"/>
          <w:u w:val="single"/>
        </w:rPr>
        <w:t>Grand Valley State University</w:t>
      </w:r>
      <w:r w:rsidRPr="00FE69F4">
        <w:rPr>
          <w:bCs/>
          <w:sz w:val="28"/>
          <w:szCs w:val="28"/>
        </w:rPr>
        <w:t>, PHI 102, 2022</w:t>
      </w:r>
      <w:r>
        <w:rPr>
          <w:bCs/>
          <w:sz w:val="28"/>
          <w:szCs w:val="28"/>
        </w:rPr>
        <w:t>-2025 (4 semesters, 1-3 sections per semester)</w:t>
      </w:r>
    </w:p>
    <w:p w14:paraId="086C5CCC" w14:textId="77777777" w:rsidR="00797E1C" w:rsidRPr="00FE69F4" w:rsidRDefault="00797E1C" w:rsidP="00797E1C">
      <w:pPr>
        <w:pStyle w:val="ListParagraph"/>
        <w:numPr>
          <w:ilvl w:val="0"/>
          <w:numId w:val="2"/>
        </w:numPr>
        <w:rPr>
          <w:sz w:val="28"/>
          <w:szCs w:val="28"/>
        </w:rPr>
      </w:pPr>
      <w:r w:rsidRPr="00FE69F4">
        <w:rPr>
          <w:i/>
          <w:iCs/>
          <w:sz w:val="28"/>
          <w:szCs w:val="28"/>
        </w:rPr>
        <w:t>Introduction to Ethics</w:t>
      </w:r>
      <w:r w:rsidRPr="00FE69F4">
        <w:rPr>
          <w:sz w:val="28"/>
          <w:szCs w:val="28"/>
        </w:rPr>
        <w:t xml:space="preserve">: </w:t>
      </w:r>
      <w:r w:rsidRPr="00FE69F4">
        <w:rPr>
          <w:sz w:val="28"/>
          <w:szCs w:val="28"/>
          <w:u w:val="single"/>
        </w:rPr>
        <w:t>Shawnee Community College</w:t>
      </w:r>
      <w:r w:rsidRPr="00FE69F4">
        <w:rPr>
          <w:sz w:val="28"/>
          <w:szCs w:val="28"/>
        </w:rPr>
        <w:t>, PHI 218, Spring 2016</w:t>
      </w:r>
    </w:p>
    <w:p w14:paraId="4030BCC0" w14:textId="77777777" w:rsidR="00797E1C" w:rsidRPr="00FE69F4" w:rsidRDefault="00797E1C" w:rsidP="00797E1C">
      <w:pPr>
        <w:pStyle w:val="ListParagraph"/>
        <w:numPr>
          <w:ilvl w:val="0"/>
          <w:numId w:val="2"/>
        </w:numPr>
        <w:rPr>
          <w:sz w:val="28"/>
          <w:szCs w:val="28"/>
        </w:rPr>
      </w:pPr>
      <w:r w:rsidRPr="00FE69F4">
        <w:rPr>
          <w:i/>
          <w:iCs/>
          <w:sz w:val="28"/>
          <w:szCs w:val="28"/>
        </w:rPr>
        <w:t>Ethics in Healthcare</w:t>
      </w:r>
      <w:r w:rsidRPr="00FE69F4">
        <w:rPr>
          <w:sz w:val="28"/>
          <w:szCs w:val="28"/>
        </w:rPr>
        <w:t xml:space="preserve">: </w:t>
      </w:r>
      <w:r w:rsidRPr="00FE69F4">
        <w:rPr>
          <w:sz w:val="28"/>
          <w:szCs w:val="28"/>
          <w:u w:val="single"/>
        </w:rPr>
        <w:t>Shawnee Community College</w:t>
      </w:r>
      <w:r w:rsidRPr="00FE69F4">
        <w:rPr>
          <w:sz w:val="28"/>
          <w:szCs w:val="28"/>
        </w:rPr>
        <w:t>, PHI 217, Spring 2016</w:t>
      </w:r>
    </w:p>
    <w:p w14:paraId="28C5E5E5" w14:textId="77777777" w:rsidR="00797E1C" w:rsidRPr="00FE69F4" w:rsidRDefault="00797E1C" w:rsidP="00797E1C">
      <w:pPr>
        <w:rPr>
          <w:b/>
          <w:sz w:val="28"/>
          <w:szCs w:val="28"/>
        </w:rPr>
      </w:pPr>
      <w:r>
        <w:rPr>
          <w:b/>
          <w:sz w:val="28"/>
          <w:szCs w:val="28"/>
        </w:rPr>
        <w:lastRenderedPageBreak/>
        <w:t>Logic</w:t>
      </w:r>
    </w:p>
    <w:p w14:paraId="4B115B5B" w14:textId="77777777" w:rsidR="00797E1C" w:rsidRPr="0032288A" w:rsidRDefault="00797E1C" w:rsidP="00797E1C">
      <w:pPr>
        <w:pStyle w:val="ListParagraph"/>
        <w:numPr>
          <w:ilvl w:val="0"/>
          <w:numId w:val="3"/>
        </w:numPr>
        <w:rPr>
          <w:bCs/>
          <w:sz w:val="28"/>
          <w:szCs w:val="28"/>
        </w:rPr>
      </w:pPr>
      <w:r w:rsidRPr="0032288A">
        <w:rPr>
          <w:bCs/>
          <w:i/>
          <w:iCs/>
          <w:sz w:val="28"/>
          <w:szCs w:val="28"/>
        </w:rPr>
        <w:t>Logic</w:t>
      </w:r>
      <w:r>
        <w:rPr>
          <w:bCs/>
          <w:sz w:val="28"/>
          <w:szCs w:val="28"/>
        </w:rPr>
        <w:t>:</w:t>
      </w:r>
      <w:r w:rsidRPr="0032288A">
        <w:rPr>
          <w:bCs/>
          <w:sz w:val="28"/>
          <w:szCs w:val="28"/>
        </w:rPr>
        <w:t xml:space="preserve"> </w:t>
      </w:r>
      <w:r w:rsidRPr="0032288A">
        <w:rPr>
          <w:bCs/>
          <w:sz w:val="28"/>
          <w:szCs w:val="28"/>
          <w:u w:val="single"/>
        </w:rPr>
        <w:t>Grand Valley State University</w:t>
      </w:r>
      <w:r w:rsidRPr="0032288A">
        <w:rPr>
          <w:bCs/>
          <w:sz w:val="28"/>
          <w:szCs w:val="28"/>
        </w:rPr>
        <w:t>, PHI 103, Fall 2024</w:t>
      </w:r>
      <w:r>
        <w:rPr>
          <w:bCs/>
          <w:sz w:val="28"/>
          <w:szCs w:val="28"/>
        </w:rPr>
        <w:t>-</w:t>
      </w:r>
      <w:r w:rsidRPr="0032288A">
        <w:rPr>
          <w:bCs/>
          <w:sz w:val="28"/>
          <w:szCs w:val="28"/>
        </w:rPr>
        <w:t>2026</w:t>
      </w:r>
      <w:r>
        <w:rPr>
          <w:bCs/>
          <w:sz w:val="28"/>
          <w:szCs w:val="28"/>
        </w:rPr>
        <w:t xml:space="preserve"> (3 semesters, minimum 2 sections)</w:t>
      </w:r>
    </w:p>
    <w:p w14:paraId="73EA91BD" w14:textId="77777777" w:rsidR="00797E1C" w:rsidRPr="0032288A" w:rsidRDefault="00797E1C" w:rsidP="00797E1C">
      <w:pPr>
        <w:pStyle w:val="ListParagraph"/>
        <w:numPr>
          <w:ilvl w:val="0"/>
          <w:numId w:val="3"/>
        </w:numPr>
        <w:rPr>
          <w:sz w:val="28"/>
          <w:szCs w:val="28"/>
        </w:rPr>
      </w:pPr>
      <w:r w:rsidRPr="0032288A">
        <w:rPr>
          <w:i/>
          <w:iCs/>
          <w:sz w:val="28"/>
          <w:szCs w:val="28"/>
        </w:rPr>
        <w:t>Logic</w:t>
      </w:r>
      <w:r w:rsidRPr="0032288A">
        <w:rPr>
          <w:sz w:val="28"/>
          <w:szCs w:val="28"/>
        </w:rPr>
        <w:t xml:space="preserve">: </w:t>
      </w:r>
      <w:r w:rsidRPr="0032288A">
        <w:rPr>
          <w:sz w:val="28"/>
          <w:szCs w:val="28"/>
          <w:u w:val="single"/>
        </w:rPr>
        <w:t>Shawnee Community College</w:t>
      </w:r>
      <w:r w:rsidRPr="0032288A">
        <w:rPr>
          <w:sz w:val="28"/>
          <w:szCs w:val="28"/>
        </w:rPr>
        <w:t>, PHI 216, Fall 2015</w:t>
      </w:r>
    </w:p>
    <w:p w14:paraId="08E5FE25" w14:textId="77777777" w:rsidR="00797E1C" w:rsidRPr="0032288A" w:rsidRDefault="00797E1C" w:rsidP="00797E1C">
      <w:pPr>
        <w:pStyle w:val="ListParagraph"/>
        <w:numPr>
          <w:ilvl w:val="0"/>
          <w:numId w:val="3"/>
        </w:numPr>
        <w:rPr>
          <w:bCs/>
          <w:sz w:val="28"/>
          <w:szCs w:val="28"/>
        </w:rPr>
      </w:pPr>
      <w:r w:rsidRPr="0032288A">
        <w:rPr>
          <w:bCs/>
          <w:i/>
          <w:iCs/>
          <w:sz w:val="28"/>
          <w:szCs w:val="28"/>
        </w:rPr>
        <w:t>Advanced Critical Thinking</w:t>
      </w:r>
      <w:r w:rsidRPr="0032288A">
        <w:rPr>
          <w:bCs/>
          <w:sz w:val="28"/>
          <w:szCs w:val="28"/>
        </w:rPr>
        <w:t xml:space="preserve">: </w:t>
      </w:r>
      <w:r w:rsidRPr="0032288A">
        <w:rPr>
          <w:bCs/>
          <w:sz w:val="28"/>
          <w:szCs w:val="28"/>
          <w:u w:val="single"/>
        </w:rPr>
        <w:t>SIUC</w:t>
      </w:r>
      <w:r w:rsidRPr="0032288A">
        <w:rPr>
          <w:bCs/>
          <w:sz w:val="28"/>
          <w:szCs w:val="28"/>
        </w:rPr>
        <w:t>, PHIL 310, Fall 2020</w:t>
      </w:r>
      <w:r>
        <w:rPr>
          <w:bCs/>
          <w:sz w:val="28"/>
          <w:szCs w:val="28"/>
        </w:rPr>
        <w:t xml:space="preserve">, </w:t>
      </w:r>
      <w:r>
        <w:rPr>
          <w:sz w:val="28"/>
          <w:szCs w:val="28"/>
        </w:rPr>
        <w:t>2014 (2 semesters)</w:t>
      </w:r>
    </w:p>
    <w:p w14:paraId="7A5375EE" w14:textId="77777777" w:rsidR="00797E1C" w:rsidRPr="0032288A" w:rsidRDefault="00797E1C" w:rsidP="00797E1C">
      <w:pPr>
        <w:rPr>
          <w:b/>
          <w:bCs/>
          <w:sz w:val="28"/>
          <w:szCs w:val="28"/>
        </w:rPr>
      </w:pPr>
      <w:r>
        <w:rPr>
          <w:b/>
          <w:bCs/>
          <w:sz w:val="28"/>
          <w:szCs w:val="28"/>
        </w:rPr>
        <w:t>Upper Division Classes</w:t>
      </w:r>
    </w:p>
    <w:p w14:paraId="6EE016E8" w14:textId="77777777" w:rsidR="00797E1C" w:rsidRPr="002E2579" w:rsidRDefault="00797E1C" w:rsidP="00797E1C">
      <w:pPr>
        <w:pStyle w:val="ListParagraph"/>
        <w:numPr>
          <w:ilvl w:val="0"/>
          <w:numId w:val="4"/>
        </w:numPr>
        <w:rPr>
          <w:bCs/>
          <w:sz w:val="28"/>
          <w:szCs w:val="28"/>
        </w:rPr>
      </w:pPr>
      <w:r w:rsidRPr="002E2579">
        <w:rPr>
          <w:bCs/>
          <w:i/>
          <w:iCs/>
          <w:sz w:val="28"/>
          <w:szCs w:val="28"/>
        </w:rPr>
        <w:t>Aesthetics</w:t>
      </w:r>
      <w:r w:rsidRPr="002E2579">
        <w:rPr>
          <w:bCs/>
          <w:sz w:val="28"/>
          <w:szCs w:val="28"/>
        </w:rPr>
        <w:t xml:space="preserve">: </w:t>
      </w:r>
      <w:r w:rsidRPr="002E2579">
        <w:rPr>
          <w:bCs/>
          <w:sz w:val="28"/>
          <w:szCs w:val="28"/>
          <w:u w:val="single"/>
        </w:rPr>
        <w:t>Grand Valley State University</w:t>
      </w:r>
      <w:r w:rsidRPr="002E2579">
        <w:rPr>
          <w:bCs/>
          <w:sz w:val="28"/>
          <w:szCs w:val="28"/>
        </w:rPr>
        <w:t xml:space="preserve">, PHI 220, </w:t>
      </w:r>
      <w:r>
        <w:rPr>
          <w:bCs/>
          <w:sz w:val="28"/>
          <w:szCs w:val="28"/>
        </w:rPr>
        <w:t>2023-2026 (3 semesters, primarily 2 sections)</w:t>
      </w:r>
    </w:p>
    <w:p w14:paraId="25DBAE68" w14:textId="77777777" w:rsidR="00797E1C" w:rsidRPr="002E2579" w:rsidRDefault="00797E1C" w:rsidP="00797E1C">
      <w:pPr>
        <w:pStyle w:val="ListParagraph"/>
        <w:numPr>
          <w:ilvl w:val="0"/>
          <w:numId w:val="4"/>
        </w:numPr>
        <w:rPr>
          <w:bCs/>
          <w:sz w:val="28"/>
          <w:szCs w:val="28"/>
        </w:rPr>
      </w:pPr>
      <w:r w:rsidRPr="002E2579">
        <w:rPr>
          <w:bCs/>
          <w:i/>
          <w:iCs/>
          <w:sz w:val="28"/>
          <w:szCs w:val="28"/>
        </w:rPr>
        <w:t>Theories of Human Nature</w:t>
      </w:r>
      <w:r w:rsidRPr="002E2579">
        <w:rPr>
          <w:bCs/>
          <w:sz w:val="28"/>
          <w:szCs w:val="28"/>
        </w:rPr>
        <w:t>:</w:t>
      </w:r>
      <w:r w:rsidRPr="002E2579">
        <w:rPr>
          <w:bCs/>
          <w:i/>
          <w:iCs/>
          <w:sz w:val="28"/>
          <w:szCs w:val="28"/>
        </w:rPr>
        <w:t xml:space="preserve"> </w:t>
      </w:r>
      <w:r w:rsidRPr="002E2579">
        <w:rPr>
          <w:bCs/>
          <w:sz w:val="28"/>
          <w:szCs w:val="28"/>
          <w:u w:val="single"/>
        </w:rPr>
        <w:t>Grand Valley State University</w:t>
      </w:r>
      <w:r w:rsidRPr="002E2579">
        <w:rPr>
          <w:bCs/>
          <w:sz w:val="28"/>
          <w:szCs w:val="28"/>
        </w:rPr>
        <w:t>, PHI 300, Winter 202</w:t>
      </w:r>
      <w:r>
        <w:rPr>
          <w:bCs/>
          <w:sz w:val="28"/>
          <w:szCs w:val="28"/>
        </w:rPr>
        <w:t>3-2024</w:t>
      </w:r>
    </w:p>
    <w:p w14:paraId="77BE8373" w14:textId="77777777" w:rsidR="00797E1C" w:rsidRPr="002E2579" w:rsidRDefault="00797E1C" w:rsidP="00797E1C">
      <w:pPr>
        <w:pStyle w:val="ListParagraph"/>
        <w:numPr>
          <w:ilvl w:val="0"/>
          <w:numId w:val="4"/>
        </w:numPr>
        <w:rPr>
          <w:bCs/>
          <w:sz w:val="28"/>
          <w:szCs w:val="28"/>
        </w:rPr>
      </w:pPr>
      <w:r w:rsidRPr="002E2579">
        <w:rPr>
          <w:bCs/>
          <w:i/>
          <w:iCs/>
          <w:sz w:val="28"/>
          <w:szCs w:val="28"/>
        </w:rPr>
        <w:t>Peace, Law, and Justice</w:t>
      </w:r>
      <w:r w:rsidRPr="002E2579">
        <w:rPr>
          <w:bCs/>
          <w:sz w:val="28"/>
          <w:szCs w:val="28"/>
        </w:rPr>
        <w:t xml:space="preserve">: </w:t>
      </w:r>
      <w:r w:rsidRPr="002E2579">
        <w:rPr>
          <w:bCs/>
          <w:sz w:val="28"/>
          <w:szCs w:val="28"/>
          <w:u w:val="single"/>
        </w:rPr>
        <w:t>SIUC</w:t>
      </w:r>
      <w:r w:rsidRPr="002E2579">
        <w:rPr>
          <w:bCs/>
          <w:sz w:val="28"/>
          <w:szCs w:val="28"/>
        </w:rPr>
        <w:t>, PHIL 309I, Fall 2020</w:t>
      </w:r>
    </w:p>
    <w:p w14:paraId="62C5D168" w14:textId="77777777" w:rsidR="00797E1C" w:rsidRPr="002E2579" w:rsidRDefault="00797E1C" w:rsidP="00797E1C">
      <w:pPr>
        <w:pStyle w:val="ListParagraph"/>
        <w:numPr>
          <w:ilvl w:val="0"/>
          <w:numId w:val="4"/>
        </w:numPr>
        <w:rPr>
          <w:sz w:val="28"/>
          <w:szCs w:val="28"/>
        </w:rPr>
      </w:pPr>
      <w:r w:rsidRPr="002E2579">
        <w:rPr>
          <w:i/>
          <w:iCs/>
          <w:sz w:val="28"/>
          <w:szCs w:val="28"/>
        </w:rPr>
        <w:t>Philosophy of Language</w:t>
      </w:r>
      <w:r w:rsidRPr="002E2579">
        <w:rPr>
          <w:sz w:val="28"/>
          <w:szCs w:val="28"/>
        </w:rPr>
        <w:t xml:space="preserve">: </w:t>
      </w:r>
      <w:r w:rsidRPr="002E2579">
        <w:rPr>
          <w:sz w:val="28"/>
          <w:szCs w:val="28"/>
          <w:u w:val="single"/>
        </w:rPr>
        <w:t>Rhodes College</w:t>
      </w:r>
      <w:r w:rsidRPr="002E2579">
        <w:rPr>
          <w:sz w:val="28"/>
          <w:szCs w:val="28"/>
        </w:rPr>
        <w:t>, PHIL 280, Spring 2019</w:t>
      </w:r>
    </w:p>
    <w:p w14:paraId="59FF5BB8" w14:textId="77777777" w:rsidR="00797E1C" w:rsidRPr="002E2579" w:rsidRDefault="00797E1C" w:rsidP="00797E1C">
      <w:pPr>
        <w:pStyle w:val="ListParagraph"/>
        <w:numPr>
          <w:ilvl w:val="0"/>
          <w:numId w:val="4"/>
        </w:numPr>
        <w:rPr>
          <w:sz w:val="28"/>
          <w:szCs w:val="28"/>
        </w:rPr>
      </w:pPr>
      <w:r w:rsidRPr="002E2579">
        <w:rPr>
          <w:i/>
          <w:iCs/>
          <w:sz w:val="28"/>
          <w:szCs w:val="28"/>
        </w:rPr>
        <w:t>Philosophy of Science</w:t>
      </w:r>
      <w:r w:rsidRPr="002E2579">
        <w:rPr>
          <w:sz w:val="28"/>
          <w:szCs w:val="28"/>
        </w:rPr>
        <w:t xml:space="preserve">: </w:t>
      </w:r>
      <w:r w:rsidRPr="002E2579">
        <w:rPr>
          <w:sz w:val="28"/>
          <w:szCs w:val="28"/>
          <w:u w:val="single"/>
        </w:rPr>
        <w:t>Rhodes College</w:t>
      </w:r>
      <w:r w:rsidRPr="002E2579">
        <w:rPr>
          <w:sz w:val="28"/>
          <w:szCs w:val="28"/>
        </w:rPr>
        <w:t>, PHIL 329, Spring 2019</w:t>
      </w:r>
    </w:p>
    <w:p w14:paraId="346E92FD" w14:textId="77777777" w:rsidR="00797E1C" w:rsidRPr="002E2579" w:rsidRDefault="00797E1C" w:rsidP="00797E1C">
      <w:pPr>
        <w:pStyle w:val="ListParagraph"/>
        <w:numPr>
          <w:ilvl w:val="0"/>
          <w:numId w:val="4"/>
        </w:numPr>
        <w:rPr>
          <w:sz w:val="28"/>
          <w:szCs w:val="28"/>
        </w:rPr>
      </w:pPr>
      <w:r w:rsidRPr="002E2579">
        <w:rPr>
          <w:i/>
          <w:iCs/>
          <w:sz w:val="28"/>
          <w:szCs w:val="28"/>
        </w:rPr>
        <w:t>Philosophy of Science, Nature, &amp; Technology</w:t>
      </w:r>
      <w:r w:rsidRPr="002E2579">
        <w:rPr>
          <w:sz w:val="28"/>
          <w:szCs w:val="28"/>
        </w:rPr>
        <w:t xml:space="preserve">: </w:t>
      </w:r>
      <w:r w:rsidRPr="002E2579">
        <w:rPr>
          <w:sz w:val="28"/>
          <w:szCs w:val="28"/>
          <w:u w:val="single"/>
        </w:rPr>
        <w:t>SIUC</w:t>
      </w:r>
      <w:r w:rsidRPr="002E2579">
        <w:rPr>
          <w:sz w:val="28"/>
          <w:szCs w:val="28"/>
        </w:rPr>
        <w:t>, PHIL 307I, Spring 2013</w:t>
      </w:r>
    </w:p>
    <w:p w14:paraId="1109B207" w14:textId="77777777" w:rsidR="00797E1C" w:rsidRPr="0032288A" w:rsidRDefault="00797E1C" w:rsidP="00797E1C">
      <w:pPr>
        <w:rPr>
          <w:b/>
          <w:bCs/>
          <w:sz w:val="28"/>
          <w:szCs w:val="28"/>
        </w:rPr>
      </w:pPr>
      <w:r>
        <w:rPr>
          <w:b/>
          <w:bCs/>
          <w:sz w:val="28"/>
          <w:szCs w:val="28"/>
        </w:rPr>
        <w:t>Career and Interdisciplinary Classes</w:t>
      </w:r>
    </w:p>
    <w:p w14:paraId="3BFF8046" w14:textId="77777777" w:rsidR="00797E1C" w:rsidRPr="002E2579" w:rsidRDefault="00797E1C" w:rsidP="00797E1C">
      <w:pPr>
        <w:pStyle w:val="ListParagraph"/>
        <w:numPr>
          <w:ilvl w:val="0"/>
          <w:numId w:val="5"/>
        </w:numPr>
        <w:rPr>
          <w:sz w:val="28"/>
          <w:szCs w:val="28"/>
        </w:rPr>
      </w:pPr>
      <w:r w:rsidRPr="002E2579">
        <w:rPr>
          <w:i/>
          <w:iCs/>
          <w:sz w:val="28"/>
          <w:szCs w:val="28"/>
        </w:rPr>
        <w:t>Career Decision Making</w:t>
      </w:r>
      <w:r w:rsidRPr="002E2579">
        <w:rPr>
          <w:sz w:val="28"/>
          <w:szCs w:val="28"/>
        </w:rPr>
        <w:t xml:space="preserve">: </w:t>
      </w:r>
      <w:r w:rsidRPr="002E2579">
        <w:rPr>
          <w:sz w:val="28"/>
          <w:szCs w:val="28"/>
          <w:u w:val="single"/>
        </w:rPr>
        <w:t>Shawnee Community College</w:t>
      </w:r>
      <w:r w:rsidRPr="002E2579">
        <w:rPr>
          <w:sz w:val="28"/>
          <w:szCs w:val="28"/>
        </w:rPr>
        <w:t>, SEM 200, Spring 2016</w:t>
      </w:r>
    </w:p>
    <w:p w14:paraId="53E8CD14" w14:textId="77777777" w:rsidR="00797E1C" w:rsidRDefault="00797E1C" w:rsidP="00797E1C">
      <w:pPr>
        <w:rPr>
          <w:b/>
          <w:sz w:val="28"/>
          <w:szCs w:val="28"/>
        </w:rPr>
      </w:pPr>
      <w:r>
        <w:rPr>
          <w:b/>
          <w:sz w:val="28"/>
          <w:szCs w:val="28"/>
        </w:rPr>
        <w:t>Teaching Assistant</w:t>
      </w:r>
    </w:p>
    <w:p w14:paraId="25105554" w14:textId="77777777" w:rsidR="00797E1C" w:rsidRPr="002E2579" w:rsidRDefault="00797E1C" w:rsidP="00797E1C">
      <w:pPr>
        <w:pStyle w:val="ListParagraph"/>
        <w:numPr>
          <w:ilvl w:val="0"/>
          <w:numId w:val="5"/>
        </w:numPr>
        <w:rPr>
          <w:sz w:val="28"/>
          <w:szCs w:val="28"/>
        </w:rPr>
      </w:pPr>
      <w:r w:rsidRPr="00D734E2">
        <w:rPr>
          <w:i/>
          <w:iCs/>
          <w:sz w:val="28"/>
          <w:szCs w:val="28"/>
        </w:rPr>
        <w:t>Asian Religions</w:t>
      </w:r>
      <w:r w:rsidRPr="002E2579">
        <w:rPr>
          <w:sz w:val="28"/>
          <w:szCs w:val="28"/>
        </w:rPr>
        <w:t xml:space="preserve">: </w:t>
      </w:r>
      <w:r w:rsidRPr="00D734E2">
        <w:rPr>
          <w:sz w:val="28"/>
          <w:szCs w:val="28"/>
          <w:u w:val="single"/>
        </w:rPr>
        <w:t>SIUC</w:t>
      </w:r>
      <w:r w:rsidRPr="002E2579">
        <w:rPr>
          <w:sz w:val="28"/>
          <w:szCs w:val="28"/>
        </w:rPr>
        <w:t>, PHIL 308I, Spring 2016</w:t>
      </w:r>
    </w:p>
    <w:p w14:paraId="7EA641EA" w14:textId="77777777" w:rsidR="00797E1C" w:rsidRPr="002E2579" w:rsidRDefault="00797E1C" w:rsidP="00797E1C">
      <w:pPr>
        <w:pStyle w:val="ListParagraph"/>
        <w:numPr>
          <w:ilvl w:val="0"/>
          <w:numId w:val="5"/>
        </w:numPr>
        <w:rPr>
          <w:sz w:val="28"/>
          <w:szCs w:val="28"/>
        </w:rPr>
      </w:pPr>
      <w:r w:rsidRPr="00D734E2">
        <w:rPr>
          <w:i/>
          <w:iCs/>
          <w:sz w:val="28"/>
          <w:szCs w:val="28"/>
        </w:rPr>
        <w:t>Advanced Critical Thinking</w:t>
      </w:r>
      <w:r w:rsidRPr="002E2579">
        <w:rPr>
          <w:sz w:val="28"/>
          <w:szCs w:val="28"/>
        </w:rPr>
        <w:t xml:space="preserve">: </w:t>
      </w:r>
      <w:r w:rsidRPr="00D734E2">
        <w:rPr>
          <w:sz w:val="28"/>
          <w:szCs w:val="28"/>
          <w:u w:val="single"/>
        </w:rPr>
        <w:t>SIUC</w:t>
      </w:r>
      <w:r w:rsidRPr="002E2579">
        <w:rPr>
          <w:sz w:val="28"/>
          <w:szCs w:val="28"/>
        </w:rPr>
        <w:t>, PHIL 310, Fall 2013</w:t>
      </w:r>
    </w:p>
    <w:p w14:paraId="4B3BBC5F" w14:textId="77777777" w:rsidR="00797E1C" w:rsidRPr="002E2579" w:rsidRDefault="00797E1C" w:rsidP="00797E1C">
      <w:pPr>
        <w:pStyle w:val="ListParagraph"/>
        <w:numPr>
          <w:ilvl w:val="0"/>
          <w:numId w:val="5"/>
        </w:numPr>
        <w:rPr>
          <w:sz w:val="28"/>
          <w:szCs w:val="28"/>
        </w:rPr>
      </w:pPr>
      <w:r w:rsidRPr="00D734E2">
        <w:rPr>
          <w:i/>
          <w:iCs/>
          <w:sz w:val="28"/>
          <w:szCs w:val="28"/>
        </w:rPr>
        <w:t>Introduction to Logic</w:t>
      </w:r>
      <w:r w:rsidRPr="002E2579">
        <w:rPr>
          <w:sz w:val="28"/>
          <w:szCs w:val="28"/>
        </w:rPr>
        <w:t xml:space="preserve">: </w:t>
      </w:r>
      <w:r w:rsidRPr="00D734E2">
        <w:rPr>
          <w:sz w:val="28"/>
          <w:szCs w:val="28"/>
          <w:u w:val="single"/>
        </w:rPr>
        <w:t>SIUC</w:t>
      </w:r>
      <w:r w:rsidRPr="002E2579">
        <w:rPr>
          <w:sz w:val="28"/>
          <w:szCs w:val="28"/>
        </w:rPr>
        <w:t xml:space="preserve">, PHIL 105, </w:t>
      </w:r>
      <w:r>
        <w:rPr>
          <w:sz w:val="28"/>
          <w:szCs w:val="28"/>
        </w:rPr>
        <w:t>2012-2013 (2 sections each semester)</w:t>
      </w:r>
    </w:p>
    <w:p w14:paraId="4DB666D9" w14:textId="77777777" w:rsidR="00797E1C" w:rsidRPr="004C432B" w:rsidRDefault="00797E1C" w:rsidP="00797E1C">
      <w:pPr>
        <w:pStyle w:val="ListParagraph"/>
        <w:numPr>
          <w:ilvl w:val="0"/>
          <w:numId w:val="5"/>
        </w:numPr>
        <w:rPr>
          <w:sz w:val="28"/>
          <w:szCs w:val="28"/>
        </w:rPr>
      </w:pPr>
      <w:r w:rsidRPr="00D734E2">
        <w:rPr>
          <w:i/>
          <w:iCs/>
          <w:sz w:val="28"/>
          <w:szCs w:val="28"/>
        </w:rPr>
        <w:t>Introduction to Ethics</w:t>
      </w:r>
      <w:r w:rsidRPr="002E2579">
        <w:rPr>
          <w:sz w:val="28"/>
          <w:szCs w:val="28"/>
        </w:rPr>
        <w:t xml:space="preserve">: </w:t>
      </w:r>
      <w:r w:rsidRPr="00D734E2">
        <w:rPr>
          <w:sz w:val="28"/>
          <w:szCs w:val="28"/>
          <w:u w:val="single"/>
        </w:rPr>
        <w:t>SIUC</w:t>
      </w:r>
      <w:r w:rsidRPr="002E2579">
        <w:rPr>
          <w:sz w:val="28"/>
          <w:szCs w:val="28"/>
        </w:rPr>
        <w:t xml:space="preserve">, </w:t>
      </w:r>
      <w:r>
        <w:rPr>
          <w:sz w:val="28"/>
          <w:szCs w:val="28"/>
        </w:rPr>
        <w:t>2010-2011 (2 sections each semester)</w:t>
      </w:r>
    </w:p>
    <w:p w14:paraId="01BFBB43" w14:textId="77777777" w:rsidR="005D225E" w:rsidRDefault="005D225E" w:rsidP="00B72676">
      <w:pPr>
        <w:rPr>
          <w:sz w:val="28"/>
          <w:szCs w:val="28"/>
        </w:rPr>
      </w:pPr>
    </w:p>
    <w:p w14:paraId="79F10D04" w14:textId="59A4CFF4" w:rsidR="000249B4" w:rsidRDefault="00E014B0" w:rsidP="00B72676">
      <w:pPr>
        <w:rPr>
          <w:b/>
          <w:sz w:val="28"/>
          <w:szCs w:val="28"/>
        </w:rPr>
      </w:pPr>
      <w:r>
        <w:rPr>
          <w:b/>
          <w:sz w:val="28"/>
          <w:szCs w:val="28"/>
        </w:rPr>
        <w:t>PUBLICATIONS</w:t>
      </w:r>
    </w:p>
    <w:p w14:paraId="78FA5DCA" w14:textId="595C291B" w:rsidR="00F804AE" w:rsidRPr="00F804AE" w:rsidRDefault="00F804AE" w:rsidP="00B72676">
      <w:pPr>
        <w:rPr>
          <w:bCs/>
          <w:sz w:val="28"/>
          <w:szCs w:val="28"/>
        </w:rPr>
      </w:pPr>
      <w:r w:rsidRPr="00F804AE">
        <w:rPr>
          <w:bCs/>
          <w:sz w:val="28"/>
          <w:szCs w:val="28"/>
        </w:rPr>
        <w:t>“</w:t>
      </w:r>
      <w:r w:rsidR="00326D35">
        <w:rPr>
          <w:bCs/>
          <w:sz w:val="28"/>
          <w:szCs w:val="28"/>
        </w:rPr>
        <w:t>Brightman on Omitted, Freedom, and Omitted: The Metaphysical Ideas Necessary for a Not So Radical Empiricist Ethics</w:t>
      </w:r>
      <w:r w:rsidRPr="00F804AE">
        <w:rPr>
          <w:bCs/>
          <w:sz w:val="28"/>
          <w:szCs w:val="28"/>
        </w:rPr>
        <w:t xml:space="preserve">,” </w:t>
      </w:r>
      <w:r w:rsidRPr="00F804AE">
        <w:rPr>
          <w:bCs/>
          <w:i/>
          <w:iCs/>
          <w:sz w:val="28"/>
          <w:szCs w:val="28"/>
        </w:rPr>
        <w:t>The Pluralist</w:t>
      </w:r>
      <w:r w:rsidRPr="00F804AE">
        <w:rPr>
          <w:bCs/>
          <w:sz w:val="28"/>
          <w:szCs w:val="28"/>
        </w:rPr>
        <w:t>, forthcoming (20</w:t>
      </w:r>
      <w:r w:rsidR="00326D35">
        <w:rPr>
          <w:bCs/>
          <w:sz w:val="28"/>
          <w:szCs w:val="28"/>
        </w:rPr>
        <w:t>26</w:t>
      </w:r>
      <w:r w:rsidRPr="00F804AE">
        <w:rPr>
          <w:bCs/>
          <w:sz w:val="28"/>
          <w:szCs w:val="28"/>
        </w:rPr>
        <w:t>)</w:t>
      </w:r>
    </w:p>
    <w:p w14:paraId="3E24E355" w14:textId="241C0EC9" w:rsidR="00F804AE" w:rsidRPr="00F804AE" w:rsidRDefault="00F804AE" w:rsidP="00B72676">
      <w:pPr>
        <w:rPr>
          <w:bCs/>
          <w:sz w:val="28"/>
          <w:szCs w:val="28"/>
        </w:rPr>
      </w:pPr>
      <w:r w:rsidRPr="00F804AE">
        <w:rPr>
          <w:bCs/>
          <w:sz w:val="28"/>
          <w:szCs w:val="28"/>
        </w:rPr>
        <w:lastRenderedPageBreak/>
        <w:t>“</w:t>
      </w:r>
      <w:r w:rsidR="00326D35" w:rsidRPr="00326D35">
        <w:rPr>
          <w:bCs/>
          <w:sz w:val="28"/>
          <w:szCs w:val="28"/>
        </w:rPr>
        <w:t>G</w:t>
      </w:r>
      <w:r w:rsidR="00326D35">
        <w:rPr>
          <w:bCs/>
          <w:sz w:val="28"/>
          <w:szCs w:val="28"/>
        </w:rPr>
        <w:t>odlessness and the Good Life In Brightman’s Ethics</w:t>
      </w:r>
      <w:r w:rsidRPr="00F804AE">
        <w:rPr>
          <w:bCs/>
          <w:sz w:val="28"/>
          <w:szCs w:val="28"/>
        </w:rPr>
        <w:t xml:space="preserve">,” </w:t>
      </w:r>
      <w:r w:rsidRPr="00F804AE">
        <w:rPr>
          <w:bCs/>
          <w:i/>
          <w:iCs/>
          <w:sz w:val="28"/>
          <w:szCs w:val="28"/>
        </w:rPr>
        <w:t>The Pluralist</w:t>
      </w:r>
      <w:r w:rsidRPr="00F804AE">
        <w:rPr>
          <w:bCs/>
          <w:sz w:val="28"/>
          <w:szCs w:val="28"/>
        </w:rPr>
        <w:t>, forthcoming (20</w:t>
      </w:r>
      <w:r w:rsidR="00326D35">
        <w:rPr>
          <w:bCs/>
          <w:sz w:val="28"/>
          <w:szCs w:val="28"/>
        </w:rPr>
        <w:t>26</w:t>
      </w:r>
      <w:r w:rsidRPr="00F804AE">
        <w:rPr>
          <w:bCs/>
          <w:sz w:val="28"/>
          <w:szCs w:val="28"/>
        </w:rPr>
        <w:t>)</w:t>
      </w:r>
    </w:p>
    <w:p w14:paraId="3FC619C8" w14:textId="3F9CD4CF" w:rsidR="00D869A4" w:rsidRPr="00D869A4" w:rsidRDefault="00D869A4" w:rsidP="00B72676">
      <w:pPr>
        <w:rPr>
          <w:sz w:val="28"/>
          <w:szCs w:val="28"/>
        </w:rPr>
      </w:pPr>
      <w:r>
        <w:rPr>
          <w:sz w:val="28"/>
          <w:szCs w:val="28"/>
        </w:rPr>
        <w:t>“</w:t>
      </w:r>
      <w:r w:rsidRPr="00D869A4">
        <w:rPr>
          <w:sz w:val="28"/>
          <w:szCs w:val="28"/>
        </w:rPr>
        <w:t>American Personalism</w:t>
      </w:r>
      <w:r>
        <w:rPr>
          <w:sz w:val="28"/>
          <w:szCs w:val="28"/>
        </w:rPr>
        <w:t xml:space="preserve">,” </w:t>
      </w:r>
      <w:r w:rsidR="00F804AE">
        <w:rPr>
          <w:i/>
          <w:iCs/>
          <w:sz w:val="28"/>
          <w:szCs w:val="28"/>
        </w:rPr>
        <w:t>19</w:t>
      </w:r>
      <w:r w:rsidR="00F804AE" w:rsidRPr="00D869A4">
        <w:rPr>
          <w:i/>
          <w:iCs/>
          <w:sz w:val="28"/>
          <w:szCs w:val="28"/>
          <w:vertAlign w:val="superscript"/>
        </w:rPr>
        <w:t>th</w:t>
      </w:r>
      <w:r w:rsidR="00F804AE">
        <w:rPr>
          <w:i/>
          <w:iCs/>
          <w:sz w:val="28"/>
          <w:szCs w:val="28"/>
        </w:rPr>
        <w:t xml:space="preserve"> Century British and American Philosophy, </w:t>
      </w:r>
      <w:r w:rsidRPr="00F804AE">
        <w:rPr>
          <w:sz w:val="28"/>
          <w:szCs w:val="28"/>
        </w:rPr>
        <w:t>Grundriss</w:t>
      </w:r>
      <w:r>
        <w:rPr>
          <w:i/>
          <w:iCs/>
          <w:sz w:val="28"/>
          <w:szCs w:val="28"/>
        </w:rPr>
        <w:t xml:space="preserve">, </w:t>
      </w:r>
      <w:r>
        <w:rPr>
          <w:sz w:val="28"/>
          <w:szCs w:val="28"/>
        </w:rPr>
        <w:t>forthcoming 202</w:t>
      </w:r>
      <w:r w:rsidR="00F85352">
        <w:rPr>
          <w:sz w:val="28"/>
          <w:szCs w:val="28"/>
        </w:rPr>
        <w:t>6</w:t>
      </w:r>
    </w:p>
    <w:p w14:paraId="7AE0D591" w14:textId="38D78996" w:rsidR="006F59CF" w:rsidRDefault="006F59CF" w:rsidP="00B72676">
      <w:pPr>
        <w:rPr>
          <w:bCs/>
          <w:sz w:val="28"/>
          <w:szCs w:val="28"/>
        </w:rPr>
      </w:pPr>
      <w:r>
        <w:rPr>
          <w:sz w:val="28"/>
          <w:szCs w:val="28"/>
        </w:rPr>
        <w:t xml:space="preserve">“Seeing and Time: Personal Divinity in the Object of Hindu Devotion,” </w:t>
      </w:r>
      <w:r>
        <w:rPr>
          <w:i/>
          <w:sz w:val="28"/>
          <w:szCs w:val="28"/>
        </w:rPr>
        <w:t>The Cultural Power of Personal Objects: Traditional Accounts and New Perspctives</w:t>
      </w:r>
      <w:r>
        <w:rPr>
          <w:sz w:val="28"/>
          <w:szCs w:val="28"/>
        </w:rPr>
        <w:t>, SUNY book series: American Philosophy and Cultural Thought, 2021.</w:t>
      </w:r>
    </w:p>
    <w:p w14:paraId="60B2FA07" w14:textId="05932DA4" w:rsidR="00945DD0" w:rsidRPr="006F59CF" w:rsidRDefault="000249B4" w:rsidP="00B72676">
      <w:pPr>
        <w:rPr>
          <w:bCs/>
          <w:iCs/>
          <w:sz w:val="28"/>
          <w:szCs w:val="28"/>
        </w:rPr>
      </w:pPr>
      <w:r>
        <w:rPr>
          <w:bCs/>
          <w:sz w:val="28"/>
          <w:szCs w:val="28"/>
        </w:rPr>
        <w:t>“Revitalizing Bergson Within the Horizons of Race and Colonialism: A Review of Beyond</w:t>
      </w:r>
      <w:r w:rsidRPr="000249B4">
        <w:rPr>
          <w:bCs/>
          <w:i/>
          <w:sz w:val="28"/>
          <w:szCs w:val="28"/>
        </w:rPr>
        <w:t xml:space="preserve"> Bergson: Examining Race and Colonialism Through the Writings of Henri Bergson</w:t>
      </w:r>
      <w:r>
        <w:rPr>
          <w:bCs/>
          <w:iCs/>
          <w:sz w:val="28"/>
          <w:szCs w:val="28"/>
        </w:rPr>
        <w:t xml:space="preserve">,” </w:t>
      </w:r>
      <w:r>
        <w:rPr>
          <w:bCs/>
          <w:i/>
          <w:sz w:val="28"/>
          <w:szCs w:val="28"/>
        </w:rPr>
        <w:t>Eidos: A Journal for Philosophy of Culture</w:t>
      </w:r>
      <w:r w:rsidR="006F59CF">
        <w:rPr>
          <w:bCs/>
          <w:iCs/>
          <w:sz w:val="28"/>
          <w:szCs w:val="28"/>
        </w:rPr>
        <w:t xml:space="preserve"> 4 (3) 2020, 136-144.</w:t>
      </w:r>
    </w:p>
    <w:p w14:paraId="31D807A1" w14:textId="11C0E39E" w:rsidR="00647E16" w:rsidRPr="00D82F99" w:rsidRDefault="00647E16" w:rsidP="00B72676">
      <w:pPr>
        <w:rPr>
          <w:sz w:val="28"/>
          <w:szCs w:val="28"/>
        </w:rPr>
      </w:pPr>
      <w:r>
        <w:rPr>
          <w:sz w:val="28"/>
          <w:szCs w:val="28"/>
        </w:rPr>
        <w:t xml:space="preserve">“Feeling and Time: The Experience of Passage and its Relations to Meaning,” </w:t>
      </w:r>
      <w:r>
        <w:rPr>
          <w:i/>
          <w:sz w:val="28"/>
          <w:szCs w:val="28"/>
        </w:rPr>
        <w:t>Eidos: A Journal for Philosophy of Cultur</w:t>
      </w:r>
      <w:r w:rsidR="00D82F99">
        <w:rPr>
          <w:i/>
          <w:sz w:val="28"/>
          <w:szCs w:val="28"/>
        </w:rPr>
        <w:t xml:space="preserve">e </w:t>
      </w:r>
      <w:r w:rsidR="006F59CF">
        <w:rPr>
          <w:sz w:val="28"/>
          <w:szCs w:val="28"/>
        </w:rPr>
        <w:t>2</w:t>
      </w:r>
      <w:r w:rsidR="00D82F99">
        <w:rPr>
          <w:sz w:val="28"/>
          <w:szCs w:val="28"/>
        </w:rPr>
        <w:t xml:space="preserve"> (</w:t>
      </w:r>
      <w:r w:rsidR="006F59CF">
        <w:rPr>
          <w:sz w:val="28"/>
          <w:szCs w:val="28"/>
        </w:rPr>
        <w:t>4</w:t>
      </w:r>
      <w:r w:rsidR="00D82F99">
        <w:rPr>
          <w:sz w:val="28"/>
          <w:szCs w:val="28"/>
        </w:rPr>
        <w:t>) 2018, 82-92.</w:t>
      </w:r>
    </w:p>
    <w:p w14:paraId="1169FCDF" w14:textId="4BE171EC" w:rsidR="00EC1555" w:rsidRPr="00EC1555" w:rsidRDefault="00EC1555" w:rsidP="00EC1555">
      <w:pPr>
        <w:rPr>
          <w:sz w:val="28"/>
          <w:szCs w:val="28"/>
        </w:rPr>
      </w:pPr>
      <w:r>
        <w:rPr>
          <w:sz w:val="28"/>
          <w:szCs w:val="28"/>
        </w:rPr>
        <w:t xml:space="preserve">“Review of Toward A Philosophy of Higher Education,” </w:t>
      </w:r>
      <w:r>
        <w:rPr>
          <w:i/>
          <w:sz w:val="28"/>
          <w:szCs w:val="28"/>
        </w:rPr>
        <w:t xml:space="preserve">Eidos: A Journal for Philosophy of Culture </w:t>
      </w:r>
      <w:r>
        <w:rPr>
          <w:sz w:val="28"/>
          <w:szCs w:val="28"/>
        </w:rPr>
        <w:t>3 (5) 2018</w:t>
      </w:r>
      <w:r w:rsidR="00746884">
        <w:rPr>
          <w:sz w:val="28"/>
          <w:szCs w:val="28"/>
        </w:rPr>
        <w:t>, 148-163.</w:t>
      </w:r>
    </w:p>
    <w:p w14:paraId="28AE8969" w14:textId="7B602BBC" w:rsidR="002C41B5" w:rsidRDefault="00315C3E" w:rsidP="00B72676">
      <w:pPr>
        <w:rPr>
          <w:sz w:val="28"/>
          <w:szCs w:val="28"/>
        </w:rPr>
      </w:pPr>
      <w:r>
        <w:rPr>
          <w:sz w:val="28"/>
          <w:szCs w:val="28"/>
        </w:rPr>
        <w:t xml:space="preserve"> </w:t>
      </w:r>
      <w:r w:rsidR="002C41B5">
        <w:rPr>
          <w:sz w:val="28"/>
          <w:szCs w:val="28"/>
        </w:rPr>
        <w:t xml:space="preserve">“Dark Lady,” </w:t>
      </w:r>
      <w:r w:rsidR="002C41B5">
        <w:rPr>
          <w:i/>
          <w:sz w:val="28"/>
          <w:szCs w:val="28"/>
        </w:rPr>
        <w:t>Arthur C. Danto’s Woodblock Prints: Capturing Art and Philosophy</w:t>
      </w:r>
      <w:r w:rsidR="002C41B5">
        <w:rPr>
          <w:sz w:val="28"/>
          <w:szCs w:val="28"/>
        </w:rPr>
        <w:t xml:space="preserve"> (Carbondale</w:t>
      </w:r>
      <w:r w:rsidR="00C95873">
        <w:rPr>
          <w:sz w:val="28"/>
          <w:szCs w:val="28"/>
        </w:rPr>
        <w:t xml:space="preserve">, IL: Southern Illinois University Print Services, </w:t>
      </w:r>
      <w:r w:rsidR="002C41B5">
        <w:rPr>
          <w:sz w:val="28"/>
          <w:szCs w:val="28"/>
        </w:rPr>
        <w:t>2010), 22.</w:t>
      </w:r>
    </w:p>
    <w:p w14:paraId="4ADA54C4" w14:textId="77777777" w:rsidR="002C41B5" w:rsidRDefault="002C41B5" w:rsidP="00B72676">
      <w:pPr>
        <w:rPr>
          <w:sz w:val="28"/>
          <w:szCs w:val="28"/>
        </w:rPr>
      </w:pPr>
    </w:p>
    <w:p w14:paraId="34F2B1F4" w14:textId="40B9BA29" w:rsidR="002C41B5" w:rsidRDefault="002C41B5" w:rsidP="00B72676">
      <w:pPr>
        <w:rPr>
          <w:b/>
          <w:sz w:val="28"/>
          <w:szCs w:val="28"/>
        </w:rPr>
      </w:pPr>
      <w:r>
        <w:rPr>
          <w:b/>
          <w:sz w:val="28"/>
          <w:szCs w:val="28"/>
        </w:rPr>
        <w:t>PRESENTATIONS</w:t>
      </w:r>
    </w:p>
    <w:p w14:paraId="200E8127" w14:textId="49BC9B86" w:rsidR="0095073A" w:rsidRDefault="0095073A" w:rsidP="00B72676">
      <w:pPr>
        <w:rPr>
          <w:sz w:val="28"/>
          <w:szCs w:val="28"/>
        </w:rPr>
      </w:pPr>
      <w:r>
        <w:rPr>
          <w:sz w:val="28"/>
          <w:szCs w:val="28"/>
        </w:rPr>
        <w:t>“Brightman’s</w:t>
      </w:r>
      <w:r w:rsidR="00F804AE">
        <w:rPr>
          <w:sz w:val="28"/>
          <w:szCs w:val="28"/>
        </w:rPr>
        <w:t>:</w:t>
      </w:r>
      <w:r>
        <w:rPr>
          <w:sz w:val="28"/>
          <w:szCs w:val="28"/>
        </w:rPr>
        <w:t xml:space="preserve"> </w:t>
      </w:r>
      <w:r w:rsidR="00F804AE">
        <w:rPr>
          <w:sz w:val="28"/>
          <w:szCs w:val="28"/>
        </w:rPr>
        <w:t xml:space="preserve">God in Brightman’s </w:t>
      </w:r>
      <w:r w:rsidR="00F804AE" w:rsidRPr="00F804AE">
        <w:rPr>
          <w:i/>
          <w:iCs/>
          <w:sz w:val="28"/>
          <w:szCs w:val="28"/>
        </w:rPr>
        <w:t>Moral Laws</w:t>
      </w:r>
      <w:r w:rsidR="00F804AE">
        <w:rPr>
          <w:sz w:val="28"/>
          <w:szCs w:val="28"/>
        </w:rPr>
        <w:t>?</w:t>
      </w:r>
      <w:r>
        <w:rPr>
          <w:sz w:val="28"/>
          <w:szCs w:val="28"/>
        </w:rPr>
        <w:t>” Grand Valley State University</w:t>
      </w:r>
      <w:r w:rsidR="00F804AE">
        <w:rPr>
          <w:sz w:val="28"/>
          <w:szCs w:val="28"/>
        </w:rPr>
        <w:t xml:space="preserve"> Colloquia Series, Grand Valley State University, Allendale, MI, 2023.</w:t>
      </w:r>
    </w:p>
    <w:p w14:paraId="302784AC" w14:textId="2900A28F" w:rsidR="006804B6" w:rsidRPr="006804B6" w:rsidRDefault="006804B6" w:rsidP="00B72676">
      <w:pPr>
        <w:rPr>
          <w:sz w:val="28"/>
          <w:szCs w:val="28"/>
        </w:rPr>
      </w:pPr>
      <w:r>
        <w:rPr>
          <w:sz w:val="28"/>
          <w:szCs w:val="28"/>
        </w:rPr>
        <w:t>“</w:t>
      </w:r>
      <w:r w:rsidR="006B3A19">
        <w:rPr>
          <w:sz w:val="28"/>
          <w:szCs w:val="28"/>
        </w:rPr>
        <w:t>Black</w:t>
      </w:r>
      <w:r>
        <w:rPr>
          <w:sz w:val="28"/>
          <w:szCs w:val="28"/>
        </w:rPr>
        <w:t xml:space="preserve"> Mirror</w:t>
      </w:r>
      <w:r w:rsidR="006B3A19">
        <w:rPr>
          <w:sz w:val="28"/>
          <w:szCs w:val="28"/>
        </w:rPr>
        <w:t>,</w:t>
      </w:r>
      <w:r>
        <w:rPr>
          <w:sz w:val="28"/>
          <w:szCs w:val="28"/>
        </w:rPr>
        <w:t xml:space="preserve"> Bandersnatch: </w:t>
      </w:r>
      <w:r w:rsidR="006B3A19" w:rsidRPr="006B3A19">
        <w:rPr>
          <w:sz w:val="28"/>
          <w:szCs w:val="28"/>
        </w:rPr>
        <w:t>Time, Delayed Quantum Determination, and Retrocausality</w:t>
      </w:r>
      <w:r>
        <w:rPr>
          <w:sz w:val="28"/>
          <w:szCs w:val="28"/>
        </w:rPr>
        <w:t xml:space="preserve">,” </w:t>
      </w:r>
      <w:r w:rsidRPr="006804B6">
        <w:rPr>
          <w:sz w:val="28"/>
          <w:szCs w:val="28"/>
        </w:rPr>
        <w:t>The Art of Modern Time: Film and the Representation of Temporality</w:t>
      </w:r>
      <w:r>
        <w:rPr>
          <w:sz w:val="28"/>
          <w:szCs w:val="28"/>
        </w:rPr>
        <w:t>, Gettysburg College Philosophy and Film Seminar, Gettysburg, PA 2019.</w:t>
      </w:r>
    </w:p>
    <w:p w14:paraId="5DA1B3CF" w14:textId="77777777" w:rsidR="00D531DD" w:rsidRDefault="00D531DD" w:rsidP="00B72676">
      <w:pPr>
        <w:rPr>
          <w:sz w:val="28"/>
          <w:szCs w:val="28"/>
        </w:rPr>
      </w:pPr>
      <w:r>
        <w:rPr>
          <w:sz w:val="28"/>
          <w:szCs w:val="28"/>
        </w:rPr>
        <w:t>“Shamans and Philosophers: An Analogy,” The Future of Philosophical Practice Summer Seminar, Asheville, NC 2017.</w:t>
      </w:r>
    </w:p>
    <w:p w14:paraId="1F7BE1B2" w14:textId="77777777" w:rsidR="00E10BC7" w:rsidRPr="00E10BC7" w:rsidRDefault="00E10BC7" w:rsidP="00B72676">
      <w:pPr>
        <w:rPr>
          <w:sz w:val="28"/>
          <w:szCs w:val="28"/>
        </w:rPr>
      </w:pPr>
      <w:r>
        <w:rPr>
          <w:sz w:val="28"/>
          <w:szCs w:val="28"/>
        </w:rPr>
        <w:lastRenderedPageBreak/>
        <w:t>“On the Nature of Time in Classical Antiquity: Plato, Aristotle, and the Priority of the Receptacle,” Guest Speaker at Appalachian State University, Boone, NC 2017.</w:t>
      </w:r>
    </w:p>
    <w:p w14:paraId="6E8E26CE" w14:textId="2B6E62F9" w:rsidR="003835DE" w:rsidRPr="003835DE" w:rsidRDefault="003835DE" w:rsidP="00B72676">
      <w:pPr>
        <w:rPr>
          <w:sz w:val="28"/>
          <w:szCs w:val="28"/>
        </w:rPr>
      </w:pPr>
      <w:r>
        <w:rPr>
          <w:sz w:val="28"/>
          <w:szCs w:val="28"/>
        </w:rPr>
        <w:t xml:space="preserve">“A History of Metaphysics,” Lecture Series by John August, Jackson County Public Library, Sylva, </w:t>
      </w:r>
      <w:r w:rsidRPr="002948FF">
        <w:rPr>
          <w:sz w:val="28"/>
          <w:szCs w:val="28"/>
        </w:rPr>
        <w:t>NC</w:t>
      </w:r>
      <w:r>
        <w:rPr>
          <w:sz w:val="28"/>
          <w:szCs w:val="28"/>
        </w:rPr>
        <w:t xml:space="preserve"> 2016.</w:t>
      </w:r>
    </w:p>
    <w:p w14:paraId="5E738F11" w14:textId="645E993C" w:rsidR="0064154A" w:rsidRPr="0064154A" w:rsidRDefault="005772BB" w:rsidP="00B72676">
      <w:pPr>
        <w:rPr>
          <w:sz w:val="28"/>
          <w:szCs w:val="28"/>
        </w:rPr>
      </w:pPr>
      <w:r>
        <w:rPr>
          <w:sz w:val="28"/>
          <w:szCs w:val="28"/>
        </w:rPr>
        <w:t xml:space="preserve">“Seeing &amp; Time: Personal Divinity in the Object of Hindu </w:t>
      </w:r>
      <w:r w:rsidR="005D225E">
        <w:rPr>
          <w:sz w:val="28"/>
          <w:szCs w:val="28"/>
        </w:rPr>
        <w:t>Devotion</w:t>
      </w:r>
      <w:r>
        <w:rPr>
          <w:sz w:val="28"/>
          <w:szCs w:val="28"/>
        </w:rPr>
        <w:t>,” Eleventh Biennial Personalist Seminar, Western Carolina University, Cullowhee, NC 2016.</w:t>
      </w:r>
    </w:p>
    <w:p w14:paraId="12445E1D" w14:textId="77777777" w:rsidR="00C245A7" w:rsidRDefault="00C245A7" w:rsidP="00B72676">
      <w:pPr>
        <w:rPr>
          <w:sz w:val="28"/>
          <w:szCs w:val="28"/>
        </w:rPr>
      </w:pPr>
      <w:r>
        <w:rPr>
          <w:sz w:val="28"/>
          <w:szCs w:val="28"/>
        </w:rPr>
        <w:t>“</w:t>
      </w:r>
      <w:r w:rsidR="00E81977">
        <w:rPr>
          <w:sz w:val="28"/>
          <w:szCs w:val="28"/>
        </w:rPr>
        <w:t>Bordering as a Process</w:t>
      </w:r>
      <w:r>
        <w:rPr>
          <w:sz w:val="28"/>
          <w:szCs w:val="28"/>
        </w:rPr>
        <w:t xml:space="preserve">: A Synthesis of </w:t>
      </w:r>
      <w:r w:rsidRPr="00C245A7">
        <w:rPr>
          <w:sz w:val="28"/>
          <w:szCs w:val="28"/>
        </w:rPr>
        <w:t>Anzaldúa</w:t>
      </w:r>
      <w:r>
        <w:rPr>
          <w:sz w:val="28"/>
          <w:szCs w:val="28"/>
        </w:rPr>
        <w:t xml:space="preserve">’s </w:t>
      </w:r>
      <w:r w:rsidRPr="00C245A7">
        <w:rPr>
          <w:i/>
          <w:sz w:val="28"/>
          <w:szCs w:val="28"/>
        </w:rPr>
        <w:t>Mestiza</w:t>
      </w:r>
      <w:r>
        <w:rPr>
          <w:sz w:val="28"/>
          <w:szCs w:val="28"/>
        </w:rPr>
        <w:t xml:space="preserve"> Living and Aristotle’s Natural Slave,” </w:t>
      </w:r>
      <w:r w:rsidR="00424343">
        <w:rPr>
          <w:sz w:val="28"/>
          <w:szCs w:val="28"/>
        </w:rPr>
        <w:t>Society for the Advancement of American Philosophy, Portland, OR 2016.</w:t>
      </w:r>
    </w:p>
    <w:p w14:paraId="63DB3754" w14:textId="445D7340" w:rsidR="007C0364" w:rsidRDefault="007C0364" w:rsidP="00B72676">
      <w:pPr>
        <w:rPr>
          <w:sz w:val="28"/>
          <w:szCs w:val="28"/>
        </w:rPr>
      </w:pPr>
      <w:r>
        <w:rPr>
          <w:sz w:val="28"/>
          <w:szCs w:val="28"/>
        </w:rPr>
        <w:t>“The Wanting of Judgment: Requirements for Strong Artificial Intelligence,” Guest Lecturer</w:t>
      </w:r>
      <w:r w:rsidR="00E10BC7">
        <w:rPr>
          <w:sz w:val="28"/>
          <w:szCs w:val="28"/>
        </w:rPr>
        <w:t xml:space="preserve"> at</w:t>
      </w:r>
      <w:r>
        <w:rPr>
          <w:sz w:val="28"/>
          <w:szCs w:val="28"/>
        </w:rPr>
        <w:t xml:space="preserve"> Southern Illinois University, Carbondale</w:t>
      </w:r>
      <w:r w:rsidR="006B3A19">
        <w:rPr>
          <w:sz w:val="28"/>
          <w:szCs w:val="28"/>
        </w:rPr>
        <w:t>, IL</w:t>
      </w:r>
      <w:r>
        <w:rPr>
          <w:sz w:val="28"/>
          <w:szCs w:val="28"/>
        </w:rPr>
        <w:t xml:space="preserve"> 2015.</w:t>
      </w:r>
    </w:p>
    <w:p w14:paraId="6BE68594" w14:textId="77777777" w:rsidR="002539AB" w:rsidRPr="002539AB" w:rsidRDefault="00C95873" w:rsidP="00B72676">
      <w:pPr>
        <w:rPr>
          <w:sz w:val="28"/>
          <w:szCs w:val="28"/>
        </w:rPr>
      </w:pPr>
      <w:r w:rsidRPr="00C95873">
        <w:rPr>
          <w:sz w:val="28"/>
          <w:szCs w:val="28"/>
        </w:rPr>
        <w:t>“</w:t>
      </w:r>
      <w:r w:rsidR="002539AB" w:rsidRPr="00C95873">
        <w:rPr>
          <w:sz w:val="28"/>
          <w:szCs w:val="28"/>
        </w:rPr>
        <w:t>On the Origin of Dignity,</w:t>
      </w:r>
      <w:r w:rsidRPr="00C95873">
        <w:rPr>
          <w:sz w:val="28"/>
          <w:szCs w:val="28"/>
        </w:rPr>
        <w:t>”</w:t>
      </w:r>
      <w:r w:rsidR="002539AB">
        <w:rPr>
          <w:sz w:val="28"/>
          <w:szCs w:val="28"/>
        </w:rPr>
        <w:t xml:space="preserve"> 13</w:t>
      </w:r>
      <w:r w:rsidR="002539AB" w:rsidRPr="002539AB">
        <w:rPr>
          <w:sz w:val="28"/>
          <w:szCs w:val="28"/>
          <w:vertAlign w:val="superscript"/>
        </w:rPr>
        <w:t>th</w:t>
      </w:r>
      <w:r w:rsidR="002539AB">
        <w:rPr>
          <w:sz w:val="28"/>
          <w:szCs w:val="28"/>
        </w:rPr>
        <w:t xml:space="preserve"> International Conference on Persons, Boston, MA 2015</w:t>
      </w:r>
      <w:r>
        <w:rPr>
          <w:sz w:val="28"/>
          <w:szCs w:val="28"/>
        </w:rPr>
        <w:t>.</w:t>
      </w:r>
    </w:p>
    <w:p w14:paraId="059F6678" w14:textId="77777777" w:rsidR="00692EFF" w:rsidRPr="00692EFF" w:rsidRDefault="00373F69" w:rsidP="00B72676">
      <w:pPr>
        <w:rPr>
          <w:sz w:val="28"/>
          <w:szCs w:val="28"/>
        </w:rPr>
      </w:pPr>
      <w:r>
        <w:rPr>
          <w:sz w:val="28"/>
          <w:szCs w:val="28"/>
        </w:rPr>
        <w:t>“</w:t>
      </w:r>
      <w:r w:rsidR="00692EFF" w:rsidRPr="00373F69">
        <w:rPr>
          <w:sz w:val="28"/>
          <w:szCs w:val="28"/>
        </w:rPr>
        <w:t>Food Culture and the Cartesian Method as it is Applied to the Process of Creative Th</w:t>
      </w:r>
      <w:r w:rsidR="00BF657E">
        <w:rPr>
          <w:sz w:val="28"/>
          <w:szCs w:val="28"/>
        </w:rPr>
        <w:t>eft: Reclaiming the Process of ‘Fooding’</w:t>
      </w:r>
      <w:r w:rsidR="00692EFF" w:rsidRPr="00373F69">
        <w:rPr>
          <w:sz w:val="28"/>
          <w:szCs w:val="28"/>
        </w:rPr>
        <w:t xml:space="preserve"> as a Foundation for Community</w:t>
      </w:r>
      <w:r w:rsidR="00692EFF">
        <w:rPr>
          <w:sz w:val="28"/>
          <w:szCs w:val="28"/>
        </w:rPr>
        <w:t>,</w:t>
      </w:r>
      <w:r>
        <w:rPr>
          <w:sz w:val="28"/>
          <w:szCs w:val="28"/>
        </w:rPr>
        <w:t>”</w:t>
      </w:r>
      <w:r w:rsidR="00692EFF">
        <w:rPr>
          <w:sz w:val="28"/>
          <w:szCs w:val="28"/>
        </w:rPr>
        <w:t xml:space="preserve"> 10</w:t>
      </w:r>
      <w:r w:rsidR="00692EFF" w:rsidRPr="00692EFF">
        <w:rPr>
          <w:sz w:val="28"/>
          <w:szCs w:val="28"/>
          <w:vertAlign w:val="superscript"/>
        </w:rPr>
        <w:t>th</w:t>
      </w:r>
      <w:r w:rsidR="00692EFF">
        <w:rPr>
          <w:sz w:val="28"/>
          <w:szCs w:val="28"/>
        </w:rPr>
        <w:t xml:space="preserve"> Annual Whitehead Conference, Claremont, CA 2015</w:t>
      </w:r>
    </w:p>
    <w:p w14:paraId="4F2ACC0E" w14:textId="77777777" w:rsidR="00C05534" w:rsidRDefault="00373F69" w:rsidP="00B72676">
      <w:pPr>
        <w:rPr>
          <w:i/>
          <w:sz w:val="28"/>
          <w:szCs w:val="28"/>
        </w:rPr>
      </w:pPr>
      <w:r>
        <w:rPr>
          <w:sz w:val="28"/>
          <w:szCs w:val="28"/>
        </w:rPr>
        <w:t>“</w:t>
      </w:r>
      <w:r w:rsidR="00C05534" w:rsidRPr="00373F69">
        <w:rPr>
          <w:sz w:val="28"/>
          <w:szCs w:val="28"/>
        </w:rPr>
        <w:t>Locating Intensity in the Historical Inquirer: The Implicit Dimension of Historical Consciousness</w:t>
      </w:r>
      <w:r w:rsidR="00C05534">
        <w:rPr>
          <w:sz w:val="28"/>
          <w:szCs w:val="28"/>
        </w:rPr>
        <w:t>,</w:t>
      </w:r>
      <w:r>
        <w:rPr>
          <w:sz w:val="28"/>
          <w:szCs w:val="28"/>
        </w:rPr>
        <w:t>”</w:t>
      </w:r>
      <w:r w:rsidR="00C05534">
        <w:rPr>
          <w:sz w:val="28"/>
          <w:szCs w:val="28"/>
        </w:rPr>
        <w:t xml:space="preserve"> Collingwood and British Idealism Conference, Gregynog,</w:t>
      </w:r>
      <w:r w:rsidR="00692EFF">
        <w:rPr>
          <w:sz w:val="28"/>
          <w:szCs w:val="28"/>
        </w:rPr>
        <w:t xml:space="preserve"> Wales</w:t>
      </w:r>
      <w:r w:rsidR="00C05534">
        <w:rPr>
          <w:sz w:val="28"/>
          <w:szCs w:val="28"/>
        </w:rPr>
        <w:t xml:space="preserve"> 2015</w:t>
      </w:r>
      <w:r w:rsidR="00C05534">
        <w:rPr>
          <w:i/>
          <w:sz w:val="28"/>
          <w:szCs w:val="28"/>
        </w:rPr>
        <w:t xml:space="preserve"> </w:t>
      </w:r>
    </w:p>
    <w:p w14:paraId="37E31359" w14:textId="77777777" w:rsidR="002C41B5" w:rsidRDefault="00373F69" w:rsidP="00B72676">
      <w:pPr>
        <w:rPr>
          <w:sz w:val="28"/>
          <w:szCs w:val="28"/>
        </w:rPr>
      </w:pPr>
      <w:r>
        <w:rPr>
          <w:sz w:val="28"/>
          <w:szCs w:val="28"/>
        </w:rPr>
        <w:t>“</w:t>
      </w:r>
      <w:r w:rsidR="00C05534" w:rsidRPr="00373F69">
        <w:rPr>
          <w:sz w:val="28"/>
          <w:szCs w:val="28"/>
        </w:rPr>
        <w:t>Zombies, Spatial Rationality, and the Real: A Bergsonian Inquiry</w:t>
      </w:r>
      <w:r w:rsidR="00C05534">
        <w:rPr>
          <w:sz w:val="28"/>
          <w:szCs w:val="28"/>
        </w:rPr>
        <w:t>,</w:t>
      </w:r>
      <w:r>
        <w:rPr>
          <w:sz w:val="28"/>
          <w:szCs w:val="28"/>
        </w:rPr>
        <w:t>”</w:t>
      </w:r>
      <w:r w:rsidR="00C05534">
        <w:rPr>
          <w:sz w:val="28"/>
          <w:szCs w:val="28"/>
        </w:rPr>
        <w:t xml:space="preserve"> American Semiotic Society, Seattle,</w:t>
      </w:r>
      <w:r w:rsidR="00424343">
        <w:rPr>
          <w:sz w:val="28"/>
          <w:szCs w:val="28"/>
        </w:rPr>
        <w:t xml:space="preserve"> WA</w:t>
      </w:r>
      <w:r w:rsidR="00C05534">
        <w:rPr>
          <w:sz w:val="28"/>
          <w:szCs w:val="28"/>
        </w:rPr>
        <w:t xml:space="preserve"> 2014</w:t>
      </w:r>
    </w:p>
    <w:p w14:paraId="072DA582" w14:textId="7C511B1F" w:rsidR="00B43716" w:rsidRDefault="00373F69" w:rsidP="00B72676">
      <w:pPr>
        <w:rPr>
          <w:sz w:val="28"/>
          <w:szCs w:val="28"/>
        </w:rPr>
      </w:pPr>
      <w:r>
        <w:rPr>
          <w:sz w:val="28"/>
          <w:szCs w:val="28"/>
        </w:rPr>
        <w:t>“</w:t>
      </w:r>
      <w:r w:rsidR="00C05534" w:rsidRPr="00373F69">
        <w:rPr>
          <w:sz w:val="28"/>
          <w:szCs w:val="28"/>
        </w:rPr>
        <w:t>Bergson and Personality</w:t>
      </w:r>
      <w:r w:rsidR="00C05534">
        <w:rPr>
          <w:sz w:val="28"/>
          <w:szCs w:val="28"/>
        </w:rPr>
        <w:t>,</w:t>
      </w:r>
      <w:r>
        <w:rPr>
          <w:sz w:val="28"/>
          <w:szCs w:val="28"/>
        </w:rPr>
        <w:t>”</w:t>
      </w:r>
      <w:r w:rsidR="00C05534">
        <w:rPr>
          <w:sz w:val="28"/>
          <w:szCs w:val="28"/>
        </w:rPr>
        <w:t xml:space="preserve"> Building Bridges, </w:t>
      </w:r>
      <w:r w:rsidR="00C55EE5">
        <w:rPr>
          <w:sz w:val="28"/>
          <w:szCs w:val="28"/>
        </w:rPr>
        <w:t xml:space="preserve">Southern Illinois University </w:t>
      </w:r>
      <w:r w:rsidR="00C05534">
        <w:rPr>
          <w:sz w:val="28"/>
          <w:szCs w:val="28"/>
        </w:rPr>
        <w:t>Carbondale,</w:t>
      </w:r>
      <w:r w:rsidR="00424343">
        <w:rPr>
          <w:sz w:val="28"/>
          <w:szCs w:val="28"/>
        </w:rPr>
        <w:t xml:space="preserve"> IL</w:t>
      </w:r>
      <w:r w:rsidR="00C05534">
        <w:rPr>
          <w:sz w:val="28"/>
          <w:szCs w:val="28"/>
        </w:rPr>
        <w:t xml:space="preserve"> 2012</w:t>
      </w:r>
    </w:p>
    <w:p w14:paraId="28CC3168" w14:textId="3C903055" w:rsidR="00382ED1" w:rsidRDefault="00382ED1" w:rsidP="00B72676">
      <w:pPr>
        <w:rPr>
          <w:sz w:val="28"/>
          <w:szCs w:val="28"/>
        </w:rPr>
      </w:pPr>
    </w:p>
    <w:p w14:paraId="029B06A6" w14:textId="302B86AB" w:rsidR="00382ED1" w:rsidRDefault="00382ED1" w:rsidP="00B72676">
      <w:pPr>
        <w:rPr>
          <w:b/>
          <w:sz w:val="28"/>
          <w:szCs w:val="28"/>
        </w:rPr>
      </w:pPr>
      <w:r>
        <w:rPr>
          <w:b/>
          <w:sz w:val="28"/>
          <w:szCs w:val="28"/>
        </w:rPr>
        <w:t>AFFILIATIONS</w:t>
      </w:r>
    </w:p>
    <w:p w14:paraId="2389F0BB" w14:textId="4FA27A32" w:rsidR="00D34291" w:rsidRDefault="00382ED1" w:rsidP="00B72676">
      <w:pPr>
        <w:rPr>
          <w:sz w:val="28"/>
          <w:szCs w:val="28"/>
        </w:rPr>
      </w:pPr>
      <w:r>
        <w:rPr>
          <w:sz w:val="28"/>
          <w:szCs w:val="28"/>
        </w:rPr>
        <w:lastRenderedPageBreak/>
        <w:t>Resident Scholar, American Institute for Philosophical and Cultural Thought (summer 2019)</w:t>
      </w:r>
    </w:p>
    <w:p w14:paraId="788929FF" w14:textId="42804488" w:rsidR="00382ED1" w:rsidRPr="00D34291" w:rsidRDefault="00382ED1" w:rsidP="00382ED1">
      <w:pPr>
        <w:rPr>
          <w:sz w:val="28"/>
          <w:szCs w:val="28"/>
        </w:rPr>
      </w:pPr>
      <w:r>
        <w:rPr>
          <w:sz w:val="28"/>
          <w:szCs w:val="28"/>
        </w:rPr>
        <w:t>Fellow</w:t>
      </w:r>
      <w:r w:rsidR="003B21A1">
        <w:rPr>
          <w:sz w:val="28"/>
          <w:szCs w:val="28"/>
        </w:rPr>
        <w:t xml:space="preserve">, The </w:t>
      </w:r>
      <w:r>
        <w:rPr>
          <w:sz w:val="28"/>
          <w:szCs w:val="28"/>
        </w:rPr>
        <w:t>American Institute for Philosophical and Cultural Thought</w:t>
      </w:r>
    </w:p>
    <w:p w14:paraId="2736B34C" w14:textId="77777777" w:rsidR="00382ED1" w:rsidRDefault="00382ED1" w:rsidP="00B72676">
      <w:pPr>
        <w:rPr>
          <w:sz w:val="28"/>
          <w:szCs w:val="28"/>
        </w:rPr>
      </w:pPr>
    </w:p>
    <w:p w14:paraId="56AF3B35" w14:textId="05A6C8AE" w:rsidR="00D34291" w:rsidRDefault="00F85352" w:rsidP="00B72676">
      <w:pPr>
        <w:rPr>
          <w:b/>
          <w:caps/>
          <w:sz w:val="28"/>
          <w:szCs w:val="28"/>
        </w:rPr>
      </w:pPr>
      <w:r>
        <w:rPr>
          <w:b/>
          <w:caps/>
          <w:sz w:val="28"/>
          <w:szCs w:val="28"/>
        </w:rPr>
        <w:t xml:space="preserve">Professional Affiliations and </w:t>
      </w:r>
      <w:r w:rsidR="00D34291" w:rsidRPr="00D34291">
        <w:rPr>
          <w:b/>
          <w:caps/>
          <w:sz w:val="28"/>
          <w:szCs w:val="28"/>
        </w:rPr>
        <w:t>Organizations</w:t>
      </w:r>
    </w:p>
    <w:p w14:paraId="5CCC4563" w14:textId="77777777" w:rsidR="00F85352" w:rsidRDefault="00F85352" w:rsidP="00F85352">
      <w:pPr>
        <w:rPr>
          <w:sz w:val="28"/>
          <w:szCs w:val="28"/>
        </w:rPr>
      </w:pPr>
      <w:r>
        <w:rPr>
          <w:sz w:val="28"/>
          <w:szCs w:val="28"/>
        </w:rPr>
        <w:t>Resident Scholar, American Institute for Philosophical and Cultural Thought (summer 2019)</w:t>
      </w:r>
    </w:p>
    <w:p w14:paraId="238ED44A" w14:textId="77777777" w:rsidR="00F85352" w:rsidRPr="00D34291" w:rsidRDefault="00F85352" w:rsidP="00F85352">
      <w:pPr>
        <w:rPr>
          <w:sz w:val="28"/>
          <w:szCs w:val="28"/>
        </w:rPr>
      </w:pPr>
      <w:r>
        <w:rPr>
          <w:sz w:val="28"/>
          <w:szCs w:val="28"/>
        </w:rPr>
        <w:t>Fellow, The American Institute for Philosophical and Cultural Thought</w:t>
      </w:r>
    </w:p>
    <w:p w14:paraId="286CCF2A" w14:textId="77777777" w:rsidR="00F85352" w:rsidRDefault="00F85352" w:rsidP="00B72676">
      <w:pPr>
        <w:rPr>
          <w:sz w:val="28"/>
          <w:szCs w:val="28"/>
        </w:rPr>
      </w:pPr>
      <w:r>
        <w:rPr>
          <w:sz w:val="28"/>
          <w:szCs w:val="28"/>
        </w:rPr>
        <w:t>Center for Process Studies</w:t>
      </w:r>
    </w:p>
    <w:p w14:paraId="7A6DB168" w14:textId="5BBE23B5" w:rsidR="00D34291" w:rsidRDefault="00D34291" w:rsidP="00B72676">
      <w:pPr>
        <w:rPr>
          <w:sz w:val="28"/>
          <w:szCs w:val="28"/>
        </w:rPr>
      </w:pPr>
      <w:r>
        <w:rPr>
          <w:sz w:val="28"/>
          <w:szCs w:val="28"/>
        </w:rPr>
        <w:t>Society for the Advancement of American Philosophy</w:t>
      </w:r>
    </w:p>
    <w:p w14:paraId="30E6B224" w14:textId="3EE1DE8C" w:rsidR="00382ED1" w:rsidRDefault="00D34291" w:rsidP="00B72676">
      <w:pPr>
        <w:rPr>
          <w:sz w:val="28"/>
          <w:szCs w:val="28"/>
        </w:rPr>
      </w:pPr>
      <w:r>
        <w:rPr>
          <w:sz w:val="28"/>
          <w:szCs w:val="28"/>
        </w:rPr>
        <w:t>Josiah Royce Society</w:t>
      </w:r>
    </w:p>
    <w:p w14:paraId="7A23754D" w14:textId="663DB33C" w:rsidR="00784DC6" w:rsidRDefault="00784DC6" w:rsidP="00B72676">
      <w:pPr>
        <w:rPr>
          <w:sz w:val="28"/>
          <w:szCs w:val="28"/>
        </w:rPr>
      </w:pPr>
      <w:r>
        <w:rPr>
          <w:sz w:val="28"/>
          <w:szCs w:val="28"/>
        </w:rPr>
        <w:t>American Institute of Philosophical and Cultural Thought</w:t>
      </w:r>
    </w:p>
    <w:p w14:paraId="7D332A30" w14:textId="12D92ED7" w:rsidR="00B43716" w:rsidRPr="00382ED1" w:rsidRDefault="005D225E" w:rsidP="00B72676">
      <w:pPr>
        <w:rPr>
          <w:sz w:val="28"/>
          <w:szCs w:val="28"/>
        </w:rPr>
      </w:pPr>
      <w:r>
        <w:rPr>
          <w:b/>
          <w:sz w:val="28"/>
          <w:szCs w:val="28"/>
        </w:rPr>
        <w:t>OTHER</w:t>
      </w:r>
      <w:r w:rsidR="00B43716">
        <w:rPr>
          <w:b/>
          <w:sz w:val="28"/>
          <w:szCs w:val="28"/>
        </w:rPr>
        <w:t xml:space="preserve"> SKILLS</w:t>
      </w:r>
    </w:p>
    <w:p w14:paraId="2EE67BF5" w14:textId="01828774" w:rsidR="00B43716" w:rsidRDefault="00B43716" w:rsidP="00B72676">
      <w:pPr>
        <w:rPr>
          <w:sz w:val="28"/>
          <w:szCs w:val="28"/>
        </w:rPr>
      </w:pPr>
      <w:r>
        <w:rPr>
          <w:sz w:val="28"/>
          <w:szCs w:val="28"/>
        </w:rPr>
        <w:t>Project Manager</w:t>
      </w:r>
    </w:p>
    <w:p w14:paraId="2E3CBAB4" w14:textId="52221B6A" w:rsidR="005D225E" w:rsidRDefault="005D225E" w:rsidP="00B72676">
      <w:pPr>
        <w:rPr>
          <w:sz w:val="28"/>
          <w:szCs w:val="28"/>
        </w:rPr>
      </w:pPr>
      <w:r>
        <w:rPr>
          <w:sz w:val="28"/>
          <w:szCs w:val="28"/>
        </w:rPr>
        <w:t>Information Technologies</w:t>
      </w:r>
      <w:bookmarkEnd w:id="0"/>
    </w:p>
    <w:sectPr w:rsidR="005D22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09B9" w14:textId="77777777" w:rsidR="00F82A69" w:rsidRDefault="00F82A69" w:rsidP="00647E16">
      <w:pPr>
        <w:spacing w:after="0" w:line="240" w:lineRule="auto"/>
      </w:pPr>
      <w:r>
        <w:separator/>
      </w:r>
    </w:p>
  </w:endnote>
  <w:endnote w:type="continuationSeparator" w:id="0">
    <w:p w14:paraId="2BE57978" w14:textId="77777777" w:rsidR="00F82A69" w:rsidRDefault="00F82A69" w:rsidP="0064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71CE0" w14:textId="77777777" w:rsidR="00F82A69" w:rsidRDefault="00F82A69" w:rsidP="00647E16">
      <w:pPr>
        <w:spacing w:after="0" w:line="240" w:lineRule="auto"/>
      </w:pPr>
      <w:r>
        <w:separator/>
      </w:r>
    </w:p>
  </w:footnote>
  <w:footnote w:type="continuationSeparator" w:id="0">
    <w:p w14:paraId="4684BF24" w14:textId="77777777" w:rsidR="00F82A69" w:rsidRDefault="00F82A69" w:rsidP="00647E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E1ED8"/>
    <w:multiLevelType w:val="hybridMultilevel"/>
    <w:tmpl w:val="DA407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55891"/>
    <w:multiLevelType w:val="hybridMultilevel"/>
    <w:tmpl w:val="DE0A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262CE"/>
    <w:multiLevelType w:val="hybridMultilevel"/>
    <w:tmpl w:val="A5CC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0F056B"/>
    <w:multiLevelType w:val="hybridMultilevel"/>
    <w:tmpl w:val="301E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B252A9"/>
    <w:multiLevelType w:val="hybridMultilevel"/>
    <w:tmpl w:val="48AA3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D26433"/>
    <w:multiLevelType w:val="hybridMultilevel"/>
    <w:tmpl w:val="A154B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0E793C"/>
    <w:multiLevelType w:val="hybridMultilevel"/>
    <w:tmpl w:val="A7362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AE2036"/>
    <w:multiLevelType w:val="hybridMultilevel"/>
    <w:tmpl w:val="00EA7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9102764">
    <w:abstractNumId w:val="3"/>
  </w:num>
  <w:num w:numId="2" w16cid:durableId="47732955">
    <w:abstractNumId w:val="1"/>
  </w:num>
  <w:num w:numId="3" w16cid:durableId="812256898">
    <w:abstractNumId w:val="5"/>
  </w:num>
  <w:num w:numId="4" w16cid:durableId="182985532">
    <w:abstractNumId w:val="6"/>
  </w:num>
  <w:num w:numId="5" w16cid:durableId="293953140">
    <w:abstractNumId w:val="4"/>
  </w:num>
  <w:num w:numId="6" w16cid:durableId="658074801">
    <w:abstractNumId w:val="7"/>
  </w:num>
  <w:num w:numId="7" w16cid:durableId="339892283">
    <w:abstractNumId w:val="2"/>
  </w:num>
  <w:num w:numId="8" w16cid:durableId="96994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2676"/>
    <w:rsid w:val="000249B4"/>
    <w:rsid w:val="00026D5C"/>
    <w:rsid w:val="0005314B"/>
    <w:rsid w:val="00055947"/>
    <w:rsid w:val="000766A5"/>
    <w:rsid w:val="000A7F51"/>
    <w:rsid w:val="000C3F41"/>
    <w:rsid w:val="000C66CC"/>
    <w:rsid w:val="000D090B"/>
    <w:rsid w:val="000D285F"/>
    <w:rsid w:val="000E12E0"/>
    <w:rsid w:val="000F48CA"/>
    <w:rsid w:val="00110F16"/>
    <w:rsid w:val="001135BD"/>
    <w:rsid w:val="00131046"/>
    <w:rsid w:val="00157A44"/>
    <w:rsid w:val="001825B4"/>
    <w:rsid w:val="001A5143"/>
    <w:rsid w:val="001E07BF"/>
    <w:rsid w:val="001F1E62"/>
    <w:rsid w:val="00224793"/>
    <w:rsid w:val="00237B47"/>
    <w:rsid w:val="00250D80"/>
    <w:rsid w:val="002539AB"/>
    <w:rsid w:val="0025711E"/>
    <w:rsid w:val="00274A4D"/>
    <w:rsid w:val="002948FF"/>
    <w:rsid w:val="002C41B5"/>
    <w:rsid w:val="002D4A58"/>
    <w:rsid w:val="002E4997"/>
    <w:rsid w:val="003023F8"/>
    <w:rsid w:val="00302CB4"/>
    <w:rsid w:val="00307312"/>
    <w:rsid w:val="00315C3E"/>
    <w:rsid w:val="003228C5"/>
    <w:rsid w:val="00326D35"/>
    <w:rsid w:val="00373F69"/>
    <w:rsid w:val="00375E3C"/>
    <w:rsid w:val="00382ED1"/>
    <w:rsid w:val="003835DE"/>
    <w:rsid w:val="003B21A1"/>
    <w:rsid w:val="00403259"/>
    <w:rsid w:val="00413CC8"/>
    <w:rsid w:val="00422A04"/>
    <w:rsid w:val="00424343"/>
    <w:rsid w:val="004367E8"/>
    <w:rsid w:val="0043776E"/>
    <w:rsid w:val="0046181C"/>
    <w:rsid w:val="0047457B"/>
    <w:rsid w:val="00480EEB"/>
    <w:rsid w:val="004D7984"/>
    <w:rsid w:val="004F1560"/>
    <w:rsid w:val="005772BB"/>
    <w:rsid w:val="005B2D60"/>
    <w:rsid w:val="005C2D45"/>
    <w:rsid w:val="005D225E"/>
    <w:rsid w:val="005E6C24"/>
    <w:rsid w:val="005F406E"/>
    <w:rsid w:val="006211F7"/>
    <w:rsid w:val="0064154A"/>
    <w:rsid w:val="00647E16"/>
    <w:rsid w:val="006654E8"/>
    <w:rsid w:val="006804B6"/>
    <w:rsid w:val="0068479F"/>
    <w:rsid w:val="00692EFF"/>
    <w:rsid w:val="006A6DB5"/>
    <w:rsid w:val="006B1760"/>
    <w:rsid w:val="006B3A19"/>
    <w:rsid w:val="006B4646"/>
    <w:rsid w:val="006D1BC2"/>
    <w:rsid w:val="006D7E90"/>
    <w:rsid w:val="006E2E40"/>
    <w:rsid w:val="006F59CF"/>
    <w:rsid w:val="00711085"/>
    <w:rsid w:val="00724F52"/>
    <w:rsid w:val="007416FE"/>
    <w:rsid w:val="00746884"/>
    <w:rsid w:val="00753F53"/>
    <w:rsid w:val="007735B2"/>
    <w:rsid w:val="00784DC6"/>
    <w:rsid w:val="00797E1C"/>
    <w:rsid w:val="007B2E35"/>
    <w:rsid w:val="007C0364"/>
    <w:rsid w:val="0080122C"/>
    <w:rsid w:val="00806C2E"/>
    <w:rsid w:val="008103FF"/>
    <w:rsid w:val="00864312"/>
    <w:rsid w:val="008877B1"/>
    <w:rsid w:val="008F7118"/>
    <w:rsid w:val="0092239B"/>
    <w:rsid w:val="00924E75"/>
    <w:rsid w:val="009250DE"/>
    <w:rsid w:val="00945DD0"/>
    <w:rsid w:val="0095073A"/>
    <w:rsid w:val="0095231F"/>
    <w:rsid w:val="00971567"/>
    <w:rsid w:val="00982656"/>
    <w:rsid w:val="00A21E5E"/>
    <w:rsid w:val="00A23E58"/>
    <w:rsid w:val="00A24CFC"/>
    <w:rsid w:val="00A264F3"/>
    <w:rsid w:val="00A5358F"/>
    <w:rsid w:val="00A55F24"/>
    <w:rsid w:val="00A70D00"/>
    <w:rsid w:val="00AC1A74"/>
    <w:rsid w:val="00AD728E"/>
    <w:rsid w:val="00AE02B7"/>
    <w:rsid w:val="00B03D02"/>
    <w:rsid w:val="00B43716"/>
    <w:rsid w:val="00B51084"/>
    <w:rsid w:val="00B56635"/>
    <w:rsid w:val="00B6431B"/>
    <w:rsid w:val="00B67180"/>
    <w:rsid w:val="00B721D4"/>
    <w:rsid w:val="00B72676"/>
    <w:rsid w:val="00BB745C"/>
    <w:rsid w:val="00BC075A"/>
    <w:rsid w:val="00BC26AE"/>
    <w:rsid w:val="00BD0C6C"/>
    <w:rsid w:val="00BE1C38"/>
    <w:rsid w:val="00BF657E"/>
    <w:rsid w:val="00C028B0"/>
    <w:rsid w:val="00C05534"/>
    <w:rsid w:val="00C17839"/>
    <w:rsid w:val="00C245A7"/>
    <w:rsid w:val="00C26AAF"/>
    <w:rsid w:val="00C425D5"/>
    <w:rsid w:val="00C503C3"/>
    <w:rsid w:val="00C55EE5"/>
    <w:rsid w:val="00C77A9B"/>
    <w:rsid w:val="00C849BE"/>
    <w:rsid w:val="00C95873"/>
    <w:rsid w:val="00CB44CC"/>
    <w:rsid w:val="00CD1AF8"/>
    <w:rsid w:val="00CD7CD6"/>
    <w:rsid w:val="00CE75D7"/>
    <w:rsid w:val="00D14309"/>
    <w:rsid w:val="00D34291"/>
    <w:rsid w:val="00D531DD"/>
    <w:rsid w:val="00D644B5"/>
    <w:rsid w:val="00D71097"/>
    <w:rsid w:val="00D82F99"/>
    <w:rsid w:val="00D869A4"/>
    <w:rsid w:val="00DA2706"/>
    <w:rsid w:val="00DF52CB"/>
    <w:rsid w:val="00E014B0"/>
    <w:rsid w:val="00E10BC7"/>
    <w:rsid w:val="00E37EE0"/>
    <w:rsid w:val="00E62195"/>
    <w:rsid w:val="00E81977"/>
    <w:rsid w:val="00E93373"/>
    <w:rsid w:val="00EB43C7"/>
    <w:rsid w:val="00EC1555"/>
    <w:rsid w:val="00EC6F2C"/>
    <w:rsid w:val="00ED5CD8"/>
    <w:rsid w:val="00EF2EBC"/>
    <w:rsid w:val="00EF5998"/>
    <w:rsid w:val="00F05A7B"/>
    <w:rsid w:val="00F10738"/>
    <w:rsid w:val="00F23B64"/>
    <w:rsid w:val="00F3406F"/>
    <w:rsid w:val="00F44780"/>
    <w:rsid w:val="00F552FE"/>
    <w:rsid w:val="00F804AE"/>
    <w:rsid w:val="00F82A69"/>
    <w:rsid w:val="00F85352"/>
    <w:rsid w:val="00FF6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F163F"/>
  <w15:docId w15:val="{97E6F9F0-67F8-42B2-9C54-49563174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23F8"/>
    <w:rPr>
      <w:color w:val="0000FF" w:themeColor="hyperlink"/>
      <w:u w:val="single"/>
    </w:rPr>
  </w:style>
  <w:style w:type="character" w:styleId="UnresolvedMention">
    <w:name w:val="Unresolved Mention"/>
    <w:basedOn w:val="DefaultParagraphFont"/>
    <w:uiPriority w:val="99"/>
    <w:semiHidden/>
    <w:unhideWhenUsed/>
    <w:rsid w:val="0025711E"/>
    <w:rPr>
      <w:color w:val="605E5C"/>
      <w:shd w:val="clear" w:color="auto" w:fill="E1DFDD"/>
    </w:rPr>
  </w:style>
  <w:style w:type="paragraph" w:styleId="ListParagraph">
    <w:name w:val="List Paragraph"/>
    <w:basedOn w:val="Normal"/>
    <w:uiPriority w:val="34"/>
    <w:qFormat/>
    <w:rsid w:val="00797E1C"/>
    <w:pPr>
      <w:spacing w:after="160"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1182</Words>
  <Characters>7678</Characters>
  <Application>Microsoft Office Word</Application>
  <DocSecurity>0</DocSecurity>
  <Lines>178</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jaugust</dc:creator>
  <cp:lastModifiedBy>John August</cp:lastModifiedBy>
  <cp:revision>4</cp:revision>
  <dcterms:created xsi:type="dcterms:W3CDTF">2025-12-21T16:21:00Z</dcterms:created>
  <dcterms:modified xsi:type="dcterms:W3CDTF">2025-12-21T16:37:00Z</dcterms:modified>
</cp:coreProperties>
</file>