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59" w:rsidRPr="0006339A" w:rsidRDefault="00500259" w:rsidP="00500259">
      <w:pPr>
        <w:jc w:val="center"/>
        <w:rPr>
          <w:b/>
          <w:sz w:val="28"/>
        </w:rPr>
      </w:pPr>
      <w:r w:rsidRPr="0006339A">
        <w:rPr>
          <w:b/>
          <w:sz w:val="28"/>
        </w:rPr>
        <w:t>APSC Meeting Minutes</w:t>
      </w:r>
    </w:p>
    <w:p w:rsidR="00500259" w:rsidRPr="0006339A" w:rsidRDefault="00500259" w:rsidP="00500259">
      <w:pPr>
        <w:jc w:val="center"/>
      </w:pPr>
    </w:p>
    <w:p w:rsidR="00500259" w:rsidRPr="0006339A" w:rsidRDefault="00500259" w:rsidP="00500259">
      <w:pPr>
        <w:jc w:val="center"/>
        <w:rPr>
          <w:b/>
        </w:rPr>
      </w:pPr>
      <w:r w:rsidRPr="0006339A">
        <w:rPr>
          <w:b/>
        </w:rPr>
        <w:t>September 19, 2011</w:t>
      </w:r>
    </w:p>
    <w:p w:rsidR="00500259" w:rsidRPr="0006339A" w:rsidRDefault="00500259" w:rsidP="00500259">
      <w:pPr>
        <w:jc w:val="center"/>
        <w:rPr>
          <w:b/>
        </w:rPr>
      </w:pPr>
    </w:p>
    <w:p w:rsidR="008D5E5F" w:rsidRPr="0006339A" w:rsidRDefault="00500259" w:rsidP="00500259">
      <w:r w:rsidRPr="0006339A">
        <w:rPr>
          <w:b/>
        </w:rPr>
        <w:t xml:space="preserve">Present: </w:t>
      </w:r>
      <w:r w:rsidR="00AB1A63" w:rsidRPr="0006339A">
        <w:t>Beel-Bates,</w:t>
      </w:r>
      <w:r w:rsidR="00AB1A63" w:rsidRPr="0006339A">
        <w:rPr>
          <w:b/>
        </w:rPr>
        <w:t xml:space="preserve"> </w:t>
      </w:r>
      <w:r w:rsidR="00AB1A63" w:rsidRPr="0006339A">
        <w:t xml:space="preserve">Merkle (for Bedford), Koste, Miller, Shinsky, Alsabbagh, Colgan, Vandenburg, Lou, Hlady (student rep), </w:t>
      </w:r>
      <w:r w:rsidR="00940144" w:rsidRPr="0006339A">
        <w:t xml:space="preserve">Montag (guest), </w:t>
      </w:r>
      <w:r w:rsidR="00AB1A63" w:rsidRPr="0006339A">
        <w:t>Vaughn</w:t>
      </w:r>
    </w:p>
    <w:p w:rsidR="008D5E5F" w:rsidRPr="0006339A" w:rsidRDefault="008D5E5F" w:rsidP="00500259"/>
    <w:p w:rsidR="008D5E5F" w:rsidRPr="0006339A" w:rsidRDefault="008D5E5F" w:rsidP="00500259"/>
    <w:p w:rsidR="008D5E5F" w:rsidRPr="0006339A" w:rsidRDefault="008D5E5F" w:rsidP="00500259">
      <w:r w:rsidRPr="0006339A">
        <w:t>Meeting called to order at 3:05 p.m.</w:t>
      </w:r>
    </w:p>
    <w:p w:rsidR="008D5E5F" w:rsidRPr="0006339A" w:rsidRDefault="008D5E5F" w:rsidP="00500259"/>
    <w:p w:rsidR="008D5E5F" w:rsidRPr="0006339A" w:rsidRDefault="008D5E5F" w:rsidP="00500259">
      <w:r w:rsidRPr="0006339A">
        <w:t>1) Greetings and introductions</w:t>
      </w:r>
    </w:p>
    <w:p w:rsidR="008D5E5F" w:rsidRPr="0006339A" w:rsidRDefault="008D5E5F" w:rsidP="00500259"/>
    <w:p w:rsidR="00B84AE1" w:rsidRPr="0006339A" w:rsidRDefault="008D5E5F" w:rsidP="00500259">
      <w:r w:rsidRPr="0006339A">
        <w:t xml:space="preserve">2) </w:t>
      </w:r>
      <w:r w:rsidR="00B84AE1" w:rsidRPr="0006339A">
        <w:t>Review of ECS charges for the AY- Vaughn</w:t>
      </w:r>
    </w:p>
    <w:p w:rsidR="00B84AE1" w:rsidRPr="0006339A" w:rsidRDefault="00B84AE1" w:rsidP="00500259"/>
    <w:p w:rsidR="00B84AE1" w:rsidRPr="0006339A" w:rsidRDefault="00B84AE1" w:rsidP="00500259">
      <w:r w:rsidRPr="0006339A">
        <w:t xml:space="preserve">3) Update on </w:t>
      </w:r>
      <w:r w:rsidRPr="0006339A">
        <w:rPr>
          <w:b/>
        </w:rPr>
        <w:t>Charges #1 and 2</w:t>
      </w:r>
      <w:r w:rsidRPr="0006339A">
        <w:t>- Vaughn</w:t>
      </w:r>
    </w:p>
    <w:p w:rsidR="00DB3C4E" w:rsidRPr="0006339A" w:rsidRDefault="007B0C47" w:rsidP="00B84AE1">
      <w:pPr>
        <w:pStyle w:val="ListParagraph"/>
        <w:numPr>
          <w:ilvl w:val="0"/>
          <w:numId w:val="1"/>
        </w:numPr>
        <w:ind w:left="1080"/>
      </w:pPr>
      <w:r w:rsidRPr="0006339A">
        <w:rPr>
          <w:b/>
        </w:rPr>
        <w:t>Charge #1</w:t>
      </w:r>
      <w:r w:rsidRPr="0006339A">
        <w:t>: Academic Integrity: Vaughn working “behind the scenes” with University Counsel and Dean of Students office to determine direction for this initiative since the Academic Integrity initiative has already passed through this committee (AY 2010-11) and was approved by ECS. Changes to the document may be required from the vantage of the DOS and University Counsel.</w:t>
      </w:r>
    </w:p>
    <w:p w:rsidR="00DB3C4E" w:rsidRPr="0006339A" w:rsidRDefault="00DB3C4E" w:rsidP="00B84AE1">
      <w:pPr>
        <w:pStyle w:val="ListParagraph"/>
        <w:numPr>
          <w:ilvl w:val="0"/>
          <w:numId w:val="1"/>
        </w:numPr>
        <w:ind w:left="1080"/>
      </w:pPr>
      <w:r w:rsidRPr="0006339A">
        <w:rPr>
          <w:b/>
        </w:rPr>
        <w:t>Charge #2</w:t>
      </w:r>
      <w:r w:rsidRPr="0006339A">
        <w:t>: AP Scores: Vaughn reminded/advised group that this item was part of the Committee’s work at AY-end for 2010-11. The Committee will pick up this effort after working through the MLK Holiday charge (#3).</w:t>
      </w:r>
    </w:p>
    <w:p w:rsidR="00047107" w:rsidRPr="0006339A" w:rsidRDefault="0059565E" w:rsidP="0059565E">
      <w:pPr>
        <w:pStyle w:val="ListParagraph"/>
        <w:numPr>
          <w:ilvl w:val="0"/>
          <w:numId w:val="2"/>
        </w:numPr>
        <w:ind w:left="1440"/>
      </w:pPr>
      <w:r w:rsidRPr="0006339A">
        <w:t xml:space="preserve">Koste suggested that this agenda item </w:t>
      </w:r>
      <w:r w:rsidR="006C258C" w:rsidRPr="0006339A">
        <w:t>was</w:t>
      </w:r>
      <w:r w:rsidRPr="0006339A">
        <w:t xml:space="preserve"> part of this Committee’s work 2-3 years ago and that there should be some history of that in old minutes. Members of the Committee thought that it was during Shinsky’s era as Chair. </w:t>
      </w:r>
      <w:r w:rsidR="006C258C" w:rsidRPr="0006339A">
        <w:t>Professor Shinsky was asked if he could search his files for possible record of that discussion and ensuing recommendations made by APSC.</w:t>
      </w:r>
    </w:p>
    <w:p w:rsidR="006C258C" w:rsidRPr="0006339A" w:rsidRDefault="006C258C" w:rsidP="00047107"/>
    <w:p w:rsidR="00935CD2" w:rsidRPr="0006339A" w:rsidRDefault="004E2DFE" w:rsidP="004E2DFE">
      <w:r w:rsidRPr="0006339A">
        <w:t>4)</w:t>
      </w:r>
      <w:r w:rsidR="00402D01" w:rsidRPr="0006339A">
        <w:t xml:space="preserve"> </w:t>
      </w:r>
      <w:r w:rsidR="003827B7" w:rsidRPr="0006339A">
        <w:rPr>
          <w:b/>
        </w:rPr>
        <w:t>Charge #3</w:t>
      </w:r>
      <w:r w:rsidR="003827B7" w:rsidRPr="0006339A">
        <w:t>: MLK Holiday</w:t>
      </w:r>
    </w:p>
    <w:p w:rsidR="00513174" w:rsidRPr="0006339A" w:rsidRDefault="00940144" w:rsidP="00935CD2">
      <w:pPr>
        <w:pStyle w:val="ListParagraph"/>
        <w:numPr>
          <w:ilvl w:val="0"/>
          <w:numId w:val="3"/>
        </w:numPr>
        <w:ind w:left="1080"/>
      </w:pPr>
      <w:r w:rsidRPr="0006339A">
        <w:t xml:space="preserve">The Committee heard first from </w:t>
      </w:r>
      <w:r w:rsidR="00841275" w:rsidRPr="0006339A">
        <w:t>Jerry Montag. Mr. Montag provided information to the Committee on how</w:t>
      </w:r>
      <w:r w:rsidR="00513174" w:rsidRPr="0006339A">
        <w:t xml:space="preserve"> taking the national MLK holiday would impact his office. Issues are:</w:t>
      </w:r>
    </w:p>
    <w:p w:rsidR="00B5648D" w:rsidRPr="0006339A" w:rsidRDefault="00B5648D" w:rsidP="00B5648D">
      <w:pPr>
        <w:pStyle w:val="ListParagraph"/>
        <w:numPr>
          <w:ilvl w:val="0"/>
          <w:numId w:val="2"/>
        </w:numPr>
        <w:ind w:left="1440"/>
      </w:pPr>
      <w:r w:rsidRPr="0006339A">
        <w:t>A “domino effect” of making this a holiday at the university.</w:t>
      </w:r>
    </w:p>
    <w:p w:rsidR="00B5648D" w:rsidRPr="0006339A" w:rsidRDefault="00B5648D" w:rsidP="00B5648D">
      <w:pPr>
        <w:pStyle w:val="ListParagraph"/>
        <w:numPr>
          <w:ilvl w:val="0"/>
          <w:numId w:val="2"/>
        </w:numPr>
        <w:ind w:left="1440"/>
      </w:pPr>
      <w:r w:rsidRPr="0006339A">
        <w:t>It would reduce the number of contact hours we provide for a given course, if the day is not “made up”. Or, it would require pushing exam week into the Monday after the normal exam week….making Monday of the normal exam week a class day.</w:t>
      </w:r>
      <w:r w:rsidR="00125FD6" w:rsidRPr="0006339A">
        <w:t xml:space="preserve"> Grades would be due by 12:00 noon on Wednesday after finals, versus Tuesday. Official end of term processes completed on Friday, versus Thursday.</w:t>
      </w:r>
    </w:p>
    <w:p w:rsidR="00513174" w:rsidRPr="0006339A" w:rsidRDefault="00B5648D" w:rsidP="00B5648D">
      <w:pPr>
        <w:pStyle w:val="ListParagraph"/>
        <w:numPr>
          <w:ilvl w:val="0"/>
          <w:numId w:val="2"/>
        </w:numPr>
        <w:ind w:left="1440"/>
      </w:pPr>
      <w:r w:rsidRPr="0006339A">
        <w:t xml:space="preserve">Consequent to the latter scenario, </w:t>
      </w:r>
      <w:r w:rsidR="006713ED" w:rsidRPr="0006339A">
        <w:t>academic review and official posting of Winter grades would not be completed until Friday, versus Thursday. This could effect students who are no longer in good academic standing and have registered for SS session, which begins</w:t>
      </w:r>
      <w:r w:rsidRPr="0006339A">
        <w:t xml:space="preserve"> on the following Monday.</w:t>
      </w:r>
    </w:p>
    <w:p w:rsidR="00A33216" w:rsidRPr="0006339A" w:rsidRDefault="00A33216" w:rsidP="00935CD2">
      <w:pPr>
        <w:pStyle w:val="ListParagraph"/>
        <w:numPr>
          <w:ilvl w:val="0"/>
          <w:numId w:val="3"/>
        </w:numPr>
        <w:ind w:left="1080"/>
      </w:pPr>
      <w:r w:rsidRPr="0006339A">
        <w:t>Other discussion items related to the MLK holiday issue:</w:t>
      </w:r>
    </w:p>
    <w:p w:rsidR="004F648B" w:rsidRPr="0006339A" w:rsidRDefault="007B07A6" w:rsidP="00A33216">
      <w:pPr>
        <w:pStyle w:val="ListParagraph"/>
        <w:numPr>
          <w:ilvl w:val="0"/>
          <w:numId w:val="4"/>
        </w:numPr>
        <w:ind w:left="1440"/>
      </w:pPr>
      <w:r w:rsidRPr="0006339A">
        <w:t>Would it be feasible to move the start of SS session #1 back a week? This would give the Registrar’s office a greater time window to get the grade info posted and students a chance to make their selections/decisions related to those grades (and SS registration).</w:t>
      </w:r>
    </w:p>
    <w:p w:rsidR="004F648B" w:rsidRPr="0006339A" w:rsidRDefault="004F648B" w:rsidP="00A33216">
      <w:pPr>
        <w:pStyle w:val="ListParagraph"/>
        <w:numPr>
          <w:ilvl w:val="0"/>
          <w:numId w:val="4"/>
        </w:numPr>
        <w:ind w:left="1440"/>
      </w:pPr>
      <w:r w:rsidRPr="0006339A">
        <w:t>Would it impact the work schedule for our facilities management personnel, as many projects are undertaken in that window of time between end of all SS sessions and the start of Fall term?</w:t>
      </w:r>
    </w:p>
    <w:p w:rsidR="00085F4C" w:rsidRPr="0006339A" w:rsidRDefault="00085F4C" w:rsidP="00A33216">
      <w:pPr>
        <w:pStyle w:val="ListParagraph"/>
        <w:numPr>
          <w:ilvl w:val="0"/>
          <w:numId w:val="4"/>
        </w:numPr>
        <w:ind w:left="1440"/>
      </w:pPr>
      <w:r w:rsidRPr="0006339A">
        <w:t>It was pointed out that recognizing the MLK holiday would be consistent with the university’s mission and strategic plan.</w:t>
      </w:r>
      <w:r w:rsidR="008453A1" w:rsidRPr="0006339A">
        <w:t xml:space="preserve"> It is listed there as an “accountability measure”.</w:t>
      </w:r>
    </w:p>
    <w:p w:rsidR="003A1F4D" w:rsidRPr="0006339A" w:rsidRDefault="00D92FB7" w:rsidP="00A33216">
      <w:pPr>
        <w:pStyle w:val="ListParagraph"/>
        <w:numPr>
          <w:ilvl w:val="0"/>
          <w:numId w:val="4"/>
        </w:numPr>
        <w:ind w:left="1440"/>
      </w:pPr>
      <w:r w:rsidRPr="0006339A">
        <w:t>It was suggested that faculty could/should be more “up front” about our support of the MLK Day activities on campus by making it explicitly clear to our students that their choice to miss class and attend those activities would be approved and supported. This was given as an alternative solution to actually closing for the Holiday.</w:t>
      </w:r>
      <w:r w:rsidR="007D6B8C" w:rsidRPr="0006339A">
        <w:t xml:space="preserve"> Students would be expected to make up missed work, in the same way as they would for any other holiday celebration</w:t>
      </w:r>
      <w:r w:rsidR="00355119" w:rsidRPr="0006339A">
        <w:t>, or day off.</w:t>
      </w:r>
    </w:p>
    <w:p w:rsidR="00C077EE" w:rsidRPr="0006339A" w:rsidRDefault="003A1F4D" w:rsidP="00A33216">
      <w:pPr>
        <w:pStyle w:val="ListParagraph"/>
        <w:numPr>
          <w:ilvl w:val="0"/>
          <w:numId w:val="4"/>
        </w:numPr>
        <w:ind w:left="1440"/>
      </w:pPr>
      <w:r w:rsidRPr="0006339A">
        <w:t>Some discussion ensued about missing the day altogether, as some of our state sister institutions do, versus making the day up later, as noted above.</w:t>
      </w:r>
    </w:p>
    <w:p w:rsidR="008453A1" w:rsidRPr="0006339A" w:rsidRDefault="00C077EE" w:rsidP="00A33216">
      <w:pPr>
        <w:pStyle w:val="ListParagraph"/>
        <w:numPr>
          <w:ilvl w:val="0"/>
          <w:numId w:val="4"/>
        </w:numPr>
        <w:ind w:left="1440"/>
      </w:pPr>
      <w:r w:rsidRPr="0006339A">
        <w:t>The Committee considered, “What would students and faculty do with the day, if we gave the day off?” One point of view was that this should be BEYOND the consideration of this Committee. Additionally, we should support the Holiday and its meaning by giving the day without trying to decide what the folks who attend the day’s celebratory activities may or may not do with that “free time”.</w:t>
      </w:r>
    </w:p>
    <w:p w:rsidR="0040015A" w:rsidRPr="0006339A" w:rsidRDefault="00853C4F" w:rsidP="00A33216">
      <w:pPr>
        <w:pStyle w:val="ListParagraph"/>
        <w:numPr>
          <w:ilvl w:val="0"/>
          <w:numId w:val="4"/>
        </w:numPr>
        <w:ind w:left="1440"/>
      </w:pPr>
      <w:r w:rsidRPr="0006339A">
        <w:t>The Committee noted that the makers of this proposal are suggesting that the MLK Holiday would begin to be an off day at GVSU in 2013.</w:t>
      </w:r>
      <w:r w:rsidR="00FA1EBE" w:rsidRPr="0006339A">
        <w:t xml:space="preserve"> This would give faculty and programs time to plan.</w:t>
      </w:r>
    </w:p>
    <w:p w:rsidR="0040015A" w:rsidRPr="0006339A" w:rsidRDefault="0040015A" w:rsidP="00A33216">
      <w:pPr>
        <w:pStyle w:val="ListParagraph"/>
        <w:numPr>
          <w:ilvl w:val="0"/>
          <w:numId w:val="4"/>
        </w:numPr>
        <w:ind w:left="1440"/>
      </w:pPr>
      <w:r w:rsidRPr="0006339A">
        <w:t>Plan for next meeting is to hear from: Marlene Kowalski-</w:t>
      </w:r>
      <w:r w:rsidR="0031764B" w:rsidRPr="0006339A">
        <w:t>Braun</w:t>
      </w:r>
      <w:r w:rsidRPr="0006339A">
        <w:t>, Larry Burns (FSBC) and Jeanne Arnold on the MLK Holiday proposal.</w:t>
      </w:r>
      <w:r w:rsidR="00D366FD" w:rsidRPr="0006339A">
        <w:t xml:space="preserve"> Each has been invited.</w:t>
      </w:r>
    </w:p>
    <w:p w:rsidR="00FA1EBE" w:rsidRPr="0006339A" w:rsidRDefault="0040015A" w:rsidP="00A33216">
      <w:pPr>
        <w:pStyle w:val="ListParagraph"/>
        <w:numPr>
          <w:ilvl w:val="0"/>
          <w:numId w:val="4"/>
        </w:numPr>
        <w:ind w:left="1440"/>
      </w:pPr>
      <w:r w:rsidRPr="0006339A">
        <w:t>DV will also check with representatives from Facilities, Public Safety, Housing, and campus COT’s regarding potential impact of adopting the MLK Holiday as a GVSU Holiday.</w:t>
      </w:r>
    </w:p>
    <w:p w:rsidR="00FA1EBE" w:rsidRPr="0006339A" w:rsidRDefault="00FA1EBE" w:rsidP="00FA1EBE"/>
    <w:p w:rsidR="00FA1EBE" w:rsidRPr="0006339A" w:rsidRDefault="00FA1EBE" w:rsidP="00FA1EBE">
      <w:pPr>
        <w:ind w:left="1080" w:hanging="360"/>
      </w:pPr>
      <w:r w:rsidRPr="0006339A">
        <w:t>C. No new business was brought before the Committee.</w:t>
      </w:r>
    </w:p>
    <w:p w:rsidR="00FA1EBE" w:rsidRPr="0006339A" w:rsidRDefault="00FA1EBE" w:rsidP="00FA1EBE">
      <w:pPr>
        <w:ind w:left="1080" w:hanging="360"/>
      </w:pPr>
    </w:p>
    <w:p w:rsidR="00FA1EBE" w:rsidRPr="0006339A" w:rsidRDefault="00FA1EBE" w:rsidP="00FA1EBE">
      <w:pPr>
        <w:ind w:left="1080" w:hanging="360"/>
      </w:pPr>
      <w:r w:rsidRPr="0006339A">
        <w:t>D. The next meeting is scheduled for October 17</w:t>
      </w:r>
      <w:r w:rsidRPr="0006339A">
        <w:rPr>
          <w:vertAlign w:val="superscript"/>
        </w:rPr>
        <w:t>th</w:t>
      </w:r>
      <w:r w:rsidRPr="0006339A">
        <w:t>, 3-5 pm. The meeting will be in downtown GR. DV will arrange a room.</w:t>
      </w:r>
    </w:p>
    <w:p w:rsidR="00FA1EBE" w:rsidRPr="0006339A" w:rsidRDefault="00FA1EBE" w:rsidP="00FA1EBE">
      <w:pPr>
        <w:ind w:left="1080" w:hanging="360"/>
      </w:pPr>
    </w:p>
    <w:p w:rsidR="00FA1EBE" w:rsidRPr="0006339A" w:rsidRDefault="00FA1EBE" w:rsidP="00FA1EBE">
      <w:pPr>
        <w:ind w:left="1080" w:hanging="360"/>
      </w:pPr>
      <w:r w:rsidRPr="0006339A">
        <w:t>E. Meeting adjourned at 4:50 p.m.</w:t>
      </w:r>
    </w:p>
    <w:p w:rsidR="00FA1EBE" w:rsidRPr="0006339A" w:rsidRDefault="00FA1EBE" w:rsidP="00FA1EBE">
      <w:pPr>
        <w:ind w:left="1080" w:hanging="360"/>
      </w:pPr>
    </w:p>
    <w:p w:rsidR="00FA1EBE" w:rsidRPr="0006339A" w:rsidRDefault="00FA1EBE" w:rsidP="00FA1EBE">
      <w:pPr>
        <w:ind w:left="1080" w:hanging="1080"/>
      </w:pPr>
      <w:r w:rsidRPr="0006339A">
        <w:t>Respectfully,</w:t>
      </w:r>
    </w:p>
    <w:p w:rsidR="00FA1EBE" w:rsidRPr="0006339A" w:rsidRDefault="00FA1EBE" w:rsidP="00FA1EBE">
      <w:pPr>
        <w:ind w:left="1080" w:hanging="1080"/>
      </w:pPr>
    </w:p>
    <w:p w:rsidR="00FA1EBE" w:rsidRPr="0006339A" w:rsidRDefault="00FA1EBE" w:rsidP="00FA1EBE">
      <w:pPr>
        <w:ind w:left="1080" w:hanging="1080"/>
      </w:pPr>
    </w:p>
    <w:p w:rsidR="00FA1EBE" w:rsidRPr="0006339A" w:rsidRDefault="00FA1EBE" w:rsidP="00FA1EBE">
      <w:pPr>
        <w:ind w:left="1080" w:hanging="1080"/>
      </w:pPr>
      <w:r w:rsidRPr="0006339A">
        <w:t>Dan Vaughn,</w:t>
      </w:r>
    </w:p>
    <w:p w:rsidR="00FA1EBE" w:rsidRPr="0006339A" w:rsidRDefault="00FA1EBE" w:rsidP="00FA1EBE">
      <w:pPr>
        <w:ind w:left="1080" w:hanging="1080"/>
      </w:pPr>
      <w:r w:rsidRPr="0006339A">
        <w:t>APSC Chair, AY 2011-2012</w:t>
      </w:r>
    </w:p>
    <w:p w:rsidR="00FA1EBE" w:rsidRPr="0006339A" w:rsidRDefault="00FA1EBE" w:rsidP="00FA1EBE">
      <w:pPr>
        <w:ind w:left="1080" w:hanging="360"/>
      </w:pPr>
    </w:p>
    <w:p w:rsidR="00FA1EBE" w:rsidRPr="0006339A" w:rsidRDefault="00FA1EBE" w:rsidP="00FA1EBE">
      <w:pPr>
        <w:ind w:left="1080" w:hanging="360"/>
      </w:pPr>
    </w:p>
    <w:p w:rsidR="004E2DFE" w:rsidRPr="0006339A" w:rsidRDefault="004E2DFE" w:rsidP="00FA1EBE">
      <w:pPr>
        <w:ind w:left="1080" w:hanging="360"/>
      </w:pPr>
    </w:p>
    <w:sectPr w:rsidR="004E2DFE" w:rsidRPr="0006339A" w:rsidSect="004E2DFE">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Lucida Grande">
    <w:panose1 w:val="02090604020004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8C" w:rsidRDefault="007D6B8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8C" w:rsidRDefault="007D6B8C">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8C" w:rsidRDefault="007D6B8C">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8C" w:rsidRDefault="007D6B8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8C" w:rsidRDefault="007D6B8C">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8C" w:rsidRDefault="007D6B8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54B35"/>
    <w:multiLevelType w:val="hybridMultilevel"/>
    <w:tmpl w:val="ECD419EE"/>
    <w:lvl w:ilvl="0" w:tplc="991AF1CA">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865A0"/>
    <w:multiLevelType w:val="hybridMultilevel"/>
    <w:tmpl w:val="10D8B08A"/>
    <w:lvl w:ilvl="0" w:tplc="39D4CBA0">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32CC4"/>
    <w:multiLevelType w:val="hybridMultilevel"/>
    <w:tmpl w:val="35FED0D6"/>
    <w:lvl w:ilvl="0" w:tplc="39D4CBA0">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47283B"/>
    <w:multiLevelType w:val="hybridMultilevel"/>
    <w:tmpl w:val="56AEE608"/>
    <w:lvl w:ilvl="0" w:tplc="991AF1CA">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500259"/>
    <w:rsid w:val="00047107"/>
    <w:rsid w:val="0006339A"/>
    <w:rsid w:val="00085F4C"/>
    <w:rsid w:val="00125FD6"/>
    <w:rsid w:val="00135BCA"/>
    <w:rsid w:val="00277F30"/>
    <w:rsid w:val="0031764B"/>
    <w:rsid w:val="00355119"/>
    <w:rsid w:val="00377554"/>
    <w:rsid w:val="003827B7"/>
    <w:rsid w:val="003A1F4D"/>
    <w:rsid w:val="0040015A"/>
    <w:rsid w:val="00402D01"/>
    <w:rsid w:val="004E2DFE"/>
    <w:rsid w:val="004F648B"/>
    <w:rsid w:val="00500259"/>
    <w:rsid w:val="00513174"/>
    <w:rsid w:val="0059565E"/>
    <w:rsid w:val="006713ED"/>
    <w:rsid w:val="006C258C"/>
    <w:rsid w:val="00734AE4"/>
    <w:rsid w:val="007A3D29"/>
    <w:rsid w:val="007B07A6"/>
    <w:rsid w:val="007B0C47"/>
    <w:rsid w:val="007D6B8C"/>
    <w:rsid w:val="00841275"/>
    <w:rsid w:val="008453A1"/>
    <w:rsid w:val="00853C4F"/>
    <w:rsid w:val="00870522"/>
    <w:rsid w:val="008D5E5F"/>
    <w:rsid w:val="0090636C"/>
    <w:rsid w:val="00935CD2"/>
    <w:rsid w:val="00940144"/>
    <w:rsid w:val="00A33216"/>
    <w:rsid w:val="00AB1A63"/>
    <w:rsid w:val="00B5648D"/>
    <w:rsid w:val="00B84AE1"/>
    <w:rsid w:val="00C077EE"/>
    <w:rsid w:val="00CB5CF8"/>
    <w:rsid w:val="00D146A6"/>
    <w:rsid w:val="00D366FD"/>
    <w:rsid w:val="00D92FB7"/>
    <w:rsid w:val="00DB3C4E"/>
    <w:rsid w:val="00DF3FC9"/>
    <w:rsid w:val="00F37370"/>
    <w:rsid w:val="00FA1EB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E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0636C"/>
    <w:pPr>
      <w:tabs>
        <w:tab w:val="center" w:pos="4320"/>
        <w:tab w:val="right" w:pos="8640"/>
      </w:tabs>
    </w:pPr>
  </w:style>
  <w:style w:type="character" w:customStyle="1" w:styleId="HeaderChar">
    <w:name w:val="Header Char"/>
    <w:basedOn w:val="DefaultParagraphFont"/>
    <w:link w:val="Header"/>
    <w:uiPriority w:val="99"/>
    <w:semiHidden/>
    <w:rsid w:val="0090636C"/>
  </w:style>
  <w:style w:type="paragraph" w:styleId="Footer">
    <w:name w:val="footer"/>
    <w:basedOn w:val="Normal"/>
    <w:link w:val="FooterChar"/>
    <w:uiPriority w:val="99"/>
    <w:semiHidden/>
    <w:unhideWhenUsed/>
    <w:rsid w:val="0090636C"/>
    <w:pPr>
      <w:tabs>
        <w:tab w:val="center" w:pos="4320"/>
        <w:tab w:val="right" w:pos="8640"/>
      </w:tabs>
    </w:pPr>
  </w:style>
  <w:style w:type="character" w:customStyle="1" w:styleId="FooterChar">
    <w:name w:val="Footer Char"/>
    <w:basedOn w:val="DefaultParagraphFont"/>
    <w:link w:val="Footer"/>
    <w:uiPriority w:val="99"/>
    <w:semiHidden/>
    <w:rsid w:val="0090636C"/>
  </w:style>
  <w:style w:type="paragraph" w:styleId="ListParagraph">
    <w:name w:val="List Paragraph"/>
    <w:basedOn w:val="Normal"/>
    <w:uiPriority w:val="34"/>
    <w:qFormat/>
    <w:rsid w:val="00B84AE1"/>
    <w:pPr>
      <w:ind w:left="720"/>
      <w:contextualSpacing/>
    </w:pPr>
  </w:style>
  <w:style w:type="paragraph" w:styleId="BalloonText">
    <w:name w:val="Balloon Text"/>
    <w:basedOn w:val="Normal"/>
    <w:link w:val="BalloonTextChar"/>
    <w:uiPriority w:val="99"/>
    <w:semiHidden/>
    <w:unhideWhenUsed/>
    <w:rsid w:val="00870522"/>
    <w:rPr>
      <w:rFonts w:ascii="Lucida Grande" w:hAnsi="Lucida Grande"/>
      <w:sz w:val="18"/>
      <w:szCs w:val="18"/>
    </w:rPr>
  </w:style>
  <w:style w:type="character" w:customStyle="1" w:styleId="BalloonTextChar">
    <w:name w:val="Balloon Text Char"/>
    <w:basedOn w:val="DefaultParagraphFont"/>
    <w:link w:val="BalloonText"/>
    <w:uiPriority w:val="99"/>
    <w:semiHidden/>
    <w:rsid w:val="00870522"/>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677</Words>
  <Characters>3861</Characters>
  <Application>Microsoft Macintosh Word</Application>
  <DocSecurity>0</DocSecurity>
  <Lines>32</Lines>
  <Paragraphs>7</Paragraphs>
  <ScaleCrop>false</ScaleCrop>
  <Company>GVSU</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Vaughn</dc:creator>
  <cp:keywords/>
  <cp:lastModifiedBy>Dan Vaughn</cp:lastModifiedBy>
  <cp:revision>38</cp:revision>
  <dcterms:created xsi:type="dcterms:W3CDTF">2011-09-20T15:19:00Z</dcterms:created>
  <dcterms:modified xsi:type="dcterms:W3CDTF">2011-10-17T14:07:00Z</dcterms:modified>
</cp:coreProperties>
</file>