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oBorders"/>
        <w:tblW w:w="0" w:type="auto"/>
        <w:tblBorders>
          <w:bottom w:val="single" w:sz="4" w:space="0" w:color="auto"/>
        </w:tblBorders>
        <w:tblCellMar>
          <w:top w:w="58" w:type="dxa"/>
          <w:left w:w="115" w:type="dxa"/>
          <w:bottom w:w="58" w:type="dxa"/>
          <w:right w:w="115" w:type="dxa"/>
        </w:tblCellMar>
        <w:tblLook w:val="04A0" w:firstRow="1" w:lastRow="0" w:firstColumn="1" w:lastColumn="0" w:noHBand="0" w:noVBand="1"/>
      </w:tblPr>
      <w:tblGrid>
        <w:gridCol w:w="3960"/>
        <w:gridCol w:w="2782"/>
        <w:gridCol w:w="3482"/>
      </w:tblGrid>
      <w:tr w:rsidR="00A502B4" w14:paraId="58CB3E5B" w14:textId="77777777" w:rsidTr="00A502B4">
        <w:tc>
          <w:tcPr>
            <w:tcW w:w="3960" w:type="dxa"/>
          </w:tcPr>
          <w:p w14:paraId="4B71913F" w14:textId="77777777" w:rsidR="002E3C49" w:rsidRDefault="002E3C49" w:rsidP="002E3C49">
            <w:pPr>
              <w:rPr>
                <w:b/>
              </w:rPr>
            </w:pPr>
            <w:r w:rsidRPr="002E3C49">
              <w:rPr>
                <w:b/>
              </w:rPr>
              <w:t>University Assessment Committee</w:t>
            </w:r>
          </w:p>
          <w:p w14:paraId="5EDDF866" w14:textId="1620A9E3" w:rsidR="002E3C49" w:rsidRDefault="00A502B4" w:rsidP="00137CC9">
            <w:r>
              <w:t xml:space="preserve">Meeting Date: </w:t>
            </w:r>
            <w:r w:rsidR="004E5FF4">
              <w:t>Jan. 25</w:t>
            </w:r>
            <w:r w:rsidR="00C67712">
              <w:t>, 202</w:t>
            </w:r>
            <w:r w:rsidR="004E5FF4">
              <w:t>1</w:t>
            </w:r>
          </w:p>
          <w:p w14:paraId="048F4B15" w14:textId="77777777" w:rsidR="00117F4A" w:rsidRPr="00117F4A" w:rsidRDefault="00117F4A" w:rsidP="00137CC9"/>
        </w:tc>
        <w:tc>
          <w:tcPr>
            <w:tcW w:w="2782" w:type="dxa"/>
          </w:tcPr>
          <w:p w14:paraId="084018EF" w14:textId="7F9A45C0" w:rsidR="002E3C49" w:rsidRPr="002E3C49" w:rsidRDefault="00A502B4" w:rsidP="002E3C49">
            <w:r w:rsidRPr="004E5FF4">
              <w:t xml:space="preserve">Time:   </w:t>
            </w:r>
            <w:r w:rsidR="002E3C49" w:rsidRPr="004E5FF4">
              <w:t xml:space="preserve">3:00 p.m. – </w:t>
            </w:r>
            <w:r w:rsidR="004E5FF4" w:rsidRPr="004E5FF4">
              <w:t>5</w:t>
            </w:r>
            <w:r w:rsidR="002E3C49" w:rsidRPr="004E5FF4">
              <w:t>:00 p.m.</w:t>
            </w:r>
          </w:p>
          <w:p w14:paraId="1E09340F" w14:textId="77777777" w:rsidR="002E3C49" w:rsidRPr="002E3C49" w:rsidRDefault="00A502B4" w:rsidP="00137CC9">
            <w:r w:rsidRPr="00E264C6">
              <w:t xml:space="preserve">Room: </w:t>
            </w:r>
            <w:r w:rsidR="00C67712">
              <w:t xml:space="preserve"> Zoom</w:t>
            </w:r>
          </w:p>
        </w:tc>
        <w:tc>
          <w:tcPr>
            <w:tcW w:w="3482" w:type="dxa"/>
          </w:tcPr>
          <w:p w14:paraId="621EF5DE" w14:textId="77777777" w:rsidR="002E3C49" w:rsidRDefault="002E3C49" w:rsidP="002E3C49">
            <w:pPr>
              <w:jc w:val="right"/>
            </w:pPr>
            <w:r w:rsidRPr="002E3C49">
              <w:rPr>
                <w:noProof/>
              </w:rPr>
              <w:drawing>
                <wp:inline distT="0" distB="0" distL="0" distR="0" wp14:anchorId="52E9F45B" wp14:editId="745029BC">
                  <wp:extent cx="1796917" cy="523240"/>
                  <wp:effectExtent l="0" t="0" r="0" b="0"/>
                  <wp:docPr id="1" name="Picture 1" descr="GV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LE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859" cy="530212"/>
                          </a:xfrm>
                          <a:prstGeom prst="rect">
                            <a:avLst/>
                          </a:prstGeom>
                          <a:noFill/>
                          <a:ln>
                            <a:noFill/>
                          </a:ln>
                        </pic:spPr>
                      </pic:pic>
                    </a:graphicData>
                  </a:graphic>
                </wp:inline>
              </w:drawing>
            </w:r>
          </w:p>
        </w:tc>
      </w:tr>
    </w:tbl>
    <w:p w14:paraId="08241ACE" w14:textId="77777777" w:rsidR="002E3C49" w:rsidRDefault="002E3C49" w:rsidP="002E3C49">
      <w:pPr>
        <w:spacing w:after="0"/>
      </w:pPr>
    </w:p>
    <w:p w14:paraId="6C24F9F8" w14:textId="77777777" w:rsidR="00357A7F" w:rsidRDefault="00357A7F" w:rsidP="00357A7F">
      <w:pPr>
        <w:spacing w:after="0"/>
        <w:jc w:val="center"/>
        <w:rPr>
          <w:b/>
          <w:u w:val="single"/>
        </w:rPr>
      </w:pPr>
      <w:r>
        <w:rPr>
          <w:b/>
          <w:u w:val="single"/>
        </w:rPr>
        <w:t>2020-21 UAC Members</w:t>
      </w:r>
    </w:p>
    <w:tbl>
      <w:tblPr>
        <w:tblStyle w:val="TableGrid"/>
        <w:tblW w:w="10345" w:type="dxa"/>
        <w:tblInd w:w="0" w:type="dxa"/>
        <w:tblCellMar>
          <w:left w:w="29" w:type="dxa"/>
          <w:right w:w="29" w:type="dxa"/>
        </w:tblCellMar>
        <w:tblLook w:val="04A0" w:firstRow="1" w:lastRow="0" w:firstColumn="1" w:lastColumn="0" w:noHBand="0" w:noVBand="1"/>
      </w:tblPr>
      <w:tblGrid>
        <w:gridCol w:w="5035"/>
        <w:gridCol w:w="5310"/>
      </w:tblGrid>
      <w:tr w:rsidR="00357A7F" w14:paraId="72458D10" w14:textId="77777777" w:rsidTr="007F7BC9">
        <w:tc>
          <w:tcPr>
            <w:tcW w:w="5035" w:type="dxa"/>
            <w:tcBorders>
              <w:top w:val="single" w:sz="4" w:space="0" w:color="auto"/>
              <w:left w:val="single" w:sz="4" w:space="0" w:color="auto"/>
              <w:bottom w:val="single" w:sz="4" w:space="0" w:color="auto"/>
              <w:right w:val="single" w:sz="4" w:space="0" w:color="auto"/>
            </w:tcBorders>
          </w:tcPr>
          <w:p w14:paraId="61969494" w14:textId="77777777" w:rsidR="00357A7F" w:rsidRPr="00357A7F"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Brooks College of Interdisciplinary Studies (1)</w:t>
            </w:r>
            <w:r w:rsidRPr="00874FB4">
              <w:rPr>
                <w:rFonts w:eastAsia="Times New Roman" w:cstheme="minorHAnsi"/>
                <w:color w:val="232323"/>
                <w:spacing w:val="8"/>
              </w:rPr>
              <w:br/>
            </w:r>
            <w:r w:rsidRPr="00181DF0">
              <w:rPr>
                <w:rFonts w:eastAsia="Times New Roman" w:cstheme="minorHAnsi"/>
                <w:color w:val="232323"/>
                <w:spacing w:val="8"/>
              </w:rPr>
              <w:t xml:space="preserve">   </w:t>
            </w:r>
            <w:r w:rsidRPr="007F0712">
              <w:rPr>
                <w:rFonts w:eastAsia="Times New Roman" w:cstheme="minorHAnsi"/>
                <w:bCs/>
                <w:color w:val="232323"/>
                <w:spacing w:val="8"/>
              </w:rPr>
              <w:t>Peter Wampler, Honors (20-23)</w:t>
            </w:r>
          </w:p>
          <w:p w14:paraId="68CEEAC6" w14:textId="4FF8A94A" w:rsidR="00357A7F" w:rsidRPr="004E5FF4" w:rsidRDefault="00357A7F" w:rsidP="007F7BC9">
            <w:pPr>
              <w:shd w:val="clear" w:color="auto" w:fill="FFFFFF"/>
              <w:rPr>
                <w:rFonts w:eastAsia="Times New Roman" w:cstheme="minorHAnsi"/>
                <w:i/>
                <w:color w:val="232323"/>
                <w:spacing w:val="8"/>
              </w:rPr>
            </w:pPr>
            <w:r w:rsidRPr="00874FB4">
              <w:rPr>
                <w:rFonts w:eastAsia="Times New Roman" w:cstheme="minorHAnsi"/>
                <w:b/>
                <w:bCs/>
                <w:color w:val="232323"/>
                <w:spacing w:val="8"/>
              </w:rPr>
              <w:t>College of Community &amp; Public Service (2)</w:t>
            </w:r>
            <w:r w:rsidRPr="00874FB4">
              <w:rPr>
                <w:rFonts w:eastAsia="Times New Roman" w:cstheme="minorHAnsi"/>
                <w:color w:val="232323"/>
                <w:spacing w:val="8"/>
              </w:rPr>
              <w:br/>
            </w:r>
            <w:r w:rsidRPr="00357A7F">
              <w:rPr>
                <w:rFonts w:eastAsia="Times New Roman" w:cstheme="minorHAnsi"/>
                <w:color w:val="232323"/>
                <w:spacing w:val="8"/>
              </w:rPr>
              <w:t>   </w:t>
            </w:r>
            <w:r w:rsidRPr="00DD639B">
              <w:rPr>
                <w:rFonts w:eastAsia="Times New Roman" w:cstheme="minorHAnsi"/>
                <w:b/>
                <w:color w:val="232323"/>
                <w:spacing w:val="8"/>
              </w:rPr>
              <w:t>Scott Berlin, School of Social Work (18-21)</w:t>
            </w:r>
            <w:r w:rsidRPr="00181DF0">
              <w:rPr>
                <w:rFonts w:eastAsia="Times New Roman" w:cstheme="minorHAnsi"/>
                <w:color w:val="232323"/>
                <w:spacing w:val="8"/>
              </w:rPr>
              <w:br/>
              <w:t>   </w:t>
            </w:r>
            <w:r w:rsidR="00DD639B" w:rsidRPr="00DD639B">
              <w:rPr>
                <w:rFonts w:eastAsia="Times New Roman" w:cstheme="minorHAnsi"/>
                <w:b/>
                <w:bCs/>
                <w:iCs/>
                <w:color w:val="232323"/>
                <w:spacing w:val="8"/>
              </w:rPr>
              <w:t>Allison Adams</w:t>
            </w:r>
            <w:r w:rsidR="00DD639B">
              <w:rPr>
                <w:rFonts w:eastAsia="Times New Roman" w:cstheme="minorHAnsi"/>
                <w:b/>
                <w:bCs/>
                <w:iCs/>
                <w:color w:val="232323"/>
                <w:spacing w:val="8"/>
              </w:rPr>
              <w:t xml:space="preserve"> (</w:t>
            </w:r>
            <w:r w:rsidR="00B415A9">
              <w:rPr>
                <w:rFonts w:eastAsia="Times New Roman" w:cstheme="minorHAnsi"/>
                <w:b/>
                <w:bCs/>
                <w:iCs/>
                <w:color w:val="232323"/>
                <w:spacing w:val="8"/>
              </w:rPr>
              <w:t>21-21</w:t>
            </w:r>
            <w:r w:rsidR="00DD639B">
              <w:rPr>
                <w:rFonts w:eastAsia="Times New Roman" w:cstheme="minorHAnsi"/>
                <w:b/>
                <w:bCs/>
                <w:iCs/>
                <w:color w:val="232323"/>
                <w:spacing w:val="8"/>
              </w:rPr>
              <w:t>)</w:t>
            </w:r>
          </w:p>
          <w:p w14:paraId="6511952E" w14:textId="77777777" w:rsidR="00357A7F" w:rsidRPr="00DD639B" w:rsidRDefault="00357A7F" w:rsidP="007F7BC9">
            <w:pPr>
              <w:shd w:val="clear" w:color="auto" w:fill="FFFFFF"/>
              <w:rPr>
                <w:rFonts w:eastAsia="Times New Roman" w:cstheme="minorHAnsi"/>
                <w:b/>
                <w:color w:val="232323"/>
                <w:spacing w:val="8"/>
              </w:rPr>
            </w:pPr>
            <w:r w:rsidRPr="00874FB4">
              <w:rPr>
                <w:rFonts w:eastAsia="Times New Roman" w:cstheme="minorHAnsi"/>
                <w:b/>
                <w:bCs/>
                <w:color w:val="232323"/>
                <w:spacing w:val="8"/>
              </w:rPr>
              <w:t>College of Education (2)</w:t>
            </w:r>
            <w:r w:rsidRPr="00874FB4">
              <w:rPr>
                <w:rFonts w:eastAsia="Times New Roman" w:cstheme="minorHAnsi"/>
                <w:color w:val="232323"/>
                <w:spacing w:val="8"/>
              </w:rPr>
              <w:br/>
              <w:t>   </w:t>
            </w:r>
            <w:r w:rsidRPr="007F0712">
              <w:rPr>
                <w:rFonts w:eastAsia="Times New Roman" w:cstheme="minorHAnsi"/>
                <w:bCs/>
                <w:color w:val="232323"/>
                <w:spacing w:val="8"/>
              </w:rPr>
              <w:t>Wei Gu, Teaching &amp; Learning (18-21)</w:t>
            </w:r>
            <w:r w:rsidRPr="007F0712">
              <w:rPr>
                <w:rFonts w:eastAsia="Times New Roman" w:cstheme="minorHAnsi"/>
                <w:color w:val="232323"/>
                <w:spacing w:val="8"/>
              </w:rPr>
              <w:br/>
              <w:t>   </w:t>
            </w:r>
            <w:r w:rsidRPr="00DD639B">
              <w:rPr>
                <w:rFonts w:eastAsia="Times New Roman" w:cstheme="minorHAnsi"/>
                <w:b/>
                <w:color w:val="232323"/>
                <w:spacing w:val="8"/>
              </w:rPr>
              <w:t>Greg Warsen, Ed. Lead. &amp; Counseling (19-22)</w:t>
            </w:r>
          </w:p>
          <w:p w14:paraId="6E94EB16" w14:textId="77777777" w:rsidR="00357A7F" w:rsidRPr="00874FB4"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Health Professions (2)</w:t>
            </w:r>
            <w:r w:rsidRPr="00874FB4">
              <w:rPr>
                <w:rFonts w:eastAsia="Times New Roman" w:cstheme="minorHAnsi"/>
                <w:color w:val="232323"/>
                <w:spacing w:val="8"/>
              </w:rPr>
              <w:br/>
            </w:r>
            <w:r w:rsidRPr="00357A7F">
              <w:rPr>
                <w:rFonts w:eastAsia="Times New Roman" w:cstheme="minorHAnsi"/>
                <w:color w:val="232323"/>
                <w:spacing w:val="8"/>
              </w:rPr>
              <w:t>   </w:t>
            </w:r>
            <w:r w:rsidRPr="007F0712">
              <w:rPr>
                <w:rFonts w:eastAsia="Times New Roman" w:cstheme="minorHAnsi"/>
                <w:color w:val="232323"/>
                <w:spacing w:val="8"/>
              </w:rPr>
              <w:t>Denise Ludwig, Communication Sciences (19-22)</w:t>
            </w:r>
            <w:r w:rsidRPr="007F0712">
              <w:rPr>
                <w:rFonts w:eastAsia="Times New Roman" w:cstheme="minorHAnsi"/>
                <w:color w:val="232323"/>
                <w:spacing w:val="8"/>
              </w:rPr>
              <w:br/>
              <w:t>   </w:t>
            </w:r>
            <w:r w:rsidRPr="00DD639B">
              <w:rPr>
                <w:rFonts w:eastAsia="Times New Roman" w:cstheme="minorHAnsi"/>
                <w:b/>
                <w:bCs/>
                <w:color w:val="232323"/>
                <w:spacing w:val="8"/>
              </w:rPr>
              <w:t>Libby MacQuillan, Allied Health Sciences (18-21)</w:t>
            </w:r>
          </w:p>
          <w:p w14:paraId="620BA1FA" w14:textId="7515A4DA" w:rsidR="00357A7F" w:rsidRPr="00224F57"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Liberal Arts and Sciences (11)</w:t>
            </w:r>
            <w:r w:rsidRPr="00874FB4">
              <w:rPr>
                <w:rFonts w:eastAsia="Times New Roman" w:cstheme="minorHAnsi"/>
                <w:color w:val="232323"/>
                <w:spacing w:val="8"/>
              </w:rPr>
              <w:br/>
            </w:r>
            <w:r w:rsidRPr="00181DF0">
              <w:rPr>
                <w:rFonts w:eastAsia="Times New Roman" w:cstheme="minorHAnsi"/>
                <w:color w:val="232323"/>
                <w:spacing w:val="8"/>
              </w:rPr>
              <w:t xml:space="preserve">   </w:t>
            </w:r>
            <w:r w:rsidRPr="00DD639B">
              <w:rPr>
                <w:rFonts w:eastAsia="Times New Roman" w:cstheme="minorHAnsi"/>
                <w:b/>
                <w:color w:val="232323"/>
                <w:spacing w:val="8"/>
              </w:rPr>
              <w:t>Richard Besel, Communications (20-23)</w:t>
            </w:r>
            <w:r w:rsidRPr="007F0712">
              <w:rPr>
                <w:rFonts w:eastAsia="Times New Roman" w:cstheme="minorHAnsi"/>
                <w:color w:val="232323"/>
                <w:spacing w:val="8"/>
              </w:rPr>
              <w:br/>
              <w:t>   </w:t>
            </w:r>
            <w:r w:rsidRPr="00DD639B">
              <w:rPr>
                <w:rFonts w:eastAsia="Times New Roman" w:cstheme="minorHAnsi"/>
                <w:b/>
                <w:color w:val="232323"/>
                <w:spacing w:val="8"/>
              </w:rPr>
              <w:t>Jon Hasenbank, Mathematics (19-22)</w:t>
            </w:r>
            <w:r w:rsidRPr="007F0712">
              <w:rPr>
                <w:rFonts w:eastAsia="Times New Roman" w:cstheme="minorHAnsi"/>
                <w:color w:val="232323"/>
                <w:spacing w:val="8"/>
              </w:rPr>
              <w:br/>
            </w:r>
            <w:r w:rsidRPr="00F86F75">
              <w:rPr>
                <w:rFonts w:eastAsia="Times New Roman" w:cstheme="minorHAnsi"/>
                <w:b/>
                <w:color w:val="232323"/>
                <w:spacing w:val="8"/>
              </w:rPr>
              <w:t>   Julie Henderleiter, Chemistry (18-21) chair</w:t>
            </w:r>
            <w:r w:rsidRPr="007F0712">
              <w:rPr>
                <w:rFonts w:eastAsia="Times New Roman" w:cstheme="minorHAnsi"/>
                <w:color w:val="232323"/>
                <w:spacing w:val="8"/>
              </w:rPr>
              <w:br/>
              <w:t>   </w:t>
            </w:r>
            <w:r w:rsidRPr="00DD639B">
              <w:rPr>
                <w:rFonts w:eastAsia="Times New Roman" w:cstheme="minorHAnsi"/>
                <w:b/>
                <w:color w:val="232323"/>
                <w:spacing w:val="8"/>
              </w:rPr>
              <w:t>Mike Henshaw, Biology (19-22)</w:t>
            </w:r>
            <w:r w:rsidRPr="007F0712">
              <w:rPr>
                <w:rFonts w:eastAsia="Times New Roman" w:cstheme="minorHAnsi"/>
                <w:color w:val="232323"/>
                <w:spacing w:val="8"/>
              </w:rPr>
              <w:br/>
            </w:r>
            <w:r w:rsidRPr="00DD639B">
              <w:rPr>
                <w:rFonts w:eastAsia="Times New Roman" w:cstheme="minorHAnsi"/>
                <w:b/>
                <w:color w:val="232323"/>
                <w:spacing w:val="8"/>
              </w:rPr>
              <w:t>   David Laughlin, Movement Science (20-23)</w:t>
            </w:r>
            <w:r w:rsidRPr="007F0712">
              <w:rPr>
                <w:rFonts w:eastAsia="Times New Roman" w:cstheme="minorHAnsi"/>
                <w:color w:val="232323"/>
                <w:spacing w:val="8"/>
              </w:rPr>
              <w:br/>
            </w:r>
            <w:r w:rsidRPr="00DD639B">
              <w:rPr>
                <w:rFonts w:eastAsia="Times New Roman" w:cstheme="minorHAnsi"/>
                <w:b/>
                <w:color w:val="232323"/>
                <w:spacing w:val="8"/>
              </w:rPr>
              <w:t>   Keith Oliver, Physics (20-23)</w:t>
            </w:r>
            <w:r w:rsidRPr="00DD639B">
              <w:rPr>
                <w:rFonts w:eastAsia="Times New Roman" w:cstheme="minorHAnsi"/>
                <w:b/>
                <w:color w:val="232323"/>
                <w:spacing w:val="8"/>
              </w:rPr>
              <w:br/>
              <w:t xml:space="preserve">   Zsuzsanna Palmer, Writing (21-23)</w:t>
            </w:r>
            <w:r w:rsidRPr="007F0712">
              <w:rPr>
                <w:rFonts w:eastAsia="Times New Roman" w:cstheme="minorHAnsi"/>
                <w:bCs/>
                <w:color w:val="232323"/>
                <w:spacing w:val="8"/>
              </w:rPr>
              <w:br/>
            </w:r>
            <w:r w:rsidRPr="007F0712">
              <w:rPr>
                <w:rFonts w:eastAsia="Times New Roman" w:cstheme="minorHAnsi"/>
                <w:color w:val="232323"/>
                <w:spacing w:val="8"/>
              </w:rPr>
              <w:t>   Janel Pettes Guikema, Modern Lang &amp; Lit (20-22)</w:t>
            </w:r>
            <w:r w:rsidRPr="007F0712">
              <w:rPr>
                <w:rFonts w:eastAsia="Times New Roman" w:cstheme="minorHAnsi"/>
                <w:color w:val="232323"/>
                <w:spacing w:val="8"/>
              </w:rPr>
              <w:br/>
            </w:r>
            <w:r w:rsidRPr="00F86F75">
              <w:rPr>
                <w:rFonts w:eastAsia="Times New Roman" w:cstheme="minorHAnsi"/>
                <w:bCs/>
                <w:color w:val="232323"/>
                <w:spacing w:val="8"/>
                <w:sz w:val="21"/>
                <w:szCs w:val="21"/>
              </w:rPr>
              <w:t xml:space="preserve">   </w:t>
            </w:r>
            <w:r w:rsidRPr="00F86F75">
              <w:rPr>
                <w:rFonts w:eastAsia="Times New Roman" w:cstheme="minorHAnsi"/>
                <w:b/>
                <w:color w:val="232323"/>
                <w:spacing w:val="8"/>
                <w:sz w:val="21"/>
                <w:szCs w:val="21"/>
              </w:rPr>
              <w:t>Carolyn Shapiro-Shapin, History (20-23)</w:t>
            </w:r>
            <w:r w:rsidR="00F86F75" w:rsidRPr="00F86F75">
              <w:rPr>
                <w:rFonts w:eastAsia="Times New Roman" w:cstheme="minorHAnsi"/>
                <w:color w:val="232323"/>
                <w:spacing w:val="8"/>
                <w:sz w:val="21"/>
                <w:szCs w:val="21"/>
              </w:rPr>
              <w:t xml:space="preserve"> </w:t>
            </w:r>
            <w:r w:rsidR="00F86F75" w:rsidRPr="00F86F75">
              <w:rPr>
                <w:rFonts w:eastAsia="Times New Roman" w:cstheme="minorHAnsi"/>
                <w:b/>
                <w:bCs/>
                <w:color w:val="232323"/>
                <w:spacing w:val="8"/>
                <w:sz w:val="21"/>
                <w:szCs w:val="21"/>
              </w:rPr>
              <w:t>recording</w:t>
            </w:r>
            <w:r w:rsidR="000E6BC5" w:rsidRPr="00F86F75">
              <w:rPr>
                <w:rFonts w:eastAsia="Times New Roman" w:cstheme="minorHAnsi"/>
                <w:b/>
                <w:bCs/>
                <w:color w:val="232323"/>
                <w:spacing w:val="8"/>
                <w:sz w:val="21"/>
                <w:szCs w:val="21"/>
              </w:rPr>
              <w:t xml:space="preserve"> </w:t>
            </w:r>
            <w:r w:rsidRPr="00F86F75">
              <w:rPr>
                <w:rFonts w:eastAsia="Times New Roman" w:cstheme="minorHAnsi"/>
                <w:color w:val="232323"/>
                <w:spacing w:val="8"/>
              </w:rPr>
              <w:br/>
            </w:r>
            <w:r w:rsidRPr="007F0712">
              <w:rPr>
                <w:rFonts w:eastAsia="Times New Roman" w:cstheme="minorHAnsi"/>
                <w:color w:val="232323"/>
                <w:spacing w:val="8"/>
              </w:rPr>
              <w:t>   </w:t>
            </w:r>
            <w:r w:rsidRPr="00DD639B">
              <w:rPr>
                <w:rFonts w:eastAsia="Times New Roman" w:cstheme="minorHAnsi"/>
                <w:b/>
                <w:color w:val="232323"/>
                <w:spacing w:val="8"/>
              </w:rPr>
              <w:t>Al Sheffield; Music, Theatre, and Dance (19-22)</w:t>
            </w:r>
            <w:r w:rsidRPr="007F0712">
              <w:rPr>
                <w:rFonts w:eastAsia="Times New Roman" w:cstheme="minorHAnsi"/>
                <w:color w:val="232323"/>
                <w:spacing w:val="8"/>
              </w:rPr>
              <w:br/>
            </w:r>
            <w:r w:rsidRPr="007F0712">
              <w:rPr>
                <w:rFonts w:eastAsia="Times New Roman" w:cstheme="minorHAnsi"/>
                <w:i/>
                <w:iCs/>
                <w:color w:val="232323"/>
                <w:spacing w:val="8"/>
              </w:rPr>
              <w:t> </w:t>
            </w:r>
            <w:r w:rsidRPr="007F0712">
              <w:rPr>
                <w:rFonts w:eastAsia="Times New Roman" w:cstheme="minorHAnsi"/>
                <w:color w:val="232323"/>
                <w:spacing w:val="8"/>
              </w:rPr>
              <w:t xml:space="preserve">  </w:t>
            </w:r>
            <w:r w:rsidRPr="00DD639B">
              <w:rPr>
                <w:rFonts w:eastAsia="Times New Roman" w:cstheme="minorHAnsi"/>
                <w:b/>
                <w:color w:val="232323"/>
                <w:spacing w:val="8"/>
              </w:rPr>
              <w:t>Fang (Faye) Yang, Communications (18-21)</w:t>
            </w:r>
            <w:r w:rsidRPr="00874FB4">
              <w:rPr>
                <w:rFonts w:eastAsia="Times New Roman" w:cstheme="minorHAnsi"/>
                <w:color w:val="232323"/>
                <w:spacing w:val="8"/>
              </w:rPr>
              <w:br/>
            </w:r>
            <w:r w:rsidRPr="00874FB4">
              <w:rPr>
                <w:rFonts w:eastAsia="Times New Roman" w:cstheme="minorHAnsi"/>
                <w:i/>
                <w:iCs/>
                <w:color w:val="232323"/>
                <w:spacing w:val="8"/>
              </w:rPr>
              <w:t>   </w:t>
            </w:r>
          </w:p>
          <w:p w14:paraId="7351DEBD" w14:textId="77777777" w:rsidR="00357A7F" w:rsidRDefault="00357A7F" w:rsidP="007F7BC9">
            <w:r>
              <w:t xml:space="preserve">(bold, in attendance; </w:t>
            </w:r>
            <w:r w:rsidRPr="00EB260A">
              <w:rPr>
                <w:i/>
              </w:rPr>
              <w:t>italics, notified absence</w:t>
            </w:r>
            <w:r>
              <w:t>)</w:t>
            </w:r>
          </w:p>
        </w:tc>
        <w:tc>
          <w:tcPr>
            <w:tcW w:w="5310" w:type="dxa"/>
            <w:tcBorders>
              <w:top w:val="single" w:sz="4" w:space="0" w:color="auto"/>
              <w:left w:val="single" w:sz="4" w:space="0" w:color="auto"/>
              <w:bottom w:val="single" w:sz="4" w:space="0" w:color="auto"/>
              <w:right w:val="single" w:sz="4" w:space="0" w:color="auto"/>
            </w:tcBorders>
          </w:tcPr>
          <w:p w14:paraId="26DB0095" w14:textId="77777777" w:rsidR="00357A7F" w:rsidRPr="00DD639B" w:rsidRDefault="00357A7F" w:rsidP="007F7BC9">
            <w:pPr>
              <w:shd w:val="clear" w:color="auto" w:fill="FFFFFF"/>
              <w:rPr>
                <w:rFonts w:ascii="Calibri" w:eastAsia="Times New Roman" w:hAnsi="Calibri" w:cs="Calibri"/>
                <w:b/>
                <w:bCs/>
                <w:i/>
                <w:iCs/>
                <w:color w:val="232323"/>
                <w:spacing w:val="8"/>
              </w:rPr>
            </w:pPr>
            <w:bookmarkStart w:id="0" w:name="OLE_LINK1"/>
            <w:proofErr w:type="spellStart"/>
            <w:r w:rsidRPr="00874FB4">
              <w:rPr>
                <w:rFonts w:ascii="Calibri" w:eastAsia="Times New Roman" w:hAnsi="Calibri" w:cs="Calibri"/>
                <w:b/>
                <w:bCs/>
                <w:color w:val="232323"/>
                <w:spacing w:val="8"/>
              </w:rPr>
              <w:t>Kirkhof</w:t>
            </w:r>
            <w:proofErr w:type="spellEnd"/>
            <w:r w:rsidRPr="00874FB4">
              <w:rPr>
                <w:rFonts w:ascii="Calibri" w:eastAsia="Times New Roman" w:hAnsi="Calibri" w:cs="Calibri"/>
                <w:b/>
                <w:bCs/>
                <w:color w:val="232323"/>
                <w:spacing w:val="8"/>
              </w:rPr>
              <w:t xml:space="preserve"> College of Nursing (1)</w:t>
            </w:r>
            <w:r w:rsidRPr="00874FB4">
              <w:rPr>
                <w:rFonts w:ascii="Calibri" w:eastAsia="Times New Roman" w:hAnsi="Calibri" w:cs="Calibri"/>
                <w:color w:val="232323"/>
                <w:spacing w:val="8"/>
              </w:rPr>
              <w:br/>
              <w:t>   </w:t>
            </w:r>
            <w:r w:rsidRPr="00DD639B">
              <w:rPr>
                <w:rFonts w:ascii="Calibri" w:eastAsia="Times New Roman" w:hAnsi="Calibri" w:cs="Calibri"/>
                <w:b/>
                <w:bCs/>
                <w:iCs/>
                <w:color w:val="232323"/>
                <w:spacing w:val="8"/>
              </w:rPr>
              <w:t>Sue Harrington, College of Nursing (18-21)</w:t>
            </w:r>
          </w:p>
          <w:p w14:paraId="3AB21AC9" w14:textId="77777777" w:rsidR="00357A7F" w:rsidRPr="00DD639B" w:rsidRDefault="00357A7F" w:rsidP="007F7BC9">
            <w:pPr>
              <w:shd w:val="clear" w:color="auto" w:fill="FFFFFF"/>
              <w:rPr>
                <w:rFonts w:ascii="Calibri" w:eastAsia="Times New Roman" w:hAnsi="Calibri" w:cs="Calibri"/>
                <w:b/>
                <w:color w:val="232323"/>
                <w:spacing w:val="8"/>
              </w:rPr>
            </w:pPr>
            <w:proofErr w:type="spellStart"/>
            <w:r w:rsidRPr="00874FB4">
              <w:rPr>
                <w:rFonts w:ascii="Calibri" w:eastAsia="Times New Roman" w:hAnsi="Calibri" w:cs="Calibri"/>
                <w:b/>
                <w:bCs/>
                <w:color w:val="232323"/>
                <w:spacing w:val="8"/>
              </w:rPr>
              <w:t>Padnos</w:t>
            </w:r>
            <w:proofErr w:type="spellEnd"/>
            <w:r w:rsidRPr="00874FB4">
              <w:rPr>
                <w:rFonts w:ascii="Calibri" w:eastAsia="Times New Roman" w:hAnsi="Calibri" w:cs="Calibri"/>
                <w:b/>
                <w:bCs/>
                <w:color w:val="232323"/>
                <w:spacing w:val="8"/>
              </w:rPr>
              <w:t xml:space="preserve"> College of Engineering and Computing (2)</w:t>
            </w:r>
            <w:r w:rsidRPr="00874FB4">
              <w:rPr>
                <w:rFonts w:ascii="Calibri" w:eastAsia="Times New Roman" w:hAnsi="Calibri" w:cs="Calibri"/>
                <w:color w:val="232323"/>
                <w:spacing w:val="8"/>
              </w:rPr>
              <w:br/>
              <w:t>   </w:t>
            </w:r>
            <w:r w:rsidRPr="00DD639B">
              <w:rPr>
                <w:rFonts w:ascii="Calibri" w:eastAsia="Times New Roman" w:hAnsi="Calibri" w:cs="Calibri"/>
                <w:b/>
                <w:color w:val="232323"/>
                <w:spacing w:val="8"/>
              </w:rPr>
              <w:t>Greg Schymik, Computing &amp; Info Systems (19-22)</w:t>
            </w:r>
            <w:r w:rsidRPr="007F0712">
              <w:rPr>
                <w:rFonts w:ascii="Calibri" w:eastAsia="Times New Roman" w:hAnsi="Calibri" w:cs="Calibri"/>
                <w:color w:val="232323"/>
                <w:spacing w:val="8"/>
              </w:rPr>
              <w:br/>
              <w:t xml:space="preserve">   </w:t>
            </w:r>
            <w:r w:rsidRPr="00DD639B">
              <w:rPr>
                <w:rFonts w:ascii="Calibri" w:eastAsia="Times New Roman" w:hAnsi="Calibri" w:cs="Calibri"/>
                <w:b/>
                <w:color w:val="232323"/>
                <w:spacing w:val="8"/>
              </w:rPr>
              <w:t>Sung-Hwan Joo, School of Engineering (20-23)</w:t>
            </w:r>
          </w:p>
          <w:p w14:paraId="5548D895" w14:textId="103FF2CA" w:rsidR="00357A7F" w:rsidRPr="007F0712" w:rsidRDefault="00357A7F" w:rsidP="007F7BC9">
            <w:pPr>
              <w:shd w:val="clear" w:color="auto" w:fill="FFFFFF"/>
              <w:rPr>
                <w:rFonts w:ascii="Calibri" w:eastAsia="Times New Roman" w:hAnsi="Calibri" w:cs="Calibri"/>
                <w:color w:val="232323"/>
                <w:spacing w:val="8"/>
              </w:rPr>
            </w:pPr>
            <w:r w:rsidRPr="00874FB4">
              <w:rPr>
                <w:rFonts w:ascii="Calibri" w:eastAsia="Times New Roman" w:hAnsi="Calibri" w:cs="Calibri"/>
                <w:b/>
                <w:bCs/>
                <w:color w:val="232323"/>
                <w:spacing w:val="8"/>
              </w:rPr>
              <w:t>Seidman College of Business (2)</w:t>
            </w:r>
            <w:r w:rsidRPr="00874FB4">
              <w:rPr>
                <w:rFonts w:ascii="Calibri" w:eastAsia="Times New Roman" w:hAnsi="Calibri" w:cs="Calibri"/>
                <w:color w:val="232323"/>
                <w:spacing w:val="8"/>
              </w:rPr>
              <w:br/>
            </w:r>
            <w:r w:rsidRPr="00DD639B">
              <w:rPr>
                <w:rFonts w:ascii="Calibri" w:eastAsia="Times New Roman" w:hAnsi="Calibri" w:cs="Calibri"/>
                <w:b/>
                <w:bCs/>
                <w:color w:val="232323"/>
                <w:spacing w:val="8"/>
              </w:rPr>
              <w:t>  </w:t>
            </w:r>
            <w:r w:rsidR="004E5FF4" w:rsidRPr="00DD639B">
              <w:rPr>
                <w:rFonts w:ascii="Calibri" w:eastAsia="Times New Roman" w:hAnsi="Calibri" w:cs="Calibri"/>
                <w:b/>
                <w:bCs/>
                <w:color w:val="232323"/>
                <w:spacing w:val="8"/>
              </w:rPr>
              <w:t>Sonia Dalmia, Economics (20-23)</w:t>
            </w:r>
            <w:r w:rsidRPr="007F0712">
              <w:rPr>
                <w:rFonts w:ascii="Calibri" w:eastAsia="Times New Roman" w:hAnsi="Calibri" w:cs="Calibri"/>
                <w:color w:val="232323"/>
                <w:spacing w:val="8"/>
              </w:rPr>
              <w:t> </w:t>
            </w:r>
            <w:r w:rsidR="004E5FF4" w:rsidRPr="007F0712">
              <w:rPr>
                <w:rFonts w:ascii="Calibri" w:eastAsia="Times New Roman" w:hAnsi="Calibri" w:cs="Calibri"/>
                <w:color w:val="232323"/>
                <w:spacing w:val="8"/>
              </w:rPr>
              <w:br/>
            </w:r>
            <w:r w:rsidR="004E5FF4" w:rsidRPr="007F0712">
              <w:rPr>
                <w:rFonts w:ascii="Calibri" w:eastAsia="Times New Roman" w:hAnsi="Calibri" w:cs="Calibri"/>
                <w:bCs/>
                <w:color w:val="232323"/>
                <w:spacing w:val="8"/>
              </w:rPr>
              <w:t xml:space="preserve">  </w:t>
            </w:r>
            <w:r w:rsidRPr="007F0712">
              <w:rPr>
                <w:rFonts w:ascii="Calibri" w:eastAsia="Times New Roman" w:hAnsi="Calibri" w:cs="Calibri"/>
                <w:bCs/>
                <w:color w:val="232323"/>
                <w:spacing w:val="8"/>
              </w:rPr>
              <w:t>Anne Sergeant, School of Accounting (18-21)</w:t>
            </w:r>
            <w:r w:rsidRPr="008C1786">
              <w:rPr>
                <w:rFonts w:ascii="Calibri" w:eastAsia="Times New Roman" w:hAnsi="Calibri" w:cs="Calibri"/>
                <w:b/>
                <w:color w:val="232323"/>
                <w:spacing w:val="8"/>
              </w:rPr>
              <w:br/>
            </w:r>
            <w:r w:rsidRPr="00874FB4">
              <w:rPr>
                <w:rFonts w:ascii="Calibri" w:eastAsia="Times New Roman" w:hAnsi="Calibri" w:cs="Calibri"/>
                <w:color w:val="232323"/>
                <w:spacing w:val="8"/>
              </w:rPr>
              <w:t> </w:t>
            </w:r>
            <w:r w:rsidRPr="00874FB4">
              <w:rPr>
                <w:rFonts w:ascii="Calibri" w:eastAsia="Times New Roman" w:hAnsi="Calibri" w:cs="Calibri"/>
                <w:b/>
                <w:bCs/>
                <w:color w:val="232323"/>
                <w:spacing w:val="8"/>
              </w:rPr>
              <w:t>Service Unit Representatives (6)</w:t>
            </w:r>
            <w:r w:rsidRPr="00874FB4">
              <w:rPr>
                <w:rFonts w:ascii="Calibri" w:eastAsia="Times New Roman" w:hAnsi="Calibri" w:cs="Calibri"/>
                <w:color w:val="232323"/>
                <w:spacing w:val="8"/>
              </w:rPr>
              <w:br/>
              <w:t>   </w:t>
            </w:r>
            <w:r w:rsidRPr="00DD639B">
              <w:rPr>
                <w:rFonts w:ascii="Calibri" w:eastAsia="Times New Roman" w:hAnsi="Calibri" w:cs="Calibri"/>
                <w:b/>
                <w:color w:val="232323"/>
                <w:spacing w:val="8"/>
              </w:rPr>
              <w:t>Colleen Lindsay-Bailey, Housing &amp; Res. Life (20-23)</w:t>
            </w:r>
          </w:p>
          <w:p w14:paraId="66A9AD89" w14:textId="77777777" w:rsidR="00357A7F" w:rsidRPr="00DD639B" w:rsidRDefault="00357A7F" w:rsidP="007F7BC9">
            <w:pPr>
              <w:shd w:val="clear" w:color="auto" w:fill="FFFFFF"/>
              <w:rPr>
                <w:rFonts w:ascii="Calibri" w:eastAsia="Times New Roman" w:hAnsi="Calibri" w:cs="Calibri"/>
                <w:b/>
                <w:color w:val="232323"/>
                <w:spacing w:val="8"/>
              </w:rPr>
            </w:pPr>
            <w:r w:rsidRPr="007F0712">
              <w:rPr>
                <w:rFonts w:ascii="Calibri" w:eastAsia="Times New Roman" w:hAnsi="Calibri" w:cs="Calibri"/>
                <w:color w:val="232323"/>
                <w:spacing w:val="8"/>
              </w:rPr>
              <w:t xml:space="preserve">   </w:t>
            </w:r>
            <w:r w:rsidRPr="00DD639B">
              <w:rPr>
                <w:rFonts w:ascii="Calibri" w:eastAsia="Times New Roman" w:hAnsi="Calibri" w:cs="Calibri"/>
                <w:b/>
                <w:color w:val="232323"/>
                <w:spacing w:val="8"/>
              </w:rPr>
              <w:t>Colin DeKuiper, PCEC Advising (20-21)</w:t>
            </w:r>
          </w:p>
          <w:p w14:paraId="16733FB5" w14:textId="1C7A3588" w:rsidR="00357A7F" w:rsidRPr="007F0712" w:rsidRDefault="00357A7F" w:rsidP="007F7BC9">
            <w:pPr>
              <w:shd w:val="clear" w:color="auto" w:fill="FFFFFF"/>
              <w:rPr>
                <w:rFonts w:ascii="Calibri" w:eastAsia="Times New Roman" w:hAnsi="Calibri" w:cs="Calibri"/>
                <w:color w:val="232323"/>
                <w:spacing w:val="8"/>
              </w:rPr>
            </w:pPr>
            <w:r w:rsidRPr="007F0712">
              <w:rPr>
                <w:rFonts w:ascii="Calibri" w:eastAsia="Times New Roman" w:hAnsi="Calibri" w:cs="Calibri"/>
                <w:bCs/>
                <w:color w:val="232323"/>
                <w:spacing w:val="8"/>
              </w:rPr>
              <w:t xml:space="preserve">   </w:t>
            </w:r>
            <w:r w:rsidRPr="007F0712">
              <w:rPr>
                <w:rFonts w:ascii="Calibri" w:eastAsia="Times New Roman" w:hAnsi="Calibri" w:cs="Calibri"/>
                <w:color w:val="232323"/>
                <w:spacing w:val="8"/>
              </w:rPr>
              <w:t>Breeann G</w:t>
            </w:r>
            <w:r w:rsidR="005E36D4" w:rsidRPr="007F0712">
              <w:rPr>
                <w:rFonts w:ascii="Calibri" w:eastAsia="Times New Roman" w:hAnsi="Calibri" w:cs="Calibri"/>
                <w:color w:val="232323"/>
                <w:spacing w:val="8"/>
              </w:rPr>
              <w:t>orham</w:t>
            </w:r>
            <w:r w:rsidRPr="007F0712">
              <w:rPr>
                <w:rFonts w:ascii="Calibri" w:eastAsia="Times New Roman" w:hAnsi="Calibri" w:cs="Calibri"/>
                <w:color w:val="232323"/>
                <w:spacing w:val="8"/>
              </w:rPr>
              <w:t>, CCHP Advising (20-21)</w:t>
            </w:r>
            <w:r w:rsidRPr="007F0712">
              <w:rPr>
                <w:rFonts w:ascii="Calibri" w:eastAsia="Times New Roman" w:hAnsi="Calibri" w:cs="Calibri"/>
                <w:color w:val="232323"/>
                <w:spacing w:val="8"/>
              </w:rPr>
              <w:br/>
              <w:t>   </w:t>
            </w:r>
            <w:r w:rsidRPr="007F0712">
              <w:rPr>
                <w:rFonts w:ascii="Calibri" w:eastAsia="Times New Roman" w:hAnsi="Calibri" w:cs="Calibri"/>
                <w:iCs/>
                <w:color w:val="232323"/>
                <w:spacing w:val="8"/>
              </w:rPr>
              <w:t>Susan Mendoza, OURS (18-21)</w:t>
            </w:r>
            <w:r w:rsidRPr="007F0712">
              <w:rPr>
                <w:rFonts w:ascii="Calibri" w:eastAsia="Times New Roman" w:hAnsi="Calibri" w:cs="Calibri"/>
                <w:color w:val="232323"/>
                <w:spacing w:val="8"/>
              </w:rPr>
              <w:br/>
              <w:t>   </w:t>
            </w:r>
            <w:r w:rsidRPr="00DD639B">
              <w:rPr>
                <w:rFonts w:ascii="Calibri" w:eastAsia="Times New Roman" w:hAnsi="Calibri" w:cs="Calibri"/>
                <w:b/>
                <w:color w:val="232323"/>
                <w:spacing w:val="8"/>
              </w:rPr>
              <w:t>Betty Schaner, Assistant Dean, CLAS (19-22)</w:t>
            </w:r>
            <w:r w:rsidRPr="00DD639B">
              <w:rPr>
                <w:rFonts w:ascii="Calibri" w:eastAsia="Times New Roman" w:hAnsi="Calibri" w:cs="Calibri"/>
                <w:b/>
                <w:color w:val="232323"/>
                <w:spacing w:val="8"/>
              </w:rPr>
              <w:br/>
            </w:r>
            <w:r w:rsidRPr="007F0712">
              <w:rPr>
                <w:rFonts w:ascii="Calibri" w:eastAsia="Times New Roman" w:hAnsi="Calibri" w:cs="Calibri"/>
                <w:color w:val="232323"/>
                <w:spacing w:val="8"/>
              </w:rPr>
              <w:t>   </w:t>
            </w:r>
            <w:r w:rsidRPr="00DD639B">
              <w:rPr>
                <w:rFonts w:ascii="Calibri" w:eastAsia="Times New Roman" w:hAnsi="Calibri" w:cs="Calibri"/>
                <w:b/>
                <w:color w:val="232323"/>
                <w:spacing w:val="8"/>
                <w:sz w:val="21"/>
                <w:szCs w:val="21"/>
              </w:rPr>
              <w:t xml:space="preserve">Kate Stoetzner, </w:t>
            </w:r>
            <w:proofErr w:type="spellStart"/>
            <w:r w:rsidRPr="00DD639B">
              <w:rPr>
                <w:rFonts w:ascii="Calibri" w:eastAsia="Times New Roman" w:hAnsi="Calibri" w:cs="Calibri"/>
                <w:b/>
                <w:color w:val="232323"/>
                <w:spacing w:val="8"/>
                <w:sz w:val="21"/>
                <w:szCs w:val="21"/>
              </w:rPr>
              <w:t>Padnos</w:t>
            </w:r>
            <w:proofErr w:type="spellEnd"/>
            <w:r w:rsidRPr="00DD639B">
              <w:rPr>
                <w:rFonts w:ascii="Calibri" w:eastAsia="Times New Roman" w:hAnsi="Calibri" w:cs="Calibri"/>
                <w:b/>
                <w:color w:val="232323"/>
                <w:spacing w:val="8"/>
                <w:sz w:val="21"/>
                <w:szCs w:val="21"/>
              </w:rPr>
              <w:t xml:space="preserve"> International Center (19-22)</w:t>
            </w:r>
          </w:p>
          <w:p w14:paraId="5E5FBB8C" w14:textId="77777777" w:rsidR="00357A7F" w:rsidRPr="004E5FF4" w:rsidRDefault="00357A7F" w:rsidP="007F7BC9">
            <w:pPr>
              <w:shd w:val="clear" w:color="auto" w:fill="FFFFFF"/>
              <w:rPr>
                <w:rFonts w:ascii="Calibri" w:eastAsia="Times New Roman" w:hAnsi="Calibri" w:cs="Calibri"/>
                <w:color w:val="232323"/>
                <w:spacing w:val="8"/>
              </w:rPr>
            </w:pPr>
            <w:r w:rsidRPr="00181DF0">
              <w:rPr>
                <w:rFonts w:ascii="Calibri" w:eastAsia="Times New Roman" w:hAnsi="Calibri" w:cs="Calibri"/>
                <w:b/>
                <w:bCs/>
                <w:color w:val="232323"/>
                <w:spacing w:val="8"/>
              </w:rPr>
              <w:t>University Libraries Representative (1)</w:t>
            </w:r>
            <w:r w:rsidRPr="00181DF0">
              <w:rPr>
                <w:rFonts w:ascii="Calibri" w:eastAsia="Times New Roman" w:hAnsi="Calibri" w:cs="Calibri"/>
                <w:color w:val="232323"/>
                <w:spacing w:val="8"/>
              </w:rPr>
              <w:br/>
            </w:r>
            <w:r w:rsidRPr="004E5FF4">
              <w:rPr>
                <w:rFonts w:ascii="Calibri" w:eastAsia="Times New Roman" w:hAnsi="Calibri" w:cs="Calibri"/>
                <w:color w:val="232323"/>
                <w:spacing w:val="8"/>
              </w:rPr>
              <w:t xml:space="preserve">   </w:t>
            </w:r>
            <w:r w:rsidRPr="00DD639B">
              <w:rPr>
                <w:rFonts w:ascii="Calibri" w:eastAsia="Times New Roman" w:hAnsi="Calibri" w:cs="Calibri"/>
                <w:b/>
                <w:color w:val="232323"/>
                <w:spacing w:val="8"/>
              </w:rPr>
              <w:t>Scarlet Galvan, University Libraries (20-23)</w:t>
            </w:r>
          </w:p>
          <w:p w14:paraId="19AADDED" w14:textId="5C9B23C9" w:rsidR="00357A7F" w:rsidRDefault="00357A7F" w:rsidP="007F7BC9">
            <w:pPr>
              <w:shd w:val="clear" w:color="auto" w:fill="FFFFFF"/>
              <w:rPr>
                <w:rFonts w:ascii="Calibri" w:eastAsia="Times New Roman" w:hAnsi="Calibri" w:cs="Calibri"/>
                <w:i/>
                <w:iCs/>
                <w:color w:val="232323"/>
                <w:spacing w:val="8"/>
              </w:rPr>
            </w:pPr>
            <w:r w:rsidRPr="00874FB4">
              <w:rPr>
                <w:rFonts w:ascii="Calibri" w:eastAsia="Times New Roman" w:hAnsi="Calibri" w:cs="Calibri"/>
                <w:b/>
                <w:bCs/>
                <w:color w:val="232323"/>
                <w:spacing w:val="8"/>
              </w:rPr>
              <w:t>Student Senate Representatives (2) (1-year terms)</w:t>
            </w:r>
            <w:r w:rsidRPr="00874FB4">
              <w:rPr>
                <w:rFonts w:ascii="Calibri" w:eastAsia="Times New Roman" w:hAnsi="Calibri" w:cs="Calibri"/>
                <w:color w:val="232323"/>
                <w:spacing w:val="8"/>
              </w:rPr>
              <w:br/>
              <w:t>   </w:t>
            </w:r>
            <w:r w:rsidRPr="00DD639B">
              <w:rPr>
                <w:rFonts w:ascii="Calibri" w:eastAsia="Times New Roman" w:hAnsi="Calibri" w:cs="Calibri"/>
                <w:b/>
                <w:bCs/>
                <w:color w:val="232323"/>
                <w:spacing w:val="8"/>
              </w:rPr>
              <w:t>Undergraduate: </w:t>
            </w:r>
            <w:r w:rsidR="00102B2F" w:rsidRPr="00DD639B">
              <w:rPr>
                <w:rFonts w:ascii="Calibri" w:eastAsia="Times New Roman" w:hAnsi="Calibri" w:cs="Calibri"/>
                <w:b/>
                <w:bCs/>
                <w:color w:val="232323"/>
                <w:spacing w:val="8"/>
              </w:rPr>
              <w:t xml:space="preserve">Nick </w:t>
            </w:r>
            <w:proofErr w:type="spellStart"/>
            <w:r w:rsidR="00102B2F" w:rsidRPr="00DD639B">
              <w:rPr>
                <w:rFonts w:ascii="Calibri" w:eastAsia="Times New Roman" w:hAnsi="Calibri" w:cs="Calibri"/>
                <w:b/>
                <w:bCs/>
                <w:color w:val="232323"/>
                <w:spacing w:val="8"/>
              </w:rPr>
              <w:t>Raak</w:t>
            </w:r>
            <w:proofErr w:type="spellEnd"/>
            <w:r w:rsidRPr="00DD639B">
              <w:rPr>
                <w:rFonts w:ascii="Calibri" w:eastAsia="Times New Roman" w:hAnsi="Calibri" w:cs="Calibri"/>
                <w:b/>
                <w:bCs/>
                <w:color w:val="232323"/>
                <w:spacing w:val="8"/>
              </w:rPr>
              <w:br/>
            </w:r>
            <w:r w:rsidRPr="00874FB4">
              <w:rPr>
                <w:rFonts w:ascii="Calibri" w:eastAsia="Times New Roman" w:hAnsi="Calibri" w:cs="Calibri"/>
                <w:color w:val="232323"/>
                <w:spacing w:val="8"/>
              </w:rPr>
              <w:t>   Graduate: </w:t>
            </w:r>
            <w:r w:rsidRPr="00874FB4">
              <w:rPr>
                <w:rFonts w:ascii="Calibri" w:eastAsia="Times New Roman" w:hAnsi="Calibri" w:cs="Calibri"/>
                <w:i/>
                <w:iCs/>
                <w:color w:val="232323"/>
                <w:spacing w:val="8"/>
              </w:rPr>
              <w:t>TBD</w:t>
            </w:r>
          </w:p>
          <w:p w14:paraId="4B108E6F" w14:textId="77777777" w:rsidR="00357A7F" w:rsidRPr="00874FB4" w:rsidRDefault="00357A7F" w:rsidP="007F7BC9">
            <w:pPr>
              <w:shd w:val="clear" w:color="auto" w:fill="FFFFFF"/>
              <w:rPr>
                <w:rFonts w:ascii="Calibri" w:eastAsia="Times New Roman" w:hAnsi="Calibri" w:cs="Calibri"/>
                <w:color w:val="232323"/>
                <w:spacing w:val="8"/>
              </w:rPr>
            </w:pPr>
          </w:p>
          <w:p w14:paraId="55352126" w14:textId="77777777" w:rsidR="00357A7F" w:rsidRPr="00224F57" w:rsidRDefault="00357A7F" w:rsidP="007F7BC9">
            <w:pPr>
              <w:rPr>
                <w:rFonts w:eastAsia="Arial" w:cs="Arial"/>
              </w:rPr>
            </w:pPr>
            <w:r>
              <w:rPr>
                <w:rFonts w:eastAsia="Arial" w:cs="Arial"/>
                <w:b/>
                <w:i/>
              </w:rPr>
              <w:t xml:space="preserve">Ex Officio </w:t>
            </w:r>
            <w:r>
              <w:rPr>
                <w:rFonts w:eastAsia="Arial" w:cs="Arial"/>
                <w:b/>
              </w:rPr>
              <w:t>(Office of the Provost)</w:t>
            </w:r>
            <w:r>
              <w:rPr>
                <w:rFonts w:eastAsia="Arial" w:cs="Arial"/>
                <w:b/>
                <w:i/>
              </w:rPr>
              <w:t xml:space="preserve">: </w:t>
            </w:r>
            <w:r>
              <w:rPr>
                <w:rFonts w:eastAsia="Arial" w:cs="Arial"/>
                <w:b/>
                <w:i/>
              </w:rPr>
              <w:br/>
            </w:r>
            <w:r w:rsidRPr="007F0712">
              <w:rPr>
                <w:rFonts w:eastAsia="Arial" w:cs="Arial"/>
                <w:bCs/>
                <w:i/>
              </w:rPr>
              <w:t xml:space="preserve"> </w:t>
            </w:r>
            <w:r w:rsidRPr="007F0712">
              <w:rPr>
                <w:rFonts w:eastAsia="Arial" w:cs="Arial"/>
                <w:bCs/>
              </w:rPr>
              <w:t xml:space="preserve">  </w:t>
            </w:r>
            <w:r w:rsidRPr="00762356">
              <w:rPr>
                <w:rFonts w:eastAsia="Arial" w:cs="Arial"/>
                <w:b/>
              </w:rPr>
              <w:t>Chris Plouff, AVP for SPAA</w:t>
            </w:r>
            <w:r w:rsidRPr="00762356">
              <w:rPr>
                <w:rFonts w:eastAsia="Arial" w:cs="Arial"/>
                <w:b/>
              </w:rPr>
              <w:br/>
            </w:r>
            <w:r w:rsidRPr="00DD639B">
              <w:rPr>
                <w:rFonts w:eastAsia="Arial" w:cs="Arial"/>
                <w:b/>
              </w:rPr>
              <w:t xml:space="preserve">   Taylor Boyd, SPAA Assessment Specialist</w:t>
            </w:r>
            <w:bookmarkEnd w:id="0"/>
            <w:r w:rsidRPr="00DD639B">
              <w:rPr>
                <w:rFonts w:eastAsia="Arial" w:cs="Arial"/>
                <w:b/>
              </w:rPr>
              <w:br/>
            </w:r>
            <w:r w:rsidRPr="007F0712">
              <w:rPr>
                <w:rFonts w:eastAsia="Arial" w:cs="Arial"/>
                <w:bCs/>
              </w:rPr>
              <w:t xml:space="preserve">   </w:t>
            </w:r>
            <w:r w:rsidRPr="00DD639B">
              <w:rPr>
                <w:b/>
              </w:rPr>
              <w:t>Anca Enache, Graduate Assistant</w:t>
            </w:r>
          </w:p>
        </w:tc>
      </w:tr>
    </w:tbl>
    <w:p w14:paraId="71418BFB" w14:textId="77777777" w:rsidR="00E83EFA" w:rsidRPr="002E3C49" w:rsidRDefault="00E83EFA" w:rsidP="002E3C49">
      <w:pPr>
        <w:spacing w:after="0"/>
      </w:pPr>
    </w:p>
    <w:p w14:paraId="7AA40F0C" w14:textId="77777777" w:rsidR="00701107" w:rsidRPr="00A502B4" w:rsidRDefault="00A502B4" w:rsidP="00701107">
      <w:pPr>
        <w:spacing w:after="0"/>
        <w:rPr>
          <w:b/>
        </w:rPr>
      </w:pPr>
      <w:r w:rsidRPr="00A502B4">
        <w:rPr>
          <w:b/>
        </w:rPr>
        <w:t>Agenda:</w:t>
      </w:r>
    </w:p>
    <w:p w14:paraId="02E22ABC" w14:textId="63755794" w:rsidR="00D6382B" w:rsidRPr="00357A7F" w:rsidRDefault="00F13E25" w:rsidP="00F13E25">
      <w:pPr>
        <w:pStyle w:val="ListParagraph"/>
        <w:numPr>
          <w:ilvl w:val="0"/>
          <w:numId w:val="2"/>
        </w:numPr>
        <w:spacing w:after="0"/>
        <w:rPr>
          <w:highlight w:val="yellow"/>
        </w:rPr>
      </w:pPr>
      <w:r w:rsidRPr="00357A7F">
        <w:rPr>
          <w:highlight w:val="yellow"/>
        </w:rPr>
        <w:t>Arrivals and pre-meeting review of the Minutes (3:00 – 3:</w:t>
      </w:r>
      <w:r w:rsidR="00357A7F" w:rsidRPr="00357A7F">
        <w:rPr>
          <w:highlight w:val="yellow"/>
        </w:rPr>
        <w:t>05</w:t>
      </w:r>
      <w:r w:rsidRPr="00357A7F">
        <w:rPr>
          <w:highlight w:val="yellow"/>
        </w:rPr>
        <w:t xml:space="preserve">). </w:t>
      </w:r>
      <w:r w:rsidRPr="00357A7F">
        <w:rPr>
          <w:highlight w:val="yellow"/>
        </w:rPr>
        <w:br/>
      </w:r>
      <w:r w:rsidRPr="00357A7F">
        <w:rPr>
          <w:b/>
          <w:highlight w:val="yellow"/>
        </w:rPr>
        <w:t xml:space="preserve">    Meeting called to order at 3:</w:t>
      </w:r>
      <w:r w:rsidR="00357A7F" w:rsidRPr="00357A7F">
        <w:rPr>
          <w:b/>
          <w:highlight w:val="yellow"/>
        </w:rPr>
        <w:t>05</w:t>
      </w:r>
      <w:r w:rsidRPr="00357A7F">
        <w:rPr>
          <w:b/>
          <w:highlight w:val="yellow"/>
        </w:rPr>
        <w:t xml:space="preserve"> p.m.</w:t>
      </w:r>
    </w:p>
    <w:p w14:paraId="06AE949A" w14:textId="77777777" w:rsidR="00DD639B" w:rsidRDefault="003A4FAF" w:rsidP="009C336A">
      <w:pPr>
        <w:pStyle w:val="ListParagraph"/>
        <w:numPr>
          <w:ilvl w:val="0"/>
          <w:numId w:val="2"/>
        </w:numPr>
        <w:spacing w:after="0"/>
        <w:contextualSpacing w:val="0"/>
      </w:pPr>
      <w:r>
        <w:t xml:space="preserve">Approval of minutes from </w:t>
      </w:r>
      <w:r w:rsidR="00181DF0">
        <w:t>1</w:t>
      </w:r>
      <w:r w:rsidR="00102B2F">
        <w:t>1</w:t>
      </w:r>
      <w:r w:rsidR="00181DF0">
        <w:t>/</w:t>
      </w:r>
      <w:r w:rsidR="004E5FF4">
        <w:t>30</w:t>
      </w:r>
      <w:r w:rsidR="00B271E6">
        <w:t>/</w:t>
      </w:r>
      <w:r w:rsidR="00E743DF">
        <w:t>2020</w:t>
      </w:r>
      <w:r w:rsidR="00B271E6">
        <w:t xml:space="preserve"> </w:t>
      </w:r>
      <w:r w:rsidR="00E743DF" w:rsidRPr="00357A7F">
        <w:rPr>
          <w:highlight w:val="cyan"/>
        </w:rPr>
        <w:t>(attachment</w:t>
      </w:r>
      <w:r w:rsidR="00E743DF">
        <w:t>)</w:t>
      </w:r>
      <w:r w:rsidR="00102B2F">
        <w:t xml:space="preserve">     </w:t>
      </w:r>
    </w:p>
    <w:p w14:paraId="398E2D03" w14:textId="06D871D2" w:rsidR="003A4FAF" w:rsidRDefault="00B24DDF" w:rsidP="00DD639B">
      <w:pPr>
        <w:pStyle w:val="ListParagraph"/>
        <w:numPr>
          <w:ilvl w:val="1"/>
          <w:numId w:val="2"/>
        </w:numPr>
        <w:spacing w:after="0"/>
        <w:contextualSpacing w:val="0"/>
      </w:pPr>
      <w:r>
        <w:t xml:space="preserve">Greg Warsen moved to approve; Sue Harrington seconded. </w:t>
      </w:r>
      <w:r w:rsidR="00DD639B">
        <w:t xml:space="preserve">Approved by voice vote. </w:t>
      </w:r>
      <w:r w:rsidR="00102B2F">
        <w:t xml:space="preserve">                                             </w:t>
      </w:r>
    </w:p>
    <w:p w14:paraId="1E61A735" w14:textId="77777777" w:rsidR="00CE1A95" w:rsidRDefault="00BB44A6" w:rsidP="00C67712">
      <w:pPr>
        <w:pStyle w:val="ListParagraph"/>
        <w:numPr>
          <w:ilvl w:val="0"/>
          <w:numId w:val="2"/>
        </w:numPr>
        <w:spacing w:after="0"/>
        <w:contextualSpacing w:val="0"/>
      </w:pPr>
      <w:r>
        <w:t>Report</w:t>
      </w:r>
      <w:r w:rsidR="00A502B4">
        <w:t xml:space="preserve"> from the Chair</w:t>
      </w:r>
      <w:bookmarkStart w:id="1" w:name="_GoBack"/>
      <w:bookmarkEnd w:id="1"/>
    </w:p>
    <w:p w14:paraId="739AEE1D" w14:textId="37ED27EE" w:rsidR="00705AD5" w:rsidRPr="00705AD5" w:rsidRDefault="00705AD5" w:rsidP="00E743DF">
      <w:pPr>
        <w:pStyle w:val="ListParagraph"/>
        <w:numPr>
          <w:ilvl w:val="1"/>
          <w:numId w:val="2"/>
        </w:numPr>
        <w:spacing w:after="0"/>
        <w:contextualSpacing w:val="0"/>
      </w:pPr>
      <w:r>
        <w:rPr>
          <w:rFonts w:eastAsia="Times New Roman"/>
        </w:rPr>
        <w:t>Membership changes (welcome Sonia, Tina taking leave of absence)</w:t>
      </w:r>
    </w:p>
    <w:p w14:paraId="2021AEA1" w14:textId="7E78BC7D" w:rsidR="00705AD5" w:rsidRDefault="00705AD5" w:rsidP="00705AD5">
      <w:pPr>
        <w:pStyle w:val="ListParagraph"/>
        <w:numPr>
          <w:ilvl w:val="1"/>
          <w:numId w:val="2"/>
        </w:numPr>
        <w:spacing w:after="0"/>
        <w:contextualSpacing w:val="0"/>
      </w:pPr>
      <w:r>
        <w:t>Reminder of meeting schedule for Winter, 2021:  Jan. 25; Feb. 8, 22; March 8, 22; April 5, 19</w:t>
      </w:r>
    </w:p>
    <w:p w14:paraId="78E3F986" w14:textId="1DAB862A" w:rsidR="00DD639B" w:rsidRPr="00705AD5" w:rsidRDefault="00DD639B" w:rsidP="00DD639B">
      <w:pPr>
        <w:pStyle w:val="ListParagraph"/>
        <w:numPr>
          <w:ilvl w:val="2"/>
          <w:numId w:val="2"/>
        </w:numPr>
        <w:spacing w:after="0"/>
        <w:contextualSpacing w:val="0"/>
      </w:pPr>
      <w:r>
        <w:t>Lighter load predicted for Winter</w:t>
      </w:r>
    </w:p>
    <w:p w14:paraId="1963B922" w14:textId="1AB8D7EF" w:rsidR="00E743DF" w:rsidRPr="00DD639B" w:rsidRDefault="004E5FF4" w:rsidP="00E743DF">
      <w:pPr>
        <w:pStyle w:val="ListParagraph"/>
        <w:numPr>
          <w:ilvl w:val="1"/>
          <w:numId w:val="2"/>
        </w:numPr>
        <w:spacing w:after="0"/>
        <w:contextualSpacing w:val="0"/>
      </w:pPr>
      <w:r>
        <w:rPr>
          <w:rFonts w:eastAsia="Times New Roman"/>
        </w:rPr>
        <w:t>Fall, 2020 review status</w:t>
      </w:r>
    </w:p>
    <w:p w14:paraId="4040A2AC" w14:textId="7103600F" w:rsidR="00DD639B" w:rsidRPr="004E5FF4" w:rsidRDefault="00DD639B" w:rsidP="00DD639B">
      <w:pPr>
        <w:pStyle w:val="ListParagraph"/>
        <w:numPr>
          <w:ilvl w:val="2"/>
          <w:numId w:val="2"/>
        </w:numPr>
        <w:spacing w:after="0"/>
        <w:contextualSpacing w:val="0"/>
      </w:pPr>
      <w:r>
        <w:t>Looking to complete reviews by Valentine’s Day</w:t>
      </w:r>
    </w:p>
    <w:p w14:paraId="1BF39843" w14:textId="2989128A" w:rsidR="004E5FF4" w:rsidRDefault="004E5FF4" w:rsidP="004E5FF4">
      <w:pPr>
        <w:pStyle w:val="ListParagraph"/>
        <w:numPr>
          <w:ilvl w:val="1"/>
          <w:numId w:val="2"/>
        </w:numPr>
        <w:spacing w:after="0"/>
        <w:contextualSpacing w:val="0"/>
      </w:pPr>
      <w:r>
        <w:t>Plans for seriously delinquent units</w:t>
      </w:r>
    </w:p>
    <w:p w14:paraId="0A9911FA" w14:textId="1BA1BF63" w:rsidR="00DD639B" w:rsidRDefault="00DD639B" w:rsidP="00DD639B">
      <w:pPr>
        <w:pStyle w:val="ListParagraph"/>
        <w:numPr>
          <w:ilvl w:val="2"/>
          <w:numId w:val="2"/>
        </w:numPr>
        <w:spacing w:after="0"/>
        <w:contextualSpacing w:val="0"/>
      </w:pPr>
      <w:r>
        <w:t xml:space="preserve">Henderleiter, Boyd and Plouff developed a plan to deal with units that have not done anything since 2018 to develop a plan moving forward. Want a plan in place for Fall 2021. </w:t>
      </w:r>
    </w:p>
    <w:p w14:paraId="1E03FDC1" w14:textId="273808C4" w:rsidR="00705AD5" w:rsidRDefault="00705AD5" w:rsidP="004E5FF4">
      <w:pPr>
        <w:pStyle w:val="ListParagraph"/>
        <w:numPr>
          <w:ilvl w:val="1"/>
          <w:numId w:val="2"/>
        </w:numPr>
        <w:spacing w:after="0"/>
        <w:contextualSpacing w:val="0"/>
      </w:pPr>
      <w:r>
        <w:t>Draft, Winter 2021 reviews and chair updates (column R)</w:t>
      </w:r>
    </w:p>
    <w:p w14:paraId="2BB50BD7" w14:textId="2669DD63" w:rsidR="00DD639B" w:rsidRDefault="00C35D9D" w:rsidP="00DD639B">
      <w:pPr>
        <w:pStyle w:val="ListParagraph"/>
        <w:numPr>
          <w:ilvl w:val="2"/>
          <w:numId w:val="2"/>
        </w:numPr>
        <w:spacing w:after="0"/>
        <w:contextualSpacing w:val="0"/>
      </w:pPr>
      <w:r>
        <w:t>Winter 2021</w:t>
      </w:r>
      <w:r w:rsidR="00762356">
        <w:t xml:space="preserve"> – requested that committee members please try to log in</w:t>
      </w:r>
    </w:p>
    <w:p w14:paraId="465EDEF4" w14:textId="6BC8CD49" w:rsidR="00762356" w:rsidRDefault="00762356" w:rsidP="00762356">
      <w:pPr>
        <w:pStyle w:val="ListParagraph"/>
        <w:numPr>
          <w:ilvl w:val="2"/>
          <w:numId w:val="2"/>
        </w:numPr>
        <w:spacing w:after="0"/>
        <w:contextualSpacing w:val="0"/>
      </w:pPr>
      <w:r>
        <w:t>Will do assessments but not strategic plans</w:t>
      </w:r>
    </w:p>
    <w:p w14:paraId="11785C50" w14:textId="61C20175" w:rsidR="00762356" w:rsidRDefault="00762356" w:rsidP="00762356">
      <w:pPr>
        <w:pStyle w:val="ListParagraph"/>
        <w:numPr>
          <w:ilvl w:val="2"/>
          <w:numId w:val="2"/>
        </w:numPr>
        <w:spacing w:after="0"/>
        <w:contextualSpacing w:val="0"/>
      </w:pPr>
      <w:r>
        <w:t xml:space="preserve">There is a column for departments with a need for </w:t>
      </w:r>
      <w:proofErr w:type="spellStart"/>
      <w:r>
        <w:t>followup</w:t>
      </w:r>
      <w:proofErr w:type="spellEnd"/>
      <w:r>
        <w:t xml:space="preserve">. </w:t>
      </w:r>
    </w:p>
    <w:p w14:paraId="4CF60F96" w14:textId="6ABECA48" w:rsidR="00705AD5" w:rsidRDefault="00705AD5" w:rsidP="004E5FF4">
      <w:pPr>
        <w:pStyle w:val="ListParagraph"/>
        <w:numPr>
          <w:ilvl w:val="1"/>
          <w:numId w:val="2"/>
        </w:numPr>
        <w:spacing w:after="0"/>
        <w:contextualSpacing w:val="0"/>
      </w:pPr>
      <w:r>
        <w:lastRenderedPageBreak/>
        <w:t xml:space="preserve">Team adjustments for Winter, 2021 (Team 0 needs </w:t>
      </w:r>
      <w:r w:rsidR="00CD36D5">
        <w:t>additional reviewer</w:t>
      </w:r>
      <w:r>
        <w:t>)</w:t>
      </w:r>
    </w:p>
    <w:p w14:paraId="346311C3" w14:textId="6349BB3D" w:rsidR="00762356" w:rsidRDefault="00762356" w:rsidP="00762356">
      <w:pPr>
        <w:pStyle w:val="ListParagraph"/>
        <w:numPr>
          <w:ilvl w:val="2"/>
          <w:numId w:val="2"/>
        </w:numPr>
        <w:spacing w:after="0"/>
        <w:contextualSpacing w:val="0"/>
      </w:pPr>
      <w:r>
        <w:t>Shapiro-Shapin will join from Team 2</w:t>
      </w:r>
    </w:p>
    <w:p w14:paraId="1EA0FCA9" w14:textId="1B2081CA" w:rsidR="00762356" w:rsidRPr="00181DF0" w:rsidRDefault="00762356" w:rsidP="00762356">
      <w:pPr>
        <w:pStyle w:val="ListParagraph"/>
        <w:numPr>
          <w:ilvl w:val="1"/>
          <w:numId w:val="2"/>
        </w:numPr>
        <w:spacing w:after="0"/>
        <w:contextualSpacing w:val="0"/>
      </w:pPr>
      <w:r>
        <w:t xml:space="preserve">Midterm report from UAS has been submitted and will be circulated. </w:t>
      </w:r>
    </w:p>
    <w:p w14:paraId="15822C53" w14:textId="77777777" w:rsidR="00762356" w:rsidRDefault="00A502B4" w:rsidP="007301A4">
      <w:pPr>
        <w:pStyle w:val="ListParagraph"/>
        <w:numPr>
          <w:ilvl w:val="0"/>
          <w:numId w:val="2"/>
        </w:numPr>
        <w:spacing w:after="0"/>
        <w:contextualSpacing w:val="0"/>
      </w:pPr>
      <w:r>
        <w:t xml:space="preserve">Report </w:t>
      </w:r>
      <w:r w:rsidR="00701107">
        <w:t xml:space="preserve">from </w:t>
      </w:r>
      <w:r w:rsidR="00291155">
        <w:t>the Provost’s Office</w:t>
      </w:r>
      <w:r w:rsidR="00762356">
        <w:t xml:space="preserve"> </w:t>
      </w:r>
    </w:p>
    <w:p w14:paraId="21C20387" w14:textId="22BE0F29" w:rsidR="00701107" w:rsidRDefault="00762356" w:rsidP="00762356">
      <w:pPr>
        <w:pStyle w:val="ListParagraph"/>
        <w:numPr>
          <w:ilvl w:val="1"/>
          <w:numId w:val="2"/>
        </w:numPr>
        <w:spacing w:after="0"/>
        <w:contextualSpacing w:val="0"/>
      </w:pPr>
      <w:r>
        <w:t xml:space="preserve">Plouff </w:t>
      </w:r>
    </w:p>
    <w:p w14:paraId="70586E36" w14:textId="0E1D2D05" w:rsidR="00762356" w:rsidRDefault="00762356" w:rsidP="00762356">
      <w:pPr>
        <w:pStyle w:val="ListParagraph"/>
        <w:numPr>
          <w:ilvl w:val="2"/>
          <w:numId w:val="2"/>
        </w:numPr>
        <w:spacing w:after="0"/>
        <w:contextualSpacing w:val="0"/>
      </w:pPr>
      <w:r>
        <w:t xml:space="preserve">Provost’s office is moving forward on University Development’s draft versions Mission, Vision and Values work based on huddles. This will go out to Deans and leadership in other divisions for feedback. Strategy development will begin in February. </w:t>
      </w:r>
    </w:p>
    <w:p w14:paraId="1054DC2E" w14:textId="1C8D929B" w:rsidR="00762356" w:rsidRDefault="00762356" w:rsidP="00762356">
      <w:pPr>
        <w:pStyle w:val="ListParagraph"/>
        <w:numPr>
          <w:ilvl w:val="1"/>
          <w:numId w:val="2"/>
        </w:numPr>
        <w:spacing w:after="0"/>
        <w:contextualSpacing w:val="0"/>
      </w:pPr>
      <w:r>
        <w:t>Boyd</w:t>
      </w:r>
    </w:p>
    <w:p w14:paraId="7E3E0C50" w14:textId="22DA82BC" w:rsidR="00762356" w:rsidRDefault="00762356" w:rsidP="00762356">
      <w:pPr>
        <w:pStyle w:val="ListParagraph"/>
        <w:numPr>
          <w:ilvl w:val="2"/>
          <w:numId w:val="2"/>
        </w:numPr>
        <w:spacing w:after="0"/>
        <w:contextualSpacing w:val="0"/>
      </w:pPr>
      <w:r>
        <w:t xml:space="preserve">Unit level data can be run through Gen Ed reports to assist departments with reporting. Enache will run some of these reports. </w:t>
      </w:r>
    </w:p>
    <w:p w14:paraId="0BEE3DFD" w14:textId="39938A14" w:rsidR="00CE78CE" w:rsidRDefault="00B35E4D" w:rsidP="00181DF0">
      <w:pPr>
        <w:pStyle w:val="ListParagraph"/>
        <w:numPr>
          <w:ilvl w:val="0"/>
          <w:numId w:val="2"/>
        </w:numPr>
        <w:spacing w:after="0"/>
        <w:contextualSpacing w:val="0"/>
      </w:pPr>
      <w:r>
        <w:t>New business</w:t>
      </w:r>
    </w:p>
    <w:p w14:paraId="40F029DD" w14:textId="2B044EAE" w:rsidR="004E5FF4" w:rsidRPr="004E5FF4" w:rsidRDefault="00E743DF" w:rsidP="004E5FF4">
      <w:pPr>
        <w:pStyle w:val="ListParagraph"/>
        <w:numPr>
          <w:ilvl w:val="1"/>
          <w:numId w:val="2"/>
        </w:numPr>
        <w:spacing w:after="0"/>
        <w:contextualSpacing w:val="0"/>
      </w:pPr>
      <w:r w:rsidRPr="003F1AAD">
        <w:rPr>
          <w:rFonts w:eastAsia="Times New Roman"/>
        </w:rPr>
        <w:t>D</w:t>
      </w:r>
      <w:r w:rsidR="004E5FF4">
        <w:rPr>
          <w:rFonts w:eastAsia="Times New Roman"/>
        </w:rPr>
        <w:t>iscussion:</w:t>
      </w:r>
      <w:r w:rsidRPr="003F1AAD">
        <w:rPr>
          <w:rFonts w:eastAsia="Times New Roman"/>
        </w:rPr>
        <w:t xml:space="preserve"> how UAC will review and provide feedback on Self</w:t>
      </w:r>
      <w:r w:rsidR="004E5FF4">
        <w:rPr>
          <w:rFonts w:eastAsia="Times New Roman"/>
        </w:rPr>
        <w:t>-s</w:t>
      </w:r>
      <w:r w:rsidRPr="003F1AAD">
        <w:rPr>
          <w:rFonts w:eastAsia="Times New Roman"/>
        </w:rPr>
        <w:t>tudy reports; what role is most beneficial?</w:t>
      </w:r>
      <w:r w:rsidR="00181DF0">
        <w:rPr>
          <w:rFonts w:eastAsia="Times New Roman"/>
        </w:rPr>
        <w:t xml:space="preserve"> </w:t>
      </w:r>
      <w:r w:rsidR="00705AD5">
        <w:rPr>
          <w:rFonts w:eastAsia="Times New Roman"/>
        </w:rPr>
        <w:t xml:space="preserve">(prompts listed below </w:t>
      </w:r>
      <w:r w:rsidR="00CD36D5">
        <w:rPr>
          <w:rFonts w:eastAsia="Times New Roman"/>
        </w:rPr>
        <w:t>agenda</w:t>
      </w:r>
      <w:r w:rsidR="00705AD5">
        <w:rPr>
          <w:rFonts w:eastAsia="Times New Roman"/>
        </w:rPr>
        <w:t xml:space="preserve"> for</w:t>
      </w:r>
      <w:r w:rsidR="00CD36D5">
        <w:rPr>
          <w:rFonts w:eastAsia="Times New Roman"/>
        </w:rPr>
        <w:t xml:space="preserve"> easy</w:t>
      </w:r>
      <w:r w:rsidR="00705AD5">
        <w:rPr>
          <w:rFonts w:eastAsia="Times New Roman"/>
        </w:rPr>
        <w:t xml:space="preserve"> referral as needed)</w:t>
      </w:r>
    </w:p>
    <w:p w14:paraId="48E4AD59" w14:textId="3A6F50B2" w:rsidR="004E5FF4" w:rsidRPr="004E5FF4" w:rsidRDefault="004E5FF4" w:rsidP="004E5FF4">
      <w:pPr>
        <w:pStyle w:val="ListParagraph"/>
        <w:numPr>
          <w:ilvl w:val="2"/>
          <w:numId w:val="2"/>
        </w:numPr>
        <w:spacing w:after="0"/>
        <w:contextualSpacing w:val="0"/>
      </w:pPr>
      <w:r>
        <w:rPr>
          <w:rFonts w:eastAsia="Times New Roman"/>
        </w:rPr>
        <w:t xml:space="preserve">What does meaningful feedback look like? </w:t>
      </w:r>
    </w:p>
    <w:p w14:paraId="415F18A6" w14:textId="33B4C444" w:rsidR="004E5FF4" w:rsidRPr="004E5FF4" w:rsidRDefault="004E5FF4" w:rsidP="004E5FF4">
      <w:pPr>
        <w:pStyle w:val="ListParagraph"/>
        <w:numPr>
          <w:ilvl w:val="2"/>
          <w:numId w:val="2"/>
        </w:numPr>
        <w:spacing w:after="0"/>
        <w:contextualSpacing w:val="0"/>
      </w:pPr>
      <w:r>
        <w:t>Is it best for UAC to read and comment on entire Self-study or on a portion of the Self-study</w:t>
      </w:r>
      <w:bookmarkStart w:id="2" w:name="_Hlk50020763"/>
      <w:r w:rsidR="008E5834">
        <w:t>?</w:t>
      </w:r>
      <w:r w:rsidRPr="004E5FF4">
        <w:rPr>
          <w:rFonts w:eastAsia="Times New Roman" w:cstheme="minorHAnsi"/>
          <w:szCs w:val="24"/>
        </w:rPr>
        <w:t xml:space="preserve"> </w:t>
      </w:r>
    </w:p>
    <w:bookmarkEnd w:id="2"/>
    <w:p w14:paraId="56E1FC1A" w14:textId="59262D6D" w:rsidR="004E5FF4" w:rsidRPr="00B415A9" w:rsidRDefault="004E5FF4" w:rsidP="004E5FF4">
      <w:pPr>
        <w:pStyle w:val="ListParagraph"/>
        <w:numPr>
          <w:ilvl w:val="2"/>
          <w:numId w:val="2"/>
        </w:numPr>
        <w:spacing w:after="0"/>
        <w:contextualSpacing w:val="0"/>
      </w:pPr>
      <w:r>
        <w:rPr>
          <w:rFonts w:eastAsia="Times New Roman" w:cstheme="minorHAnsi"/>
          <w:szCs w:val="24"/>
        </w:rPr>
        <w:t xml:space="preserve">What </w:t>
      </w:r>
      <w:r w:rsidR="008E5834">
        <w:rPr>
          <w:rFonts w:eastAsia="Times New Roman" w:cstheme="minorHAnsi"/>
          <w:szCs w:val="24"/>
        </w:rPr>
        <w:t xml:space="preserve">is the best structure for the reviews/what do our programmers need to set up in </w:t>
      </w:r>
      <w:proofErr w:type="spellStart"/>
      <w:r>
        <w:rPr>
          <w:rFonts w:eastAsia="Times New Roman" w:cstheme="minorHAnsi"/>
          <w:szCs w:val="24"/>
        </w:rPr>
        <w:t>GVAdvance</w:t>
      </w:r>
      <w:proofErr w:type="spellEnd"/>
      <w:r>
        <w:rPr>
          <w:rFonts w:eastAsia="Times New Roman" w:cstheme="minorHAnsi"/>
          <w:szCs w:val="24"/>
        </w:rPr>
        <w:t>?</w:t>
      </w:r>
    </w:p>
    <w:p w14:paraId="28A98BA9" w14:textId="77777777" w:rsidR="00B415A9" w:rsidRPr="00B415A9" w:rsidRDefault="00B415A9" w:rsidP="004E5FF4">
      <w:pPr>
        <w:pStyle w:val="ListParagraph"/>
        <w:numPr>
          <w:ilvl w:val="2"/>
          <w:numId w:val="2"/>
        </w:numPr>
        <w:spacing w:after="0"/>
        <w:contextualSpacing w:val="0"/>
      </w:pPr>
    </w:p>
    <w:p w14:paraId="428D5A05" w14:textId="77777777" w:rsidR="00B415A9" w:rsidRDefault="00B415A9" w:rsidP="00B415A9">
      <w:pPr>
        <w:spacing w:after="0"/>
        <w:rPr>
          <w:b/>
        </w:rPr>
      </w:pPr>
      <w:r>
        <w:rPr>
          <w:b/>
        </w:rPr>
        <w:t xml:space="preserve">Discussion of how to review self-studies </w:t>
      </w:r>
    </w:p>
    <w:p w14:paraId="43C356BF" w14:textId="77777777" w:rsidR="00B415A9" w:rsidRPr="00B24DDF" w:rsidRDefault="00B415A9" w:rsidP="00B415A9">
      <w:pPr>
        <w:pStyle w:val="ListParagraph"/>
        <w:numPr>
          <w:ilvl w:val="0"/>
          <w:numId w:val="10"/>
        </w:numPr>
        <w:spacing w:after="0"/>
        <w:rPr>
          <w:bCs/>
        </w:rPr>
      </w:pPr>
      <w:r w:rsidRPr="00B24DDF">
        <w:rPr>
          <w:bCs/>
        </w:rPr>
        <w:t xml:space="preserve">Deans will be reading these reports over the summer. </w:t>
      </w:r>
    </w:p>
    <w:p w14:paraId="37E3AA90" w14:textId="77777777" w:rsidR="00B415A9" w:rsidRDefault="00B415A9" w:rsidP="00B415A9">
      <w:pPr>
        <w:pStyle w:val="ListParagraph"/>
        <w:numPr>
          <w:ilvl w:val="0"/>
          <w:numId w:val="10"/>
        </w:numPr>
        <w:spacing w:after="0"/>
        <w:rPr>
          <w:bCs/>
        </w:rPr>
      </w:pPr>
      <w:r>
        <w:rPr>
          <w:bCs/>
        </w:rPr>
        <w:t xml:space="preserve">Last semester, the suggestion was that UAC focus on Student Centered Outcomes but should we also focus on whole plan. </w:t>
      </w:r>
    </w:p>
    <w:p w14:paraId="34133399" w14:textId="77777777" w:rsidR="00B415A9" w:rsidRDefault="00B415A9" w:rsidP="00B415A9">
      <w:pPr>
        <w:pStyle w:val="ListParagraph"/>
        <w:numPr>
          <w:ilvl w:val="0"/>
          <w:numId w:val="10"/>
        </w:numPr>
        <w:spacing w:after="0"/>
        <w:rPr>
          <w:bCs/>
        </w:rPr>
      </w:pPr>
      <w:r>
        <w:rPr>
          <w:bCs/>
        </w:rPr>
        <w:t xml:space="preserve">Hasenbank noted that we need to understand the timeline for reviews. Self-studies are due in June and colleges are supposed to do alignment over the summer. </w:t>
      </w:r>
    </w:p>
    <w:p w14:paraId="5FAF53E4" w14:textId="77777777" w:rsidR="00B415A9" w:rsidRDefault="00B415A9" w:rsidP="00B415A9">
      <w:pPr>
        <w:pStyle w:val="ListParagraph"/>
        <w:numPr>
          <w:ilvl w:val="0"/>
          <w:numId w:val="10"/>
        </w:numPr>
        <w:spacing w:after="0"/>
        <w:rPr>
          <w:bCs/>
        </w:rPr>
      </w:pPr>
      <w:r>
        <w:rPr>
          <w:bCs/>
        </w:rPr>
        <w:t xml:space="preserve">Plouff noted that University level strategies will be presented to the </w:t>
      </w:r>
      <w:r w:rsidRPr="00B24DDF">
        <w:rPr>
          <w:bCs/>
        </w:rPr>
        <w:t>Board in early fall for November. College strategies will be developed in the Fall</w:t>
      </w:r>
      <w:r>
        <w:rPr>
          <w:bCs/>
        </w:rPr>
        <w:t xml:space="preserve">, as well. Units would work on plans in Winter of 2022. </w:t>
      </w:r>
    </w:p>
    <w:p w14:paraId="64322D77" w14:textId="77777777" w:rsidR="00B415A9" w:rsidRDefault="00B415A9" w:rsidP="00B415A9">
      <w:pPr>
        <w:pStyle w:val="ListParagraph"/>
        <w:numPr>
          <w:ilvl w:val="0"/>
          <w:numId w:val="10"/>
        </w:numPr>
        <w:spacing w:after="0"/>
        <w:rPr>
          <w:bCs/>
        </w:rPr>
      </w:pPr>
      <w:r>
        <w:rPr>
          <w:bCs/>
        </w:rPr>
        <w:t xml:space="preserve">Dalmia – Seidman has College level plans rather than Unit plans. </w:t>
      </w:r>
    </w:p>
    <w:p w14:paraId="74070DB0" w14:textId="77777777" w:rsidR="00B415A9" w:rsidRDefault="00B415A9" w:rsidP="00B415A9">
      <w:pPr>
        <w:pStyle w:val="ListParagraph"/>
        <w:numPr>
          <w:ilvl w:val="0"/>
          <w:numId w:val="10"/>
        </w:numPr>
        <w:spacing w:after="0"/>
        <w:rPr>
          <w:bCs/>
        </w:rPr>
      </w:pPr>
      <w:r>
        <w:rPr>
          <w:bCs/>
        </w:rPr>
        <w:t xml:space="preserve">Henderleiter asked what the committee sees as the right amount of review. Next winter will be lighter because of the suspension of reviews during the pandemic. Self-studies are being written this semester. </w:t>
      </w:r>
    </w:p>
    <w:p w14:paraId="4DA50283" w14:textId="77777777" w:rsidR="00B415A9" w:rsidRDefault="00B415A9" w:rsidP="00B415A9">
      <w:pPr>
        <w:pStyle w:val="ListParagraph"/>
        <w:numPr>
          <w:ilvl w:val="0"/>
          <w:numId w:val="10"/>
        </w:numPr>
        <w:spacing w:after="0"/>
        <w:rPr>
          <w:bCs/>
        </w:rPr>
      </w:pPr>
      <w:r>
        <w:rPr>
          <w:bCs/>
        </w:rPr>
        <w:t>Schymik – We can only look at whether the units looked at what we said during the assessment. We need to better understand the real purpose of the reflection. The timing suggests that our feedback would not make as much sense.</w:t>
      </w:r>
    </w:p>
    <w:p w14:paraId="4E5E32E1" w14:textId="77777777" w:rsidR="00B415A9" w:rsidRDefault="00B415A9" w:rsidP="00B415A9">
      <w:pPr>
        <w:pStyle w:val="ListParagraph"/>
        <w:numPr>
          <w:ilvl w:val="0"/>
          <w:numId w:val="10"/>
        </w:numPr>
        <w:spacing w:after="0"/>
        <w:rPr>
          <w:bCs/>
        </w:rPr>
      </w:pPr>
      <w:r>
        <w:rPr>
          <w:bCs/>
        </w:rPr>
        <w:t>Harrington – Can we assist with the writing process in the form of webinars, etc. rather than assessment?</w:t>
      </w:r>
    </w:p>
    <w:p w14:paraId="0ED2D308" w14:textId="77777777" w:rsidR="00B415A9" w:rsidRDefault="00B415A9" w:rsidP="00B415A9">
      <w:pPr>
        <w:pStyle w:val="ListParagraph"/>
        <w:numPr>
          <w:ilvl w:val="0"/>
          <w:numId w:val="10"/>
        </w:numPr>
        <w:spacing w:after="0"/>
        <w:rPr>
          <w:bCs/>
        </w:rPr>
      </w:pPr>
      <w:r>
        <w:rPr>
          <w:bCs/>
        </w:rPr>
        <w:t xml:space="preserve">Warsen – Shares </w:t>
      </w:r>
      <w:proofErr w:type="spellStart"/>
      <w:r>
        <w:rPr>
          <w:bCs/>
        </w:rPr>
        <w:t>Schymik’s</w:t>
      </w:r>
      <w:proofErr w:type="spellEnd"/>
      <w:r>
        <w:rPr>
          <w:bCs/>
        </w:rPr>
        <w:t xml:space="preserve"> concerns with the purpose of such assessment.</w:t>
      </w:r>
    </w:p>
    <w:p w14:paraId="48F6A5F5" w14:textId="77777777" w:rsidR="00B415A9" w:rsidRDefault="00B415A9" w:rsidP="00B415A9">
      <w:pPr>
        <w:pStyle w:val="ListParagraph"/>
        <w:numPr>
          <w:ilvl w:val="0"/>
          <w:numId w:val="10"/>
        </w:numPr>
        <w:spacing w:after="0"/>
        <w:rPr>
          <w:bCs/>
        </w:rPr>
      </w:pPr>
      <w:r>
        <w:rPr>
          <w:bCs/>
        </w:rPr>
        <w:t>Galvan - We can offer resources and support rather than commentary for its own sake.</w:t>
      </w:r>
    </w:p>
    <w:p w14:paraId="39498FDB" w14:textId="77777777" w:rsidR="00B415A9" w:rsidRDefault="00B415A9" w:rsidP="00B415A9">
      <w:pPr>
        <w:pStyle w:val="ListParagraph"/>
        <w:numPr>
          <w:ilvl w:val="0"/>
          <w:numId w:val="10"/>
        </w:numPr>
        <w:spacing w:after="0"/>
        <w:rPr>
          <w:bCs/>
        </w:rPr>
      </w:pPr>
      <w:r>
        <w:rPr>
          <w:bCs/>
        </w:rPr>
        <w:t xml:space="preserve">Palmer – We can give an optional early draft date and provide feedback. </w:t>
      </w:r>
    </w:p>
    <w:p w14:paraId="562094F5" w14:textId="77777777" w:rsidR="00B415A9" w:rsidRDefault="00B415A9" w:rsidP="00B415A9">
      <w:pPr>
        <w:pStyle w:val="ListParagraph"/>
        <w:numPr>
          <w:ilvl w:val="0"/>
          <w:numId w:val="10"/>
        </w:numPr>
        <w:spacing w:after="0"/>
        <w:rPr>
          <w:bCs/>
        </w:rPr>
      </w:pPr>
      <w:r>
        <w:rPr>
          <w:bCs/>
        </w:rPr>
        <w:t xml:space="preserve">Plouff – His understanding is that UAC would only look at the one question on assessment concerning outcomes and believes that this would be valuable in assessing reporting on 5 years of outcome. </w:t>
      </w:r>
    </w:p>
    <w:p w14:paraId="3AFF5106" w14:textId="77777777" w:rsidR="00B415A9" w:rsidRDefault="00B415A9" w:rsidP="00B415A9">
      <w:pPr>
        <w:pStyle w:val="ListParagraph"/>
        <w:numPr>
          <w:ilvl w:val="0"/>
          <w:numId w:val="10"/>
        </w:numPr>
        <w:spacing w:after="0"/>
        <w:rPr>
          <w:bCs/>
        </w:rPr>
      </w:pPr>
      <w:r>
        <w:rPr>
          <w:bCs/>
        </w:rPr>
        <w:t>Hasenbank – We would be reviewing results of Self-studies in Fall. There are differences among colleges. It would be worthwhile to review the one question. We are checking for truth in reporting.</w:t>
      </w:r>
    </w:p>
    <w:p w14:paraId="6FD41ABC" w14:textId="77777777" w:rsidR="00B415A9" w:rsidRDefault="00B415A9" w:rsidP="00B415A9">
      <w:pPr>
        <w:pStyle w:val="ListParagraph"/>
        <w:numPr>
          <w:ilvl w:val="0"/>
          <w:numId w:val="10"/>
        </w:numPr>
        <w:spacing w:after="0"/>
        <w:rPr>
          <w:bCs/>
        </w:rPr>
      </w:pPr>
      <w:r>
        <w:rPr>
          <w:bCs/>
        </w:rPr>
        <w:t xml:space="preserve">Henderleiter – as the UAC, helping the units look at what they have been assessing and to support their good work and assist in places where assistance with strategies is needed. Resources are there and Deans have reached out with questions. </w:t>
      </w:r>
    </w:p>
    <w:p w14:paraId="37128A0B" w14:textId="77777777" w:rsidR="00B415A9" w:rsidRDefault="00B415A9" w:rsidP="00B415A9">
      <w:pPr>
        <w:pStyle w:val="ListParagraph"/>
        <w:numPr>
          <w:ilvl w:val="0"/>
          <w:numId w:val="10"/>
        </w:numPr>
        <w:spacing w:after="0"/>
        <w:rPr>
          <w:bCs/>
        </w:rPr>
      </w:pPr>
      <w:r>
        <w:rPr>
          <w:bCs/>
        </w:rPr>
        <w:t xml:space="preserve">Dalmia – What about programs with external accreditation? Could these units just do a reflection on their exiting assessment process for external review? Workload would be reduced by not having to report in multiple formats. This shift would contribute to continuous improvement. </w:t>
      </w:r>
    </w:p>
    <w:p w14:paraId="5D46A9A0" w14:textId="77777777" w:rsidR="00B415A9" w:rsidRDefault="00B415A9" w:rsidP="00B415A9">
      <w:pPr>
        <w:pStyle w:val="ListParagraph"/>
        <w:numPr>
          <w:ilvl w:val="0"/>
          <w:numId w:val="10"/>
        </w:numPr>
        <w:spacing w:after="0"/>
        <w:rPr>
          <w:bCs/>
        </w:rPr>
      </w:pPr>
      <w:r>
        <w:rPr>
          <w:bCs/>
        </w:rPr>
        <w:t xml:space="preserve">Plouff -- we only need a regular review process for HLC and we determine what that process is. We need internal review in addition to external review. </w:t>
      </w:r>
    </w:p>
    <w:p w14:paraId="7AE652F6" w14:textId="77777777" w:rsidR="00B415A9" w:rsidRDefault="00B415A9" w:rsidP="00B415A9">
      <w:pPr>
        <w:pStyle w:val="ListParagraph"/>
        <w:numPr>
          <w:ilvl w:val="0"/>
          <w:numId w:val="10"/>
        </w:numPr>
        <w:spacing w:after="0"/>
        <w:rPr>
          <w:bCs/>
        </w:rPr>
      </w:pPr>
      <w:r>
        <w:rPr>
          <w:bCs/>
        </w:rPr>
        <w:t xml:space="preserve">Henderleiter – UAC did not want to determine whether external reviewers had student learning objectives. </w:t>
      </w:r>
    </w:p>
    <w:p w14:paraId="7109A086" w14:textId="77777777" w:rsidR="00B415A9" w:rsidRDefault="00B415A9" w:rsidP="00B415A9">
      <w:pPr>
        <w:pStyle w:val="ListParagraph"/>
        <w:numPr>
          <w:ilvl w:val="0"/>
          <w:numId w:val="10"/>
        </w:numPr>
        <w:spacing w:after="0"/>
        <w:rPr>
          <w:bCs/>
        </w:rPr>
      </w:pPr>
      <w:r>
        <w:rPr>
          <w:bCs/>
        </w:rPr>
        <w:t xml:space="preserve">Hasenbank – Posted URL: </w:t>
      </w:r>
      <w:hyperlink r:id="rId9" w:history="1">
        <w:r w:rsidRPr="00C12684">
          <w:rPr>
            <w:rStyle w:val="Hyperlink"/>
            <w:bCs/>
          </w:rPr>
          <w:t>https://www.gvsu.edu/uac/uac-policy-documents-27.htm</w:t>
        </w:r>
      </w:hyperlink>
      <w:r>
        <w:rPr>
          <w:bCs/>
        </w:rPr>
        <w:t xml:space="preserve"> Policy on UAC website. </w:t>
      </w:r>
    </w:p>
    <w:p w14:paraId="196029F2" w14:textId="77777777" w:rsidR="00B415A9" w:rsidRDefault="00B415A9" w:rsidP="00B415A9">
      <w:pPr>
        <w:pStyle w:val="ListParagraph"/>
        <w:numPr>
          <w:ilvl w:val="0"/>
          <w:numId w:val="10"/>
        </w:numPr>
        <w:spacing w:after="0"/>
        <w:rPr>
          <w:bCs/>
        </w:rPr>
      </w:pPr>
      <w:r>
        <w:rPr>
          <w:bCs/>
        </w:rPr>
        <w:t>Henderleiter – SWS uploads single reports rather than filling in all boxes for all objectives.</w:t>
      </w:r>
    </w:p>
    <w:p w14:paraId="1935E6BC" w14:textId="77777777" w:rsidR="00B415A9" w:rsidRDefault="00B415A9" w:rsidP="00B415A9">
      <w:pPr>
        <w:pStyle w:val="ListParagraph"/>
        <w:numPr>
          <w:ilvl w:val="0"/>
          <w:numId w:val="10"/>
        </w:numPr>
        <w:spacing w:after="0"/>
        <w:rPr>
          <w:bCs/>
        </w:rPr>
      </w:pPr>
      <w:r>
        <w:rPr>
          <w:bCs/>
        </w:rPr>
        <w:t>Warsen – supports Dalmia’s insights for streamlining work.</w:t>
      </w:r>
    </w:p>
    <w:p w14:paraId="43E16827" w14:textId="77777777" w:rsidR="00B415A9" w:rsidRPr="004E5FF4" w:rsidRDefault="00B415A9" w:rsidP="00B415A9">
      <w:pPr>
        <w:pStyle w:val="ListParagraph"/>
        <w:numPr>
          <w:ilvl w:val="0"/>
          <w:numId w:val="10"/>
        </w:numPr>
        <w:spacing w:after="0"/>
        <w:contextualSpacing w:val="0"/>
      </w:pPr>
      <w:r>
        <w:t xml:space="preserve">Discussion about purpose of UAC feedback and timelines for doing so: If W22 units do strategic planning, </w:t>
      </w:r>
      <w:proofErr w:type="spellStart"/>
      <w:r>
        <w:t>Self Study</w:t>
      </w:r>
      <w:proofErr w:type="spellEnd"/>
      <w:r>
        <w:t xml:space="preserve"> feedback should be posted by end of F21. </w:t>
      </w:r>
    </w:p>
    <w:p w14:paraId="3965804D" w14:textId="77777777" w:rsidR="00B415A9" w:rsidRDefault="00B415A9" w:rsidP="00B415A9">
      <w:pPr>
        <w:pStyle w:val="ListParagraph"/>
        <w:numPr>
          <w:ilvl w:val="0"/>
          <w:numId w:val="10"/>
        </w:numPr>
        <w:spacing w:after="0"/>
        <w:contextualSpacing w:val="0"/>
      </w:pPr>
      <w:r>
        <w:t xml:space="preserve">Plouff shares that his understanding has been that UAC would provide feedback only on the question directly related to assessment reporting. </w:t>
      </w:r>
    </w:p>
    <w:p w14:paraId="05F7E58A" w14:textId="77777777" w:rsidR="00B415A9" w:rsidRDefault="00B415A9" w:rsidP="00B415A9">
      <w:pPr>
        <w:pStyle w:val="ListParagraph"/>
        <w:numPr>
          <w:ilvl w:val="0"/>
          <w:numId w:val="10"/>
        </w:numPr>
        <w:spacing w:after="0"/>
        <w:contextualSpacing w:val="0"/>
      </w:pPr>
      <w:r>
        <w:t xml:space="preserve">Suggestion to have feedback from UAC focus on squaring the units’ reflection with feedback from UAC reviews over the years. Point out mismatches. Provide feedback to support effective practices during next strategic planning cycle.  </w:t>
      </w:r>
    </w:p>
    <w:p w14:paraId="122D9143" w14:textId="77777777" w:rsidR="00B415A9" w:rsidRDefault="00B415A9" w:rsidP="00B415A9">
      <w:pPr>
        <w:pStyle w:val="ListParagraph"/>
        <w:numPr>
          <w:ilvl w:val="0"/>
          <w:numId w:val="10"/>
        </w:numPr>
        <w:spacing w:after="0"/>
        <w:contextualSpacing w:val="0"/>
      </w:pPr>
      <w:r>
        <w:t xml:space="preserve">Suggestion to have UAC provide feedback on Self Study reports only if requested from the unit or from the Dean after the Dean reviews the reports over the summer. Essentially the Dean “refers” the unit to UAC. </w:t>
      </w:r>
    </w:p>
    <w:p w14:paraId="792A7EAB" w14:textId="77777777" w:rsidR="00B415A9" w:rsidRDefault="00B415A9" w:rsidP="00B415A9">
      <w:pPr>
        <w:pStyle w:val="ListParagraph"/>
        <w:numPr>
          <w:ilvl w:val="1"/>
          <w:numId w:val="10"/>
        </w:numPr>
        <w:spacing w:after="0"/>
        <w:contextualSpacing w:val="0"/>
      </w:pPr>
      <w:r>
        <w:t xml:space="preserve">Follow-up discussion: Deans may not know what UAC is looking for. There may be inconsistencies between colleges if we rely on colleges to refer certain Self Studies to UAC. </w:t>
      </w:r>
    </w:p>
    <w:p w14:paraId="6E4A6353" w14:textId="77777777" w:rsidR="00B415A9" w:rsidRPr="00B415A9" w:rsidRDefault="00B415A9" w:rsidP="00B415A9">
      <w:pPr>
        <w:pStyle w:val="ListParagraph"/>
        <w:numPr>
          <w:ilvl w:val="2"/>
          <w:numId w:val="10"/>
        </w:numPr>
        <w:spacing w:after="0"/>
        <w:ind w:left="720"/>
        <w:contextualSpacing w:val="0"/>
      </w:pPr>
      <w:r>
        <w:rPr>
          <w:rFonts w:eastAsia="Times New Roman" w:cstheme="minorHAnsi"/>
          <w:szCs w:val="24"/>
        </w:rPr>
        <w:t xml:space="preserve">What is the best structure for the reviews/what do our programmers need to set up in </w:t>
      </w:r>
      <w:proofErr w:type="spellStart"/>
      <w:r>
        <w:rPr>
          <w:rFonts w:eastAsia="Times New Roman" w:cstheme="minorHAnsi"/>
          <w:szCs w:val="24"/>
        </w:rPr>
        <w:t>GVAdvance</w:t>
      </w:r>
      <w:proofErr w:type="spellEnd"/>
      <w:r>
        <w:rPr>
          <w:rFonts w:eastAsia="Times New Roman" w:cstheme="minorHAnsi"/>
          <w:szCs w:val="24"/>
        </w:rPr>
        <w:t xml:space="preserve">? </w:t>
      </w:r>
      <w:r>
        <w:t>Prompt we are responding to for SS reads: “</w:t>
      </w:r>
      <w:r w:rsidRPr="00B415A9">
        <w:rPr>
          <w:rFonts w:eastAsia="Times New Roman" w:cstheme="minorHAnsi"/>
          <w:szCs w:val="24"/>
        </w:rPr>
        <w:t xml:space="preserve">After reviewing the assessment of the Student Learning or </w:t>
      </w:r>
      <w:proofErr w:type="gramStart"/>
      <w:r w:rsidRPr="00B415A9">
        <w:rPr>
          <w:rFonts w:eastAsia="Times New Roman" w:cstheme="minorHAnsi"/>
          <w:szCs w:val="24"/>
        </w:rPr>
        <w:t>Student Centered</w:t>
      </w:r>
      <w:proofErr w:type="gramEnd"/>
      <w:r w:rsidRPr="00B415A9">
        <w:rPr>
          <w:rFonts w:eastAsia="Times New Roman" w:cstheme="minorHAnsi"/>
          <w:szCs w:val="24"/>
        </w:rPr>
        <w:t xml:space="preserve"> Outcomes, identify key areas (1 – 5) where students are excelling, and areas (1 – 5) that need improvement. For complex programs with many majors or emphases, more items can be included.</w:t>
      </w:r>
    </w:p>
    <w:p w14:paraId="36D15513" w14:textId="77777777" w:rsidR="00B415A9" w:rsidRDefault="00B415A9" w:rsidP="00B415A9">
      <w:pPr>
        <w:pStyle w:val="ListParagraph"/>
        <w:numPr>
          <w:ilvl w:val="0"/>
          <w:numId w:val="10"/>
        </w:numPr>
        <w:spacing w:after="0"/>
        <w:contextualSpacing w:val="0"/>
      </w:pPr>
      <w:r>
        <w:t xml:space="preserve">The UAC’s feedback might focus on suggestions for the helping the unit use the </w:t>
      </w:r>
      <w:proofErr w:type="spellStart"/>
      <w:r>
        <w:t>GVAssess</w:t>
      </w:r>
      <w:proofErr w:type="spellEnd"/>
      <w:r>
        <w:t xml:space="preserve"> platform and other existing assessment structures to track their strengths and areas for improvement moving forward. Examples include encouraging units to add relevant outcomes, objectives, and measures related to those elements. </w:t>
      </w:r>
    </w:p>
    <w:p w14:paraId="17B97F5D" w14:textId="77777777" w:rsidR="00B415A9" w:rsidRDefault="00B415A9" w:rsidP="00B415A9">
      <w:pPr>
        <w:pStyle w:val="ListParagraph"/>
        <w:numPr>
          <w:ilvl w:val="0"/>
          <w:numId w:val="10"/>
        </w:numPr>
        <w:spacing w:after="0"/>
        <w:contextualSpacing w:val="0"/>
      </w:pPr>
      <w:r>
        <w:t xml:space="preserve">Possibly also offering a sounding board for support. </w:t>
      </w:r>
    </w:p>
    <w:p w14:paraId="4257D4DF" w14:textId="77777777" w:rsidR="00B415A9" w:rsidRDefault="00B415A9" w:rsidP="00B415A9">
      <w:pPr>
        <w:pStyle w:val="ListParagraph"/>
        <w:numPr>
          <w:ilvl w:val="0"/>
          <w:numId w:val="10"/>
        </w:numPr>
        <w:spacing w:after="0"/>
        <w:contextualSpacing w:val="0"/>
      </w:pPr>
      <w:proofErr w:type="spellStart"/>
      <w:r>
        <w:t>GVAdvance</w:t>
      </w:r>
      <w:proofErr w:type="spellEnd"/>
      <w:r>
        <w:t xml:space="preserve"> user interface for uploading feedback might be as simple as a single open textbox. </w:t>
      </w:r>
    </w:p>
    <w:p w14:paraId="3E8E50CB" w14:textId="77777777" w:rsidR="00B415A9" w:rsidRDefault="00B415A9" w:rsidP="00B415A9">
      <w:pPr>
        <w:pStyle w:val="ListParagraph"/>
        <w:numPr>
          <w:ilvl w:val="1"/>
          <w:numId w:val="10"/>
        </w:numPr>
        <w:spacing w:after="0"/>
        <w:contextualSpacing w:val="0"/>
      </w:pPr>
      <w:r>
        <w:t xml:space="preserve">UAC might develop internal prompts or structures for the feedback we provide, but keep a single open textbox for </w:t>
      </w:r>
      <w:proofErr w:type="spellStart"/>
      <w:r>
        <w:t>flexiblity</w:t>
      </w:r>
      <w:proofErr w:type="spellEnd"/>
      <w:r>
        <w:t>.</w:t>
      </w:r>
    </w:p>
    <w:p w14:paraId="74BE5728" w14:textId="77777777" w:rsidR="00B415A9" w:rsidRDefault="00B415A9" w:rsidP="00B415A9">
      <w:pPr>
        <w:spacing w:after="0"/>
      </w:pPr>
    </w:p>
    <w:p w14:paraId="45228A73" w14:textId="77777777" w:rsidR="00B415A9" w:rsidRPr="00B62A05" w:rsidRDefault="00B415A9" w:rsidP="00B415A9">
      <w:pPr>
        <w:spacing w:after="0"/>
        <w:rPr>
          <w:b/>
        </w:rPr>
      </w:pPr>
      <w:r w:rsidRPr="00B62A05">
        <w:rPr>
          <w:b/>
        </w:rPr>
        <w:t xml:space="preserve">Meeting adjourned at 4:28 PM. </w:t>
      </w:r>
    </w:p>
    <w:p w14:paraId="217B05E3" w14:textId="77777777" w:rsidR="00B415A9" w:rsidRPr="003F1AAD" w:rsidRDefault="00B415A9" w:rsidP="00B415A9">
      <w:pPr>
        <w:spacing w:after="0"/>
      </w:pPr>
    </w:p>
    <w:p w14:paraId="28D10C3B" w14:textId="5A12A877" w:rsidR="00B24DDF" w:rsidRPr="00FE6004" w:rsidRDefault="00E743DF" w:rsidP="00FE6004">
      <w:pPr>
        <w:pStyle w:val="ListParagraph"/>
        <w:numPr>
          <w:ilvl w:val="1"/>
          <w:numId w:val="2"/>
        </w:numPr>
        <w:spacing w:after="0"/>
        <w:contextualSpacing w:val="0"/>
      </w:pPr>
      <w:r w:rsidRPr="003F1AAD">
        <w:rPr>
          <w:rFonts w:eastAsia="Times New Roman"/>
        </w:rPr>
        <w:t>Discuss whether UAC</w:t>
      </w:r>
      <w:r w:rsidR="008E5834">
        <w:rPr>
          <w:rFonts w:eastAsia="Times New Roman"/>
        </w:rPr>
        <w:t xml:space="preserve"> responsibilities need to be changed, as related to Strategic Planning</w:t>
      </w:r>
      <w:r w:rsidRPr="003F1AAD">
        <w:rPr>
          <w:rFonts w:eastAsia="Times New Roman"/>
        </w:rPr>
        <w:t xml:space="preserve"> </w:t>
      </w:r>
      <w:r w:rsidR="00357A7F">
        <w:t>(Suggest discussing this in Winter, 2021</w:t>
      </w:r>
      <w:r w:rsidR="00CD36D5">
        <w:t>, AFTER Self-study review process is set</w:t>
      </w:r>
      <w:r w:rsidR="00357A7F">
        <w:t>)</w:t>
      </w:r>
      <w:r w:rsidR="00CD36D5">
        <w:t>.</w:t>
      </w:r>
    </w:p>
    <w:p w14:paraId="0790D242" w14:textId="5BD5815F" w:rsidR="008E5834" w:rsidRPr="00CD36D5" w:rsidRDefault="008E5834" w:rsidP="008E5834">
      <w:pPr>
        <w:ind w:right="-20"/>
        <w:rPr>
          <w:rFonts w:eastAsia="Arial"/>
          <w:i/>
          <w:spacing w:val="1"/>
        </w:rPr>
      </w:pPr>
      <w:r w:rsidRPr="00CD36D5">
        <w:rPr>
          <w:rFonts w:eastAsia="Arial"/>
          <w:b/>
          <w:i/>
          <w:spacing w:val="1"/>
        </w:rPr>
        <w:t xml:space="preserve">Standing Responsibilities (Faculty Handbook): </w:t>
      </w:r>
      <w:r w:rsidRPr="00CD36D5">
        <w:rPr>
          <w:rFonts w:eastAsia="Arial"/>
          <w:i/>
          <w:spacing w:val="1"/>
        </w:rPr>
        <w:t>The UAC is responsible for:</w:t>
      </w:r>
    </w:p>
    <w:p w14:paraId="59DED7DC" w14:textId="77777777" w:rsidR="008E5834" w:rsidRPr="00CD36D5" w:rsidRDefault="008E5834" w:rsidP="008E5834">
      <w:pPr>
        <w:numPr>
          <w:ilvl w:val="0"/>
          <w:numId w:val="9"/>
        </w:numPr>
        <w:spacing w:after="0" w:line="240" w:lineRule="auto"/>
        <w:ind w:left="720"/>
        <w:rPr>
          <w:rFonts w:eastAsia="Times New Roman" w:cs="Arial"/>
          <w:i/>
        </w:rPr>
      </w:pPr>
      <w:r w:rsidRPr="00CD36D5">
        <w:rPr>
          <w:rFonts w:eastAsia="Times New Roman" w:cs="Arial"/>
          <w:i/>
        </w:rPr>
        <w:t xml:space="preserve">Providing leadership and support to university constituents as they design and implement the five to </w:t>
      </w:r>
      <w:proofErr w:type="gramStart"/>
      <w:r w:rsidRPr="00CD36D5">
        <w:rPr>
          <w:rFonts w:eastAsia="Times New Roman" w:cs="Arial"/>
          <w:i/>
        </w:rPr>
        <w:t>six year</w:t>
      </w:r>
      <w:proofErr w:type="gramEnd"/>
      <w:r w:rsidRPr="00CD36D5">
        <w:rPr>
          <w:rFonts w:eastAsia="Times New Roman" w:cs="Arial"/>
          <w:i/>
        </w:rPr>
        <w:t xml:space="preserve"> self-study report and every two year student learning outcome assessment plan/report </w:t>
      </w:r>
      <w:r w:rsidRPr="00CD36D5">
        <w:rPr>
          <w:rFonts w:eastAsia="Times New Roman" w:cs="Arial"/>
          <w:i/>
          <w:color w:val="FF00FF"/>
        </w:rPr>
        <w:t>with strategic plan updates</w:t>
      </w:r>
      <w:r w:rsidRPr="00CD36D5">
        <w:rPr>
          <w:rFonts w:eastAsia="Times New Roman" w:cs="Arial"/>
          <w:i/>
          <w:color w:val="FF0000"/>
        </w:rPr>
        <w:t> </w:t>
      </w:r>
      <w:r w:rsidRPr="00CD36D5">
        <w:rPr>
          <w:rFonts w:eastAsia="Times New Roman" w:cs="Arial"/>
          <w:i/>
        </w:rPr>
        <w:t>based on best practices.</w:t>
      </w:r>
    </w:p>
    <w:p w14:paraId="489D42F2" w14:textId="71847CCD" w:rsidR="008E5834" w:rsidRPr="00CD36D5" w:rsidRDefault="008E5834" w:rsidP="008E5834">
      <w:pPr>
        <w:numPr>
          <w:ilvl w:val="0"/>
          <w:numId w:val="9"/>
        </w:numPr>
        <w:spacing w:after="0" w:line="240" w:lineRule="auto"/>
        <w:ind w:left="720"/>
        <w:rPr>
          <w:rFonts w:eastAsia="Times New Roman" w:cs="Arial"/>
          <w:i/>
        </w:rPr>
      </w:pPr>
      <w:r w:rsidRPr="00CD36D5">
        <w:rPr>
          <w:rFonts w:eastAsia="Times New Roman" w:cs="Arial"/>
          <w:i/>
        </w:rPr>
        <w:t>Reviewing and providing feedback on assessment plans, reports, and self-studies submitted by all academic programs and most service units *</w:t>
      </w:r>
    </w:p>
    <w:p w14:paraId="541E28E9" w14:textId="77777777" w:rsidR="008E5834" w:rsidRPr="00CD36D5" w:rsidRDefault="008E5834" w:rsidP="008E5834">
      <w:pPr>
        <w:numPr>
          <w:ilvl w:val="0"/>
          <w:numId w:val="9"/>
        </w:numPr>
        <w:spacing w:after="0" w:line="240" w:lineRule="auto"/>
        <w:ind w:left="720"/>
        <w:rPr>
          <w:rFonts w:eastAsia="Times New Roman" w:cs="Arial"/>
          <w:i/>
        </w:rPr>
      </w:pPr>
      <w:r w:rsidRPr="00CD36D5">
        <w:rPr>
          <w:rFonts w:eastAsia="Times New Roman" w:cs="Arial"/>
          <w:i/>
        </w:rPr>
        <w:t>Providing instructions for reporting formats and schedules.</w:t>
      </w:r>
    </w:p>
    <w:p w14:paraId="24145B2C" w14:textId="77777777" w:rsidR="008E5834" w:rsidRPr="00CD36D5" w:rsidRDefault="008E5834" w:rsidP="008E5834">
      <w:pPr>
        <w:numPr>
          <w:ilvl w:val="0"/>
          <w:numId w:val="9"/>
        </w:numPr>
        <w:spacing w:after="0" w:line="240" w:lineRule="auto"/>
        <w:ind w:left="720"/>
        <w:rPr>
          <w:rFonts w:eastAsia="Times New Roman" w:cs="Arial"/>
          <w:i/>
        </w:rPr>
      </w:pPr>
      <w:r w:rsidRPr="00CD36D5">
        <w:rPr>
          <w:rFonts w:eastAsia="Times New Roman" w:cs="Arial"/>
          <w:i/>
        </w:rPr>
        <w:t>Providing feedback to Administration in support of ongoing accreditation standards as set forth by the Higher Learning Commission.</w:t>
      </w:r>
    </w:p>
    <w:p w14:paraId="3BFA695F" w14:textId="77777777" w:rsidR="008E5834" w:rsidRPr="00CD36D5" w:rsidRDefault="008E5834" w:rsidP="008E5834">
      <w:pPr>
        <w:numPr>
          <w:ilvl w:val="0"/>
          <w:numId w:val="9"/>
        </w:numPr>
        <w:spacing w:after="0" w:line="240" w:lineRule="auto"/>
        <w:ind w:left="720"/>
        <w:rPr>
          <w:rFonts w:eastAsia="Times New Roman" w:cs="Arial"/>
          <w:i/>
        </w:rPr>
      </w:pPr>
      <w:r w:rsidRPr="00CD36D5">
        <w:rPr>
          <w:rFonts w:eastAsia="Times New Roman" w:cs="Arial"/>
          <w:i/>
        </w:rPr>
        <w:t>Conducting user training on the on-line system for reporting Assessment reviews/plans and Self-Study updates/reports.</w:t>
      </w:r>
    </w:p>
    <w:p w14:paraId="10A938CE" w14:textId="77777777" w:rsidR="008E5834" w:rsidRPr="00CD36D5" w:rsidRDefault="008E5834" w:rsidP="008E5834">
      <w:pPr>
        <w:numPr>
          <w:ilvl w:val="0"/>
          <w:numId w:val="9"/>
        </w:numPr>
        <w:spacing w:after="0" w:line="240" w:lineRule="auto"/>
        <w:ind w:left="720"/>
        <w:rPr>
          <w:rFonts w:eastAsia="Times New Roman" w:cs="Arial"/>
          <w:i/>
        </w:rPr>
      </w:pPr>
      <w:r w:rsidRPr="00CD36D5">
        <w:rPr>
          <w:rFonts w:eastAsia="Times New Roman" w:cs="Arial"/>
          <w:i/>
        </w:rPr>
        <w:t xml:space="preserve">Maintaining and updating the UAC website, Blackboard site, submission links as needed, and Assessment Report and Self-study (ARSS) automated timeline and notification system (4 month and </w:t>
      </w:r>
      <w:proofErr w:type="gramStart"/>
      <w:r w:rsidRPr="00CD36D5">
        <w:rPr>
          <w:rFonts w:eastAsia="Times New Roman" w:cs="Arial"/>
          <w:i/>
        </w:rPr>
        <w:t>2 month</w:t>
      </w:r>
      <w:proofErr w:type="gramEnd"/>
      <w:r w:rsidRPr="00CD36D5">
        <w:rPr>
          <w:rFonts w:eastAsia="Times New Roman" w:cs="Arial"/>
          <w:i/>
        </w:rPr>
        <w:t xml:space="preserve"> notifications).</w:t>
      </w:r>
    </w:p>
    <w:p w14:paraId="56BF6C18" w14:textId="4624FFE2" w:rsidR="00CD36D5" w:rsidRDefault="008E5834" w:rsidP="00FE6004">
      <w:pPr>
        <w:ind w:left="900"/>
        <w:rPr>
          <w:rFonts w:eastAsia="Times New Roman" w:cs="Arial"/>
          <w:i/>
        </w:rPr>
      </w:pPr>
      <w:r w:rsidRPr="00CD36D5">
        <w:rPr>
          <w:rFonts w:eastAsia="Times New Roman" w:cs="Arial"/>
          <w:i/>
        </w:rPr>
        <w:t>* Service unit representatives are appointed to serve as the primary reviewer of reports submitted by service units.</w:t>
      </w:r>
    </w:p>
    <w:p w14:paraId="14796A87" w14:textId="10F88653" w:rsidR="00FE6004" w:rsidRDefault="00FE6004" w:rsidP="00FE6004">
      <w:pPr>
        <w:rPr>
          <w:rFonts w:eastAsia="Times New Roman" w:cs="Arial"/>
          <w:i/>
        </w:rPr>
      </w:pPr>
    </w:p>
    <w:p w14:paraId="7A3C747B" w14:textId="77777777" w:rsidR="00FE6004" w:rsidRPr="00705AD5" w:rsidRDefault="00FE6004" w:rsidP="00FE6004">
      <w:pPr>
        <w:spacing w:after="0"/>
        <w:rPr>
          <w:b/>
        </w:rPr>
      </w:pPr>
      <w:r>
        <w:rPr>
          <w:b/>
        </w:rPr>
        <w:t>Self-study prompts</w:t>
      </w:r>
    </w:p>
    <w:p w14:paraId="7C4D8133" w14:textId="77777777" w:rsidR="00FE6004" w:rsidRPr="00D8650C" w:rsidRDefault="00FE6004" w:rsidP="00FE6004">
      <w:pPr>
        <w:spacing w:after="0" w:line="240" w:lineRule="auto"/>
        <w:rPr>
          <w:rFonts w:eastAsia="Times New Roman" w:cstheme="minorHAnsi"/>
          <w:szCs w:val="24"/>
        </w:rPr>
      </w:pPr>
      <w:r w:rsidRPr="006D2FD5">
        <w:rPr>
          <w:rFonts w:eastAsia="Times New Roman" w:cstheme="minorHAnsi"/>
          <w:szCs w:val="24"/>
          <w:u w:val="single"/>
        </w:rPr>
        <w:t>Reflections on Strategic Plan Findings: Strengths</w:t>
      </w:r>
      <w:r>
        <w:rPr>
          <w:rFonts w:eastAsia="Times New Roman" w:cstheme="minorHAnsi"/>
          <w:szCs w:val="24"/>
        </w:rPr>
        <w:t xml:space="preserve"> </w:t>
      </w:r>
    </w:p>
    <w:p w14:paraId="44627EBC" w14:textId="77777777" w:rsidR="00FE6004" w:rsidRPr="00705AD5" w:rsidRDefault="00FE6004" w:rsidP="00FE6004">
      <w:pPr>
        <w:spacing w:after="0" w:line="240" w:lineRule="auto"/>
        <w:rPr>
          <w:rFonts w:eastAsia="Times New Roman" w:cstheme="minorHAnsi"/>
          <w:szCs w:val="24"/>
        </w:rPr>
      </w:pPr>
      <w:r w:rsidRPr="00705AD5">
        <w:rPr>
          <w:rFonts w:eastAsia="Times New Roman" w:cstheme="minorHAnsi"/>
          <w:szCs w:val="24"/>
        </w:rPr>
        <w:t xml:space="preserve">What are some of the strengths (1 – 5) of the unit and where/how is the unit excelling? What improvements have been realized relative to implementation and accomplishment of the Strategic Plan? </w:t>
      </w:r>
    </w:p>
    <w:p w14:paraId="11A4B9DB" w14:textId="77777777" w:rsidR="00FE6004" w:rsidRPr="0031531F" w:rsidRDefault="00FE6004" w:rsidP="00FE6004">
      <w:pPr>
        <w:spacing w:after="0" w:line="240" w:lineRule="auto"/>
        <w:rPr>
          <w:rFonts w:eastAsia="Times New Roman" w:cstheme="minorHAnsi"/>
          <w:szCs w:val="24"/>
        </w:rPr>
      </w:pPr>
    </w:p>
    <w:p w14:paraId="777ACBF0" w14:textId="77777777" w:rsidR="00FE6004" w:rsidRPr="006D2FD5" w:rsidRDefault="00FE6004" w:rsidP="00FE6004">
      <w:pPr>
        <w:spacing w:after="0" w:line="240" w:lineRule="auto"/>
        <w:rPr>
          <w:rFonts w:eastAsia="Times New Roman" w:cstheme="minorHAnsi"/>
          <w:szCs w:val="24"/>
          <w:u w:val="single"/>
        </w:rPr>
      </w:pPr>
      <w:r w:rsidRPr="006D2FD5">
        <w:rPr>
          <w:rFonts w:eastAsia="Times New Roman" w:cstheme="minorHAnsi"/>
          <w:szCs w:val="24"/>
          <w:u w:val="single"/>
        </w:rPr>
        <w:t xml:space="preserve">Reflections on Strategic Plan Findings: Challenges </w:t>
      </w:r>
    </w:p>
    <w:p w14:paraId="3CEEBE08" w14:textId="77777777" w:rsidR="00FE6004" w:rsidRPr="00705AD5" w:rsidRDefault="00FE6004" w:rsidP="00FE6004">
      <w:pPr>
        <w:spacing w:after="0" w:line="240" w:lineRule="auto"/>
        <w:rPr>
          <w:rFonts w:eastAsia="Times New Roman" w:cstheme="minorHAnsi"/>
          <w:szCs w:val="24"/>
        </w:rPr>
      </w:pPr>
      <w:r w:rsidRPr="00705AD5">
        <w:rPr>
          <w:rFonts w:eastAsia="Times New Roman" w:cstheme="minorHAnsi"/>
          <w:szCs w:val="24"/>
        </w:rPr>
        <w:t xml:space="preserve">What are some of the challenges (1 – 5) the unit should address in the next Strategic Plan? </w:t>
      </w:r>
    </w:p>
    <w:p w14:paraId="2DFD1EE3" w14:textId="77777777" w:rsidR="00FE6004" w:rsidRDefault="00FE6004" w:rsidP="00FE6004">
      <w:pPr>
        <w:spacing w:after="0" w:line="240" w:lineRule="auto"/>
        <w:rPr>
          <w:rFonts w:eastAsia="Times New Roman" w:cstheme="minorHAnsi"/>
          <w:szCs w:val="24"/>
        </w:rPr>
      </w:pPr>
    </w:p>
    <w:p w14:paraId="6296A61B" w14:textId="77777777" w:rsidR="00FE6004" w:rsidRPr="006D2FD5" w:rsidRDefault="00FE6004" w:rsidP="00FE6004">
      <w:pPr>
        <w:spacing w:after="0" w:line="240" w:lineRule="auto"/>
        <w:rPr>
          <w:rFonts w:eastAsia="Times New Roman" w:cstheme="minorHAnsi"/>
          <w:szCs w:val="24"/>
          <w:u w:val="single"/>
        </w:rPr>
      </w:pPr>
      <w:r w:rsidRPr="006D2FD5">
        <w:rPr>
          <w:rFonts w:eastAsia="Times New Roman" w:cstheme="minorHAnsi"/>
          <w:szCs w:val="24"/>
          <w:u w:val="single"/>
        </w:rPr>
        <w:t>Reflections on Student Learning</w:t>
      </w:r>
      <w:r>
        <w:rPr>
          <w:rFonts w:eastAsia="Times New Roman" w:cstheme="minorHAnsi"/>
          <w:szCs w:val="24"/>
          <w:u w:val="single"/>
        </w:rPr>
        <w:t xml:space="preserve"> or </w:t>
      </w:r>
      <w:proofErr w:type="gramStart"/>
      <w:r>
        <w:rPr>
          <w:rFonts w:eastAsia="Times New Roman" w:cstheme="minorHAnsi"/>
          <w:szCs w:val="24"/>
          <w:u w:val="single"/>
        </w:rPr>
        <w:t>Student Centered</w:t>
      </w:r>
      <w:proofErr w:type="gramEnd"/>
      <w:r w:rsidRPr="006D2FD5">
        <w:rPr>
          <w:rFonts w:eastAsia="Times New Roman" w:cstheme="minorHAnsi"/>
          <w:szCs w:val="24"/>
          <w:u w:val="single"/>
        </w:rPr>
        <w:t xml:space="preserve"> Outcomes </w:t>
      </w:r>
    </w:p>
    <w:p w14:paraId="486F4A20" w14:textId="77777777" w:rsidR="00FE6004" w:rsidRPr="00705AD5" w:rsidRDefault="00FE6004" w:rsidP="00FE6004">
      <w:pPr>
        <w:spacing w:after="0" w:line="240" w:lineRule="auto"/>
        <w:rPr>
          <w:rFonts w:eastAsia="Times New Roman" w:cstheme="minorHAnsi"/>
          <w:szCs w:val="24"/>
        </w:rPr>
      </w:pPr>
      <w:r w:rsidRPr="00705AD5">
        <w:rPr>
          <w:rFonts w:eastAsia="Times New Roman" w:cstheme="minorHAnsi"/>
          <w:szCs w:val="24"/>
        </w:rPr>
        <w:t xml:space="preserve">After reviewing the assessment of the Student Learning or </w:t>
      </w:r>
      <w:proofErr w:type="gramStart"/>
      <w:r w:rsidRPr="00705AD5">
        <w:rPr>
          <w:rFonts w:eastAsia="Times New Roman" w:cstheme="minorHAnsi"/>
          <w:szCs w:val="24"/>
        </w:rPr>
        <w:t>Student Centered</w:t>
      </w:r>
      <w:proofErr w:type="gramEnd"/>
      <w:r w:rsidRPr="00705AD5">
        <w:rPr>
          <w:rFonts w:eastAsia="Times New Roman" w:cstheme="minorHAnsi"/>
          <w:szCs w:val="24"/>
        </w:rPr>
        <w:t xml:space="preserve"> Outcomes, identify key areas (1 – 5) where students are excelling, and areas (1 – 5) that need improvement. For complex programs with many majors or emphases, more items can be included.</w:t>
      </w:r>
    </w:p>
    <w:p w14:paraId="707B922D" w14:textId="77777777" w:rsidR="00FE6004" w:rsidRPr="0031531F" w:rsidRDefault="00FE6004" w:rsidP="00FE6004">
      <w:pPr>
        <w:spacing w:after="0" w:line="240" w:lineRule="auto"/>
        <w:rPr>
          <w:rFonts w:eastAsia="Times New Roman" w:cstheme="minorHAnsi"/>
          <w:szCs w:val="24"/>
        </w:rPr>
      </w:pPr>
    </w:p>
    <w:p w14:paraId="4FA3BF68" w14:textId="77777777" w:rsidR="00FE6004" w:rsidRPr="0039761D" w:rsidRDefault="00FE6004" w:rsidP="00FE6004">
      <w:pPr>
        <w:spacing w:after="0" w:line="240" w:lineRule="auto"/>
        <w:rPr>
          <w:rFonts w:eastAsia="Times New Roman" w:cstheme="minorHAnsi"/>
          <w:szCs w:val="24"/>
          <w:u w:val="single"/>
        </w:rPr>
      </w:pPr>
      <w:bookmarkStart w:id="3" w:name="_Hlk50021165"/>
      <w:r w:rsidRPr="0039761D">
        <w:rPr>
          <w:rFonts w:eastAsia="Times New Roman" w:cstheme="minorHAnsi"/>
          <w:szCs w:val="24"/>
          <w:u w:val="single"/>
        </w:rPr>
        <w:t>Reflections on Unit Stability</w:t>
      </w:r>
    </w:p>
    <w:p w14:paraId="57F2EABF" w14:textId="77777777" w:rsidR="00FE6004" w:rsidRPr="00705AD5" w:rsidRDefault="00FE6004" w:rsidP="00FE6004">
      <w:pPr>
        <w:spacing w:after="0" w:line="240" w:lineRule="auto"/>
        <w:rPr>
          <w:rFonts w:eastAsia="Times New Roman" w:cstheme="minorHAnsi"/>
          <w:szCs w:val="24"/>
        </w:rPr>
      </w:pPr>
      <w:r w:rsidRPr="00705AD5">
        <w:rPr>
          <w:rFonts w:eastAsia="Times New Roman" w:cstheme="minorHAnsi"/>
          <w:szCs w:val="24"/>
        </w:rPr>
        <w:t xml:space="preserve">What are some key indicators (1 – 5) from the numeric metrics provided that favor the long-term stability of the unit? If there are any areas of concern that have arisen from the numeric metrics provided over the past 5-6 years, then how are they being addressed? </w:t>
      </w:r>
    </w:p>
    <w:bookmarkEnd w:id="3"/>
    <w:p w14:paraId="1D2485CB" w14:textId="77777777" w:rsidR="00FE6004" w:rsidRDefault="00FE6004" w:rsidP="00FE6004">
      <w:pPr>
        <w:spacing w:after="0" w:line="240" w:lineRule="auto"/>
        <w:rPr>
          <w:rFonts w:eastAsia="Times New Roman" w:cstheme="minorHAnsi"/>
          <w:szCs w:val="24"/>
        </w:rPr>
      </w:pPr>
    </w:p>
    <w:p w14:paraId="1D2D7F82" w14:textId="77777777" w:rsidR="00FE6004" w:rsidRPr="006D2FD5" w:rsidRDefault="00FE6004" w:rsidP="00FE6004">
      <w:pPr>
        <w:spacing w:after="0" w:line="240" w:lineRule="auto"/>
        <w:rPr>
          <w:rFonts w:eastAsia="Times New Roman" w:cstheme="minorHAnsi"/>
          <w:szCs w:val="24"/>
          <w:u w:val="single"/>
        </w:rPr>
      </w:pPr>
      <w:r w:rsidRPr="006D2FD5">
        <w:rPr>
          <w:rFonts w:eastAsia="Times New Roman" w:cstheme="minorHAnsi"/>
          <w:szCs w:val="24"/>
          <w:u w:val="single"/>
        </w:rPr>
        <w:t xml:space="preserve">Reflections on Mission, Vision, Values </w:t>
      </w:r>
    </w:p>
    <w:p w14:paraId="758171FE" w14:textId="77777777" w:rsidR="00FE6004" w:rsidRPr="00705AD5" w:rsidRDefault="00FE6004" w:rsidP="00FE6004">
      <w:pPr>
        <w:spacing w:after="0" w:line="240" w:lineRule="auto"/>
        <w:rPr>
          <w:rFonts w:eastAsia="Times New Roman" w:cstheme="minorHAnsi"/>
          <w:szCs w:val="24"/>
        </w:rPr>
      </w:pPr>
      <w:r w:rsidRPr="00705AD5">
        <w:rPr>
          <w:rFonts w:eastAsia="Times New Roman" w:cstheme="minorHAnsi"/>
          <w:szCs w:val="24"/>
        </w:rPr>
        <w:t xml:space="preserve">In light of the findings from the Strategic Planning process review, are the Mission, Vision, and Values for the unit still relevant and valid? If so, why?  If not, why not? </w:t>
      </w:r>
    </w:p>
    <w:p w14:paraId="01FF2054" w14:textId="77777777" w:rsidR="00FE6004" w:rsidRPr="0031531F" w:rsidRDefault="00FE6004" w:rsidP="00FE6004">
      <w:pPr>
        <w:spacing w:after="0" w:line="240" w:lineRule="auto"/>
        <w:rPr>
          <w:rFonts w:eastAsia="Times New Roman" w:cstheme="minorHAnsi"/>
          <w:szCs w:val="24"/>
        </w:rPr>
      </w:pPr>
    </w:p>
    <w:p w14:paraId="3387DE27" w14:textId="77777777" w:rsidR="00FE6004" w:rsidRPr="006D2FD5" w:rsidRDefault="00FE6004" w:rsidP="00FE6004">
      <w:pPr>
        <w:spacing w:after="0" w:line="240" w:lineRule="auto"/>
        <w:rPr>
          <w:rFonts w:eastAsia="Times New Roman" w:cstheme="minorHAnsi"/>
          <w:szCs w:val="24"/>
          <w:u w:val="single"/>
        </w:rPr>
      </w:pPr>
      <w:bookmarkStart w:id="4" w:name="_Hlk50021452"/>
      <w:r w:rsidRPr="006D2FD5">
        <w:rPr>
          <w:rFonts w:eastAsia="Times New Roman" w:cstheme="minorHAnsi"/>
          <w:szCs w:val="24"/>
          <w:u w:val="single"/>
        </w:rPr>
        <w:t xml:space="preserve">Next Steps Toward Developing New Strategic Plan </w:t>
      </w:r>
    </w:p>
    <w:p w14:paraId="7E625B61" w14:textId="77777777" w:rsidR="00FE6004" w:rsidRDefault="00FE6004" w:rsidP="00FE6004">
      <w:pPr>
        <w:spacing w:after="0" w:line="240" w:lineRule="auto"/>
        <w:rPr>
          <w:rFonts w:eastAsia="Times New Roman" w:cstheme="minorHAnsi"/>
          <w:szCs w:val="24"/>
        </w:rPr>
      </w:pPr>
      <w:r>
        <w:rPr>
          <w:rFonts w:eastAsia="Times New Roman" w:cstheme="minorHAnsi"/>
          <w:szCs w:val="24"/>
        </w:rPr>
        <w:t xml:space="preserve">The University is currently constructing its next Strategic Plan, which will likely ask Units and Colleges to support current Presidential Priorities (accessible at </w:t>
      </w:r>
      <w:r w:rsidRPr="007A4169">
        <w:rPr>
          <w:rFonts w:eastAsia="Times New Roman" w:cstheme="minorHAnsi"/>
          <w:szCs w:val="24"/>
        </w:rPr>
        <w:t>https://www.gvsu.edu/president/presidential-priorities-22.htm</w:t>
      </w:r>
      <w:r>
        <w:rPr>
          <w:rFonts w:eastAsia="Times New Roman" w:cstheme="minorHAnsi"/>
          <w:szCs w:val="24"/>
        </w:rPr>
        <w:t xml:space="preserve">).  </w:t>
      </w:r>
    </w:p>
    <w:p w14:paraId="1E588796" w14:textId="77777777" w:rsidR="00FE6004" w:rsidRDefault="00FE6004" w:rsidP="00FE6004">
      <w:pPr>
        <w:pStyle w:val="ListParagraph"/>
        <w:numPr>
          <w:ilvl w:val="0"/>
          <w:numId w:val="7"/>
        </w:numPr>
        <w:spacing w:after="0" w:line="240" w:lineRule="auto"/>
        <w:rPr>
          <w:rFonts w:eastAsia="Times New Roman" w:cstheme="minorHAnsi"/>
          <w:szCs w:val="24"/>
        </w:rPr>
      </w:pPr>
      <w:r w:rsidRPr="006D2FD5">
        <w:rPr>
          <w:rFonts w:eastAsia="Times New Roman" w:cstheme="minorHAnsi"/>
          <w:szCs w:val="24"/>
        </w:rPr>
        <w:t>Describe</w:t>
      </w:r>
      <w:r>
        <w:rPr>
          <w:rFonts w:eastAsia="Times New Roman" w:cstheme="minorHAnsi"/>
          <w:szCs w:val="24"/>
        </w:rPr>
        <w:t xml:space="preserve"> a few (1 – 5) </w:t>
      </w:r>
      <w:r w:rsidRPr="006D2FD5">
        <w:rPr>
          <w:rFonts w:eastAsia="Times New Roman" w:cstheme="minorHAnsi"/>
          <w:szCs w:val="24"/>
        </w:rPr>
        <w:t>things that need to be done to ensure that the next Strategic Plan meets the expectations of the unit</w:t>
      </w:r>
      <w:r>
        <w:rPr>
          <w:rFonts w:eastAsia="Times New Roman" w:cstheme="minorHAnsi"/>
          <w:szCs w:val="24"/>
        </w:rPr>
        <w:t>s’</w:t>
      </w:r>
      <w:r w:rsidRPr="006D2FD5">
        <w:rPr>
          <w:rFonts w:eastAsia="Times New Roman" w:cstheme="minorHAnsi"/>
          <w:szCs w:val="24"/>
        </w:rPr>
        <w:t xml:space="preserve"> constituents and the mission of the University.</w:t>
      </w:r>
    </w:p>
    <w:p w14:paraId="455635F9" w14:textId="77777777" w:rsidR="00FE6004" w:rsidRPr="006D2FD5" w:rsidRDefault="00FE6004" w:rsidP="00FE6004">
      <w:pPr>
        <w:pStyle w:val="ListParagraph"/>
        <w:numPr>
          <w:ilvl w:val="0"/>
          <w:numId w:val="7"/>
        </w:numPr>
        <w:spacing w:after="0" w:line="240" w:lineRule="auto"/>
        <w:rPr>
          <w:rFonts w:eastAsia="Times New Roman" w:cstheme="minorHAnsi"/>
          <w:szCs w:val="24"/>
        </w:rPr>
      </w:pPr>
      <w:r>
        <w:rPr>
          <w:rFonts w:eastAsia="Times New Roman" w:cstheme="minorHAnsi"/>
          <w:szCs w:val="24"/>
        </w:rPr>
        <w:t xml:space="preserve">Describe a few ways (1 – 5) that your unit can support current Presidential priorities. </w:t>
      </w:r>
    </w:p>
    <w:bookmarkEnd w:id="4"/>
    <w:p w14:paraId="2945EA5B" w14:textId="77777777" w:rsidR="00FE6004" w:rsidRPr="00FE6004" w:rsidRDefault="00FE6004" w:rsidP="00FE6004">
      <w:pPr>
        <w:rPr>
          <w:rFonts w:eastAsia="Times New Roman" w:cs="Arial"/>
          <w:i/>
        </w:rPr>
      </w:pPr>
    </w:p>
    <w:p w14:paraId="7B04643C" w14:textId="2D97661A" w:rsidR="00B24DDF" w:rsidRDefault="00B24DDF" w:rsidP="00357A7F">
      <w:pPr>
        <w:spacing w:after="0"/>
        <w:rPr>
          <w:b/>
        </w:rPr>
      </w:pPr>
    </w:p>
    <w:p w14:paraId="213792AB" w14:textId="77777777" w:rsidR="00B415A9" w:rsidRPr="003F1AAD" w:rsidRDefault="00B415A9" w:rsidP="00B415A9">
      <w:pPr>
        <w:pStyle w:val="ListParagraph"/>
        <w:spacing w:after="0"/>
        <w:ind w:left="1440"/>
        <w:contextualSpacing w:val="0"/>
      </w:pPr>
    </w:p>
    <w:p w14:paraId="22BA900D" w14:textId="68AB4F84" w:rsidR="00AB03D4" w:rsidRDefault="00AB03D4" w:rsidP="00B415A9">
      <w:pPr>
        <w:spacing w:after="0"/>
        <w:rPr>
          <w:bCs/>
        </w:rPr>
      </w:pPr>
    </w:p>
    <w:p w14:paraId="0F16650E" w14:textId="692F855A" w:rsidR="00B415A9" w:rsidRDefault="00B415A9" w:rsidP="00B415A9">
      <w:pPr>
        <w:spacing w:after="0"/>
        <w:rPr>
          <w:bCs/>
        </w:rPr>
      </w:pPr>
    </w:p>
    <w:p w14:paraId="5F1BC188" w14:textId="46DC7791" w:rsidR="00B415A9" w:rsidRDefault="00B415A9" w:rsidP="00B415A9">
      <w:pPr>
        <w:spacing w:after="0"/>
        <w:rPr>
          <w:bCs/>
        </w:rPr>
      </w:pPr>
    </w:p>
    <w:p w14:paraId="12E3C481" w14:textId="46F63FA3" w:rsidR="00B415A9" w:rsidRDefault="00B415A9" w:rsidP="00B415A9">
      <w:pPr>
        <w:spacing w:after="0"/>
        <w:rPr>
          <w:bCs/>
        </w:rPr>
      </w:pPr>
    </w:p>
    <w:p w14:paraId="6FF42196" w14:textId="03B95B60" w:rsidR="00B415A9" w:rsidRDefault="00B415A9" w:rsidP="00B415A9">
      <w:pPr>
        <w:spacing w:after="0"/>
        <w:rPr>
          <w:bCs/>
        </w:rPr>
      </w:pPr>
    </w:p>
    <w:p w14:paraId="78F32A4B" w14:textId="23AA76D5" w:rsidR="00B415A9" w:rsidRDefault="00B415A9" w:rsidP="00B415A9">
      <w:pPr>
        <w:spacing w:after="0"/>
        <w:rPr>
          <w:bCs/>
        </w:rPr>
      </w:pPr>
    </w:p>
    <w:p w14:paraId="5D9D9F52" w14:textId="02F5F3BF" w:rsidR="00B415A9" w:rsidRDefault="00B415A9" w:rsidP="00B415A9">
      <w:pPr>
        <w:spacing w:after="0"/>
        <w:rPr>
          <w:bCs/>
        </w:rPr>
      </w:pPr>
    </w:p>
    <w:p w14:paraId="30948988" w14:textId="77777777" w:rsidR="00B415A9" w:rsidRPr="00B415A9" w:rsidRDefault="00B415A9" w:rsidP="00B415A9">
      <w:pPr>
        <w:spacing w:after="0"/>
        <w:rPr>
          <w:bCs/>
        </w:rPr>
      </w:pPr>
    </w:p>
    <w:p w14:paraId="25AE5FA1" w14:textId="77777777" w:rsidR="00B24DDF" w:rsidRPr="00B24DDF" w:rsidRDefault="00B24DDF" w:rsidP="00357A7F">
      <w:pPr>
        <w:spacing w:after="0"/>
        <w:rPr>
          <w:bCs/>
        </w:rPr>
      </w:pPr>
    </w:p>
    <w:p w14:paraId="69176202" w14:textId="72864FC0" w:rsidR="00357A7F" w:rsidRPr="00357A7F" w:rsidRDefault="00357A7F" w:rsidP="00357A7F">
      <w:pPr>
        <w:spacing w:after="0"/>
        <w:rPr>
          <w:b/>
        </w:rPr>
      </w:pPr>
      <w:r w:rsidRPr="00357A7F">
        <w:rPr>
          <w:b/>
        </w:rPr>
        <w:t>Team Assignments (Final)</w:t>
      </w:r>
    </w:p>
    <w:p w14:paraId="4117DD6A" w14:textId="77777777" w:rsidR="00357A7F" w:rsidRDefault="00357A7F" w:rsidP="00357A7F">
      <w:pPr>
        <w:spacing w:after="0"/>
      </w:pPr>
    </w:p>
    <w:tbl>
      <w:tblPr>
        <w:tblStyle w:val="TableGrid"/>
        <w:tblW w:w="0" w:type="auto"/>
        <w:tblInd w:w="0" w:type="dxa"/>
        <w:tblLook w:val="04A0" w:firstRow="1" w:lastRow="0" w:firstColumn="1" w:lastColumn="0" w:noHBand="0" w:noVBand="1"/>
      </w:tblPr>
      <w:tblGrid>
        <w:gridCol w:w="1459"/>
        <w:gridCol w:w="1459"/>
        <w:gridCol w:w="1459"/>
        <w:gridCol w:w="1459"/>
        <w:gridCol w:w="1459"/>
        <w:gridCol w:w="1459"/>
        <w:gridCol w:w="1460"/>
      </w:tblGrid>
      <w:tr w:rsidR="00357A7F" w14:paraId="0D93CFC8" w14:textId="77777777" w:rsidTr="007F7BC9">
        <w:tc>
          <w:tcPr>
            <w:tcW w:w="1459" w:type="dxa"/>
            <w:tcBorders>
              <w:bottom w:val="single" w:sz="4" w:space="0" w:color="auto"/>
            </w:tcBorders>
            <w:shd w:val="clear" w:color="auto" w:fill="D9D9D9" w:themeFill="background1" w:themeFillShade="D9"/>
          </w:tcPr>
          <w:p w14:paraId="4B95FA8F" w14:textId="77777777" w:rsidR="00357A7F" w:rsidRPr="004C2090" w:rsidRDefault="00357A7F" w:rsidP="007F7BC9">
            <w:pPr>
              <w:rPr>
                <w:b/>
              </w:rPr>
            </w:pPr>
            <w:r w:rsidRPr="004C2090">
              <w:rPr>
                <w:b/>
              </w:rPr>
              <w:t>Team 0</w:t>
            </w:r>
          </w:p>
        </w:tc>
        <w:tc>
          <w:tcPr>
            <w:tcW w:w="1459" w:type="dxa"/>
            <w:tcBorders>
              <w:bottom w:val="single" w:sz="4" w:space="0" w:color="auto"/>
            </w:tcBorders>
            <w:shd w:val="clear" w:color="auto" w:fill="D9D9D9" w:themeFill="background1" w:themeFillShade="D9"/>
          </w:tcPr>
          <w:p w14:paraId="53BA0BA0" w14:textId="77777777" w:rsidR="00357A7F" w:rsidRPr="004C2090" w:rsidRDefault="00357A7F" w:rsidP="007F7BC9">
            <w:pPr>
              <w:rPr>
                <w:b/>
              </w:rPr>
            </w:pPr>
            <w:r w:rsidRPr="004C2090">
              <w:rPr>
                <w:b/>
              </w:rPr>
              <w:t>Team 1</w:t>
            </w:r>
          </w:p>
        </w:tc>
        <w:tc>
          <w:tcPr>
            <w:tcW w:w="1459" w:type="dxa"/>
            <w:tcBorders>
              <w:bottom w:val="single" w:sz="4" w:space="0" w:color="auto"/>
            </w:tcBorders>
            <w:shd w:val="clear" w:color="auto" w:fill="D9D9D9" w:themeFill="background1" w:themeFillShade="D9"/>
          </w:tcPr>
          <w:p w14:paraId="235CE480" w14:textId="77777777" w:rsidR="00357A7F" w:rsidRPr="004C2090" w:rsidRDefault="00357A7F" w:rsidP="007F7BC9">
            <w:pPr>
              <w:rPr>
                <w:b/>
              </w:rPr>
            </w:pPr>
            <w:r w:rsidRPr="004C2090">
              <w:rPr>
                <w:b/>
              </w:rPr>
              <w:t>Team 2</w:t>
            </w:r>
          </w:p>
        </w:tc>
        <w:tc>
          <w:tcPr>
            <w:tcW w:w="1459" w:type="dxa"/>
            <w:tcBorders>
              <w:bottom w:val="single" w:sz="4" w:space="0" w:color="auto"/>
            </w:tcBorders>
            <w:shd w:val="clear" w:color="auto" w:fill="D9D9D9" w:themeFill="background1" w:themeFillShade="D9"/>
          </w:tcPr>
          <w:p w14:paraId="3DB6C124" w14:textId="77777777" w:rsidR="00357A7F" w:rsidRPr="004C2090" w:rsidRDefault="00357A7F" w:rsidP="007F7BC9">
            <w:pPr>
              <w:rPr>
                <w:b/>
              </w:rPr>
            </w:pPr>
            <w:r w:rsidRPr="004C2090">
              <w:rPr>
                <w:b/>
              </w:rPr>
              <w:t>Team 3</w:t>
            </w:r>
          </w:p>
        </w:tc>
        <w:tc>
          <w:tcPr>
            <w:tcW w:w="1459" w:type="dxa"/>
            <w:tcBorders>
              <w:bottom w:val="single" w:sz="4" w:space="0" w:color="auto"/>
            </w:tcBorders>
            <w:shd w:val="clear" w:color="auto" w:fill="D9D9D9" w:themeFill="background1" w:themeFillShade="D9"/>
          </w:tcPr>
          <w:p w14:paraId="271C5639" w14:textId="77777777" w:rsidR="00357A7F" w:rsidRPr="004C2090" w:rsidRDefault="00357A7F" w:rsidP="007F7BC9">
            <w:pPr>
              <w:rPr>
                <w:b/>
              </w:rPr>
            </w:pPr>
            <w:r w:rsidRPr="004C2090">
              <w:rPr>
                <w:b/>
              </w:rPr>
              <w:t>Team 4</w:t>
            </w:r>
          </w:p>
        </w:tc>
        <w:tc>
          <w:tcPr>
            <w:tcW w:w="1459" w:type="dxa"/>
            <w:tcBorders>
              <w:bottom w:val="single" w:sz="4" w:space="0" w:color="auto"/>
            </w:tcBorders>
            <w:shd w:val="clear" w:color="auto" w:fill="D9D9D9" w:themeFill="background1" w:themeFillShade="D9"/>
          </w:tcPr>
          <w:p w14:paraId="0524A1E0" w14:textId="77777777" w:rsidR="00357A7F" w:rsidRPr="004C2090" w:rsidRDefault="00357A7F" w:rsidP="007F7BC9">
            <w:pPr>
              <w:rPr>
                <w:b/>
              </w:rPr>
            </w:pPr>
            <w:r w:rsidRPr="004C2090">
              <w:rPr>
                <w:b/>
              </w:rPr>
              <w:t>Team 5</w:t>
            </w:r>
          </w:p>
        </w:tc>
        <w:tc>
          <w:tcPr>
            <w:tcW w:w="1460" w:type="dxa"/>
            <w:tcBorders>
              <w:bottom w:val="single" w:sz="4" w:space="0" w:color="auto"/>
            </w:tcBorders>
            <w:shd w:val="clear" w:color="auto" w:fill="D9D9D9" w:themeFill="background1" w:themeFillShade="D9"/>
          </w:tcPr>
          <w:p w14:paraId="6962C7B1" w14:textId="77777777" w:rsidR="00357A7F" w:rsidRPr="004C2090" w:rsidRDefault="00357A7F" w:rsidP="007F7BC9">
            <w:pPr>
              <w:rPr>
                <w:b/>
              </w:rPr>
            </w:pPr>
            <w:r w:rsidRPr="004C2090">
              <w:rPr>
                <w:b/>
              </w:rPr>
              <w:t>Team 6</w:t>
            </w:r>
          </w:p>
        </w:tc>
      </w:tr>
      <w:tr w:rsidR="00357A7F" w14:paraId="63C79AC3" w14:textId="77777777" w:rsidTr="007F7BC9">
        <w:tc>
          <w:tcPr>
            <w:tcW w:w="1459" w:type="dxa"/>
            <w:tcBorders>
              <w:top w:val="single" w:sz="4" w:space="0" w:color="auto"/>
            </w:tcBorders>
          </w:tcPr>
          <w:p w14:paraId="7A96F682" w14:textId="77777777" w:rsidR="00357A7F" w:rsidRDefault="00357A7F" w:rsidP="007F7BC9">
            <w:r w:rsidRPr="0081079C">
              <w:t>Julie Henderleiter-CLAS-CHM</w:t>
            </w:r>
          </w:p>
          <w:p w14:paraId="0C7BC4AD" w14:textId="77777777" w:rsidR="00357A7F" w:rsidRDefault="00357A7F" w:rsidP="007F7BC9">
            <w:r>
              <w:br/>
            </w:r>
            <w:r w:rsidRPr="0081079C">
              <w:t>Susan Mendoza-OURS</w:t>
            </w:r>
          </w:p>
          <w:p w14:paraId="0334E69C" w14:textId="77777777" w:rsidR="00357A7F" w:rsidRDefault="00357A7F" w:rsidP="007F7BC9">
            <w:r>
              <w:t xml:space="preserve"> </w:t>
            </w:r>
          </w:p>
          <w:p w14:paraId="42E61103" w14:textId="77777777" w:rsidR="00B415A9" w:rsidRDefault="00B415A9" w:rsidP="00B415A9">
            <w:r w:rsidRPr="0081079C">
              <w:t>Carolyn Shapiro-</w:t>
            </w:r>
            <w:proofErr w:type="spellStart"/>
            <w:r w:rsidRPr="0081079C">
              <w:t>Shapin</w:t>
            </w:r>
            <w:proofErr w:type="spellEnd"/>
            <w:r w:rsidRPr="0081079C">
              <w:t>-</w:t>
            </w:r>
          </w:p>
          <w:p w14:paraId="0F276D1F" w14:textId="77777777" w:rsidR="00B415A9" w:rsidRDefault="00B415A9" w:rsidP="00B415A9">
            <w:r w:rsidRPr="0081079C">
              <w:t>CLAS-HST</w:t>
            </w:r>
          </w:p>
          <w:p w14:paraId="353BC1B3" w14:textId="77777777" w:rsidR="00357A7F" w:rsidRDefault="00357A7F" w:rsidP="00B415A9"/>
        </w:tc>
        <w:tc>
          <w:tcPr>
            <w:tcW w:w="1459" w:type="dxa"/>
            <w:tcBorders>
              <w:top w:val="single" w:sz="4" w:space="0" w:color="auto"/>
            </w:tcBorders>
          </w:tcPr>
          <w:p w14:paraId="5082C9DE" w14:textId="77777777" w:rsidR="00357A7F" w:rsidRDefault="00357A7F" w:rsidP="007F7BC9">
            <w:r w:rsidRPr="0081079C">
              <w:t>Sung Hwan Joo-</w:t>
            </w:r>
          </w:p>
          <w:p w14:paraId="44871B52" w14:textId="77777777" w:rsidR="00357A7F" w:rsidRDefault="00357A7F" w:rsidP="007F7BC9">
            <w:r w:rsidRPr="0081079C">
              <w:t>PCEC-EGR</w:t>
            </w:r>
          </w:p>
          <w:p w14:paraId="0E2FF22F" w14:textId="77777777" w:rsidR="00357A7F" w:rsidRDefault="00357A7F" w:rsidP="007F7BC9"/>
          <w:p w14:paraId="606A9CEF" w14:textId="5B521903" w:rsidR="00357A7F" w:rsidRDefault="00357A7F" w:rsidP="007F7BC9">
            <w:r w:rsidRPr="0081079C">
              <w:t>Anne Serge</w:t>
            </w:r>
            <w:r w:rsidR="00273B1B">
              <w:t>a</w:t>
            </w:r>
            <w:r w:rsidRPr="0081079C">
              <w:t>nt-SCB-ACCT</w:t>
            </w:r>
          </w:p>
          <w:p w14:paraId="75136EF0" w14:textId="77777777" w:rsidR="00357A7F" w:rsidRDefault="00357A7F" w:rsidP="007F7BC9"/>
          <w:p w14:paraId="0593DF88" w14:textId="77777777" w:rsidR="00357A7F" w:rsidRDefault="00357A7F" w:rsidP="007F7BC9">
            <w:r w:rsidRPr="0081079C">
              <w:t xml:space="preserve">Al </w:t>
            </w:r>
          </w:p>
          <w:p w14:paraId="14F31F14" w14:textId="77777777" w:rsidR="00357A7F" w:rsidRDefault="00357A7F" w:rsidP="007F7BC9">
            <w:r w:rsidRPr="0081079C">
              <w:t>Sheffield-CLAS-MTD</w:t>
            </w:r>
          </w:p>
          <w:p w14:paraId="4DFBFE5C" w14:textId="77777777" w:rsidR="00357A7F" w:rsidRDefault="00357A7F" w:rsidP="007F7BC9"/>
          <w:p w14:paraId="5759DCD2" w14:textId="77777777" w:rsidR="00357A7F" w:rsidRDefault="00357A7F" w:rsidP="007F7BC9">
            <w:r w:rsidRPr="0081079C">
              <w:t>Peter Wampler-BCOIS-HON</w:t>
            </w:r>
          </w:p>
        </w:tc>
        <w:tc>
          <w:tcPr>
            <w:tcW w:w="1459" w:type="dxa"/>
            <w:tcBorders>
              <w:top w:val="single" w:sz="4" w:space="0" w:color="auto"/>
            </w:tcBorders>
          </w:tcPr>
          <w:p w14:paraId="5D91FC6A" w14:textId="52AA9431" w:rsidR="00B415A9" w:rsidRDefault="00B415A9" w:rsidP="007F7BC9">
            <w:r>
              <w:t>Allison Adams-</w:t>
            </w:r>
            <w:r>
              <w:br/>
              <w:t>CCPS-HTM</w:t>
            </w:r>
          </w:p>
          <w:p w14:paraId="7AA4956F" w14:textId="77777777" w:rsidR="00B415A9" w:rsidRDefault="00B415A9" w:rsidP="007F7BC9"/>
          <w:p w14:paraId="2D79567B" w14:textId="448D4533" w:rsidR="00357A7F" w:rsidRDefault="00357A7F" w:rsidP="007F7BC9">
            <w:r>
              <w:t>Sc</w:t>
            </w:r>
            <w:r w:rsidRPr="0081079C">
              <w:t xml:space="preserve">ott </w:t>
            </w:r>
          </w:p>
          <w:p w14:paraId="22F77FA2" w14:textId="77777777" w:rsidR="00357A7F" w:rsidRDefault="00357A7F" w:rsidP="007F7BC9">
            <w:r w:rsidRPr="0081079C">
              <w:t>Berlin-</w:t>
            </w:r>
          </w:p>
          <w:p w14:paraId="0BE82041" w14:textId="77777777" w:rsidR="00357A7F" w:rsidRDefault="00357A7F" w:rsidP="007F7BC9">
            <w:r w:rsidRPr="0081079C">
              <w:t>CCPS-SOC</w:t>
            </w:r>
          </w:p>
          <w:p w14:paraId="632A0C24" w14:textId="77777777" w:rsidR="00357A7F" w:rsidRDefault="00357A7F" w:rsidP="007F7BC9"/>
          <w:p w14:paraId="5F20B990" w14:textId="77777777" w:rsidR="00357A7F" w:rsidRDefault="00357A7F" w:rsidP="007F7BC9">
            <w:r w:rsidRPr="0081079C">
              <w:t>Richard Besel-</w:t>
            </w:r>
          </w:p>
          <w:p w14:paraId="057BA627" w14:textId="77777777" w:rsidR="00357A7F" w:rsidRDefault="00357A7F" w:rsidP="007F7BC9">
            <w:r w:rsidRPr="0081079C">
              <w:t>CLAS-COM</w:t>
            </w:r>
          </w:p>
          <w:p w14:paraId="026DB92C" w14:textId="77777777" w:rsidR="00357A7F" w:rsidRDefault="00357A7F" w:rsidP="007F7BC9"/>
          <w:p w14:paraId="46658242" w14:textId="77777777" w:rsidR="00357A7F" w:rsidRDefault="00357A7F" w:rsidP="007F7BC9">
            <w:r w:rsidRPr="0081079C">
              <w:t xml:space="preserve">Greg </w:t>
            </w:r>
          </w:p>
          <w:p w14:paraId="3F42FD70" w14:textId="77777777" w:rsidR="00357A7F" w:rsidRDefault="00357A7F" w:rsidP="007F7BC9">
            <w:r w:rsidRPr="0081079C">
              <w:t>Warsen - COE-</w:t>
            </w:r>
            <w:r>
              <w:t>EDL</w:t>
            </w:r>
          </w:p>
        </w:tc>
        <w:tc>
          <w:tcPr>
            <w:tcW w:w="1459" w:type="dxa"/>
            <w:tcBorders>
              <w:top w:val="single" w:sz="4" w:space="0" w:color="auto"/>
            </w:tcBorders>
          </w:tcPr>
          <w:p w14:paraId="674B6452" w14:textId="4D5AD439" w:rsidR="00B415A9" w:rsidRDefault="00B415A9" w:rsidP="007F7BC9">
            <w:r>
              <w:t xml:space="preserve">Sonia </w:t>
            </w:r>
            <w:r>
              <w:br/>
              <w:t>Dalmia-</w:t>
            </w:r>
          </w:p>
          <w:p w14:paraId="133AAF11" w14:textId="78368375" w:rsidR="00B415A9" w:rsidRDefault="00B415A9" w:rsidP="007F7BC9">
            <w:r>
              <w:t>SCB-ECON</w:t>
            </w:r>
          </w:p>
          <w:p w14:paraId="1908ECB4" w14:textId="77777777" w:rsidR="00B415A9" w:rsidRDefault="00B415A9" w:rsidP="007F7BC9"/>
          <w:p w14:paraId="08018BE8" w14:textId="52549DE8" w:rsidR="00357A7F" w:rsidRDefault="00357A7F" w:rsidP="007F7BC9">
            <w:r w:rsidRPr="0081079C">
              <w:t>David Laughlin-CLAS-MVT</w:t>
            </w:r>
          </w:p>
          <w:p w14:paraId="3E60EB12" w14:textId="77777777" w:rsidR="00357A7F" w:rsidRDefault="00357A7F" w:rsidP="007F7BC9"/>
          <w:p w14:paraId="2726D653" w14:textId="77777777" w:rsidR="00357A7F" w:rsidRDefault="00357A7F" w:rsidP="007F7BC9">
            <w:r w:rsidRPr="0081079C">
              <w:t>Denise Ludwig-</w:t>
            </w:r>
          </w:p>
          <w:p w14:paraId="17F8FE41" w14:textId="77777777" w:rsidR="00357A7F" w:rsidRDefault="00357A7F" w:rsidP="007F7BC9">
            <w:r w:rsidRPr="0081079C">
              <w:t>CHP-CSCI</w:t>
            </w:r>
          </w:p>
          <w:p w14:paraId="463EBDC2" w14:textId="77777777" w:rsidR="00357A7F" w:rsidRDefault="00357A7F" w:rsidP="007F7BC9"/>
          <w:p w14:paraId="70029384" w14:textId="77777777" w:rsidR="00357A7F" w:rsidRDefault="00357A7F" w:rsidP="007F7BC9">
            <w:r w:rsidRPr="0081079C">
              <w:t xml:space="preserve">Keith </w:t>
            </w:r>
          </w:p>
          <w:p w14:paraId="2DE21934" w14:textId="77777777" w:rsidR="00357A7F" w:rsidRDefault="00357A7F" w:rsidP="007F7BC9">
            <w:r w:rsidRPr="0081079C">
              <w:t>Oliver-</w:t>
            </w:r>
          </w:p>
          <w:p w14:paraId="55EDA93F" w14:textId="77777777" w:rsidR="00357A7F" w:rsidRDefault="00357A7F" w:rsidP="007F7BC9">
            <w:r w:rsidRPr="0081079C">
              <w:t>CLAS-PHY</w:t>
            </w:r>
          </w:p>
          <w:p w14:paraId="1982A90F" w14:textId="77777777" w:rsidR="00357A7F" w:rsidRDefault="00357A7F" w:rsidP="007F7BC9"/>
          <w:p w14:paraId="449C6FC1" w14:textId="77777777" w:rsidR="00357A7F" w:rsidRDefault="00357A7F" w:rsidP="007F7BC9">
            <w:r w:rsidRPr="0081079C">
              <w:t>Greg Schymik-PCEC-CIS</w:t>
            </w:r>
          </w:p>
          <w:p w14:paraId="407807A5" w14:textId="77777777" w:rsidR="00357A7F" w:rsidRDefault="00357A7F" w:rsidP="007F7BC9"/>
          <w:p w14:paraId="57CA1830" w14:textId="77777777" w:rsidR="00357A7F" w:rsidRDefault="00357A7F" w:rsidP="007F7BC9"/>
        </w:tc>
        <w:tc>
          <w:tcPr>
            <w:tcW w:w="1459" w:type="dxa"/>
            <w:tcBorders>
              <w:top w:val="single" w:sz="4" w:space="0" w:color="auto"/>
            </w:tcBorders>
          </w:tcPr>
          <w:p w14:paraId="7F0EBBB5" w14:textId="77777777" w:rsidR="00357A7F" w:rsidRDefault="00357A7F" w:rsidP="007F7BC9">
            <w:r w:rsidRPr="0081079C">
              <w:t>Scarlet Galvan-</w:t>
            </w:r>
          </w:p>
          <w:p w14:paraId="7343F986" w14:textId="77777777" w:rsidR="00357A7F" w:rsidRDefault="00357A7F" w:rsidP="007F7BC9">
            <w:r w:rsidRPr="0081079C">
              <w:t>UL</w:t>
            </w:r>
          </w:p>
          <w:p w14:paraId="11C883BE" w14:textId="77777777" w:rsidR="00357A7F" w:rsidRDefault="00357A7F" w:rsidP="007F7BC9"/>
          <w:p w14:paraId="5472BF74" w14:textId="77777777" w:rsidR="00357A7F" w:rsidRDefault="00357A7F" w:rsidP="007F7BC9">
            <w:r w:rsidRPr="0081079C">
              <w:t>Jon Hasenbank-CLAS</w:t>
            </w:r>
            <w:r>
              <w:t>-</w:t>
            </w:r>
            <w:r w:rsidRPr="0081079C">
              <w:t>MTH</w:t>
            </w:r>
          </w:p>
          <w:p w14:paraId="51279E28" w14:textId="77777777" w:rsidR="00357A7F" w:rsidRDefault="00357A7F" w:rsidP="007F7BC9"/>
          <w:p w14:paraId="77EB3646" w14:textId="77777777" w:rsidR="00357A7F" w:rsidRDefault="00357A7F" w:rsidP="007F7BC9">
            <w:r w:rsidRPr="0081079C">
              <w:t>Mike Henshaw-CLAS-BIO</w:t>
            </w:r>
          </w:p>
          <w:p w14:paraId="158E2227" w14:textId="77777777" w:rsidR="00357A7F" w:rsidRDefault="00357A7F" w:rsidP="007F7BC9"/>
          <w:p w14:paraId="08C0FC6D" w14:textId="77777777" w:rsidR="00357A7F" w:rsidRDefault="00357A7F" w:rsidP="007F7BC9">
            <w:r w:rsidRPr="0081079C">
              <w:t>Fang (Faye) Yang-</w:t>
            </w:r>
          </w:p>
          <w:p w14:paraId="6EA0954C" w14:textId="77777777" w:rsidR="00357A7F" w:rsidRDefault="00357A7F" w:rsidP="007F7BC9">
            <w:r w:rsidRPr="0081079C">
              <w:t>CLAS-COM</w:t>
            </w:r>
          </w:p>
        </w:tc>
        <w:tc>
          <w:tcPr>
            <w:tcW w:w="1459" w:type="dxa"/>
            <w:tcBorders>
              <w:top w:val="single" w:sz="4" w:space="0" w:color="auto"/>
            </w:tcBorders>
          </w:tcPr>
          <w:p w14:paraId="218C6B30" w14:textId="77777777" w:rsidR="00357A7F" w:rsidRDefault="00357A7F" w:rsidP="007F7BC9">
            <w:r w:rsidRPr="0081079C">
              <w:t>Wei Gu-</w:t>
            </w:r>
          </w:p>
          <w:p w14:paraId="22F8DD8A" w14:textId="77777777" w:rsidR="00357A7F" w:rsidRDefault="00357A7F" w:rsidP="007F7BC9">
            <w:r w:rsidRPr="0081079C">
              <w:t>COE-</w:t>
            </w:r>
            <w:r>
              <w:t>EDI</w:t>
            </w:r>
          </w:p>
          <w:p w14:paraId="4057CD73" w14:textId="77777777" w:rsidR="00357A7F" w:rsidRDefault="00357A7F" w:rsidP="007F7BC9"/>
          <w:p w14:paraId="03719836" w14:textId="77777777" w:rsidR="00357A7F" w:rsidRDefault="00357A7F" w:rsidP="007F7BC9">
            <w:r w:rsidRPr="0081079C">
              <w:t xml:space="preserve">Janel Pettes Guikema-CLAS-MLL </w:t>
            </w:r>
          </w:p>
          <w:p w14:paraId="37E90484" w14:textId="77777777" w:rsidR="00357A7F" w:rsidRDefault="00357A7F" w:rsidP="007F7BC9"/>
          <w:p w14:paraId="015F1EF0" w14:textId="77777777" w:rsidR="00357A7F" w:rsidRDefault="00357A7F" w:rsidP="007F7BC9">
            <w:r w:rsidRPr="0081079C">
              <w:t>Sue Harrington-KCN-NUR</w:t>
            </w:r>
          </w:p>
          <w:p w14:paraId="39328EA4" w14:textId="77777777" w:rsidR="00357A7F" w:rsidRDefault="00357A7F" w:rsidP="007F7BC9"/>
          <w:p w14:paraId="6396FEEC" w14:textId="77777777" w:rsidR="00357A7F" w:rsidRDefault="00357A7F" w:rsidP="007F7BC9">
            <w:r w:rsidRPr="0081079C">
              <w:t>Libby MacQuillan-CHP-AHS</w:t>
            </w:r>
          </w:p>
          <w:p w14:paraId="32BE84C5" w14:textId="77777777" w:rsidR="00357A7F" w:rsidRDefault="00357A7F" w:rsidP="007F7BC9"/>
          <w:p w14:paraId="51F835A8" w14:textId="77777777" w:rsidR="00357A7F" w:rsidRDefault="00357A7F" w:rsidP="007F7BC9">
            <w:r>
              <w:t xml:space="preserve">Zsuzsanna Palmer – </w:t>
            </w:r>
          </w:p>
          <w:p w14:paraId="3A2F61CC" w14:textId="77777777" w:rsidR="00357A7F" w:rsidRDefault="00357A7F" w:rsidP="007F7BC9">
            <w:r>
              <w:t>CLAS-WRT</w:t>
            </w:r>
          </w:p>
          <w:p w14:paraId="46C79AF0" w14:textId="77777777" w:rsidR="00357A7F" w:rsidRDefault="00357A7F" w:rsidP="007F7BC9"/>
          <w:p w14:paraId="728FBC21" w14:textId="77777777" w:rsidR="00357A7F" w:rsidRDefault="00357A7F" w:rsidP="007F7BC9"/>
        </w:tc>
        <w:tc>
          <w:tcPr>
            <w:tcW w:w="1460" w:type="dxa"/>
            <w:tcBorders>
              <w:top w:val="single" w:sz="4" w:space="0" w:color="auto"/>
            </w:tcBorders>
          </w:tcPr>
          <w:p w14:paraId="0F31411E" w14:textId="77777777" w:rsidR="00357A7F" w:rsidRDefault="00357A7F" w:rsidP="007F7BC9">
            <w:r w:rsidRPr="0081079C">
              <w:t>Colleen Bailey-Housing</w:t>
            </w:r>
          </w:p>
          <w:p w14:paraId="6F9BCA94" w14:textId="77777777" w:rsidR="00357A7F" w:rsidRDefault="00357A7F" w:rsidP="007F7BC9"/>
          <w:p w14:paraId="46B76FD3" w14:textId="77777777" w:rsidR="00357A7F" w:rsidRPr="00B34216" w:rsidRDefault="00357A7F" w:rsidP="007F7BC9">
            <w:pPr>
              <w:shd w:val="clear" w:color="auto" w:fill="FFFFFF"/>
              <w:rPr>
                <w:rFonts w:ascii="Calibri" w:eastAsia="Times New Roman" w:hAnsi="Calibri" w:cs="Calibri"/>
                <w:color w:val="232323"/>
                <w:spacing w:val="8"/>
              </w:rPr>
            </w:pPr>
            <w:r w:rsidRPr="00B34216">
              <w:rPr>
                <w:rFonts w:ascii="Calibri" w:eastAsia="Times New Roman" w:hAnsi="Calibri" w:cs="Calibri"/>
                <w:color w:val="232323"/>
                <w:spacing w:val="8"/>
              </w:rPr>
              <w:t>Colin DeKuipe</w:t>
            </w:r>
            <w:r>
              <w:rPr>
                <w:rFonts w:ascii="Calibri" w:eastAsia="Times New Roman" w:hAnsi="Calibri" w:cs="Calibri"/>
                <w:color w:val="232323"/>
                <w:spacing w:val="8"/>
              </w:rPr>
              <w:t>r-</w:t>
            </w:r>
            <w:r w:rsidRPr="00B34216">
              <w:rPr>
                <w:rFonts w:ascii="Calibri" w:eastAsia="Times New Roman" w:hAnsi="Calibri" w:cs="Calibri"/>
                <w:color w:val="232323"/>
                <w:spacing w:val="8"/>
              </w:rPr>
              <w:t xml:space="preserve"> PCEC </w:t>
            </w:r>
          </w:p>
          <w:p w14:paraId="0649C666" w14:textId="77777777" w:rsidR="00357A7F" w:rsidRDefault="00357A7F" w:rsidP="007F7BC9"/>
          <w:p w14:paraId="574CFB3D" w14:textId="77777777" w:rsidR="00357A7F" w:rsidRPr="006967C7" w:rsidRDefault="00357A7F" w:rsidP="007F7BC9">
            <w:r w:rsidRPr="006967C7">
              <w:t>Anca Enache</w:t>
            </w:r>
            <w:r>
              <w:t>-</w:t>
            </w:r>
            <w:r w:rsidRPr="006967C7">
              <w:t xml:space="preserve"> Grad</w:t>
            </w:r>
            <w:r>
              <w:t>.</w:t>
            </w:r>
            <w:r w:rsidRPr="006967C7">
              <w:t xml:space="preserve"> Assist</w:t>
            </w:r>
            <w:r>
              <w:t>.</w:t>
            </w:r>
          </w:p>
          <w:p w14:paraId="3F4F383D" w14:textId="77777777" w:rsidR="00357A7F" w:rsidRDefault="00357A7F" w:rsidP="007F7BC9"/>
          <w:p w14:paraId="5D2D5746" w14:textId="77777777" w:rsidR="00357A7F" w:rsidRDefault="00357A7F" w:rsidP="007F7BC9">
            <w:r>
              <w:t xml:space="preserve">Breeann Gorham - </w:t>
            </w:r>
            <w:r>
              <w:br/>
              <w:t>Advising</w:t>
            </w:r>
          </w:p>
          <w:p w14:paraId="2F79ED7A" w14:textId="77777777" w:rsidR="00357A7F" w:rsidRDefault="00357A7F" w:rsidP="007F7BC9"/>
          <w:p w14:paraId="73981B03" w14:textId="77777777" w:rsidR="00357A7F" w:rsidRDefault="00357A7F" w:rsidP="007F7BC9">
            <w:r w:rsidRPr="0081079C">
              <w:t>Betty Schaner-CLAS-AD</w:t>
            </w:r>
          </w:p>
          <w:p w14:paraId="2D513D0C" w14:textId="77777777" w:rsidR="00357A7F" w:rsidRDefault="00357A7F" w:rsidP="007F7BC9"/>
          <w:p w14:paraId="209FD20C" w14:textId="77777777" w:rsidR="00357A7F" w:rsidRDefault="00357A7F" w:rsidP="007F7BC9">
            <w:r>
              <w:t>Kate Stoetzner-</w:t>
            </w:r>
          </w:p>
          <w:p w14:paraId="2E49E449" w14:textId="77777777" w:rsidR="00357A7F" w:rsidRPr="006967C7" w:rsidRDefault="00357A7F" w:rsidP="007F7BC9">
            <w:r>
              <w:t>PIC</w:t>
            </w:r>
          </w:p>
        </w:tc>
      </w:tr>
    </w:tbl>
    <w:p w14:paraId="7B89074C" w14:textId="1A5234F6" w:rsidR="0081079C" w:rsidRDefault="0081079C" w:rsidP="0081079C">
      <w:pPr>
        <w:spacing w:after="0"/>
      </w:pPr>
    </w:p>
    <w:p w14:paraId="5EC68075" w14:textId="003AE019" w:rsidR="00CD36D5" w:rsidRDefault="00CD36D5" w:rsidP="0081079C">
      <w:pPr>
        <w:spacing w:after="0"/>
      </w:pPr>
    </w:p>
    <w:p w14:paraId="6DB3DF85" w14:textId="77777777" w:rsidR="00CD36D5" w:rsidRDefault="00CD36D5" w:rsidP="0081079C">
      <w:pPr>
        <w:spacing w:after="0"/>
      </w:pPr>
    </w:p>
    <w:p w14:paraId="22FFA6CF" w14:textId="77777777" w:rsidR="00705AD5" w:rsidRDefault="00705AD5" w:rsidP="00705AD5">
      <w:pPr>
        <w:spacing w:after="0" w:line="240" w:lineRule="auto"/>
      </w:pPr>
    </w:p>
    <w:sectPr w:rsidR="00705AD5" w:rsidSect="00E159F3">
      <w:footerReference w:type="default" r:id="rId10"/>
      <w:type w:val="continuous"/>
      <w:pgSz w:w="12240" w:h="15840"/>
      <w:pgMar w:top="1008" w:right="1008" w:bottom="1008" w:left="100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96171" w16cex:dateUtc="2021-01-25T20: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857A2" w14:textId="77777777" w:rsidR="004E2182" w:rsidRDefault="004E2182">
      <w:pPr>
        <w:spacing w:after="0" w:line="240" w:lineRule="auto"/>
      </w:pPr>
      <w:r>
        <w:separator/>
      </w:r>
    </w:p>
  </w:endnote>
  <w:endnote w:type="continuationSeparator" w:id="0">
    <w:p w14:paraId="56BA140D" w14:textId="77777777" w:rsidR="004E2182" w:rsidRDefault="004E2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E32A3" w14:textId="75FB3B12" w:rsidR="00AF3554" w:rsidRDefault="00196CC5">
    <w:pPr>
      <w:pStyle w:val="Footer"/>
      <w:tabs>
        <w:tab w:val="clear" w:pos="8640"/>
        <w:tab w:val="right" w:pos="9990"/>
      </w:tabs>
      <w:rPr>
        <w:i/>
        <w:iCs/>
        <w:sz w:val="16"/>
      </w:rPr>
    </w:pPr>
    <w:r>
      <w:rPr>
        <w:i/>
        <w:iCs/>
        <w:sz w:val="16"/>
      </w:rPr>
      <w:tab/>
    </w:r>
    <w:r>
      <w:rPr>
        <w:i/>
        <w:iCs/>
        <w:sz w:val="16"/>
      </w:rPr>
      <w:tab/>
    </w:r>
    <w:r>
      <w:rPr>
        <w:i/>
        <w:iCs/>
        <w:sz w:val="16"/>
      </w:rPr>
      <w:fldChar w:fldCharType="begin"/>
    </w:r>
    <w:r>
      <w:rPr>
        <w:i/>
        <w:iCs/>
        <w:sz w:val="16"/>
      </w:rPr>
      <w:instrText xml:space="preserve"> FILENAME </w:instrText>
    </w:r>
    <w:r>
      <w:rPr>
        <w:i/>
        <w:iCs/>
        <w:sz w:val="16"/>
      </w:rPr>
      <w:fldChar w:fldCharType="separate"/>
    </w:r>
    <w:r w:rsidR="00261C08">
      <w:rPr>
        <w:i/>
        <w:iCs/>
        <w:noProof/>
        <w:sz w:val="16"/>
      </w:rPr>
      <w:t>202</w:t>
    </w:r>
    <w:r w:rsidR="00705AD5">
      <w:rPr>
        <w:i/>
        <w:iCs/>
        <w:noProof/>
        <w:sz w:val="16"/>
      </w:rPr>
      <w:t>1</w:t>
    </w:r>
    <w:r w:rsidR="00261C08">
      <w:rPr>
        <w:i/>
        <w:iCs/>
        <w:noProof/>
        <w:sz w:val="16"/>
      </w:rPr>
      <w:t>-</w:t>
    </w:r>
    <w:r w:rsidR="00181DF0">
      <w:rPr>
        <w:i/>
        <w:iCs/>
        <w:noProof/>
        <w:sz w:val="16"/>
      </w:rPr>
      <w:t>1</w:t>
    </w:r>
    <w:r w:rsidR="00261C08">
      <w:rPr>
        <w:i/>
        <w:iCs/>
        <w:noProof/>
        <w:sz w:val="16"/>
      </w:rPr>
      <w:t>-</w:t>
    </w:r>
    <w:r w:rsidR="00705AD5">
      <w:rPr>
        <w:i/>
        <w:iCs/>
        <w:noProof/>
        <w:sz w:val="16"/>
      </w:rPr>
      <w:t>25</w:t>
    </w:r>
    <w:r w:rsidR="00261C08">
      <w:rPr>
        <w:i/>
        <w:iCs/>
        <w:noProof/>
        <w:sz w:val="16"/>
      </w:rPr>
      <w:t xml:space="preserve"> UAC Agenda</w:t>
    </w:r>
    <w:r>
      <w:rPr>
        <w:i/>
        <w:i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62B12" w14:textId="77777777" w:rsidR="004E2182" w:rsidRDefault="004E2182">
      <w:pPr>
        <w:spacing w:after="0" w:line="240" w:lineRule="auto"/>
      </w:pPr>
      <w:r>
        <w:separator/>
      </w:r>
    </w:p>
  </w:footnote>
  <w:footnote w:type="continuationSeparator" w:id="0">
    <w:p w14:paraId="3ADAFD04" w14:textId="77777777" w:rsidR="004E2182" w:rsidRDefault="004E2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30A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B43224"/>
    <w:multiLevelType w:val="hybridMultilevel"/>
    <w:tmpl w:val="267C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50CA5"/>
    <w:multiLevelType w:val="hybridMultilevel"/>
    <w:tmpl w:val="73D6334E"/>
    <w:lvl w:ilvl="0" w:tplc="299A80FC">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9E3252"/>
    <w:multiLevelType w:val="hybridMultilevel"/>
    <w:tmpl w:val="7FCE8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81C61"/>
    <w:multiLevelType w:val="hybridMultilevel"/>
    <w:tmpl w:val="2384D33A"/>
    <w:lvl w:ilvl="0" w:tplc="EBD4DA30">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FA7A95"/>
    <w:multiLevelType w:val="hybridMultilevel"/>
    <w:tmpl w:val="0530532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67662A0"/>
    <w:multiLevelType w:val="hybridMultilevel"/>
    <w:tmpl w:val="A030D4B0"/>
    <w:lvl w:ilvl="0" w:tplc="C9320790">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E46D04"/>
    <w:multiLevelType w:val="hybridMultilevel"/>
    <w:tmpl w:val="0980D91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647E00C1"/>
    <w:multiLevelType w:val="hybridMultilevel"/>
    <w:tmpl w:val="D4F423A6"/>
    <w:lvl w:ilvl="0" w:tplc="299A80F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234447"/>
    <w:multiLevelType w:val="hybridMultilevel"/>
    <w:tmpl w:val="3DB60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6"/>
  </w:num>
  <w:num w:numId="6">
    <w:abstractNumId w:val="9"/>
  </w:num>
  <w:num w:numId="7">
    <w:abstractNumId w:val="8"/>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07"/>
    <w:rsid w:val="000019D4"/>
    <w:rsid w:val="0000496C"/>
    <w:rsid w:val="0001164E"/>
    <w:rsid w:val="00020056"/>
    <w:rsid w:val="00034198"/>
    <w:rsid w:val="00042B37"/>
    <w:rsid w:val="00070C23"/>
    <w:rsid w:val="000968DD"/>
    <w:rsid w:val="000C185B"/>
    <w:rsid w:val="000D429B"/>
    <w:rsid w:val="000E6BC5"/>
    <w:rsid w:val="000F56C7"/>
    <w:rsid w:val="00102B2F"/>
    <w:rsid w:val="00117A4C"/>
    <w:rsid w:val="00117F4A"/>
    <w:rsid w:val="001201C5"/>
    <w:rsid w:val="00122B3E"/>
    <w:rsid w:val="00124E7E"/>
    <w:rsid w:val="00125380"/>
    <w:rsid w:val="00137CC9"/>
    <w:rsid w:val="001459A1"/>
    <w:rsid w:val="00147FA2"/>
    <w:rsid w:val="0015278B"/>
    <w:rsid w:val="001565B4"/>
    <w:rsid w:val="00181DF0"/>
    <w:rsid w:val="00184F72"/>
    <w:rsid w:val="00193431"/>
    <w:rsid w:val="00196CC5"/>
    <w:rsid w:val="001A1998"/>
    <w:rsid w:val="001A7155"/>
    <w:rsid w:val="001B0982"/>
    <w:rsid w:val="001C5ABC"/>
    <w:rsid w:val="001D4020"/>
    <w:rsid w:val="001D6AEA"/>
    <w:rsid w:val="001E1895"/>
    <w:rsid w:val="001F13AB"/>
    <w:rsid w:val="00207487"/>
    <w:rsid w:val="00210C46"/>
    <w:rsid w:val="002162A2"/>
    <w:rsid w:val="0021632D"/>
    <w:rsid w:val="00224F57"/>
    <w:rsid w:val="0024401D"/>
    <w:rsid w:val="00261C08"/>
    <w:rsid w:val="00271994"/>
    <w:rsid w:val="00273B1B"/>
    <w:rsid w:val="0029045E"/>
    <w:rsid w:val="00291155"/>
    <w:rsid w:val="002A330E"/>
    <w:rsid w:val="002B5241"/>
    <w:rsid w:val="002C5C67"/>
    <w:rsid w:val="002E3C49"/>
    <w:rsid w:val="002F3752"/>
    <w:rsid w:val="003006F4"/>
    <w:rsid w:val="00313588"/>
    <w:rsid w:val="0034614C"/>
    <w:rsid w:val="00352FC6"/>
    <w:rsid w:val="00357A7F"/>
    <w:rsid w:val="00372885"/>
    <w:rsid w:val="00374671"/>
    <w:rsid w:val="003A4FAF"/>
    <w:rsid w:val="003B67A8"/>
    <w:rsid w:val="003F1AAD"/>
    <w:rsid w:val="00402A75"/>
    <w:rsid w:val="00442648"/>
    <w:rsid w:val="004574CD"/>
    <w:rsid w:val="00463DBB"/>
    <w:rsid w:val="004C090E"/>
    <w:rsid w:val="004C2090"/>
    <w:rsid w:val="004E2182"/>
    <w:rsid w:val="004E5FF4"/>
    <w:rsid w:val="005309C2"/>
    <w:rsid w:val="00542D37"/>
    <w:rsid w:val="005514AC"/>
    <w:rsid w:val="00562FAE"/>
    <w:rsid w:val="00577762"/>
    <w:rsid w:val="005805D3"/>
    <w:rsid w:val="00591106"/>
    <w:rsid w:val="005B2F99"/>
    <w:rsid w:val="005D2CC3"/>
    <w:rsid w:val="005E36D4"/>
    <w:rsid w:val="005E378E"/>
    <w:rsid w:val="00605606"/>
    <w:rsid w:val="006A24D5"/>
    <w:rsid w:val="006B3B83"/>
    <w:rsid w:val="006C3C06"/>
    <w:rsid w:val="006E3886"/>
    <w:rsid w:val="006F1CDE"/>
    <w:rsid w:val="00701107"/>
    <w:rsid w:val="00705AD5"/>
    <w:rsid w:val="007301A4"/>
    <w:rsid w:val="007419C6"/>
    <w:rsid w:val="00746712"/>
    <w:rsid w:val="00746C0A"/>
    <w:rsid w:val="00762356"/>
    <w:rsid w:val="0078041B"/>
    <w:rsid w:val="007822AB"/>
    <w:rsid w:val="00792CA8"/>
    <w:rsid w:val="007A486E"/>
    <w:rsid w:val="007B6460"/>
    <w:rsid w:val="007C7BF8"/>
    <w:rsid w:val="007D31C3"/>
    <w:rsid w:val="007D60E7"/>
    <w:rsid w:val="007D7E76"/>
    <w:rsid w:val="007F0712"/>
    <w:rsid w:val="007F423F"/>
    <w:rsid w:val="0081079C"/>
    <w:rsid w:val="008244EC"/>
    <w:rsid w:val="00874FB4"/>
    <w:rsid w:val="00886B83"/>
    <w:rsid w:val="008B39CF"/>
    <w:rsid w:val="008C7B82"/>
    <w:rsid w:val="008D17A7"/>
    <w:rsid w:val="008D4174"/>
    <w:rsid w:val="008D4CE1"/>
    <w:rsid w:val="008E0C75"/>
    <w:rsid w:val="008E5834"/>
    <w:rsid w:val="008E725D"/>
    <w:rsid w:val="008F42A3"/>
    <w:rsid w:val="008F56DC"/>
    <w:rsid w:val="00906C29"/>
    <w:rsid w:val="00910EAA"/>
    <w:rsid w:val="00924DBB"/>
    <w:rsid w:val="00966D67"/>
    <w:rsid w:val="00967103"/>
    <w:rsid w:val="00974C2A"/>
    <w:rsid w:val="009A4DB3"/>
    <w:rsid w:val="009B3109"/>
    <w:rsid w:val="009C4563"/>
    <w:rsid w:val="009C55BB"/>
    <w:rsid w:val="009F4EC7"/>
    <w:rsid w:val="00A21144"/>
    <w:rsid w:val="00A24C11"/>
    <w:rsid w:val="00A37ECA"/>
    <w:rsid w:val="00A502B4"/>
    <w:rsid w:val="00A661D9"/>
    <w:rsid w:val="00A80CE5"/>
    <w:rsid w:val="00AA6274"/>
    <w:rsid w:val="00AB03D4"/>
    <w:rsid w:val="00AD74A2"/>
    <w:rsid w:val="00AE01DE"/>
    <w:rsid w:val="00AF1636"/>
    <w:rsid w:val="00B03E8A"/>
    <w:rsid w:val="00B24DDF"/>
    <w:rsid w:val="00B271E6"/>
    <w:rsid w:val="00B31734"/>
    <w:rsid w:val="00B35E4D"/>
    <w:rsid w:val="00B415A9"/>
    <w:rsid w:val="00B56F50"/>
    <w:rsid w:val="00B6130C"/>
    <w:rsid w:val="00B654B5"/>
    <w:rsid w:val="00B84BD4"/>
    <w:rsid w:val="00BA3891"/>
    <w:rsid w:val="00BB1BC7"/>
    <w:rsid w:val="00BB44A6"/>
    <w:rsid w:val="00BC3F1B"/>
    <w:rsid w:val="00BC47A4"/>
    <w:rsid w:val="00BC61A2"/>
    <w:rsid w:val="00BD2CB7"/>
    <w:rsid w:val="00BD341E"/>
    <w:rsid w:val="00BD7A90"/>
    <w:rsid w:val="00C01276"/>
    <w:rsid w:val="00C14BDD"/>
    <w:rsid w:val="00C31159"/>
    <w:rsid w:val="00C35D9D"/>
    <w:rsid w:val="00C40264"/>
    <w:rsid w:val="00C60CF3"/>
    <w:rsid w:val="00C67712"/>
    <w:rsid w:val="00CC2ECA"/>
    <w:rsid w:val="00CD36D5"/>
    <w:rsid w:val="00CE1A95"/>
    <w:rsid w:val="00CE7091"/>
    <w:rsid w:val="00CE72E4"/>
    <w:rsid w:val="00CE78CE"/>
    <w:rsid w:val="00D02265"/>
    <w:rsid w:val="00D0329C"/>
    <w:rsid w:val="00D06448"/>
    <w:rsid w:val="00D1505C"/>
    <w:rsid w:val="00D2251A"/>
    <w:rsid w:val="00D3269A"/>
    <w:rsid w:val="00D42D4C"/>
    <w:rsid w:val="00D62BC6"/>
    <w:rsid w:val="00D6382B"/>
    <w:rsid w:val="00D772CA"/>
    <w:rsid w:val="00D84308"/>
    <w:rsid w:val="00D93457"/>
    <w:rsid w:val="00DA0752"/>
    <w:rsid w:val="00DC538B"/>
    <w:rsid w:val="00DD639B"/>
    <w:rsid w:val="00DD7D4E"/>
    <w:rsid w:val="00DE784A"/>
    <w:rsid w:val="00DF5785"/>
    <w:rsid w:val="00DF7CA2"/>
    <w:rsid w:val="00E07C21"/>
    <w:rsid w:val="00E07EB1"/>
    <w:rsid w:val="00E146D0"/>
    <w:rsid w:val="00E159F3"/>
    <w:rsid w:val="00E264C6"/>
    <w:rsid w:val="00E34052"/>
    <w:rsid w:val="00E36DE9"/>
    <w:rsid w:val="00E4037B"/>
    <w:rsid w:val="00E504F2"/>
    <w:rsid w:val="00E54AD5"/>
    <w:rsid w:val="00E743DF"/>
    <w:rsid w:val="00E75AB5"/>
    <w:rsid w:val="00E83EFA"/>
    <w:rsid w:val="00E84D73"/>
    <w:rsid w:val="00EA300E"/>
    <w:rsid w:val="00EB260A"/>
    <w:rsid w:val="00EF4C21"/>
    <w:rsid w:val="00F03C3F"/>
    <w:rsid w:val="00F13E25"/>
    <w:rsid w:val="00F351FE"/>
    <w:rsid w:val="00F51366"/>
    <w:rsid w:val="00F52731"/>
    <w:rsid w:val="00F54596"/>
    <w:rsid w:val="00F81E5A"/>
    <w:rsid w:val="00F86F75"/>
    <w:rsid w:val="00F93944"/>
    <w:rsid w:val="00FA447B"/>
    <w:rsid w:val="00FC032E"/>
    <w:rsid w:val="00FE45B0"/>
    <w:rsid w:val="00FE4A35"/>
    <w:rsid w:val="00FE6004"/>
    <w:rsid w:val="00FE7079"/>
    <w:rsid w:val="00FF7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0EA1"/>
  <w15:chartTrackingRefBased/>
  <w15:docId w15:val="{9E090289-9E61-4069-B6B3-3CEC546F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2E3C49"/>
    <w:pPr>
      <w:keepNext/>
      <w:pBdr>
        <w:bottom w:val="single" w:sz="4" w:space="1" w:color="auto"/>
      </w:pBdr>
      <w:spacing w:after="0" w:line="240" w:lineRule="auto"/>
      <w:outlineLvl w:val="3"/>
    </w:pPr>
    <w:rPr>
      <w:rFonts w:ascii="Arial" w:eastAsia="Times New Roman" w:hAnsi="Arial" w:cs="Times New Roman"/>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Borders">
    <w:name w:val="NoBorders"/>
    <w:basedOn w:val="TableNormal"/>
    <w:uiPriority w:val="99"/>
    <w:rsid w:val="009C4563"/>
    <w:pPr>
      <w:spacing w:after="0" w:line="240" w:lineRule="auto"/>
    </w:pPr>
    <w:tblPr/>
  </w:style>
  <w:style w:type="table" w:customStyle="1" w:styleId="APA">
    <w:name w:val="APA"/>
    <w:basedOn w:val="TableNormal"/>
    <w:uiPriority w:val="99"/>
    <w:rsid w:val="008E725D"/>
    <w:pPr>
      <w:spacing w:after="0" w:line="240" w:lineRule="auto"/>
    </w:pPr>
    <w:tblPr>
      <w:tblBorders>
        <w:top w:val="single" w:sz="4" w:space="0" w:color="auto"/>
        <w:bottom w:val="single" w:sz="4" w:space="0" w:color="auto"/>
      </w:tblBorders>
    </w:tblPr>
    <w:tblStylePr w:type="firstRow">
      <w:tblPr/>
      <w:tcPr>
        <w:tcBorders>
          <w:bottom w:val="single" w:sz="4" w:space="0" w:color="auto"/>
        </w:tcBorders>
      </w:tcPr>
    </w:tblStylePr>
  </w:style>
  <w:style w:type="paragraph" w:styleId="BalloonText">
    <w:name w:val="Balloon Text"/>
    <w:basedOn w:val="Normal"/>
    <w:link w:val="BalloonTextChar"/>
    <w:uiPriority w:val="99"/>
    <w:semiHidden/>
    <w:unhideWhenUsed/>
    <w:rsid w:val="00701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107"/>
    <w:rPr>
      <w:rFonts w:ascii="Segoe UI" w:hAnsi="Segoe UI" w:cs="Segoe UI"/>
      <w:sz w:val="18"/>
      <w:szCs w:val="18"/>
    </w:rPr>
  </w:style>
  <w:style w:type="paragraph" w:styleId="ListParagraph">
    <w:name w:val="List Paragraph"/>
    <w:basedOn w:val="Normal"/>
    <w:uiPriority w:val="34"/>
    <w:qFormat/>
    <w:rsid w:val="00701107"/>
    <w:pPr>
      <w:ind w:left="720"/>
      <w:contextualSpacing/>
    </w:pPr>
  </w:style>
  <w:style w:type="character" w:customStyle="1" w:styleId="Heading4Char">
    <w:name w:val="Heading 4 Char"/>
    <w:basedOn w:val="DefaultParagraphFont"/>
    <w:link w:val="Heading4"/>
    <w:rsid w:val="002E3C49"/>
    <w:rPr>
      <w:rFonts w:ascii="Arial" w:eastAsia="Times New Roman" w:hAnsi="Arial" w:cs="Times New Roman"/>
      <w:sz w:val="28"/>
      <w:szCs w:val="20"/>
      <w:u w:val="single"/>
    </w:rPr>
  </w:style>
  <w:style w:type="paragraph" w:styleId="Header">
    <w:name w:val="header"/>
    <w:basedOn w:val="Normal"/>
    <w:link w:val="Head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2E3C49"/>
    <w:rPr>
      <w:rFonts w:ascii="Times New Roman" w:eastAsia="Times New Roman" w:hAnsi="Times New Roman" w:cs="Times New Roman"/>
      <w:sz w:val="24"/>
      <w:szCs w:val="20"/>
    </w:rPr>
  </w:style>
  <w:style w:type="paragraph" w:styleId="Footer">
    <w:name w:val="footer"/>
    <w:basedOn w:val="Normal"/>
    <w:link w:val="Foot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2E3C49"/>
    <w:rPr>
      <w:rFonts w:ascii="Times New Roman" w:eastAsia="Times New Roman" w:hAnsi="Times New Roman" w:cs="Times New Roman"/>
      <w:sz w:val="24"/>
      <w:szCs w:val="20"/>
    </w:rPr>
  </w:style>
  <w:style w:type="paragraph" w:styleId="NormalWeb">
    <w:name w:val="Normal (Web)"/>
    <w:basedOn w:val="Normal"/>
    <w:uiPriority w:val="99"/>
    <w:semiHidden/>
    <w:unhideWhenUsed/>
    <w:rsid w:val="00E15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9F3"/>
    <w:rPr>
      <w:b/>
      <w:bCs/>
    </w:rPr>
  </w:style>
  <w:style w:type="character" w:styleId="Hyperlink">
    <w:name w:val="Hyperlink"/>
    <w:basedOn w:val="DefaultParagraphFont"/>
    <w:uiPriority w:val="99"/>
    <w:unhideWhenUsed/>
    <w:rsid w:val="005514AC"/>
    <w:rPr>
      <w:color w:val="0563C1" w:themeColor="hyperlink"/>
      <w:u w:val="single"/>
    </w:rPr>
  </w:style>
  <w:style w:type="character" w:styleId="UnresolvedMention">
    <w:name w:val="Unresolved Mention"/>
    <w:basedOn w:val="DefaultParagraphFont"/>
    <w:uiPriority w:val="99"/>
    <w:semiHidden/>
    <w:unhideWhenUsed/>
    <w:rsid w:val="005514AC"/>
    <w:rPr>
      <w:color w:val="605E5C"/>
      <w:shd w:val="clear" w:color="auto" w:fill="E1DFDD"/>
    </w:rPr>
  </w:style>
  <w:style w:type="character" w:styleId="FollowedHyperlink">
    <w:name w:val="FollowedHyperlink"/>
    <w:basedOn w:val="DefaultParagraphFont"/>
    <w:uiPriority w:val="99"/>
    <w:semiHidden/>
    <w:unhideWhenUsed/>
    <w:rsid w:val="001201C5"/>
    <w:rPr>
      <w:color w:val="954F72" w:themeColor="followedHyperlink"/>
      <w:u w:val="single"/>
    </w:rPr>
  </w:style>
  <w:style w:type="table" w:styleId="TableGrid">
    <w:name w:val="Table Grid"/>
    <w:basedOn w:val="TableNormal"/>
    <w:uiPriority w:val="39"/>
    <w:rsid w:val="00E83E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4FB4"/>
    <w:rPr>
      <w:i/>
      <w:iCs/>
    </w:rPr>
  </w:style>
  <w:style w:type="character" w:styleId="CommentReference">
    <w:name w:val="annotation reference"/>
    <w:basedOn w:val="DefaultParagraphFont"/>
    <w:uiPriority w:val="99"/>
    <w:semiHidden/>
    <w:unhideWhenUsed/>
    <w:rsid w:val="00B24DDF"/>
    <w:rPr>
      <w:sz w:val="16"/>
      <w:szCs w:val="16"/>
    </w:rPr>
  </w:style>
  <w:style w:type="paragraph" w:styleId="CommentText">
    <w:name w:val="annotation text"/>
    <w:basedOn w:val="Normal"/>
    <w:link w:val="CommentTextChar"/>
    <w:uiPriority w:val="99"/>
    <w:semiHidden/>
    <w:unhideWhenUsed/>
    <w:rsid w:val="00B24DDF"/>
    <w:pPr>
      <w:spacing w:line="240" w:lineRule="auto"/>
    </w:pPr>
    <w:rPr>
      <w:sz w:val="20"/>
      <w:szCs w:val="20"/>
    </w:rPr>
  </w:style>
  <w:style w:type="character" w:customStyle="1" w:styleId="CommentTextChar">
    <w:name w:val="Comment Text Char"/>
    <w:basedOn w:val="DefaultParagraphFont"/>
    <w:link w:val="CommentText"/>
    <w:uiPriority w:val="99"/>
    <w:semiHidden/>
    <w:rsid w:val="00B24DDF"/>
    <w:rPr>
      <w:sz w:val="20"/>
      <w:szCs w:val="20"/>
    </w:rPr>
  </w:style>
  <w:style w:type="paragraph" w:styleId="CommentSubject">
    <w:name w:val="annotation subject"/>
    <w:basedOn w:val="CommentText"/>
    <w:next w:val="CommentText"/>
    <w:link w:val="CommentSubjectChar"/>
    <w:uiPriority w:val="99"/>
    <w:semiHidden/>
    <w:unhideWhenUsed/>
    <w:rsid w:val="00B24DDF"/>
    <w:rPr>
      <w:b/>
      <w:bCs/>
    </w:rPr>
  </w:style>
  <w:style w:type="character" w:customStyle="1" w:styleId="CommentSubjectChar">
    <w:name w:val="Comment Subject Char"/>
    <w:basedOn w:val="CommentTextChar"/>
    <w:link w:val="CommentSubject"/>
    <w:uiPriority w:val="99"/>
    <w:semiHidden/>
    <w:rsid w:val="00B24D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8951">
      <w:bodyDiv w:val="1"/>
      <w:marLeft w:val="0"/>
      <w:marRight w:val="0"/>
      <w:marTop w:val="0"/>
      <w:marBottom w:val="0"/>
      <w:divBdr>
        <w:top w:val="none" w:sz="0" w:space="0" w:color="auto"/>
        <w:left w:val="none" w:sz="0" w:space="0" w:color="auto"/>
        <w:bottom w:val="none" w:sz="0" w:space="0" w:color="auto"/>
        <w:right w:val="none" w:sz="0" w:space="0" w:color="auto"/>
      </w:divBdr>
    </w:div>
    <w:div w:id="170805518">
      <w:bodyDiv w:val="1"/>
      <w:marLeft w:val="0"/>
      <w:marRight w:val="0"/>
      <w:marTop w:val="0"/>
      <w:marBottom w:val="0"/>
      <w:divBdr>
        <w:top w:val="none" w:sz="0" w:space="0" w:color="auto"/>
        <w:left w:val="none" w:sz="0" w:space="0" w:color="auto"/>
        <w:bottom w:val="none" w:sz="0" w:space="0" w:color="auto"/>
        <w:right w:val="none" w:sz="0" w:space="0" w:color="auto"/>
      </w:divBdr>
    </w:div>
    <w:div w:id="776020277">
      <w:bodyDiv w:val="1"/>
      <w:marLeft w:val="0"/>
      <w:marRight w:val="0"/>
      <w:marTop w:val="0"/>
      <w:marBottom w:val="0"/>
      <w:divBdr>
        <w:top w:val="none" w:sz="0" w:space="0" w:color="auto"/>
        <w:left w:val="none" w:sz="0" w:space="0" w:color="auto"/>
        <w:bottom w:val="none" w:sz="0" w:space="0" w:color="auto"/>
        <w:right w:val="none" w:sz="0" w:space="0" w:color="auto"/>
      </w:divBdr>
    </w:div>
    <w:div w:id="1598833214">
      <w:bodyDiv w:val="1"/>
      <w:marLeft w:val="0"/>
      <w:marRight w:val="0"/>
      <w:marTop w:val="0"/>
      <w:marBottom w:val="0"/>
      <w:divBdr>
        <w:top w:val="none" w:sz="0" w:space="0" w:color="auto"/>
        <w:left w:val="none" w:sz="0" w:space="0" w:color="auto"/>
        <w:bottom w:val="none" w:sz="0" w:space="0" w:color="auto"/>
        <w:right w:val="none" w:sz="0" w:space="0" w:color="auto"/>
      </w:divBdr>
    </w:div>
    <w:div w:id="1819103220">
      <w:bodyDiv w:val="1"/>
      <w:marLeft w:val="0"/>
      <w:marRight w:val="0"/>
      <w:marTop w:val="0"/>
      <w:marBottom w:val="0"/>
      <w:divBdr>
        <w:top w:val="none" w:sz="0" w:space="0" w:color="auto"/>
        <w:left w:val="none" w:sz="0" w:space="0" w:color="auto"/>
        <w:bottom w:val="none" w:sz="0" w:space="0" w:color="auto"/>
        <w:right w:val="none" w:sz="0" w:space="0" w:color="auto"/>
      </w:divBdr>
    </w:div>
    <w:div w:id="18766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vsu.edu/uac/uac-policy-documents-2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009E2-677F-4EE9-B667-1102E0D2A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Hasenbank</dc:creator>
  <cp:keywords/>
  <dc:description/>
  <cp:lastModifiedBy>Julie Henderleiter</cp:lastModifiedBy>
  <cp:revision>2</cp:revision>
  <cp:lastPrinted>2018-09-07T14:07:00Z</cp:lastPrinted>
  <dcterms:created xsi:type="dcterms:W3CDTF">2021-01-25T23:58:00Z</dcterms:created>
  <dcterms:modified xsi:type="dcterms:W3CDTF">2021-01-25T23:58:00Z</dcterms:modified>
</cp:coreProperties>
</file>