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C7" w:rsidRPr="001132C7" w:rsidRDefault="001132C7" w:rsidP="001132C7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132C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University Curriculum Committee</w:t>
      </w:r>
      <w:r w:rsidRPr="001132C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2009-2010</w:t>
      </w:r>
      <w:r w:rsidRPr="001132C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</w:r>
      <w:r w:rsidRPr="001132C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Wednesday, Nov 11, 2009 2:00pm-4:00pm</w:t>
      </w:r>
      <w:r w:rsidRPr="001132C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</w:r>
      <w:r w:rsidRPr="001132C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KC 2201</w:t>
      </w:r>
    </w:p>
    <w:p w:rsidR="001132C7" w:rsidRPr="001132C7" w:rsidRDefault="001132C7" w:rsidP="001132C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132C7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132C7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132C7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132C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Proposed Agenda (Meeting #10)</w:t>
      </w:r>
      <w:r w:rsidRPr="001132C7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132C7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the Agenda</w:t>
      </w:r>
      <w:r w:rsidRPr="001132C7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132C7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Minutes</w:t>
      </w:r>
      <w:r w:rsidRPr="001132C7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132C7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Chair</w:t>
      </w:r>
      <w:r w:rsidRPr="001132C7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132C7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Provost</w:t>
      </w:r>
      <w:r w:rsidRPr="001132C7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132C7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132C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Old Business</w:t>
      </w:r>
    </w:p>
    <w:p w:rsidR="001132C7" w:rsidRPr="001132C7" w:rsidRDefault="001132C7" w:rsidP="001132C7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132C7">
        <w:rPr>
          <w:rFonts w:ascii="Trebuchet MS" w:eastAsia="Times New Roman" w:hAnsi="Trebuchet MS" w:cs="Times New Roman"/>
          <w:color w:val="000000"/>
          <w:sz w:val="20"/>
          <w:szCs w:val="20"/>
        </w:rPr>
        <w:t>Special Topics Policy</w:t>
      </w:r>
    </w:p>
    <w:p w:rsidR="001132C7" w:rsidRPr="001132C7" w:rsidRDefault="001132C7" w:rsidP="001132C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132C7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132C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New Business</w:t>
      </w:r>
    </w:p>
    <w:p w:rsidR="001132C7" w:rsidRPr="001132C7" w:rsidRDefault="001132C7" w:rsidP="001132C7">
      <w:pPr>
        <w:numPr>
          <w:ilvl w:val="0"/>
          <w:numId w:val="2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132C7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#6935    Electrical Engineering    PCR </w:t>
      </w:r>
    </w:p>
    <w:p w:rsidR="001132C7" w:rsidRPr="001132C7" w:rsidRDefault="001132C7" w:rsidP="001132C7">
      <w:pPr>
        <w:numPr>
          <w:ilvl w:val="0"/>
          <w:numId w:val="2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132C7">
        <w:rPr>
          <w:rFonts w:ascii="Trebuchet MS" w:eastAsia="Times New Roman" w:hAnsi="Trebuchet MS" w:cs="Times New Roman"/>
          <w:color w:val="000000"/>
          <w:sz w:val="20"/>
          <w:szCs w:val="20"/>
        </w:rPr>
        <w:t>#6934    EGR 458    NCP</w:t>
      </w:r>
    </w:p>
    <w:p w:rsidR="001132C7" w:rsidRPr="001132C7" w:rsidRDefault="001132C7" w:rsidP="001132C7">
      <w:pPr>
        <w:numPr>
          <w:ilvl w:val="0"/>
          <w:numId w:val="3"/>
        </w:numPr>
        <w:spacing w:after="24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132C7">
        <w:rPr>
          <w:rFonts w:ascii="Trebuchet MS" w:eastAsia="Times New Roman" w:hAnsi="Trebuchet MS" w:cs="Times New Roman"/>
          <w:color w:val="000000"/>
          <w:sz w:val="20"/>
          <w:szCs w:val="20"/>
        </w:rPr>
        <w:t>GC/UCC relationship (internal discussion of GC memo)</w:t>
      </w:r>
    </w:p>
    <w:p w:rsidR="00EE65AD" w:rsidRDefault="001132C7" w:rsidP="001132C7">
      <w:r w:rsidRPr="001132C7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132C7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132C7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132C7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132C7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132C7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</w:p>
    <w:sectPr w:rsidR="00EE65AD" w:rsidSect="00EE6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42224"/>
    <w:multiLevelType w:val="multilevel"/>
    <w:tmpl w:val="EFE2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7B60EE"/>
    <w:multiLevelType w:val="multilevel"/>
    <w:tmpl w:val="CAF8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325250"/>
    <w:multiLevelType w:val="multilevel"/>
    <w:tmpl w:val="2CD0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132C7"/>
    <w:rsid w:val="001132C7"/>
    <w:rsid w:val="00EE6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015000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GVSU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2011-05-26T15:15:00Z</dcterms:created>
  <dcterms:modified xsi:type="dcterms:W3CDTF">2011-05-26T15:15:00Z</dcterms:modified>
</cp:coreProperties>
</file>