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32B7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Minutes of Wednesday, October 10, 2007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0B3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Jean Barry, </w:t>
      </w:r>
      <w:r w:rsidRPr="000B32B7">
        <w:rPr>
          <w:rFonts w:ascii="Times New Roman" w:hAnsi="Times New Roman" w:cs="Times New Roman"/>
          <w:strike/>
          <w:color w:val="000000"/>
          <w:sz w:val="24"/>
          <w:szCs w:val="24"/>
        </w:rPr>
        <w:t>Wally Boeve (Recorder),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 xml:space="preserve"> Martin Burg,  </w:t>
      </w:r>
      <w:r w:rsidRPr="000B32B7">
        <w:rPr>
          <w:rFonts w:ascii="Times New Roman" w:hAnsi="Times New Roman" w:cs="Times New Roman"/>
          <w:strike/>
          <w:color w:val="000000"/>
          <w:sz w:val="24"/>
          <w:szCs w:val="24"/>
        </w:rPr>
        <w:t>Sarah Daniels (Student),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 xml:space="preserve">  Nancy Giardina (ex offico), Greg Mahoney, Doug McKenzie, Mel Northup, </w:t>
      </w:r>
      <w:r w:rsidRPr="000B32B7">
        <w:rPr>
          <w:rFonts w:ascii="Times New Roman" w:hAnsi="Times New Roman" w:cs="Times New Roman"/>
          <w:strike/>
          <w:color w:val="000000"/>
          <w:sz w:val="24"/>
          <w:szCs w:val="24"/>
        </w:rPr>
        <w:t>Michael Ott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 xml:space="preserve">, Mark Pestana, Glenn Pettengill, Walter Sa, </w:t>
      </w:r>
      <w:r w:rsidRPr="000B32B7">
        <w:rPr>
          <w:rFonts w:ascii="Times New Roman" w:hAnsi="Times New Roman" w:cs="Times New Roman"/>
          <w:strike/>
          <w:color w:val="000000"/>
          <w:sz w:val="24"/>
          <w:szCs w:val="24"/>
        </w:rPr>
        <w:t>Paul Stephenson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32B7">
        <w:rPr>
          <w:rFonts w:ascii="Times New Roman" w:hAnsi="Times New Roman" w:cs="Times New Roman"/>
          <w:strike/>
          <w:color w:val="000000"/>
          <w:sz w:val="24"/>
          <w:szCs w:val="24"/>
        </w:rPr>
        <w:t>Kathryn Stieler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>, Kevin Tutt, Doug Way, Claudia Sowa Wojciakowski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B32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#5)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Approval of Minutes – October 3, 2007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  <w:u w:val="single"/>
        </w:rPr>
        <w:t>Old Business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Curricular roles and responsibilities document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Tabled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#6021 Geography &amp; Planning PCR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Denied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#6062 IR 490 International Relations Internship NCP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Amended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#6076 ANT 345 Perspectives on Globalization NCP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Tabled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#6114 Minor in Mathematics PCR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#6119 Mathematics Major Elementary Education Emphasis PCR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#6166 Computing and Information Systems PCR</w:t>
      </w:r>
      <w:r w:rsidRPr="000B3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  <w:u w:val="single"/>
        </w:rPr>
        <w:t>Automatic Approvals (after 30 day posting)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#6396 WRT 420 Advanced Poetry Workshop CCP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#6400 WRT 430 Advanced Fiction Workshop CCP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#6401 WRT 460 Advanced Nonfiction Workship CCP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color w:val="000000"/>
          <w:sz w:val="24"/>
          <w:szCs w:val="24"/>
        </w:rPr>
        <w:t>#6402 WRT 440 Advanced Drama Workshop CCP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Approved.</w:t>
      </w:r>
    </w:p>
    <w:p w:rsidR="000B32B7" w:rsidRPr="000B32B7" w:rsidRDefault="000B32B7" w:rsidP="000B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6CBB" w:rsidRDefault="000B32B7" w:rsidP="000B32B7">
      <w:r w:rsidRPr="000B32B7">
        <w:rPr>
          <w:rFonts w:ascii="Times New Roman" w:hAnsi="Times New Roman" w:cs="Times New Roman"/>
          <w:color w:val="000000"/>
          <w:sz w:val="24"/>
          <w:szCs w:val="24"/>
        </w:rPr>
        <w:lastRenderedPageBreak/>
        <w:t>Adjournment 4:00pm</w:t>
      </w:r>
    </w:p>
    <w:sectPr w:rsidR="00E76CBB" w:rsidSect="00E7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2B7"/>
    <w:rsid w:val="000B32B7"/>
    <w:rsid w:val="00E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GVSU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2011-05-26T18:15:00Z</dcterms:created>
  <dcterms:modified xsi:type="dcterms:W3CDTF">2011-05-26T18:15:00Z</dcterms:modified>
</cp:coreProperties>
</file>