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091A" w14:textId="193121FD" w:rsidR="00CF650D" w:rsidRPr="00065279" w:rsidRDefault="00CF650D" w:rsidP="00A27F67">
      <w:pPr>
        <w:spacing w:after="0" w:line="240" w:lineRule="auto"/>
        <w:ind w:left="86" w:firstLine="14"/>
        <w:jc w:val="center"/>
        <w:rPr>
          <w:rFonts w:ascii="Garamond" w:eastAsia="Arial" w:hAnsi="Garamond" w:cstheme="minorHAnsi"/>
          <w:sz w:val="24"/>
          <w:szCs w:val="24"/>
        </w:rPr>
      </w:pPr>
      <w:r w:rsidRPr="00065279">
        <w:rPr>
          <w:rFonts w:ascii="Garamond" w:eastAsia="Arial" w:hAnsi="Garamond" w:cstheme="minorHAnsi"/>
          <w:sz w:val="24"/>
          <w:szCs w:val="24"/>
        </w:rPr>
        <w:t>Gra</w:t>
      </w:r>
      <w:r w:rsidRPr="00065279">
        <w:rPr>
          <w:rFonts w:ascii="Garamond" w:eastAsia="Arial" w:hAnsi="Garamond" w:cstheme="minorHAnsi"/>
          <w:spacing w:val="-1"/>
          <w:sz w:val="24"/>
          <w:szCs w:val="24"/>
        </w:rPr>
        <w:t>n</w:t>
      </w:r>
      <w:r w:rsidRPr="00065279">
        <w:rPr>
          <w:rFonts w:ascii="Garamond" w:eastAsia="Arial" w:hAnsi="Garamond" w:cstheme="minorHAnsi"/>
          <w:sz w:val="24"/>
          <w:szCs w:val="24"/>
        </w:rPr>
        <w:t>d V</w:t>
      </w:r>
      <w:r w:rsidRPr="00065279">
        <w:rPr>
          <w:rFonts w:ascii="Garamond" w:eastAsia="Arial" w:hAnsi="Garamond" w:cstheme="minorHAnsi"/>
          <w:spacing w:val="-1"/>
          <w:sz w:val="24"/>
          <w:szCs w:val="24"/>
        </w:rPr>
        <w:t>al</w:t>
      </w:r>
      <w:r w:rsidRPr="00065279">
        <w:rPr>
          <w:rFonts w:ascii="Garamond" w:eastAsia="Arial" w:hAnsi="Garamond" w:cstheme="minorHAnsi"/>
          <w:spacing w:val="1"/>
          <w:sz w:val="24"/>
          <w:szCs w:val="24"/>
        </w:rPr>
        <w:t>le</w:t>
      </w:r>
      <w:r w:rsidRPr="00065279">
        <w:rPr>
          <w:rFonts w:ascii="Garamond" w:eastAsia="Arial" w:hAnsi="Garamond" w:cstheme="minorHAnsi"/>
          <w:sz w:val="24"/>
          <w:szCs w:val="24"/>
        </w:rPr>
        <w:t>y</w:t>
      </w:r>
      <w:r w:rsidRPr="00065279">
        <w:rPr>
          <w:rFonts w:ascii="Garamond" w:eastAsia="Arial" w:hAnsi="Garamond" w:cstheme="minorHAnsi"/>
          <w:spacing w:val="-3"/>
          <w:sz w:val="24"/>
          <w:szCs w:val="24"/>
        </w:rPr>
        <w:t xml:space="preserve"> </w:t>
      </w:r>
      <w:r w:rsidRPr="00065279">
        <w:rPr>
          <w:rFonts w:ascii="Garamond" w:eastAsia="Arial" w:hAnsi="Garamond" w:cstheme="minorHAnsi"/>
          <w:spacing w:val="5"/>
          <w:sz w:val="24"/>
          <w:szCs w:val="24"/>
        </w:rPr>
        <w:t>S</w:t>
      </w:r>
      <w:r w:rsidRPr="00065279">
        <w:rPr>
          <w:rFonts w:ascii="Garamond" w:eastAsia="Arial" w:hAnsi="Garamond" w:cstheme="minorHAnsi"/>
          <w:sz w:val="24"/>
          <w:szCs w:val="24"/>
        </w:rPr>
        <w:t>tate U</w:t>
      </w:r>
      <w:r w:rsidRPr="00065279">
        <w:rPr>
          <w:rFonts w:ascii="Garamond" w:eastAsia="Arial" w:hAnsi="Garamond" w:cstheme="minorHAnsi"/>
          <w:spacing w:val="-1"/>
          <w:sz w:val="24"/>
          <w:szCs w:val="24"/>
        </w:rPr>
        <w:t>ni</w:t>
      </w:r>
      <w:r w:rsidRPr="00065279">
        <w:rPr>
          <w:rFonts w:ascii="Garamond" w:eastAsia="Arial" w:hAnsi="Garamond" w:cstheme="minorHAnsi"/>
          <w:sz w:val="24"/>
          <w:szCs w:val="24"/>
        </w:rPr>
        <w:t>v</w:t>
      </w:r>
      <w:r w:rsidRPr="00065279">
        <w:rPr>
          <w:rFonts w:ascii="Garamond" w:eastAsia="Arial" w:hAnsi="Garamond" w:cstheme="minorHAnsi"/>
          <w:spacing w:val="-3"/>
          <w:sz w:val="24"/>
          <w:szCs w:val="24"/>
        </w:rPr>
        <w:t>e</w:t>
      </w:r>
      <w:r w:rsidRPr="00065279">
        <w:rPr>
          <w:rFonts w:ascii="Garamond" w:eastAsia="Arial" w:hAnsi="Garamond" w:cstheme="minorHAnsi"/>
          <w:sz w:val="24"/>
          <w:szCs w:val="24"/>
        </w:rPr>
        <w:t>r</w:t>
      </w:r>
      <w:r w:rsidRPr="00065279">
        <w:rPr>
          <w:rFonts w:ascii="Garamond" w:eastAsia="Arial" w:hAnsi="Garamond" w:cstheme="minorHAnsi"/>
          <w:spacing w:val="2"/>
          <w:sz w:val="24"/>
          <w:szCs w:val="24"/>
        </w:rPr>
        <w:t>s</w:t>
      </w:r>
      <w:r w:rsidRPr="00065279">
        <w:rPr>
          <w:rFonts w:ascii="Garamond" w:eastAsia="Arial" w:hAnsi="Garamond" w:cstheme="minorHAnsi"/>
          <w:spacing w:val="-1"/>
          <w:sz w:val="24"/>
          <w:szCs w:val="24"/>
        </w:rPr>
        <w:t>i</w:t>
      </w:r>
      <w:r w:rsidRPr="00065279">
        <w:rPr>
          <w:rFonts w:ascii="Garamond" w:eastAsia="Arial" w:hAnsi="Garamond" w:cstheme="minorHAnsi"/>
          <w:spacing w:val="6"/>
          <w:sz w:val="24"/>
          <w:szCs w:val="24"/>
        </w:rPr>
        <w:t>t</w:t>
      </w:r>
      <w:r w:rsidRPr="00065279">
        <w:rPr>
          <w:rFonts w:ascii="Garamond" w:eastAsia="Arial" w:hAnsi="Garamond" w:cstheme="minorHAnsi"/>
          <w:sz w:val="24"/>
          <w:szCs w:val="24"/>
        </w:rPr>
        <w:t>y</w:t>
      </w:r>
    </w:p>
    <w:p w14:paraId="6D83DEBE" w14:textId="77777777" w:rsidR="00A2743A" w:rsidRPr="00065279" w:rsidRDefault="00CF650D" w:rsidP="00A27F67">
      <w:pPr>
        <w:spacing w:after="0" w:line="240" w:lineRule="auto"/>
        <w:ind w:left="86" w:firstLine="14"/>
        <w:jc w:val="center"/>
        <w:rPr>
          <w:rFonts w:ascii="Garamond" w:eastAsia="Arial" w:hAnsi="Garamond" w:cstheme="minorHAnsi"/>
          <w:sz w:val="24"/>
          <w:szCs w:val="24"/>
        </w:rPr>
      </w:pPr>
      <w:r w:rsidRPr="00065279">
        <w:rPr>
          <w:rFonts w:ascii="Garamond" w:eastAsia="Arial" w:hAnsi="Garamond" w:cstheme="minorHAnsi"/>
          <w:sz w:val="24"/>
          <w:szCs w:val="24"/>
        </w:rPr>
        <w:t>E</w:t>
      </w:r>
      <w:r w:rsidRPr="00065279">
        <w:rPr>
          <w:rFonts w:ascii="Garamond" w:eastAsia="Arial" w:hAnsi="Garamond" w:cstheme="minorHAnsi"/>
          <w:spacing w:val="-3"/>
          <w:sz w:val="24"/>
          <w:szCs w:val="24"/>
        </w:rPr>
        <w:t>x</w:t>
      </w:r>
      <w:r w:rsidRPr="00065279">
        <w:rPr>
          <w:rFonts w:ascii="Garamond" w:eastAsia="Arial" w:hAnsi="Garamond" w:cstheme="minorHAnsi"/>
          <w:sz w:val="24"/>
          <w:szCs w:val="24"/>
        </w:rPr>
        <w:t>e</w:t>
      </w:r>
      <w:r w:rsidRPr="00065279">
        <w:rPr>
          <w:rFonts w:ascii="Garamond" w:eastAsia="Arial" w:hAnsi="Garamond" w:cstheme="minorHAnsi"/>
          <w:spacing w:val="1"/>
          <w:sz w:val="24"/>
          <w:szCs w:val="24"/>
        </w:rPr>
        <w:t>c</w:t>
      </w:r>
      <w:r w:rsidRPr="00065279">
        <w:rPr>
          <w:rFonts w:ascii="Garamond" w:eastAsia="Arial" w:hAnsi="Garamond" w:cstheme="minorHAnsi"/>
          <w:sz w:val="24"/>
          <w:szCs w:val="24"/>
        </w:rPr>
        <w:t>utive</w:t>
      </w:r>
      <w:r w:rsidRPr="00065279">
        <w:rPr>
          <w:rFonts w:ascii="Garamond" w:eastAsia="Arial" w:hAnsi="Garamond" w:cstheme="minorHAnsi"/>
          <w:spacing w:val="-2"/>
          <w:sz w:val="24"/>
          <w:szCs w:val="24"/>
        </w:rPr>
        <w:t xml:space="preserve"> </w:t>
      </w:r>
      <w:r w:rsidRPr="00065279">
        <w:rPr>
          <w:rFonts w:ascii="Garamond" w:eastAsia="Arial" w:hAnsi="Garamond" w:cstheme="minorHAnsi"/>
          <w:spacing w:val="2"/>
          <w:sz w:val="24"/>
          <w:szCs w:val="24"/>
        </w:rPr>
        <w:t>C</w:t>
      </w:r>
      <w:r w:rsidRPr="00065279">
        <w:rPr>
          <w:rFonts w:ascii="Garamond" w:eastAsia="Arial" w:hAnsi="Garamond" w:cstheme="minorHAnsi"/>
          <w:sz w:val="24"/>
          <w:szCs w:val="24"/>
        </w:rPr>
        <w:t>o</w:t>
      </w:r>
      <w:r w:rsidRPr="00065279">
        <w:rPr>
          <w:rFonts w:ascii="Garamond" w:eastAsia="Arial" w:hAnsi="Garamond" w:cstheme="minorHAnsi"/>
          <w:spacing w:val="1"/>
          <w:sz w:val="24"/>
          <w:szCs w:val="24"/>
        </w:rPr>
        <w:t>m</w:t>
      </w:r>
      <w:r w:rsidRPr="00065279">
        <w:rPr>
          <w:rFonts w:ascii="Garamond" w:eastAsia="Arial" w:hAnsi="Garamond" w:cstheme="minorHAnsi"/>
          <w:sz w:val="24"/>
          <w:szCs w:val="24"/>
        </w:rPr>
        <w:t>mittee</w:t>
      </w:r>
      <w:r w:rsidRPr="00065279">
        <w:rPr>
          <w:rFonts w:ascii="Garamond" w:eastAsia="Arial" w:hAnsi="Garamond" w:cstheme="minorHAnsi"/>
          <w:spacing w:val="-1"/>
          <w:sz w:val="24"/>
          <w:szCs w:val="24"/>
        </w:rPr>
        <w:t xml:space="preserve"> </w:t>
      </w:r>
      <w:r w:rsidRPr="00065279">
        <w:rPr>
          <w:rFonts w:ascii="Garamond" w:eastAsia="Arial" w:hAnsi="Garamond" w:cstheme="minorHAnsi"/>
          <w:sz w:val="24"/>
          <w:szCs w:val="24"/>
        </w:rPr>
        <w:t>of the</w:t>
      </w:r>
      <w:r w:rsidRPr="00065279">
        <w:rPr>
          <w:rFonts w:ascii="Garamond" w:eastAsia="Arial" w:hAnsi="Garamond" w:cstheme="minorHAnsi"/>
          <w:spacing w:val="-1"/>
          <w:sz w:val="24"/>
          <w:szCs w:val="24"/>
        </w:rPr>
        <w:t xml:space="preserve"> </w:t>
      </w:r>
      <w:r w:rsidRPr="00065279">
        <w:rPr>
          <w:rFonts w:ascii="Garamond" w:eastAsia="Arial" w:hAnsi="Garamond" w:cstheme="minorHAnsi"/>
          <w:sz w:val="24"/>
          <w:szCs w:val="24"/>
        </w:rPr>
        <w:t>Se</w:t>
      </w:r>
      <w:r w:rsidRPr="00065279">
        <w:rPr>
          <w:rFonts w:ascii="Garamond" w:eastAsia="Arial" w:hAnsi="Garamond" w:cstheme="minorHAnsi"/>
          <w:spacing w:val="-1"/>
          <w:sz w:val="24"/>
          <w:szCs w:val="24"/>
        </w:rPr>
        <w:t>n</w:t>
      </w:r>
      <w:r w:rsidRPr="00065279">
        <w:rPr>
          <w:rFonts w:ascii="Garamond" w:eastAsia="Arial" w:hAnsi="Garamond" w:cstheme="minorHAnsi"/>
          <w:sz w:val="24"/>
          <w:szCs w:val="24"/>
        </w:rPr>
        <w:t xml:space="preserve">ate </w:t>
      </w:r>
      <w:r w:rsidR="00A56AD5" w:rsidRPr="00065279">
        <w:rPr>
          <w:rFonts w:ascii="Garamond" w:eastAsia="Arial" w:hAnsi="Garamond" w:cstheme="minorHAnsi"/>
          <w:sz w:val="24"/>
          <w:szCs w:val="24"/>
        </w:rPr>
        <w:t>Meeting</w:t>
      </w:r>
    </w:p>
    <w:p w14:paraId="770516FB" w14:textId="59ADDC7D" w:rsidR="00CF650D" w:rsidRPr="00065279" w:rsidRDefault="00CF650D" w:rsidP="00A27F67">
      <w:pPr>
        <w:spacing w:before="50" w:after="0" w:line="273" w:lineRule="auto"/>
        <w:ind w:left="86" w:firstLine="14"/>
        <w:jc w:val="center"/>
        <w:rPr>
          <w:rFonts w:ascii="Garamond" w:hAnsi="Garamond" w:cstheme="minorHAnsi"/>
          <w:b/>
          <w:sz w:val="24"/>
          <w:szCs w:val="24"/>
        </w:rPr>
      </w:pPr>
      <w:r w:rsidRPr="00065279">
        <w:rPr>
          <w:rFonts w:ascii="Garamond" w:eastAsia="Arial" w:hAnsi="Garamond" w:cstheme="minorHAnsi"/>
          <w:b/>
          <w:spacing w:val="-1"/>
          <w:sz w:val="24"/>
          <w:szCs w:val="24"/>
        </w:rPr>
        <w:t>M</w:t>
      </w:r>
      <w:r w:rsidRPr="00065279">
        <w:rPr>
          <w:rFonts w:ascii="Garamond" w:eastAsia="Arial" w:hAnsi="Garamond" w:cstheme="minorHAnsi"/>
          <w:b/>
          <w:sz w:val="24"/>
          <w:szCs w:val="24"/>
        </w:rPr>
        <w:t>inu</w:t>
      </w:r>
      <w:r w:rsidRPr="00065279">
        <w:rPr>
          <w:rFonts w:ascii="Garamond" w:eastAsia="Arial" w:hAnsi="Garamond" w:cstheme="minorHAnsi"/>
          <w:b/>
          <w:spacing w:val="1"/>
          <w:sz w:val="24"/>
          <w:szCs w:val="24"/>
        </w:rPr>
        <w:t>t</w:t>
      </w:r>
      <w:r w:rsidRPr="00065279">
        <w:rPr>
          <w:rFonts w:ascii="Garamond" w:eastAsia="Arial" w:hAnsi="Garamond" w:cstheme="minorHAnsi"/>
          <w:b/>
          <w:sz w:val="24"/>
          <w:szCs w:val="24"/>
        </w:rPr>
        <w:t xml:space="preserve">es </w:t>
      </w:r>
      <w:r w:rsidRPr="00065279">
        <w:rPr>
          <w:rFonts w:ascii="Garamond" w:eastAsia="Arial" w:hAnsi="Garamond" w:cstheme="minorHAnsi"/>
          <w:b/>
          <w:spacing w:val="-5"/>
          <w:sz w:val="24"/>
          <w:szCs w:val="24"/>
        </w:rPr>
        <w:t>o</w:t>
      </w:r>
      <w:r w:rsidR="00A65F11" w:rsidRPr="00065279">
        <w:rPr>
          <w:rFonts w:ascii="Garamond" w:eastAsia="Arial" w:hAnsi="Garamond" w:cstheme="minorHAnsi"/>
          <w:b/>
          <w:sz w:val="24"/>
          <w:szCs w:val="24"/>
        </w:rPr>
        <w:t>f</w:t>
      </w:r>
      <w:r w:rsidR="00A56AD5" w:rsidRPr="00065279">
        <w:rPr>
          <w:rFonts w:ascii="Garamond" w:eastAsia="Arial" w:hAnsi="Garamond" w:cstheme="minorHAnsi"/>
          <w:b/>
          <w:sz w:val="24"/>
          <w:szCs w:val="24"/>
        </w:rPr>
        <w:t xml:space="preserve"> </w:t>
      </w:r>
      <w:r w:rsidR="00424B14" w:rsidRPr="00065279">
        <w:rPr>
          <w:rFonts w:ascii="Garamond" w:eastAsia="Arial" w:hAnsi="Garamond" w:cstheme="minorHAnsi"/>
          <w:b/>
          <w:sz w:val="24"/>
          <w:szCs w:val="24"/>
        </w:rPr>
        <w:t xml:space="preserve">September </w:t>
      </w:r>
      <w:r w:rsidR="00452954">
        <w:rPr>
          <w:rFonts w:ascii="Garamond" w:eastAsia="Arial" w:hAnsi="Garamond" w:cstheme="minorHAnsi"/>
          <w:b/>
          <w:sz w:val="24"/>
          <w:szCs w:val="24"/>
        </w:rPr>
        <w:t>8</w:t>
      </w:r>
      <w:r w:rsidR="00A1549D" w:rsidRPr="00065279">
        <w:rPr>
          <w:rFonts w:ascii="Garamond" w:eastAsia="Arial" w:hAnsi="Garamond" w:cstheme="minorHAnsi"/>
          <w:b/>
          <w:sz w:val="24"/>
          <w:szCs w:val="24"/>
        </w:rPr>
        <w:t>, 2023</w:t>
      </w:r>
      <w:r w:rsidR="0090175B" w:rsidRPr="00065279">
        <w:rPr>
          <w:rFonts w:ascii="Garamond" w:eastAsia="Arial" w:hAnsi="Garamond" w:cstheme="minorHAnsi"/>
          <w:b/>
          <w:spacing w:val="-1"/>
          <w:sz w:val="24"/>
          <w:szCs w:val="24"/>
        </w:rPr>
        <w:br/>
      </w:r>
    </w:p>
    <w:p w14:paraId="194F940C" w14:textId="73C7CFE0" w:rsidR="00C6409A" w:rsidRPr="00065279" w:rsidRDefault="00CF650D" w:rsidP="006835F0">
      <w:pPr>
        <w:spacing w:after="0" w:line="240" w:lineRule="auto"/>
        <w:ind w:left="1260" w:hanging="1260"/>
        <w:rPr>
          <w:rFonts w:ascii="Garamond" w:hAnsi="Garamond" w:cstheme="minorHAnsi"/>
          <w:b/>
          <w:bCs/>
          <w:sz w:val="24"/>
          <w:szCs w:val="24"/>
        </w:rPr>
      </w:pPr>
      <w:r w:rsidRPr="00065279">
        <w:rPr>
          <w:rFonts w:ascii="Garamond" w:hAnsi="Garamond" w:cstheme="minorHAnsi"/>
          <w:b/>
          <w:bCs/>
          <w:sz w:val="24"/>
          <w:szCs w:val="24"/>
        </w:rPr>
        <w:t>P</w:t>
      </w:r>
      <w:r w:rsidRPr="00065279">
        <w:rPr>
          <w:rFonts w:ascii="Garamond" w:hAnsi="Garamond" w:cstheme="minorHAnsi"/>
          <w:b/>
          <w:bCs/>
          <w:spacing w:val="1"/>
          <w:sz w:val="24"/>
          <w:szCs w:val="24"/>
        </w:rPr>
        <w:t>r</w:t>
      </w:r>
      <w:r w:rsidRPr="00065279">
        <w:rPr>
          <w:rFonts w:ascii="Garamond" w:hAnsi="Garamond" w:cstheme="minorHAnsi"/>
          <w:b/>
          <w:bCs/>
          <w:spacing w:val="2"/>
          <w:sz w:val="24"/>
          <w:szCs w:val="24"/>
        </w:rPr>
        <w:t>e</w:t>
      </w:r>
      <w:r w:rsidRPr="00065279">
        <w:rPr>
          <w:rFonts w:ascii="Garamond" w:hAnsi="Garamond" w:cstheme="minorHAnsi"/>
          <w:b/>
          <w:bCs/>
          <w:spacing w:val="1"/>
          <w:sz w:val="24"/>
          <w:szCs w:val="24"/>
        </w:rPr>
        <w:t>s</w:t>
      </w:r>
      <w:r w:rsidRPr="00065279">
        <w:rPr>
          <w:rFonts w:ascii="Garamond" w:hAnsi="Garamond" w:cstheme="minorHAnsi"/>
          <w:b/>
          <w:bCs/>
          <w:spacing w:val="-1"/>
          <w:sz w:val="24"/>
          <w:szCs w:val="24"/>
        </w:rPr>
        <w:t>e</w:t>
      </w:r>
      <w:r w:rsidRPr="00065279">
        <w:rPr>
          <w:rFonts w:ascii="Garamond" w:hAnsi="Garamond" w:cstheme="minorHAnsi"/>
          <w:b/>
          <w:bCs/>
          <w:spacing w:val="1"/>
          <w:sz w:val="24"/>
          <w:szCs w:val="24"/>
        </w:rPr>
        <w:t>n</w:t>
      </w:r>
      <w:r w:rsidRPr="00065279">
        <w:rPr>
          <w:rFonts w:ascii="Garamond" w:hAnsi="Garamond" w:cstheme="minorHAnsi"/>
          <w:b/>
          <w:bCs/>
          <w:spacing w:val="-2"/>
          <w:sz w:val="24"/>
          <w:szCs w:val="24"/>
        </w:rPr>
        <w:t>t</w:t>
      </w:r>
      <w:r w:rsidR="00850050" w:rsidRPr="00065279">
        <w:rPr>
          <w:rFonts w:ascii="Garamond" w:hAnsi="Garamond" w:cstheme="minorHAnsi"/>
          <w:sz w:val="24"/>
          <w:szCs w:val="24"/>
        </w:rPr>
        <w:t xml:space="preserve">: </w:t>
      </w:r>
      <w:r w:rsidR="00850050" w:rsidRPr="00065279">
        <w:rPr>
          <w:rFonts w:ascii="Garamond" w:hAnsi="Garamond" w:cstheme="minorHAnsi"/>
          <w:b/>
          <w:bCs/>
          <w:sz w:val="24"/>
          <w:szCs w:val="24"/>
        </w:rPr>
        <w:tab/>
      </w:r>
      <w:r w:rsidR="002753FE" w:rsidRPr="00065279">
        <w:rPr>
          <w:rFonts w:ascii="Garamond" w:hAnsi="Garamond" w:cstheme="minorHAnsi"/>
          <w:sz w:val="24"/>
          <w:szCs w:val="24"/>
        </w:rPr>
        <w:t>Yatin Bhagwat,</w:t>
      </w:r>
      <w:r w:rsidR="006B3590" w:rsidRPr="00065279">
        <w:rPr>
          <w:rFonts w:ascii="Garamond" w:hAnsi="Garamond" w:cstheme="minorHAnsi"/>
          <w:sz w:val="24"/>
          <w:szCs w:val="24"/>
        </w:rPr>
        <w:t xml:space="preserve"> </w:t>
      </w:r>
      <w:r w:rsidR="006840D6" w:rsidRPr="00065279">
        <w:rPr>
          <w:rFonts w:ascii="Garamond" w:hAnsi="Garamond" w:cstheme="minorHAnsi"/>
          <w:sz w:val="24"/>
          <w:szCs w:val="24"/>
        </w:rPr>
        <w:t>Amy Campbell</w:t>
      </w:r>
      <w:r w:rsidR="006840D6">
        <w:rPr>
          <w:rFonts w:ascii="Garamond" w:hAnsi="Garamond" w:cstheme="minorHAnsi"/>
          <w:sz w:val="24"/>
          <w:szCs w:val="24"/>
        </w:rPr>
        <w:t>,</w:t>
      </w:r>
      <w:r w:rsidR="006840D6" w:rsidRPr="00065279">
        <w:rPr>
          <w:rFonts w:ascii="Garamond" w:hAnsi="Garamond" w:cstheme="minorHAnsi"/>
          <w:sz w:val="24"/>
          <w:szCs w:val="24"/>
        </w:rPr>
        <w:t xml:space="preserve"> </w:t>
      </w:r>
      <w:r w:rsidR="00F849B4" w:rsidRPr="00065279">
        <w:rPr>
          <w:rFonts w:ascii="Garamond" w:hAnsi="Garamond" w:cstheme="minorHAnsi"/>
          <w:sz w:val="24"/>
          <w:szCs w:val="24"/>
        </w:rPr>
        <w:t>Rachel Campbell</w:t>
      </w:r>
      <w:r w:rsidR="006840D6" w:rsidRPr="006840D6">
        <w:rPr>
          <w:rFonts w:ascii="Garamond" w:hAnsi="Garamond" w:cstheme="minorHAnsi"/>
          <w:sz w:val="24"/>
          <w:szCs w:val="24"/>
        </w:rPr>
        <w:t xml:space="preserve">, </w:t>
      </w:r>
      <w:r w:rsidR="007E0917" w:rsidRPr="006840D6">
        <w:rPr>
          <w:rFonts w:ascii="Garamond" w:hAnsi="Garamond" w:cstheme="minorHAnsi"/>
          <w:sz w:val="24"/>
          <w:szCs w:val="24"/>
        </w:rPr>
        <w:t>Tara Cornelius</w:t>
      </w:r>
      <w:r w:rsidR="007E0917">
        <w:rPr>
          <w:rFonts w:ascii="Garamond" w:hAnsi="Garamond" w:cstheme="minorHAnsi"/>
          <w:sz w:val="24"/>
          <w:szCs w:val="24"/>
        </w:rPr>
        <w:t>,</w:t>
      </w:r>
      <w:r w:rsidR="007E0917" w:rsidRPr="006840D6">
        <w:rPr>
          <w:rFonts w:ascii="Garamond" w:hAnsi="Garamond" w:cstheme="minorHAnsi"/>
          <w:sz w:val="24"/>
          <w:szCs w:val="24"/>
        </w:rPr>
        <w:t xml:space="preserve"> </w:t>
      </w:r>
      <w:r w:rsidR="007E0917" w:rsidRPr="00065279">
        <w:rPr>
          <w:rFonts w:ascii="Garamond" w:hAnsi="Garamond" w:cstheme="minorHAnsi"/>
          <w:sz w:val="24"/>
          <w:szCs w:val="24"/>
        </w:rPr>
        <w:t xml:space="preserve">Chris Cruz </w:t>
      </w:r>
      <w:r w:rsidR="007E0917">
        <w:rPr>
          <w:rFonts w:ascii="Garamond" w:hAnsi="Garamond" w:cstheme="minorHAnsi"/>
          <w:sz w:val="24"/>
          <w:szCs w:val="24"/>
        </w:rPr>
        <w:t>(</w:t>
      </w:r>
      <w:r w:rsidR="007E0917" w:rsidRPr="00065279">
        <w:rPr>
          <w:rFonts w:ascii="Garamond" w:hAnsi="Garamond" w:cstheme="minorHAnsi"/>
          <w:sz w:val="24"/>
          <w:szCs w:val="24"/>
        </w:rPr>
        <w:t>for Anne Sergeant</w:t>
      </w:r>
      <w:r w:rsidR="007E0917">
        <w:rPr>
          <w:rFonts w:ascii="Garamond" w:hAnsi="Garamond" w:cstheme="minorHAnsi"/>
          <w:sz w:val="24"/>
          <w:szCs w:val="24"/>
        </w:rPr>
        <w:t xml:space="preserve">), </w:t>
      </w:r>
      <w:r w:rsidR="001B79F0" w:rsidRPr="006840D6">
        <w:rPr>
          <w:rFonts w:ascii="Garamond" w:hAnsi="Garamond" w:cstheme="minorHAnsi"/>
          <w:sz w:val="24"/>
          <w:szCs w:val="24"/>
        </w:rPr>
        <w:t>Susan Harrington</w:t>
      </w:r>
      <w:r w:rsidR="001B79F0">
        <w:rPr>
          <w:rFonts w:ascii="Garamond" w:hAnsi="Garamond" w:cstheme="minorHAnsi"/>
          <w:sz w:val="24"/>
          <w:szCs w:val="24"/>
        </w:rPr>
        <w:t>,</w:t>
      </w:r>
      <w:r w:rsidR="001B79F0" w:rsidRPr="00065279">
        <w:rPr>
          <w:rFonts w:ascii="Garamond" w:hAnsi="Garamond" w:cstheme="minorHAnsi"/>
          <w:sz w:val="24"/>
          <w:szCs w:val="24"/>
        </w:rPr>
        <w:t xml:space="preserve"> </w:t>
      </w:r>
      <w:r w:rsidR="00D56F1B" w:rsidRPr="00065279">
        <w:rPr>
          <w:rFonts w:ascii="Garamond" w:hAnsi="Garamond" w:cstheme="minorHAnsi"/>
          <w:sz w:val="24"/>
          <w:szCs w:val="24"/>
        </w:rPr>
        <w:t>Courtney Karasinski (Vice Chair),</w:t>
      </w:r>
      <w:r w:rsidR="00CF7C83" w:rsidRPr="00065279">
        <w:rPr>
          <w:rFonts w:ascii="Garamond" w:hAnsi="Garamond" w:cstheme="minorHAnsi"/>
          <w:sz w:val="24"/>
          <w:szCs w:val="24"/>
        </w:rPr>
        <w:t xml:space="preserve"> </w:t>
      </w:r>
      <w:r w:rsidR="00EF17DF" w:rsidRPr="00065279">
        <w:rPr>
          <w:rFonts w:ascii="Garamond" w:hAnsi="Garamond" w:cstheme="minorHAnsi"/>
          <w:sz w:val="24"/>
          <w:szCs w:val="24"/>
        </w:rPr>
        <w:t>Salvador Lopez-Arias,</w:t>
      </w:r>
      <w:r w:rsidR="009A08A8" w:rsidRPr="00065279">
        <w:rPr>
          <w:rFonts w:ascii="Garamond" w:hAnsi="Garamond" w:cstheme="minorHAnsi"/>
          <w:sz w:val="24"/>
          <w:szCs w:val="24"/>
        </w:rPr>
        <w:t xml:space="preserve"> </w:t>
      </w:r>
      <w:r w:rsidR="00856365" w:rsidRPr="00065279">
        <w:rPr>
          <w:rFonts w:ascii="Garamond" w:hAnsi="Garamond" w:cstheme="minorHAnsi"/>
          <w:sz w:val="24"/>
          <w:szCs w:val="24"/>
        </w:rPr>
        <w:t xml:space="preserve">Hazel McClure, </w:t>
      </w:r>
      <w:r w:rsidR="00044C54" w:rsidRPr="00065279">
        <w:rPr>
          <w:rFonts w:ascii="Garamond" w:hAnsi="Garamond" w:cstheme="minorHAnsi"/>
          <w:sz w:val="24"/>
          <w:szCs w:val="24"/>
        </w:rPr>
        <w:t xml:space="preserve">Amy McFarland, </w:t>
      </w:r>
      <w:r w:rsidR="00D208D6" w:rsidRPr="00065279">
        <w:rPr>
          <w:rFonts w:ascii="Garamond" w:hAnsi="Garamond" w:cstheme="minorHAnsi"/>
          <w:sz w:val="24"/>
          <w:szCs w:val="24"/>
        </w:rPr>
        <w:t>Jared Moore</w:t>
      </w:r>
      <w:r w:rsidR="00B92D3F" w:rsidRPr="00065279">
        <w:rPr>
          <w:rFonts w:ascii="Garamond" w:hAnsi="Garamond" w:cstheme="minorHAnsi"/>
          <w:sz w:val="24"/>
          <w:szCs w:val="24"/>
        </w:rPr>
        <w:t>,</w:t>
      </w:r>
      <w:r w:rsidR="003A627F" w:rsidRPr="00065279">
        <w:rPr>
          <w:rFonts w:ascii="Garamond" w:hAnsi="Garamond" w:cstheme="minorHAnsi"/>
          <w:sz w:val="24"/>
          <w:szCs w:val="24"/>
        </w:rPr>
        <w:t xml:space="preserve"> </w:t>
      </w:r>
      <w:r w:rsidR="00D56F1B" w:rsidRPr="00065279">
        <w:rPr>
          <w:rFonts w:ascii="Garamond" w:hAnsi="Garamond" w:cstheme="minorHAnsi"/>
          <w:sz w:val="24"/>
          <w:szCs w:val="24"/>
        </w:rPr>
        <w:t>Felix Ngassa (Chair), Chuck Pazdernik</w:t>
      </w:r>
      <w:r w:rsidR="00D56F1B" w:rsidRPr="007E0917">
        <w:rPr>
          <w:rFonts w:ascii="Garamond" w:hAnsi="Garamond" w:cstheme="minorHAnsi"/>
          <w:sz w:val="24"/>
          <w:szCs w:val="24"/>
        </w:rPr>
        <w:t xml:space="preserve">, </w:t>
      </w:r>
      <w:r w:rsidR="00891BB3" w:rsidRPr="00065279">
        <w:rPr>
          <w:rFonts w:ascii="Garamond" w:hAnsi="Garamond" w:cstheme="minorHAnsi"/>
          <w:sz w:val="24"/>
          <w:szCs w:val="24"/>
        </w:rPr>
        <w:t>Karyn Rabourn,</w:t>
      </w:r>
      <w:r w:rsidR="00891BB3" w:rsidRPr="00065279">
        <w:rPr>
          <w:rFonts w:ascii="Garamond" w:hAnsi="Garamond" w:cstheme="minorHAnsi"/>
          <w:b/>
          <w:bCs/>
          <w:sz w:val="24"/>
          <w:szCs w:val="24"/>
        </w:rPr>
        <w:t xml:space="preserve"> </w:t>
      </w:r>
      <w:r w:rsidR="008705AF" w:rsidRPr="00065279">
        <w:rPr>
          <w:rFonts w:ascii="Garamond" w:hAnsi="Garamond" w:cstheme="minorHAnsi"/>
          <w:sz w:val="24"/>
          <w:szCs w:val="24"/>
        </w:rPr>
        <w:t>Robert Talbert</w:t>
      </w:r>
      <w:r w:rsidR="007E0917">
        <w:rPr>
          <w:rFonts w:ascii="Garamond" w:hAnsi="Garamond" w:cstheme="minorHAnsi"/>
          <w:sz w:val="24"/>
          <w:szCs w:val="24"/>
        </w:rPr>
        <w:t>, Deana Weibel</w:t>
      </w:r>
    </w:p>
    <w:p w14:paraId="1CEF4363" w14:textId="7F202BB6" w:rsidR="00B76820" w:rsidRPr="00065279" w:rsidRDefault="00CF650D" w:rsidP="006835F0">
      <w:pPr>
        <w:tabs>
          <w:tab w:val="left" w:pos="720"/>
          <w:tab w:val="left" w:pos="2270"/>
        </w:tabs>
        <w:spacing w:after="0" w:line="240" w:lineRule="auto"/>
        <w:ind w:left="1260" w:hanging="1260"/>
        <w:rPr>
          <w:rFonts w:ascii="Garamond" w:hAnsi="Garamond" w:cstheme="minorHAnsi"/>
          <w:b/>
          <w:bCs/>
          <w:sz w:val="24"/>
          <w:szCs w:val="24"/>
        </w:rPr>
      </w:pPr>
      <w:r w:rsidRPr="00065279">
        <w:rPr>
          <w:rFonts w:ascii="Garamond" w:hAnsi="Garamond" w:cstheme="minorHAnsi"/>
          <w:b/>
          <w:bCs/>
          <w:spacing w:val="1"/>
          <w:sz w:val="24"/>
          <w:szCs w:val="24"/>
        </w:rPr>
        <w:t>Ab</w:t>
      </w:r>
      <w:r w:rsidRPr="00065279">
        <w:rPr>
          <w:rFonts w:ascii="Garamond" w:hAnsi="Garamond" w:cstheme="minorHAnsi"/>
          <w:b/>
          <w:bCs/>
          <w:sz w:val="24"/>
          <w:szCs w:val="24"/>
        </w:rPr>
        <w:t>sen</w:t>
      </w:r>
      <w:r w:rsidRPr="00065279">
        <w:rPr>
          <w:rFonts w:ascii="Garamond" w:hAnsi="Garamond" w:cstheme="minorHAnsi"/>
          <w:b/>
          <w:bCs/>
          <w:spacing w:val="-1"/>
          <w:sz w:val="24"/>
          <w:szCs w:val="24"/>
        </w:rPr>
        <w:t>t</w:t>
      </w:r>
      <w:r w:rsidRPr="00065279">
        <w:rPr>
          <w:rFonts w:ascii="Garamond" w:hAnsi="Garamond" w:cstheme="minorHAnsi"/>
          <w:b/>
          <w:bCs/>
          <w:sz w:val="24"/>
          <w:szCs w:val="24"/>
        </w:rPr>
        <w:t>:</w:t>
      </w:r>
      <w:r w:rsidR="00377814" w:rsidRPr="00065279">
        <w:rPr>
          <w:rFonts w:ascii="Garamond" w:hAnsi="Garamond" w:cstheme="minorHAnsi"/>
          <w:b/>
          <w:bCs/>
          <w:sz w:val="24"/>
          <w:szCs w:val="24"/>
        </w:rPr>
        <w:tab/>
      </w:r>
      <w:r w:rsidR="006840D6" w:rsidRPr="006840D6">
        <w:rPr>
          <w:rFonts w:ascii="Garamond" w:hAnsi="Garamond" w:cstheme="minorHAnsi"/>
          <w:sz w:val="24"/>
          <w:szCs w:val="24"/>
        </w:rPr>
        <w:t xml:space="preserve"> </w:t>
      </w:r>
    </w:p>
    <w:p w14:paraId="21F8FB31" w14:textId="099E690A" w:rsidR="00BC5A75" w:rsidRPr="00065279" w:rsidRDefault="00CF650D" w:rsidP="006835F0">
      <w:pPr>
        <w:pStyle w:val="Heading5"/>
        <w:tabs>
          <w:tab w:val="left" w:pos="1080"/>
        </w:tabs>
        <w:ind w:left="1260" w:hanging="1260"/>
        <w:rPr>
          <w:rFonts w:ascii="Garamond" w:hAnsi="Garamond" w:cstheme="minorHAnsi"/>
          <w:b w:val="0"/>
          <w:bCs w:val="0"/>
          <w:spacing w:val="13"/>
          <w:sz w:val="24"/>
          <w:szCs w:val="24"/>
        </w:rPr>
      </w:pPr>
      <w:r w:rsidRPr="00065279">
        <w:rPr>
          <w:rFonts w:ascii="Garamond" w:hAnsi="Garamond" w:cstheme="minorHAnsi"/>
          <w:sz w:val="24"/>
          <w:szCs w:val="24"/>
        </w:rPr>
        <w:t>Ex</w:t>
      </w:r>
      <w:r w:rsidRPr="00065279">
        <w:rPr>
          <w:rFonts w:ascii="Garamond" w:hAnsi="Garamond" w:cstheme="minorHAnsi"/>
          <w:spacing w:val="1"/>
          <w:sz w:val="24"/>
          <w:szCs w:val="24"/>
        </w:rPr>
        <w:t xml:space="preserve"> O</w:t>
      </w:r>
      <w:r w:rsidRPr="00065279">
        <w:rPr>
          <w:rFonts w:ascii="Garamond" w:hAnsi="Garamond" w:cstheme="minorHAnsi"/>
          <w:spacing w:val="-2"/>
          <w:sz w:val="24"/>
          <w:szCs w:val="24"/>
        </w:rPr>
        <w:t>f</w:t>
      </w:r>
      <w:r w:rsidRPr="00065279">
        <w:rPr>
          <w:rFonts w:ascii="Garamond" w:hAnsi="Garamond" w:cstheme="minorHAnsi"/>
          <w:spacing w:val="1"/>
          <w:sz w:val="24"/>
          <w:szCs w:val="24"/>
        </w:rPr>
        <w:t>fi</w:t>
      </w:r>
      <w:r w:rsidRPr="00065279">
        <w:rPr>
          <w:rFonts w:ascii="Garamond" w:hAnsi="Garamond" w:cstheme="minorHAnsi"/>
          <w:spacing w:val="-2"/>
          <w:sz w:val="24"/>
          <w:szCs w:val="24"/>
        </w:rPr>
        <w:t>c</w:t>
      </w:r>
      <w:r w:rsidRPr="00065279">
        <w:rPr>
          <w:rFonts w:ascii="Garamond" w:hAnsi="Garamond" w:cstheme="minorHAnsi"/>
          <w:spacing w:val="1"/>
          <w:sz w:val="24"/>
          <w:szCs w:val="24"/>
        </w:rPr>
        <w:t>i</w:t>
      </w:r>
      <w:r w:rsidRPr="00065279">
        <w:rPr>
          <w:rFonts w:ascii="Garamond" w:hAnsi="Garamond" w:cstheme="minorHAnsi"/>
          <w:sz w:val="24"/>
          <w:szCs w:val="24"/>
        </w:rPr>
        <w:t>o:</w:t>
      </w:r>
      <w:r w:rsidR="00377814" w:rsidRPr="00065279">
        <w:rPr>
          <w:rFonts w:ascii="Garamond" w:hAnsi="Garamond" w:cstheme="minorHAnsi"/>
          <w:sz w:val="24"/>
          <w:szCs w:val="24"/>
        </w:rPr>
        <w:tab/>
      </w:r>
      <w:r w:rsidR="00EB2C08" w:rsidRPr="00065279">
        <w:rPr>
          <w:rFonts w:ascii="Garamond" w:hAnsi="Garamond" w:cstheme="minorHAnsi"/>
          <w:b w:val="0"/>
          <w:bCs w:val="0"/>
          <w:spacing w:val="13"/>
          <w:sz w:val="24"/>
          <w:szCs w:val="24"/>
        </w:rPr>
        <w:t>Fatma Mili</w:t>
      </w:r>
      <w:r w:rsidR="00B961FE" w:rsidRPr="00065279">
        <w:rPr>
          <w:rFonts w:ascii="Garamond" w:hAnsi="Garamond" w:cstheme="minorHAnsi"/>
          <w:b w:val="0"/>
          <w:bCs w:val="0"/>
          <w:spacing w:val="13"/>
          <w:sz w:val="24"/>
          <w:szCs w:val="24"/>
        </w:rPr>
        <w:t>,</w:t>
      </w:r>
      <w:r w:rsidR="00EB2C08" w:rsidRPr="00065279">
        <w:rPr>
          <w:rFonts w:ascii="Garamond" w:hAnsi="Garamond" w:cstheme="minorHAnsi"/>
          <w:b w:val="0"/>
          <w:bCs w:val="0"/>
          <w:spacing w:val="13"/>
          <w:sz w:val="24"/>
          <w:szCs w:val="24"/>
        </w:rPr>
        <w:t xml:space="preserve"> </w:t>
      </w:r>
      <w:r w:rsidR="00676FBD" w:rsidRPr="00065279">
        <w:rPr>
          <w:rFonts w:ascii="Garamond" w:hAnsi="Garamond" w:cstheme="minorHAnsi"/>
          <w:b w:val="0"/>
          <w:bCs w:val="0"/>
          <w:spacing w:val="13"/>
          <w:sz w:val="24"/>
          <w:szCs w:val="24"/>
        </w:rPr>
        <w:t xml:space="preserve">Ed </w:t>
      </w:r>
      <w:r w:rsidR="00B961FE" w:rsidRPr="00065279">
        <w:rPr>
          <w:rFonts w:ascii="Garamond" w:hAnsi="Garamond" w:cstheme="minorHAnsi"/>
          <w:b w:val="0"/>
          <w:bCs w:val="0"/>
          <w:spacing w:val="13"/>
          <w:sz w:val="24"/>
          <w:szCs w:val="24"/>
        </w:rPr>
        <w:t>Aboufadel,</w:t>
      </w:r>
      <w:r w:rsidR="00B961FE" w:rsidRPr="00065279">
        <w:rPr>
          <w:rFonts w:ascii="Garamond" w:hAnsi="Garamond" w:cstheme="minorHAnsi"/>
          <w:b w:val="0"/>
          <w:bCs w:val="0"/>
          <w:sz w:val="24"/>
          <w:szCs w:val="24"/>
        </w:rPr>
        <w:t xml:space="preserve"> </w:t>
      </w:r>
      <w:r w:rsidR="00A15DAA" w:rsidRPr="007E0917">
        <w:rPr>
          <w:rFonts w:ascii="Garamond" w:hAnsi="Garamond" w:cstheme="minorHAnsi"/>
          <w:b w:val="0"/>
          <w:bCs w:val="0"/>
          <w:sz w:val="24"/>
          <w:szCs w:val="24"/>
        </w:rPr>
        <w:t xml:space="preserve">Bonnie </w:t>
      </w:r>
      <w:r w:rsidR="00A15DAA" w:rsidRPr="007E0917">
        <w:rPr>
          <w:rFonts w:ascii="Garamond" w:hAnsi="Garamond"/>
          <w:b w:val="0"/>
          <w:sz w:val="24"/>
          <w:szCs w:val="24"/>
        </w:rPr>
        <w:t>Bowen</w:t>
      </w:r>
      <w:r w:rsidR="00A15DAA">
        <w:rPr>
          <w:rFonts w:ascii="Garamond" w:hAnsi="Garamond"/>
          <w:b w:val="0"/>
          <w:sz w:val="24"/>
          <w:szCs w:val="24"/>
        </w:rPr>
        <w:t>,</w:t>
      </w:r>
      <w:r w:rsidR="00A15DAA" w:rsidRPr="00A15DAA">
        <w:rPr>
          <w:rFonts w:ascii="Garamond" w:hAnsi="Garamond"/>
          <w:b w:val="0"/>
          <w:sz w:val="24"/>
          <w:szCs w:val="24"/>
        </w:rPr>
        <w:t xml:space="preserve"> </w:t>
      </w:r>
      <w:r w:rsidR="00A15DAA" w:rsidRPr="007E0917">
        <w:rPr>
          <w:rFonts w:ascii="Garamond" w:hAnsi="Garamond"/>
          <w:b w:val="0"/>
          <w:sz w:val="24"/>
          <w:szCs w:val="24"/>
        </w:rPr>
        <w:t>Erica Hamilton</w:t>
      </w:r>
      <w:r w:rsidR="00A15DAA">
        <w:rPr>
          <w:rFonts w:ascii="Garamond" w:hAnsi="Garamond"/>
          <w:b w:val="0"/>
          <w:sz w:val="24"/>
          <w:szCs w:val="24"/>
        </w:rPr>
        <w:t xml:space="preserve">, </w:t>
      </w:r>
      <w:r w:rsidR="00A15DAA" w:rsidRPr="007E0917">
        <w:rPr>
          <w:rFonts w:ascii="Garamond" w:hAnsi="Garamond"/>
          <w:b w:val="0"/>
          <w:sz w:val="24"/>
          <w:szCs w:val="24"/>
        </w:rPr>
        <w:t>Christine Rener</w:t>
      </w:r>
    </w:p>
    <w:p w14:paraId="42910581" w14:textId="586F90B4" w:rsidR="00712616" w:rsidRPr="00065279" w:rsidRDefault="00CF650D" w:rsidP="006835F0">
      <w:pPr>
        <w:pStyle w:val="Heading5"/>
        <w:ind w:left="1260" w:hanging="1260"/>
        <w:rPr>
          <w:rFonts w:ascii="Garamond" w:hAnsi="Garamond" w:cstheme="minorHAnsi"/>
          <w:b w:val="0"/>
          <w:bCs w:val="0"/>
          <w:sz w:val="24"/>
          <w:szCs w:val="24"/>
        </w:rPr>
      </w:pPr>
      <w:r w:rsidRPr="00065279">
        <w:rPr>
          <w:rFonts w:ascii="Garamond" w:hAnsi="Garamond" w:cstheme="minorHAnsi"/>
          <w:spacing w:val="1"/>
          <w:sz w:val="24"/>
          <w:szCs w:val="24"/>
        </w:rPr>
        <w:t>Gu</w:t>
      </w:r>
      <w:r w:rsidRPr="00065279">
        <w:rPr>
          <w:rFonts w:ascii="Garamond" w:hAnsi="Garamond" w:cstheme="minorHAnsi"/>
          <w:spacing w:val="-1"/>
          <w:sz w:val="24"/>
          <w:szCs w:val="24"/>
        </w:rPr>
        <w:t>e</w:t>
      </w:r>
      <w:r w:rsidRPr="00065279">
        <w:rPr>
          <w:rFonts w:ascii="Garamond" w:hAnsi="Garamond" w:cstheme="minorHAnsi"/>
          <w:spacing w:val="1"/>
          <w:sz w:val="24"/>
          <w:szCs w:val="24"/>
        </w:rPr>
        <w:t>st</w:t>
      </w:r>
      <w:r w:rsidRPr="00065279">
        <w:rPr>
          <w:rFonts w:ascii="Garamond" w:hAnsi="Garamond" w:cstheme="minorHAnsi"/>
          <w:sz w:val="24"/>
          <w:szCs w:val="24"/>
        </w:rPr>
        <w:t>s:</w:t>
      </w:r>
      <w:r w:rsidR="00CF7EEF" w:rsidRPr="00065279">
        <w:rPr>
          <w:rFonts w:ascii="Garamond" w:hAnsi="Garamond" w:cstheme="minorHAnsi"/>
          <w:sz w:val="24"/>
          <w:szCs w:val="24"/>
        </w:rPr>
        <w:tab/>
      </w:r>
      <w:r w:rsidR="007E0917" w:rsidRPr="007E0917">
        <w:rPr>
          <w:rFonts w:ascii="Garamond" w:hAnsi="Garamond"/>
          <w:b w:val="0"/>
          <w:sz w:val="24"/>
          <w:szCs w:val="24"/>
        </w:rPr>
        <w:t>Jennifer Cymbola</w:t>
      </w:r>
      <w:r w:rsidR="007E0917">
        <w:rPr>
          <w:rFonts w:ascii="Garamond" w:hAnsi="Garamond"/>
          <w:b w:val="0"/>
          <w:sz w:val="24"/>
          <w:szCs w:val="24"/>
        </w:rPr>
        <w:t xml:space="preserve">, </w:t>
      </w:r>
      <w:r w:rsidR="007E0917" w:rsidRPr="007E0917">
        <w:rPr>
          <w:rFonts w:ascii="Garamond" w:hAnsi="Garamond"/>
          <w:b w:val="0"/>
          <w:sz w:val="24"/>
          <w:szCs w:val="24"/>
        </w:rPr>
        <w:t>Bradford Dykes</w:t>
      </w:r>
      <w:r w:rsidR="007E0917">
        <w:rPr>
          <w:rFonts w:ascii="Garamond" w:hAnsi="Garamond"/>
          <w:b w:val="0"/>
          <w:sz w:val="24"/>
          <w:szCs w:val="24"/>
        </w:rPr>
        <w:t>,</w:t>
      </w:r>
      <w:r w:rsidR="007E0917" w:rsidRPr="007E0917">
        <w:rPr>
          <w:rFonts w:ascii="Garamond" w:hAnsi="Garamond"/>
          <w:b w:val="0"/>
          <w:sz w:val="24"/>
          <w:szCs w:val="24"/>
        </w:rPr>
        <w:t xml:space="preserve"> Bob Hollister</w:t>
      </w:r>
      <w:r w:rsidR="001A30DA">
        <w:rPr>
          <w:rFonts w:ascii="Garamond" w:hAnsi="Garamond"/>
          <w:b w:val="0"/>
          <w:sz w:val="24"/>
          <w:szCs w:val="24"/>
        </w:rPr>
        <w:t xml:space="preserve">, </w:t>
      </w:r>
      <w:r w:rsidR="007E0917" w:rsidRPr="007E0917">
        <w:rPr>
          <w:rFonts w:ascii="Garamond" w:hAnsi="Garamond"/>
          <w:b w:val="0"/>
          <w:sz w:val="24"/>
          <w:szCs w:val="24"/>
        </w:rPr>
        <w:t>Aaron Lowe</w:t>
      </w:r>
      <w:r w:rsidR="00A25F17">
        <w:rPr>
          <w:rFonts w:ascii="Garamond" w:hAnsi="Garamond"/>
          <w:b w:val="0"/>
          <w:sz w:val="24"/>
          <w:szCs w:val="24"/>
        </w:rPr>
        <w:t>n</w:t>
      </w:r>
      <w:r w:rsidR="001A30DA">
        <w:rPr>
          <w:rFonts w:ascii="Garamond" w:hAnsi="Garamond"/>
          <w:b w:val="0"/>
          <w:sz w:val="24"/>
          <w:szCs w:val="24"/>
        </w:rPr>
        <w:t>,</w:t>
      </w:r>
      <w:r w:rsidR="007E0917" w:rsidRPr="007E0917">
        <w:rPr>
          <w:rFonts w:ascii="Garamond" w:hAnsi="Garamond"/>
          <w:b w:val="0"/>
          <w:sz w:val="24"/>
          <w:szCs w:val="24"/>
        </w:rPr>
        <w:t xml:space="preserve"> Ji (Miracle) Qi</w:t>
      </w:r>
      <w:r w:rsidR="001A30DA">
        <w:rPr>
          <w:rFonts w:ascii="Garamond" w:hAnsi="Garamond"/>
          <w:b w:val="0"/>
          <w:sz w:val="24"/>
          <w:szCs w:val="24"/>
        </w:rPr>
        <w:t xml:space="preserve">, </w:t>
      </w:r>
      <w:r w:rsidR="007E0917" w:rsidRPr="007E0917">
        <w:rPr>
          <w:rFonts w:ascii="Garamond" w:hAnsi="Garamond"/>
          <w:b w:val="0"/>
          <w:sz w:val="24"/>
          <w:szCs w:val="24"/>
        </w:rPr>
        <w:t>Kathryn Stieler</w:t>
      </w:r>
      <w:r w:rsidR="001A30DA">
        <w:rPr>
          <w:rFonts w:ascii="Garamond" w:hAnsi="Garamond"/>
          <w:b w:val="0"/>
          <w:sz w:val="24"/>
          <w:szCs w:val="24"/>
        </w:rPr>
        <w:t xml:space="preserve">, </w:t>
      </w:r>
      <w:r w:rsidR="007E0917" w:rsidRPr="007E0917">
        <w:rPr>
          <w:rFonts w:ascii="Garamond" w:hAnsi="Garamond"/>
          <w:b w:val="0"/>
          <w:sz w:val="24"/>
          <w:szCs w:val="24"/>
        </w:rPr>
        <w:t>Ben Witt</w:t>
      </w:r>
      <w:r w:rsidR="00D3727B" w:rsidRPr="007E0917">
        <w:rPr>
          <w:rFonts w:ascii="Garamond" w:hAnsi="Garamond"/>
          <w:b w:val="0"/>
          <w:bCs w:val="0"/>
          <w:sz w:val="24"/>
          <w:szCs w:val="24"/>
        </w:rPr>
        <w:br/>
      </w:r>
    </w:p>
    <w:p w14:paraId="51F0BE32" w14:textId="7D259D75" w:rsidR="00CF650D" w:rsidRPr="00065279" w:rsidRDefault="00CF650D" w:rsidP="001928E9">
      <w:pPr>
        <w:ind w:left="1080" w:hanging="1080"/>
        <w:rPr>
          <w:rFonts w:ascii="Garamond" w:eastAsia="Arial" w:hAnsi="Garamond" w:cstheme="minorHAnsi"/>
          <w:sz w:val="24"/>
          <w:szCs w:val="24"/>
        </w:rPr>
      </w:pPr>
      <w:r w:rsidRPr="00065279">
        <w:rPr>
          <w:rFonts w:ascii="Garamond" w:eastAsia="Arial" w:hAnsi="Garamond" w:cstheme="minorHAnsi"/>
          <w:spacing w:val="5"/>
          <w:sz w:val="24"/>
          <w:szCs w:val="24"/>
        </w:rPr>
        <w:t>T</w:t>
      </w:r>
      <w:r w:rsidRPr="00065279">
        <w:rPr>
          <w:rFonts w:ascii="Garamond" w:eastAsia="Arial" w:hAnsi="Garamond" w:cstheme="minorHAnsi"/>
          <w:sz w:val="24"/>
          <w:szCs w:val="24"/>
        </w:rPr>
        <w:t>he</w:t>
      </w:r>
      <w:r w:rsidRPr="00065279">
        <w:rPr>
          <w:rFonts w:ascii="Garamond" w:eastAsia="Arial" w:hAnsi="Garamond" w:cstheme="minorHAnsi"/>
          <w:spacing w:val="-9"/>
          <w:sz w:val="24"/>
          <w:szCs w:val="24"/>
        </w:rPr>
        <w:t xml:space="preserve"> </w:t>
      </w:r>
      <w:r w:rsidRPr="00065279">
        <w:rPr>
          <w:rFonts w:ascii="Garamond" w:eastAsia="Arial" w:hAnsi="Garamond" w:cstheme="minorHAnsi"/>
          <w:spacing w:val="10"/>
          <w:sz w:val="24"/>
          <w:szCs w:val="24"/>
        </w:rPr>
        <w:t>m</w:t>
      </w:r>
      <w:r w:rsidRPr="00065279">
        <w:rPr>
          <w:rFonts w:ascii="Garamond" w:eastAsia="Arial" w:hAnsi="Garamond" w:cstheme="minorHAnsi"/>
          <w:sz w:val="24"/>
          <w:szCs w:val="24"/>
        </w:rPr>
        <w:t>eet</w:t>
      </w:r>
      <w:r w:rsidRPr="00065279">
        <w:rPr>
          <w:rFonts w:ascii="Garamond" w:eastAsia="Arial" w:hAnsi="Garamond" w:cstheme="minorHAnsi"/>
          <w:spacing w:val="-1"/>
          <w:sz w:val="24"/>
          <w:szCs w:val="24"/>
        </w:rPr>
        <w:t>i</w:t>
      </w:r>
      <w:r w:rsidRPr="00065279">
        <w:rPr>
          <w:rFonts w:ascii="Garamond" w:eastAsia="Arial" w:hAnsi="Garamond" w:cstheme="minorHAnsi"/>
          <w:sz w:val="24"/>
          <w:szCs w:val="24"/>
        </w:rPr>
        <w:t>ng</w:t>
      </w:r>
      <w:r w:rsidRPr="00065279">
        <w:rPr>
          <w:rFonts w:ascii="Garamond" w:eastAsia="Arial" w:hAnsi="Garamond" w:cstheme="minorHAnsi"/>
          <w:spacing w:val="-13"/>
          <w:sz w:val="24"/>
          <w:szCs w:val="24"/>
        </w:rPr>
        <w:t xml:space="preserve"> </w:t>
      </w:r>
      <w:r w:rsidRPr="00065279">
        <w:rPr>
          <w:rFonts w:ascii="Garamond" w:eastAsia="Arial" w:hAnsi="Garamond" w:cstheme="minorHAnsi"/>
          <w:spacing w:val="-2"/>
          <w:sz w:val="24"/>
          <w:szCs w:val="24"/>
        </w:rPr>
        <w:t>w</w:t>
      </w:r>
      <w:r w:rsidRPr="00065279">
        <w:rPr>
          <w:rFonts w:ascii="Garamond" w:eastAsia="Arial" w:hAnsi="Garamond" w:cstheme="minorHAnsi"/>
          <w:sz w:val="24"/>
          <w:szCs w:val="24"/>
        </w:rPr>
        <w:t>as</w:t>
      </w:r>
      <w:r w:rsidRPr="00065279">
        <w:rPr>
          <w:rFonts w:ascii="Garamond" w:eastAsia="Arial" w:hAnsi="Garamond" w:cstheme="minorHAnsi"/>
          <w:spacing w:val="-6"/>
          <w:sz w:val="24"/>
          <w:szCs w:val="24"/>
        </w:rPr>
        <w:t xml:space="preserve"> </w:t>
      </w:r>
      <w:r w:rsidRPr="00065279">
        <w:rPr>
          <w:rFonts w:ascii="Garamond" w:eastAsia="Arial" w:hAnsi="Garamond" w:cstheme="minorHAnsi"/>
          <w:spacing w:val="1"/>
          <w:sz w:val="24"/>
          <w:szCs w:val="24"/>
        </w:rPr>
        <w:t>c</w:t>
      </w:r>
      <w:r w:rsidRPr="00065279">
        <w:rPr>
          <w:rFonts w:ascii="Garamond" w:eastAsia="Arial" w:hAnsi="Garamond" w:cstheme="minorHAnsi"/>
          <w:spacing w:val="2"/>
          <w:sz w:val="24"/>
          <w:szCs w:val="24"/>
        </w:rPr>
        <w:t>a</w:t>
      </w:r>
      <w:r w:rsidRPr="00065279">
        <w:rPr>
          <w:rFonts w:ascii="Garamond" w:eastAsia="Arial" w:hAnsi="Garamond" w:cstheme="minorHAnsi"/>
          <w:spacing w:val="-1"/>
          <w:sz w:val="24"/>
          <w:szCs w:val="24"/>
        </w:rPr>
        <w:t>ll</w:t>
      </w:r>
      <w:r w:rsidRPr="00065279">
        <w:rPr>
          <w:rFonts w:ascii="Garamond" w:eastAsia="Arial" w:hAnsi="Garamond" w:cstheme="minorHAnsi"/>
          <w:spacing w:val="4"/>
          <w:sz w:val="24"/>
          <w:szCs w:val="24"/>
        </w:rPr>
        <w:t>e</w:t>
      </w:r>
      <w:r w:rsidRPr="00065279">
        <w:rPr>
          <w:rFonts w:ascii="Garamond" w:eastAsia="Arial" w:hAnsi="Garamond" w:cstheme="minorHAnsi"/>
          <w:sz w:val="24"/>
          <w:szCs w:val="24"/>
        </w:rPr>
        <w:t>d</w:t>
      </w:r>
      <w:r w:rsidRPr="00065279">
        <w:rPr>
          <w:rFonts w:ascii="Garamond" w:eastAsia="Arial" w:hAnsi="Garamond" w:cstheme="minorHAnsi"/>
          <w:spacing w:val="-8"/>
          <w:sz w:val="24"/>
          <w:szCs w:val="24"/>
        </w:rPr>
        <w:t xml:space="preserve"> </w:t>
      </w:r>
      <w:r w:rsidRPr="00065279">
        <w:rPr>
          <w:rFonts w:ascii="Garamond" w:eastAsia="Arial" w:hAnsi="Garamond" w:cstheme="minorHAnsi"/>
          <w:sz w:val="24"/>
          <w:szCs w:val="24"/>
        </w:rPr>
        <w:t>to</w:t>
      </w:r>
      <w:r w:rsidRPr="00065279">
        <w:rPr>
          <w:rFonts w:ascii="Garamond" w:eastAsia="Arial" w:hAnsi="Garamond" w:cstheme="minorHAnsi"/>
          <w:spacing w:val="-3"/>
          <w:sz w:val="24"/>
          <w:szCs w:val="24"/>
        </w:rPr>
        <w:t xml:space="preserve"> </w:t>
      </w:r>
      <w:r w:rsidRPr="00065279">
        <w:rPr>
          <w:rFonts w:ascii="Garamond" w:eastAsia="Arial" w:hAnsi="Garamond" w:cstheme="minorHAnsi"/>
          <w:sz w:val="24"/>
          <w:szCs w:val="24"/>
        </w:rPr>
        <w:t>order</w:t>
      </w:r>
      <w:r w:rsidRPr="00065279">
        <w:rPr>
          <w:rFonts w:ascii="Garamond" w:eastAsia="Arial" w:hAnsi="Garamond" w:cstheme="minorHAnsi"/>
          <w:spacing w:val="-7"/>
          <w:sz w:val="24"/>
          <w:szCs w:val="24"/>
        </w:rPr>
        <w:t xml:space="preserve"> </w:t>
      </w:r>
      <w:r w:rsidR="00E520D1" w:rsidRPr="00065279">
        <w:rPr>
          <w:rFonts w:ascii="Garamond" w:eastAsia="Arial" w:hAnsi="Garamond" w:cstheme="minorHAnsi"/>
          <w:spacing w:val="-7"/>
          <w:sz w:val="24"/>
          <w:szCs w:val="24"/>
        </w:rPr>
        <w:t xml:space="preserve">at </w:t>
      </w:r>
      <w:r w:rsidR="00F4316D" w:rsidRPr="00065279">
        <w:rPr>
          <w:rFonts w:ascii="Garamond" w:eastAsia="Arial" w:hAnsi="Garamond" w:cstheme="minorHAnsi"/>
          <w:spacing w:val="-7"/>
          <w:sz w:val="24"/>
          <w:szCs w:val="24"/>
        </w:rPr>
        <w:t>3:00 pm</w:t>
      </w:r>
    </w:p>
    <w:tbl>
      <w:tblPr>
        <w:tblW w:w="134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6570"/>
        <w:gridCol w:w="4430"/>
      </w:tblGrid>
      <w:tr w:rsidR="00656130" w:rsidRPr="00065279" w14:paraId="6EF99B39" w14:textId="77777777" w:rsidTr="00915699">
        <w:tc>
          <w:tcPr>
            <w:tcW w:w="2497" w:type="dxa"/>
            <w:shd w:val="clear" w:color="auto" w:fill="auto"/>
          </w:tcPr>
          <w:p w14:paraId="1BBD58B0" w14:textId="77777777" w:rsidR="00CF650D" w:rsidRPr="00065279" w:rsidRDefault="00CF650D" w:rsidP="005C3B3D">
            <w:pPr>
              <w:spacing w:after="0" w:line="240" w:lineRule="auto"/>
              <w:rPr>
                <w:rFonts w:ascii="Garamond" w:hAnsi="Garamond" w:cstheme="minorHAnsi"/>
                <w:b/>
                <w:sz w:val="24"/>
                <w:szCs w:val="24"/>
              </w:rPr>
            </w:pPr>
            <w:r w:rsidRPr="00065279">
              <w:rPr>
                <w:rFonts w:ascii="Garamond" w:hAnsi="Garamond" w:cstheme="minorHAnsi"/>
                <w:b/>
                <w:sz w:val="24"/>
                <w:szCs w:val="24"/>
              </w:rPr>
              <w:t>Agenda Items</w:t>
            </w:r>
          </w:p>
        </w:tc>
        <w:tc>
          <w:tcPr>
            <w:tcW w:w="6570" w:type="dxa"/>
            <w:shd w:val="clear" w:color="auto" w:fill="auto"/>
          </w:tcPr>
          <w:p w14:paraId="4A000738" w14:textId="77777777" w:rsidR="00CF650D" w:rsidRPr="00065279" w:rsidRDefault="00CF650D" w:rsidP="005C3B3D">
            <w:pPr>
              <w:spacing w:after="0" w:line="240" w:lineRule="auto"/>
              <w:rPr>
                <w:rFonts w:ascii="Garamond" w:hAnsi="Garamond" w:cstheme="minorHAnsi"/>
                <w:b/>
                <w:sz w:val="24"/>
                <w:szCs w:val="24"/>
              </w:rPr>
            </w:pPr>
            <w:r w:rsidRPr="00065279">
              <w:rPr>
                <w:rFonts w:ascii="Garamond" w:hAnsi="Garamond" w:cstheme="minorHAnsi"/>
                <w:b/>
                <w:sz w:val="24"/>
                <w:szCs w:val="24"/>
              </w:rPr>
              <w:t>Discussion</w:t>
            </w:r>
          </w:p>
        </w:tc>
        <w:tc>
          <w:tcPr>
            <w:tcW w:w="4430" w:type="dxa"/>
            <w:shd w:val="clear" w:color="auto" w:fill="auto"/>
          </w:tcPr>
          <w:p w14:paraId="7E21BA6B" w14:textId="77777777" w:rsidR="00CF650D" w:rsidRPr="00065279" w:rsidRDefault="00F27F51" w:rsidP="005C3B3D">
            <w:pPr>
              <w:spacing w:after="0" w:line="240" w:lineRule="auto"/>
              <w:rPr>
                <w:rFonts w:ascii="Garamond" w:hAnsi="Garamond" w:cstheme="minorHAnsi"/>
                <w:b/>
                <w:sz w:val="24"/>
                <w:szCs w:val="24"/>
              </w:rPr>
            </w:pPr>
            <w:r w:rsidRPr="00065279">
              <w:rPr>
                <w:rFonts w:ascii="Garamond" w:hAnsi="Garamond" w:cstheme="minorHAnsi"/>
                <w:b/>
                <w:sz w:val="24"/>
                <w:szCs w:val="24"/>
              </w:rPr>
              <w:t>Action / Decision</w:t>
            </w:r>
          </w:p>
        </w:tc>
      </w:tr>
      <w:tr w:rsidR="00656130" w:rsidRPr="00065279" w14:paraId="5A37D6E9" w14:textId="77777777" w:rsidTr="00915699">
        <w:tc>
          <w:tcPr>
            <w:tcW w:w="2497" w:type="dxa"/>
            <w:shd w:val="clear" w:color="auto" w:fill="auto"/>
          </w:tcPr>
          <w:p w14:paraId="78C4B963" w14:textId="77777777" w:rsidR="00CF650D" w:rsidRPr="00065279" w:rsidRDefault="00CF650D" w:rsidP="009F4EE1">
            <w:pPr>
              <w:pStyle w:val="ListParagraph"/>
              <w:numPr>
                <w:ilvl w:val="0"/>
                <w:numId w:val="1"/>
              </w:numPr>
              <w:spacing w:after="0" w:line="240" w:lineRule="auto"/>
              <w:ind w:left="405"/>
              <w:rPr>
                <w:rFonts w:ascii="Garamond" w:hAnsi="Garamond" w:cstheme="minorHAnsi"/>
                <w:sz w:val="24"/>
                <w:szCs w:val="24"/>
              </w:rPr>
            </w:pPr>
            <w:r w:rsidRPr="00065279">
              <w:rPr>
                <w:rFonts w:ascii="Garamond" w:hAnsi="Garamond" w:cstheme="minorHAnsi"/>
                <w:sz w:val="24"/>
                <w:szCs w:val="24"/>
              </w:rPr>
              <w:t xml:space="preserve"> Approval of Agenda</w:t>
            </w:r>
          </w:p>
        </w:tc>
        <w:tc>
          <w:tcPr>
            <w:tcW w:w="6570" w:type="dxa"/>
            <w:shd w:val="clear" w:color="auto" w:fill="auto"/>
          </w:tcPr>
          <w:p w14:paraId="2E090985" w14:textId="2BE36676" w:rsidR="00CF650D" w:rsidRPr="00065279" w:rsidRDefault="00CF650D" w:rsidP="00944CB0">
            <w:pPr>
              <w:spacing w:after="0" w:line="240" w:lineRule="auto"/>
              <w:ind w:left="252" w:hanging="252"/>
              <w:rPr>
                <w:rFonts w:ascii="Garamond" w:hAnsi="Garamond" w:cstheme="minorHAnsi"/>
                <w:sz w:val="24"/>
                <w:szCs w:val="24"/>
              </w:rPr>
            </w:pPr>
            <w:r w:rsidRPr="00065279">
              <w:rPr>
                <w:rFonts w:ascii="Garamond" w:hAnsi="Garamond" w:cstheme="minorHAnsi"/>
                <w:sz w:val="24"/>
                <w:szCs w:val="24"/>
              </w:rPr>
              <w:t xml:space="preserve">The </w:t>
            </w:r>
            <w:r w:rsidRPr="00065279">
              <w:rPr>
                <w:rFonts w:ascii="Garamond" w:hAnsi="Garamond" w:cstheme="minorHAnsi"/>
                <w:position w:val="1"/>
                <w:sz w:val="24"/>
                <w:szCs w:val="24"/>
              </w:rPr>
              <w:t>A</w:t>
            </w:r>
            <w:r w:rsidRPr="00065279">
              <w:rPr>
                <w:rFonts w:ascii="Garamond" w:hAnsi="Garamond" w:cstheme="minorHAnsi"/>
                <w:spacing w:val="-1"/>
                <w:position w:val="1"/>
                <w:sz w:val="24"/>
                <w:szCs w:val="24"/>
              </w:rPr>
              <w:t>g</w:t>
            </w:r>
            <w:r w:rsidRPr="00065279">
              <w:rPr>
                <w:rFonts w:ascii="Garamond" w:hAnsi="Garamond" w:cstheme="minorHAnsi"/>
                <w:position w:val="1"/>
                <w:sz w:val="24"/>
                <w:szCs w:val="24"/>
              </w:rPr>
              <w:t>en</w:t>
            </w:r>
            <w:r w:rsidRPr="00065279">
              <w:rPr>
                <w:rFonts w:ascii="Garamond" w:hAnsi="Garamond" w:cstheme="minorHAnsi"/>
                <w:spacing w:val="-1"/>
                <w:position w:val="1"/>
                <w:sz w:val="24"/>
                <w:szCs w:val="24"/>
              </w:rPr>
              <w:t>d</w:t>
            </w:r>
            <w:r w:rsidR="004D258F" w:rsidRPr="00065279">
              <w:rPr>
                <w:rFonts w:ascii="Garamond" w:hAnsi="Garamond" w:cstheme="minorHAnsi"/>
                <w:position w:val="1"/>
                <w:sz w:val="24"/>
                <w:szCs w:val="24"/>
              </w:rPr>
              <w:t xml:space="preserve">a of </w:t>
            </w:r>
            <w:r w:rsidR="00424B14" w:rsidRPr="00065279">
              <w:rPr>
                <w:rFonts w:ascii="Garamond" w:hAnsi="Garamond" w:cstheme="minorHAnsi"/>
                <w:position w:val="1"/>
                <w:sz w:val="24"/>
                <w:szCs w:val="24"/>
              </w:rPr>
              <w:t>September</w:t>
            </w:r>
            <w:r w:rsidR="007E0917">
              <w:rPr>
                <w:rFonts w:ascii="Garamond" w:hAnsi="Garamond" w:cstheme="minorHAnsi"/>
                <w:position w:val="1"/>
                <w:sz w:val="24"/>
                <w:szCs w:val="24"/>
              </w:rPr>
              <w:t xml:space="preserve"> 8</w:t>
            </w:r>
            <w:r w:rsidR="005B48D9" w:rsidRPr="00065279">
              <w:rPr>
                <w:rFonts w:ascii="Garamond" w:hAnsi="Garamond" w:cstheme="minorHAnsi"/>
                <w:position w:val="1"/>
                <w:sz w:val="24"/>
                <w:szCs w:val="24"/>
              </w:rPr>
              <w:t>,</w:t>
            </w:r>
            <w:r w:rsidR="00377814" w:rsidRPr="00065279">
              <w:rPr>
                <w:rFonts w:ascii="Garamond" w:hAnsi="Garamond" w:cstheme="minorHAnsi"/>
                <w:position w:val="1"/>
                <w:sz w:val="24"/>
                <w:szCs w:val="24"/>
              </w:rPr>
              <w:t xml:space="preserve"> </w:t>
            </w:r>
            <w:r w:rsidR="00065279" w:rsidRPr="00065279">
              <w:rPr>
                <w:rFonts w:ascii="Garamond" w:hAnsi="Garamond" w:cstheme="minorHAnsi"/>
                <w:position w:val="1"/>
                <w:sz w:val="24"/>
                <w:szCs w:val="24"/>
              </w:rPr>
              <w:t>2023,</w:t>
            </w:r>
            <w:r w:rsidR="006557F9" w:rsidRPr="00065279">
              <w:rPr>
                <w:rFonts w:ascii="Garamond" w:hAnsi="Garamond" w:cstheme="minorHAnsi"/>
                <w:position w:val="1"/>
                <w:sz w:val="24"/>
                <w:szCs w:val="24"/>
              </w:rPr>
              <w:t xml:space="preserve"> </w:t>
            </w:r>
            <w:r w:rsidR="00AB0D92" w:rsidRPr="00065279">
              <w:rPr>
                <w:rFonts w:ascii="Garamond" w:hAnsi="Garamond" w:cstheme="minorHAnsi"/>
                <w:position w:val="1"/>
                <w:sz w:val="24"/>
                <w:szCs w:val="24"/>
              </w:rPr>
              <w:t>w</w:t>
            </w:r>
            <w:r w:rsidRPr="00065279">
              <w:rPr>
                <w:rFonts w:ascii="Garamond" w:hAnsi="Garamond" w:cstheme="minorHAnsi"/>
                <w:position w:val="1"/>
                <w:sz w:val="24"/>
                <w:szCs w:val="24"/>
              </w:rPr>
              <w:t>as</w:t>
            </w:r>
            <w:r w:rsidRPr="00065279">
              <w:rPr>
                <w:rFonts w:ascii="Garamond" w:hAnsi="Garamond" w:cstheme="minorHAnsi"/>
                <w:spacing w:val="1"/>
                <w:position w:val="1"/>
                <w:sz w:val="24"/>
                <w:szCs w:val="24"/>
              </w:rPr>
              <w:t xml:space="preserve"> </w:t>
            </w:r>
            <w:r w:rsidRPr="00065279">
              <w:rPr>
                <w:rFonts w:ascii="Garamond" w:hAnsi="Garamond" w:cstheme="minorHAnsi"/>
                <w:position w:val="1"/>
                <w:sz w:val="24"/>
                <w:szCs w:val="24"/>
              </w:rPr>
              <w:t>r</w:t>
            </w:r>
            <w:r w:rsidRPr="00065279">
              <w:rPr>
                <w:rFonts w:ascii="Garamond" w:hAnsi="Garamond" w:cstheme="minorHAnsi"/>
                <w:spacing w:val="-2"/>
                <w:position w:val="1"/>
                <w:sz w:val="24"/>
                <w:szCs w:val="24"/>
              </w:rPr>
              <w:t>e</w:t>
            </w:r>
            <w:r w:rsidRPr="00065279">
              <w:rPr>
                <w:rFonts w:ascii="Garamond" w:hAnsi="Garamond" w:cstheme="minorHAnsi"/>
                <w:spacing w:val="1"/>
                <w:position w:val="1"/>
                <w:sz w:val="24"/>
                <w:szCs w:val="24"/>
              </w:rPr>
              <w:t>v</w:t>
            </w:r>
            <w:r w:rsidRPr="00065279">
              <w:rPr>
                <w:rFonts w:ascii="Garamond" w:hAnsi="Garamond" w:cstheme="minorHAnsi"/>
                <w:position w:val="1"/>
                <w:sz w:val="24"/>
                <w:szCs w:val="24"/>
              </w:rPr>
              <w:t>i</w:t>
            </w:r>
            <w:r w:rsidRPr="00065279">
              <w:rPr>
                <w:rFonts w:ascii="Garamond" w:hAnsi="Garamond" w:cstheme="minorHAnsi"/>
                <w:spacing w:val="-2"/>
                <w:position w:val="1"/>
                <w:sz w:val="24"/>
                <w:szCs w:val="24"/>
              </w:rPr>
              <w:t>e</w:t>
            </w:r>
            <w:r w:rsidRPr="00065279">
              <w:rPr>
                <w:rFonts w:ascii="Garamond" w:hAnsi="Garamond" w:cstheme="minorHAnsi"/>
                <w:position w:val="1"/>
                <w:sz w:val="24"/>
                <w:szCs w:val="24"/>
              </w:rPr>
              <w:t>w</w:t>
            </w:r>
            <w:r w:rsidRPr="00065279">
              <w:rPr>
                <w:rFonts w:ascii="Garamond" w:hAnsi="Garamond" w:cstheme="minorHAnsi"/>
                <w:spacing w:val="1"/>
                <w:position w:val="1"/>
                <w:sz w:val="24"/>
                <w:szCs w:val="24"/>
              </w:rPr>
              <w:t>e</w:t>
            </w:r>
            <w:r w:rsidRPr="00065279">
              <w:rPr>
                <w:rFonts w:ascii="Garamond" w:hAnsi="Garamond" w:cstheme="minorHAnsi"/>
                <w:spacing w:val="-1"/>
                <w:position w:val="1"/>
                <w:sz w:val="24"/>
                <w:szCs w:val="24"/>
              </w:rPr>
              <w:t>d</w:t>
            </w:r>
            <w:r w:rsidR="00344F81" w:rsidRPr="00065279">
              <w:rPr>
                <w:rFonts w:ascii="Garamond" w:hAnsi="Garamond" w:cstheme="minorHAnsi"/>
                <w:spacing w:val="-1"/>
                <w:position w:val="1"/>
                <w:sz w:val="24"/>
                <w:szCs w:val="24"/>
              </w:rPr>
              <w:t>.</w:t>
            </w:r>
          </w:p>
        </w:tc>
        <w:tc>
          <w:tcPr>
            <w:tcW w:w="4430" w:type="dxa"/>
            <w:shd w:val="clear" w:color="auto" w:fill="auto"/>
          </w:tcPr>
          <w:p w14:paraId="2BBF0537" w14:textId="270637F8" w:rsidR="0068509D" w:rsidRPr="00065279" w:rsidRDefault="00CF650D" w:rsidP="00944CB0">
            <w:pPr>
              <w:tabs>
                <w:tab w:val="left" w:pos="3265"/>
              </w:tabs>
              <w:spacing w:after="0" w:line="240" w:lineRule="auto"/>
              <w:rPr>
                <w:rFonts w:ascii="Garamond" w:hAnsi="Garamond" w:cstheme="minorHAnsi"/>
                <w:spacing w:val="1"/>
                <w:position w:val="1"/>
                <w:sz w:val="24"/>
                <w:szCs w:val="24"/>
              </w:rPr>
            </w:pPr>
            <w:r w:rsidRPr="00065279">
              <w:rPr>
                <w:rFonts w:ascii="Garamond" w:hAnsi="Garamond" w:cstheme="minorHAnsi"/>
                <w:position w:val="1"/>
                <w:sz w:val="24"/>
                <w:szCs w:val="24"/>
              </w:rPr>
              <w:t>The</w:t>
            </w:r>
            <w:r w:rsidRPr="00065279">
              <w:rPr>
                <w:rFonts w:ascii="Garamond" w:hAnsi="Garamond" w:cstheme="minorHAnsi"/>
                <w:spacing w:val="1"/>
                <w:position w:val="1"/>
                <w:sz w:val="24"/>
                <w:szCs w:val="24"/>
              </w:rPr>
              <w:t xml:space="preserve"> </w:t>
            </w:r>
            <w:r w:rsidRPr="00065279">
              <w:rPr>
                <w:rFonts w:ascii="Garamond" w:hAnsi="Garamond" w:cstheme="minorHAnsi"/>
                <w:position w:val="1"/>
                <w:sz w:val="24"/>
                <w:szCs w:val="24"/>
              </w:rPr>
              <w:t>A</w:t>
            </w:r>
            <w:r w:rsidRPr="00065279">
              <w:rPr>
                <w:rFonts w:ascii="Garamond" w:hAnsi="Garamond" w:cstheme="minorHAnsi"/>
                <w:spacing w:val="-1"/>
                <w:position w:val="1"/>
                <w:sz w:val="24"/>
                <w:szCs w:val="24"/>
              </w:rPr>
              <w:t>g</w:t>
            </w:r>
            <w:r w:rsidRPr="00065279">
              <w:rPr>
                <w:rFonts w:ascii="Garamond" w:hAnsi="Garamond" w:cstheme="minorHAnsi"/>
                <w:position w:val="1"/>
                <w:sz w:val="24"/>
                <w:szCs w:val="24"/>
              </w:rPr>
              <w:t>en</w:t>
            </w:r>
            <w:r w:rsidRPr="00065279">
              <w:rPr>
                <w:rFonts w:ascii="Garamond" w:hAnsi="Garamond" w:cstheme="minorHAnsi"/>
                <w:spacing w:val="-1"/>
                <w:position w:val="1"/>
                <w:sz w:val="24"/>
                <w:szCs w:val="24"/>
              </w:rPr>
              <w:t>d</w:t>
            </w:r>
            <w:r w:rsidRPr="00065279">
              <w:rPr>
                <w:rFonts w:ascii="Garamond" w:hAnsi="Garamond" w:cstheme="minorHAnsi"/>
                <w:position w:val="1"/>
                <w:sz w:val="24"/>
                <w:szCs w:val="24"/>
              </w:rPr>
              <w:t>a</w:t>
            </w:r>
            <w:r w:rsidRPr="00065279">
              <w:rPr>
                <w:rFonts w:ascii="Garamond" w:hAnsi="Garamond" w:cstheme="minorHAnsi"/>
                <w:spacing w:val="-1"/>
                <w:position w:val="1"/>
                <w:sz w:val="24"/>
                <w:szCs w:val="24"/>
              </w:rPr>
              <w:t xml:space="preserve"> </w:t>
            </w:r>
            <w:r w:rsidR="00925922" w:rsidRPr="00065279">
              <w:rPr>
                <w:rFonts w:ascii="Garamond" w:hAnsi="Garamond" w:cstheme="minorHAnsi"/>
                <w:spacing w:val="1"/>
                <w:position w:val="1"/>
                <w:sz w:val="24"/>
                <w:szCs w:val="24"/>
              </w:rPr>
              <w:t xml:space="preserve">of </w:t>
            </w:r>
            <w:r w:rsidR="00424B14" w:rsidRPr="00065279">
              <w:rPr>
                <w:rFonts w:ascii="Garamond" w:hAnsi="Garamond" w:cstheme="minorHAnsi"/>
                <w:spacing w:val="1"/>
                <w:position w:val="1"/>
                <w:sz w:val="24"/>
                <w:szCs w:val="24"/>
              </w:rPr>
              <w:t xml:space="preserve">September </w:t>
            </w:r>
            <w:r w:rsidR="007E0917">
              <w:rPr>
                <w:rFonts w:ascii="Garamond" w:hAnsi="Garamond" w:cstheme="minorHAnsi"/>
                <w:spacing w:val="1"/>
                <w:position w:val="1"/>
                <w:sz w:val="24"/>
                <w:szCs w:val="24"/>
              </w:rPr>
              <w:t>8</w:t>
            </w:r>
            <w:r w:rsidR="00424B14" w:rsidRPr="00065279">
              <w:rPr>
                <w:rFonts w:ascii="Garamond" w:hAnsi="Garamond" w:cstheme="minorHAnsi"/>
                <w:spacing w:val="1"/>
                <w:position w:val="1"/>
                <w:sz w:val="24"/>
                <w:szCs w:val="24"/>
              </w:rPr>
              <w:t xml:space="preserve">, </w:t>
            </w:r>
            <w:r w:rsidR="00065279" w:rsidRPr="00065279">
              <w:rPr>
                <w:rFonts w:ascii="Garamond" w:hAnsi="Garamond" w:cstheme="minorHAnsi"/>
                <w:spacing w:val="1"/>
                <w:position w:val="1"/>
                <w:sz w:val="24"/>
                <w:szCs w:val="24"/>
              </w:rPr>
              <w:t>2023,</w:t>
            </w:r>
            <w:r w:rsidR="00EB2C08" w:rsidRPr="00065279">
              <w:rPr>
                <w:rFonts w:ascii="Garamond" w:hAnsi="Garamond" w:cstheme="minorHAnsi"/>
                <w:spacing w:val="1"/>
                <w:position w:val="1"/>
                <w:sz w:val="24"/>
                <w:szCs w:val="24"/>
              </w:rPr>
              <w:t xml:space="preserve"> was</w:t>
            </w:r>
            <w:r w:rsidR="00920109">
              <w:rPr>
                <w:rFonts w:ascii="Garamond" w:hAnsi="Garamond" w:cstheme="minorHAnsi"/>
                <w:spacing w:val="1"/>
                <w:position w:val="1"/>
                <w:sz w:val="24"/>
                <w:szCs w:val="24"/>
              </w:rPr>
              <w:t xml:space="preserve"> approved.</w:t>
            </w:r>
          </w:p>
        </w:tc>
      </w:tr>
      <w:tr w:rsidR="00656130" w:rsidRPr="00065279" w14:paraId="49BCCEF4" w14:textId="77777777" w:rsidTr="00915699">
        <w:tc>
          <w:tcPr>
            <w:tcW w:w="2497" w:type="dxa"/>
            <w:shd w:val="clear" w:color="auto" w:fill="auto"/>
          </w:tcPr>
          <w:p w14:paraId="2B3C90DF" w14:textId="77777777" w:rsidR="00CF650D" w:rsidRPr="00065279" w:rsidRDefault="00D56F1B" w:rsidP="009F4EE1">
            <w:pPr>
              <w:pStyle w:val="ListParagraph"/>
              <w:numPr>
                <w:ilvl w:val="0"/>
                <w:numId w:val="1"/>
              </w:numPr>
              <w:spacing w:after="0" w:line="240" w:lineRule="auto"/>
              <w:ind w:left="405"/>
              <w:rPr>
                <w:rFonts w:ascii="Garamond" w:hAnsi="Garamond" w:cstheme="minorHAnsi"/>
                <w:sz w:val="24"/>
                <w:szCs w:val="24"/>
              </w:rPr>
            </w:pPr>
            <w:r w:rsidRPr="00065279">
              <w:rPr>
                <w:rFonts w:ascii="Garamond" w:hAnsi="Garamond" w:cstheme="minorHAnsi"/>
                <w:sz w:val="24"/>
                <w:szCs w:val="24"/>
              </w:rPr>
              <w:t>Approval of Minutes</w:t>
            </w:r>
          </w:p>
        </w:tc>
        <w:tc>
          <w:tcPr>
            <w:tcW w:w="6570" w:type="dxa"/>
            <w:shd w:val="clear" w:color="auto" w:fill="auto"/>
          </w:tcPr>
          <w:p w14:paraId="4D8E87E3" w14:textId="7A3B9847" w:rsidR="00AC4E20" w:rsidRPr="00065279" w:rsidRDefault="00D56F1B" w:rsidP="00963FAB">
            <w:pPr>
              <w:spacing w:after="0" w:line="264" w:lineRule="exact"/>
              <w:ind w:left="342" w:right="-20" w:hanging="342"/>
              <w:rPr>
                <w:rFonts w:ascii="Garamond" w:hAnsi="Garamond" w:cstheme="minorHAnsi"/>
                <w:position w:val="1"/>
                <w:sz w:val="24"/>
                <w:szCs w:val="24"/>
              </w:rPr>
            </w:pPr>
            <w:r w:rsidRPr="00065279">
              <w:rPr>
                <w:rFonts w:ascii="Garamond" w:hAnsi="Garamond" w:cstheme="minorHAnsi"/>
                <w:position w:val="1"/>
                <w:sz w:val="24"/>
                <w:szCs w:val="24"/>
              </w:rPr>
              <w:t xml:space="preserve">The Minutes of </w:t>
            </w:r>
            <w:r w:rsidR="00A1549D" w:rsidRPr="00065279">
              <w:rPr>
                <w:rFonts w:ascii="Garamond" w:hAnsi="Garamond" w:cs="Arial"/>
                <w:sz w:val="24"/>
                <w:szCs w:val="24"/>
              </w:rPr>
              <w:t xml:space="preserve">ECS Meeting of </w:t>
            </w:r>
            <w:r w:rsidR="007E0917">
              <w:rPr>
                <w:rFonts w:ascii="Garamond" w:hAnsi="Garamond" w:cs="Arial"/>
                <w:sz w:val="24"/>
                <w:szCs w:val="24"/>
              </w:rPr>
              <w:t>September 1</w:t>
            </w:r>
            <w:r w:rsidR="00EB2C08" w:rsidRPr="00065279">
              <w:rPr>
                <w:rFonts w:ascii="Garamond" w:hAnsi="Garamond" w:cs="Arial"/>
                <w:sz w:val="24"/>
                <w:szCs w:val="24"/>
              </w:rPr>
              <w:t xml:space="preserve">, </w:t>
            </w:r>
            <w:r w:rsidR="00065279" w:rsidRPr="00065279">
              <w:rPr>
                <w:rFonts w:ascii="Garamond" w:hAnsi="Garamond" w:cs="Arial"/>
                <w:sz w:val="24"/>
                <w:szCs w:val="24"/>
              </w:rPr>
              <w:t>2023,</w:t>
            </w:r>
            <w:r w:rsidR="00A1549D" w:rsidRPr="00065279">
              <w:rPr>
                <w:rFonts w:ascii="Garamond" w:hAnsi="Garamond" w:cs="Arial"/>
                <w:sz w:val="24"/>
                <w:szCs w:val="24"/>
              </w:rPr>
              <w:t xml:space="preserve"> </w:t>
            </w:r>
            <w:r w:rsidR="001C7D60" w:rsidRPr="00065279">
              <w:rPr>
                <w:rFonts w:ascii="Garamond" w:hAnsi="Garamond" w:cstheme="minorHAnsi"/>
                <w:position w:val="1"/>
                <w:sz w:val="24"/>
                <w:szCs w:val="24"/>
              </w:rPr>
              <w:t>we</w:t>
            </w:r>
            <w:r w:rsidR="007904DE" w:rsidRPr="00065279">
              <w:rPr>
                <w:rFonts w:ascii="Garamond" w:hAnsi="Garamond" w:cstheme="minorHAnsi"/>
                <w:position w:val="1"/>
                <w:sz w:val="24"/>
                <w:szCs w:val="24"/>
              </w:rPr>
              <w:t xml:space="preserve">re reviewed. </w:t>
            </w:r>
            <w:r w:rsidR="009B5F59" w:rsidRPr="00065279">
              <w:rPr>
                <w:rFonts w:ascii="Garamond" w:hAnsi="Garamond" w:cstheme="minorHAnsi"/>
                <w:position w:val="1"/>
                <w:sz w:val="24"/>
                <w:szCs w:val="24"/>
              </w:rPr>
              <w:t xml:space="preserve"> </w:t>
            </w:r>
            <w:r w:rsidR="00AC4E20" w:rsidRPr="00065279">
              <w:rPr>
                <w:rFonts w:ascii="Garamond" w:hAnsi="Garamond" w:cstheme="minorHAnsi"/>
                <w:position w:val="1"/>
                <w:sz w:val="24"/>
                <w:szCs w:val="24"/>
              </w:rPr>
              <w:t xml:space="preserve"> </w:t>
            </w:r>
          </w:p>
        </w:tc>
        <w:tc>
          <w:tcPr>
            <w:tcW w:w="4430" w:type="dxa"/>
            <w:shd w:val="clear" w:color="auto" w:fill="auto"/>
          </w:tcPr>
          <w:p w14:paraId="6FFFF73D" w14:textId="0C19898B" w:rsidR="00AC4E20" w:rsidRPr="00065279" w:rsidRDefault="000B0485" w:rsidP="002B137F">
            <w:pPr>
              <w:spacing w:after="0" w:line="264" w:lineRule="exact"/>
              <w:ind w:right="-20"/>
              <w:rPr>
                <w:rFonts w:ascii="Garamond" w:hAnsi="Garamond" w:cstheme="minorHAnsi"/>
                <w:sz w:val="24"/>
                <w:szCs w:val="24"/>
              </w:rPr>
            </w:pPr>
            <w:r w:rsidRPr="00065279">
              <w:rPr>
                <w:rFonts w:ascii="Garamond" w:hAnsi="Garamond" w:cstheme="minorHAnsi"/>
                <w:position w:val="1"/>
                <w:sz w:val="24"/>
                <w:szCs w:val="24"/>
              </w:rPr>
              <w:t xml:space="preserve">The </w:t>
            </w:r>
            <w:r w:rsidR="00F743E2" w:rsidRPr="00065279">
              <w:rPr>
                <w:rFonts w:ascii="Garamond" w:hAnsi="Garamond" w:cstheme="minorHAnsi"/>
                <w:position w:val="1"/>
                <w:sz w:val="24"/>
                <w:szCs w:val="24"/>
              </w:rPr>
              <w:t xml:space="preserve">Minutes of ECS Regular Meeting </w:t>
            </w:r>
            <w:r w:rsidR="00A1549D" w:rsidRPr="00065279">
              <w:rPr>
                <w:rFonts w:ascii="Garamond" w:hAnsi="Garamond" w:cs="Arial"/>
                <w:sz w:val="24"/>
                <w:szCs w:val="24"/>
              </w:rPr>
              <w:t>of</w:t>
            </w:r>
            <w:r w:rsidR="00EB2C08" w:rsidRPr="00065279">
              <w:rPr>
                <w:rFonts w:ascii="Garamond" w:hAnsi="Garamond" w:cs="Arial"/>
                <w:sz w:val="24"/>
                <w:szCs w:val="24"/>
              </w:rPr>
              <w:t xml:space="preserve"> </w:t>
            </w:r>
            <w:r w:rsidR="007E0917">
              <w:rPr>
                <w:rFonts w:ascii="Garamond" w:hAnsi="Garamond" w:cs="Arial"/>
                <w:sz w:val="24"/>
                <w:szCs w:val="24"/>
              </w:rPr>
              <w:t>September 1</w:t>
            </w:r>
            <w:r w:rsidR="00424B14" w:rsidRPr="00065279">
              <w:rPr>
                <w:rFonts w:ascii="Garamond" w:hAnsi="Garamond" w:cs="Arial"/>
                <w:sz w:val="24"/>
                <w:szCs w:val="24"/>
              </w:rPr>
              <w:t>,</w:t>
            </w:r>
            <w:r w:rsidR="00EB2C08" w:rsidRPr="00065279">
              <w:rPr>
                <w:rFonts w:ascii="Garamond" w:hAnsi="Garamond" w:cs="Arial"/>
                <w:sz w:val="24"/>
                <w:szCs w:val="24"/>
              </w:rPr>
              <w:t xml:space="preserve"> </w:t>
            </w:r>
            <w:r w:rsidR="00065279" w:rsidRPr="00065279">
              <w:rPr>
                <w:rFonts w:ascii="Garamond" w:hAnsi="Garamond" w:cs="Arial"/>
                <w:sz w:val="24"/>
                <w:szCs w:val="24"/>
              </w:rPr>
              <w:t>2023,</w:t>
            </w:r>
            <w:r w:rsidR="00377814" w:rsidRPr="00065279">
              <w:rPr>
                <w:rFonts w:ascii="Garamond" w:hAnsi="Garamond" w:cs="Arial"/>
                <w:sz w:val="24"/>
                <w:szCs w:val="24"/>
              </w:rPr>
              <w:t xml:space="preserve"> were</w:t>
            </w:r>
            <w:r w:rsidR="00120A28" w:rsidRPr="00065279">
              <w:rPr>
                <w:rFonts w:ascii="Garamond" w:hAnsi="Garamond" w:cstheme="minorHAnsi"/>
                <w:position w:val="1"/>
                <w:sz w:val="24"/>
                <w:szCs w:val="24"/>
              </w:rPr>
              <w:t xml:space="preserve"> </w:t>
            </w:r>
            <w:r w:rsidR="00920109">
              <w:rPr>
                <w:rFonts w:ascii="Garamond" w:hAnsi="Garamond" w:cstheme="minorHAnsi"/>
                <w:position w:val="1"/>
                <w:sz w:val="24"/>
                <w:szCs w:val="24"/>
              </w:rPr>
              <w:t xml:space="preserve">approved. </w:t>
            </w:r>
          </w:p>
        </w:tc>
      </w:tr>
      <w:tr w:rsidR="00656130" w:rsidRPr="00065279" w14:paraId="77F2968D" w14:textId="77777777" w:rsidTr="00ED6BCF">
        <w:trPr>
          <w:trHeight w:val="377"/>
        </w:trPr>
        <w:tc>
          <w:tcPr>
            <w:tcW w:w="2497" w:type="dxa"/>
            <w:shd w:val="clear" w:color="auto" w:fill="auto"/>
          </w:tcPr>
          <w:p w14:paraId="6B5C40C7" w14:textId="77777777" w:rsidR="00CB6EC0" w:rsidRPr="00065279" w:rsidRDefault="00CB6EC0" w:rsidP="009F4EE1">
            <w:pPr>
              <w:pStyle w:val="ListParagraph"/>
              <w:numPr>
                <w:ilvl w:val="0"/>
                <w:numId w:val="1"/>
              </w:numPr>
              <w:spacing w:after="0" w:line="240" w:lineRule="auto"/>
              <w:ind w:left="405"/>
              <w:rPr>
                <w:rFonts w:ascii="Garamond" w:hAnsi="Garamond" w:cstheme="minorHAnsi"/>
                <w:position w:val="1"/>
                <w:sz w:val="24"/>
                <w:szCs w:val="24"/>
              </w:rPr>
            </w:pPr>
            <w:r w:rsidRPr="00065279">
              <w:rPr>
                <w:rFonts w:ascii="Garamond" w:hAnsi="Garamond" w:cstheme="minorHAnsi"/>
                <w:position w:val="1"/>
                <w:sz w:val="24"/>
                <w:szCs w:val="24"/>
              </w:rPr>
              <w:t>Report from Chair</w:t>
            </w:r>
          </w:p>
        </w:tc>
        <w:tc>
          <w:tcPr>
            <w:tcW w:w="6570" w:type="dxa"/>
            <w:shd w:val="clear" w:color="auto" w:fill="auto"/>
          </w:tcPr>
          <w:p w14:paraId="68C10BAD" w14:textId="388A37A8" w:rsidR="00456F3F" w:rsidRDefault="00911ED2" w:rsidP="00424B14">
            <w:pPr>
              <w:tabs>
                <w:tab w:val="center" w:pos="3177"/>
              </w:tabs>
              <w:spacing w:after="0" w:line="240" w:lineRule="auto"/>
              <w:ind w:left="317" w:hanging="317"/>
              <w:rPr>
                <w:rFonts w:ascii="Garamond" w:hAnsi="Garamond" w:cs="Arial"/>
                <w:sz w:val="24"/>
                <w:szCs w:val="24"/>
              </w:rPr>
            </w:pPr>
            <w:r w:rsidRPr="00065279">
              <w:rPr>
                <w:rFonts w:ascii="Garamond" w:hAnsi="Garamond" w:cstheme="minorHAnsi"/>
                <w:position w:val="1"/>
                <w:sz w:val="24"/>
                <w:szCs w:val="24"/>
              </w:rPr>
              <w:t>Chair Ngassa</w:t>
            </w:r>
            <w:r w:rsidR="007B73F7" w:rsidRPr="00065279">
              <w:rPr>
                <w:rFonts w:ascii="Garamond" w:hAnsi="Garamond" w:cstheme="minorHAnsi"/>
                <w:position w:val="1"/>
                <w:sz w:val="24"/>
                <w:szCs w:val="24"/>
              </w:rPr>
              <w:t xml:space="preserve"> </w:t>
            </w:r>
            <w:r w:rsidR="00000E49">
              <w:rPr>
                <w:rFonts w:ascii="Garamond" w:hAnsi="Garamond" w:cs="Arial"/>
                <w:sz w:val="24"/>
                <w:szCs w:val="24"/>
              </w:rPr>
              <w:t xml:space="preserve">shared the dates for the Faculty Fora which are scheduled for </w:t>
            </w:r>
            <w:r w:rsidR="004D1B27">
              <w:rPr>
                <w:rFonts w:ascii="Garamond" w:hAnsi="Garamond" w:cs="Arial"/>
                <w:sz w:val="24"/>
                <w:szCs w:val="24"/>
              </w:rPr>
              <w:t xml:space="preserve">Monday, </w:t>
            </w:r>
            <w:r w:rsidR="00000E49">
              <w:rPr>
                <w:rFonts w:ascii="Garamond" w:hAnsi="Garamond" w:cs="Arial"/>
                <w:sz w:val="24"/>
                <w:szCs w:val="24"/>
              </w:rPr>
              <w:t>October 9</w:t>
            </w:r>
            <w:r w:rsidR="00000E49" w:rsidRPr="00000E49">
              <w:rPr>
                <w:rFonts w:ascii="Garamond" w:hAnsi="Garamond" w:cs="Arial"/>
                <w:sz w:val="24"/>
                <w:szCs w:val="24"/>
                <w:vertAlign w:val="superscript"/>
              </w:rPr>
              <w:t>th</w:t>
            </w:r>
            <w:r w:rsidR="00000E49">
              <w:rPr>
                <w:rFonts w:ascii="Garamond" w:hAnsi="Garamond" w:cs="Arial"/>
                <w:sz w:val="24"/>
                <w:szCs w:val="24"/>
              </w:rPr>
              <w:t xml:space="preserve"> from 2:00</w:t>
            </w:r>
            <w:r w:rsidR="00BE0D9D">
              <w:rPr>
                <w:rFonts w:ascii="Garamond" w:hAnsi="Garamond" w:cs="Arial"/>
                <w:sz w:val="24"/>
                <w:szCs w:val="24"/>
              </w:rPr>
              <w:t>-</w:t>
            </w:r>
            <w:r w:rsidR="00000E49">
              <w:rPr>
                <w:rFonts w:ascii="Garamond" w:hAnsi="Garamond" w:cs="Arial"/>
                <w:sz w:val="24"/>
                <w:szCs w:val="24"/>
              </w:rPr>
              <w:t>3:30</w:t>
            </w:r>
            <w:r w:rsidR="00BE0D9D">
              <w:rPr>
                <w:rFonts w:ascii="Garamond" w:hAnsi="Garamond" w:cs="Arial"/>
                <w:sz w:val="24"/>
                <w:szCs w:val="24"/>
              </w:rPr>
              <w:t xml:space="preserve"> pm</w:t>
            </w:r>
            <w:r w:rsidR="00000E49">
              <w:rPr>
                <w:rFonts w:ascii="Garamond" w:hAnsi="Garamond" w:cs="Arial"/>
                <w:sz w:val="24"/>
                <w:szCs w:val="24"/>
              </w:rPr>
              <w:t xml:space="preserve"> and </w:t>
            </w:r>
            <w:r w:rsidR="004D1B27">
              <w:rPr>
                <w:rFonts w:ascii="Garamond" w:hAnsi="Garamond" w:cs="Arial"/>
                <w:sz w:val="24"/>
                <w:szCs w:val="24"/>
              </w:rPr>
              <w:t>on Tuesday, October 10 from</w:t>
            </w:r>
            <w:r w:rsidR="00BE0D9D">
              <w:rPr>
                <w:rFonts w:ascii="Garamond" w:hAnsi="Garamond" w:cs="Arial"/>
                <w:sz w:val="24"/>
                <w:szCs w:val="24"/>
              </w:rPr>
              <w:t xml:space="preserve"> 10:00-11:30 am.</w:t>
            </w:r>
            <w:r w:rsidR="006E5989">
              <w:rPr>
                <w:rFonts w:ascii="Garamond" w:hAnsi="Garamond" w:cs="Arial"/>
                <w:sz w:val="24"/>
                <w:szCs w:val="24"/>
              </w:rPr>
              <w:br/>
            </w:r>
            <w:r w:rsidR="004D1B27">
              <w:rPr>
                <w:rFonts w:ascii="Garamond" w:hAnsi="Garamond" w:cs="Arial"/>
                <w:sz w:val="24"/>
                <w:szCs w:val="24"/>
              </w:rPr>
              <w:t>He also share</w:t>
            </w:r>
            <w:r w:rsidR="00456F3F">
              <w:rPr>
                <w:rFonts w:ascii="Garamond" w:hAnsi="Garamond" w:cs="Arial"/>
                <w:sz w:val="24"/>
                <w:szCs w:val="24"/>
              </w:rPr>
              <w:t>d</w:t>
            </w:r>
            <w:r w:rsidR="004D1B27">
              <w:rPr>
                <w:rFonts w:ascii="Garamond" w:hAnsi="Garamond" w:cs="Arial"/>
                <w:sz w:val="24"/>
                <w:szCs w:val="24"/>
              </w:rPr>
              <w:t xml:space="preserve"> the responsibilities of the college </w:t>
            </w:r>
            <w:r w:rsidR="00456F3F">
              <w:rPr>
                <w:rFonts w:ascii="Garamond" w:hAnsi="Garamond" w:cs="Arial"/>
                <w:sz w:val="24"/>
                <w:szCs w:val="24"/>
              </w:rPr>
              <w:t>p</w:t>
            </w:r>
            <w:r w:rsidR="006E5989">
              <w:rPr>
                <w:rFonts w:ascii="Garamond" w:hAnsi="Garamond" w:cs="Arial"/>
                <w:sz w:val="24"/>
                <w:szCs w:val="24"/>
              </w:rPr>
              <w:t xml:space="preserve">ersonnel committee </w:t>
            </w:r>
            <w:r w:rsidR="00456F3F">
              <w:rPr>
                <w:rFonts w:ascii="Garamond" w:hAnsi="Garamond" w:cs="Arial"/>
                <w:sz w:val="24"/>
                <w:szCs w:val="24"/>
              </w:rPr>
              <w:t xml:space="preserve">to report if the dean/assistant dean will attend the personnel committee meetings; please send an </w:t>
            </w:r>
            <w:hyperlink r:id="rId8" w:history="1">
              <w:r w:rsidR="00456F3F" w:rsidRPr="00456F3F">
                <w:rPr>
                  <w:rStyle w:val="Hyperlink"/>
                  <w:rFonts w:ascii="Garamond" w:hAnsi="Garamond" w:cs="Arial"/>
                  <w:sz w:val="24"/>
                  <w:szCs w:val="24"/>
                </w:rPr>
                <w:t>email to Felix Ngassa</w:t>
              </w:r>
            </w:hyperlink>
            <w:r w:rsidR="00456F3F">
              <w:rPr>
                <w:rFonts w:ascii="Garamond" w:hAnsi="Garamond" w:cs="Arial"/>
                <w:sz w:val="24"/>
                <w:szCs w:val="24"/>
              </w:rPr>
              <w:t>.</w:t>
            </w:r>
          </w:p>
          <w:p w14:paraId="4D2DFFD6" w14:textId="5133F13D" w:rsidR="0013709D" w:rsidRPr="00456F3F" w:rsidRDefault="00456F3F" w:rsidP="00456F3F">
            <w:pPr>
              <w:tabs>
                <w:tab w:val="center" w:pos="3177"/>
              </w:tabs>
              <w:spacing w:after="0" w:line="240" w:lineRule="auto"/>
              <w:ind w:left="317" w:hanging="317"/>
              <w:rPr>
                <w:rFonts w:ascii="Garamond" w:hAnsi="Garamond" w:cs="Arial"/>
                <w:sz w:val="24"/>
                <w:szCs w:val="24"/>
              </w:rPr>
            </w:pPr>
            <w:r>
              <w:rPr>
                <w:rFonts w:ascii="Garamond" w:hAnsi="Garamond" w:cs="Arial"/>
                <w:sz w:val="24"/>
                <w:szCs w:val="24"/>
              </w:rPr>
              <w:t xml:space="preserve">He further reported that EAB will be on campus on September 22, and shared the upcoming schedule and proposed agenda items. </w:t>
            </w:r>
          </w:p>
        </w:tc>
        <w:tc>
          <w:tcPr>
            <w:tcW w:w="4430" w:type="dxa"/>
            <w:shd w:val="clear" w:color="auto" w:fill="auto"/>
          </w:tcPr>
          <w:p w14:paraId="78BCA428" w14:textId="0AEE5087" w:rsidR="00687C41" w:rsidRPr="00065279" w:rsidRDefault="00687C41" w:rsidP="00BD3230">
            <w:pPr>
              <w:rPr>
                <w:rFonts w:ascii="Garamond" w:hAnsi="Garamond" w:cstheme="minorHAnsi"/>
                <w:position w:val="1"/>
                <w:sz w:val="24"/>
                <w:szCs w:val="24"/>
              </w:rPr>
            </w:pPr>
          </w:p>
        </w:tc>
      </w:tr>
      <w:tr w:rsidR="00656130" w:rsidRPr="00065279" w14:paraId="0165304D" w14:textId="77777777" w:rsidTr="00915699">
        <w:tc>
          <w:tcPr>
            <w:tcW w:w="2497" w:type="dxa"/>
            <w:shd w:val="clear" w:color="auto" w:fill="auto"/>
          </w:tcPr>
          <w:p w14:paraId="3086A186" w14:textId="77777777" w:rsidR="00CB6EC0" w:rsidRPr="00065279" w:rsidRDefault="00CB6EC0" w:rsidP="009F4EE1">
            <w:pPr>
              <w:pStyle w:val="ListParagraph"/>
              <w:numPr>
                <w:ilvl w:val="0"/>
                <w:numId w:val="1"/>
              </w:numPr>
              <w:spacing w:after="0" w:line="240" w:lineRule="auto"/>
              <w:ind w:left="405"/>
              <w:rPr>
                <w:rFonts w:ascii="Garamond" w:hAnsi="Garamond" w:cstheme="minorHAnsi"/>
                <w:position w:val="1"/>
                <w:sz w:val="24"/>
                <w:szCs w:val="24"/>
              </w:rPr>
            </w:pPr>
            <w:r w:rsidRPr="00065279">
              <w:rPr>
                <w:rFonts w:ascii="Garamond" w:hAnsi="Garamond" w:cstheme="minorHAnsi"/>
                <w:position w:val="1"/>
                <w:sz w:val="24"/>
                <w:szCs w:val="24"/>
              </w:rPr>
              <w:t>Report from Provost</w:t>
            </w:r>
          </w:p>
        </w:tc>
        <w:tc>
          <w:tcPr>
            <w:tcW w:w="6570" w:type="dxa"/>
            <w:shd w:val="clear" w:color="auto" w:fill="auto"/>
          </w:tcPr>
          <w:p w14:paraId="065F10BB" w14:textId="50161475" w:rsidR="00920109" w:rsidRDefault="00EB2C08" w:rsidP="00920109">
            <w:pPr>
              <w:widowControl/>
              <w:autoSpaceDE w:val="0"/>
              <w:autoSpaceDN w:val="0"/>
              <w:adjustRightInd w:val="0"/>
              <w:spacing w:after="0" w:line="240" w:lineRule="auto"/>
              <w:ind w:left="338" w:hanging="338"/>
              <w:rPr>
                <w:rFonts w:ascii="Garamond" w:hAnsi="Garamond" w:cstheme="minorHAnsi"/>
                <w:position w:val="1"/>
                <w:sz w:val="24"/>
                <w:szCs w:val="24"/>
              </w:rPr>
            </w:pPr>
            <w:r w:rsidRPr="006840D6">
              <w:rPr>
                <w:rFonts w:ascii="Garamond" w:hAnsi="Garamond" w:cstheme="minorHAnsi"/>
                <w:position w:val="1"/>
                <w:sz w:val="24"/>
                <w:szCs w:val="24"/>
              </w:rPr>
              <w:t xml:space="preserve">Provost Mili </w:t>
            </w:r>
            <w:r w:rsidR="007E0917">
              <w:rPr>
                <w:rFonts w:ascii="Garamond" w:hAnsi="Garamond" w:cstheme="minorHAnsi"/>
                <w:position w:val="1"/>
                <w:sz w:val="24"/>
                <w:szCs w:val="24"/>
              </w:rPr>
              <w:t>reported</w:t>
            </w:r>
            <w:r w:rsidR="006E5989">
              <w:rPr>
                <w:rFonts w:ascii="Garamond" w:hAnsi="Garamond" w:cstheme="minorHAnsi"/>
                <w:position w:val="1"/>
                <w:sz w:val="24"/>
                <w:szCs w:val="24"/>
              </w:rPr>
              <w:t xml:space="preserve"> on the EAB workshop that will be </w:t>
            </w:r>
            <w:r w:rsidR="00456F3F">
              <w:rPr>
                <w:rFonts w:ascii="Garamond" w:hAnsi="Garamond" w:cstheme="minorHAnsi"/>
                <w:position w:val="1"/>
                <w:sz w:val="24"/>
                <w:szCs w:val="24"/>
              </w:rPr>
              <w:t xml:space="preserve">held on campus September 22. She asked </w:t>
            </w:r>
            <w:r w:rsidR="00A6298E">
              <w:rPr>
                <w:rFonts w:ascii="Garamond" w:hAnsi="Garamond" w:cstheme="minorHAnsi"/>
                <w:position w:val="1"/>
                <w:sz w:val="24"/>
                <w:szCs w:val="24"/>
              </w:rPr>
              <w:t xml:space="preserve">if there are other key campus community members </w:t>
            </w:r>
            <w:r w:rsidR="00BE0D9D">
              <w:rPr>
                <w:rFonts w:ascii="Garamond" w:hAnsi="Garamond" w:cstheme="minorHAnsi"/>
                <w:position w:val="1"/>
                <w:sz w:val="24"/>
                <w:szCs w:val="24"/>
              </w:rPr>
              <w:t xml:space="preserve">who </w:t>
            </w:r>
            <w:r w:rsidR="00A6298E">
              <w:rPr>
                <w:rFonts w:ascii="Garamond" w:hAnsi="Garamond" w:cstheme="minorHAnsi"/>
                <w:position w:val="1"/>
                <w:sz w:val="24"/>
                <w:szCs w:val="24"/>
              </w:rPr>
              <w:t>should be invited to attend (in addition to unit heads, assistant dean with oversight for DEI, FPPC representatives, college curriculum and personnel committee chairs)</w:t>
            </w:r>
            <w:r w:rsidR="00920109">
              <w:rPr>
                <w:rFonts w:ascii="Garamond" w:hAnsi="Garamond" w:cstheme="minorHAnsi"/>
                <w:position w:val="1"/>
                <w:sz w:val="24"/>
                <w:szCs w:val="24"/>
              </w:rPr>
              <w:t xml:space="preserve">. </w:t>
            </w:r>
          </w:p>
          <w:p w14:paraId="7644A743" w14:textId="6656B990" w:rsidR="00B961FE" w:rsidRPr="0095157A" w:rsidRDefault="00920109" w:rsidP="00920109">
            <w:pPr>
              <w:widowControl/>
              <w:autoSpaceDE w:val="0"/>
              <w:autoSpaceDN w:val="0"/>
              <w:adjustRightInd w:val="0"/>
              <w:spacing w:after="0" w:line="240" w:lineRule="auto"/>
              <w:ind w:left="338" w:hanging="338"/>
              <w:rPr>
                <w:rFonts w:ascii="Garamond" w:hAnsi="Garamond" w:cs="Arial"/>
                <w:sz w:val="24"/>
                <w:szCs w:val="24"/>
              </w:rPr>
            </w:pPr>
            <w:r>
              <w:rPr>
                <w:rFonts w:ascii="Garamond" w:hAnsi="Garamond" w:cstheme="minorHAnsi"/>
                <w:position w:val="1"/>
                <w:sz w:val="24"/>
                <w:szCs w:val="24"/>
              </w:rPr>
              <w:t>She further reported that in July retirees from 2019 were celebrated and this week the retirees from 2020 and 2021 celebrated.</w:t>
            </w:r>
          </w:p>
        </w:tc>
        <w:tc>
          <w:tcPr>
            <w:tcW w:w="4430" w:type="dxa"/>
            <w:shd w:val="clear" w:color="auto" w:fill="auto"/>
          </w:tcPr>
          <w:p w14:paraId="42D1B04C" w14:textId="168B5742" w:rsidR="00CB6EC0" w:rsidRPr="00065279" w:rsidRDefault="00140278" w:rsidP="005C3B3D">
            <w:pPr>
              <w:spacing w:after="0" w:line="264" w:lineRule="exact"/>
              <w:ind w:right="-20"/>
              <w:rPr>
                <w:rFonts w:ascii="Garamond" w:hAnsi="Garamond" w:cstheme="minorHAnsi"/>
                <w:position w:val="1"/>
                <w:sz w:val="24"/>
                <w:szCs w:val="24"/>
              </w:rPr>
            </w:pPr>
            <w:r w:rsidRPr="00065279">
              <w:rPr>
                <w:rFonts w:ascii="Garamond" w:hAnsi="Garamond" w:cstheme="minorHAnsi"/>
                <w:position w:val="1"/>
                <w:sz w:val="24"/>
                <w:szCs w:val="24"/>
              </w:rPr>
              <w:t xml:space="preserve"> </w:t>
            </w:r>
          </w:p>
        </w:tc>
      </w:tr>
      <w:tr w:rsidR="00656130" w:rsidRPr="00065279" w14:paraId="43B8F568" w14:textId="77777777" w:rsidTr="00915699">
        <w:tc>
          <w:tcPr>
            <w:tcW w:w="2497" w:type="dxa"/>
            <w:shd w:val="clear" w:color="auto" w:fill="auto"/>
          </w:tcPr>
          <w:p w14:paraId="21FAA189" w14:textId="77777777" w:rsidR="00CB6EC0" w:rsidRPr="00065279" w:rsidRDefault="00CB6EC0" w:rsidP="009F4EE1">
            <w:pPr>
              <w:pStyle w:val="ListParagraph"/>
              <w:numPr>
                <w:ilvl w:val="0"/>
                <w:numId w:val="1"/>
              </w:numPr>
              <w:spacing w:after="0" w:line="240" w:lineRule="auto"/>
              <w:ind w:left="405"/>
              <w:rPr>
                <w:rFonts w:ascii="Garamond" w:hAnsi="Garamond" w:cstheme="minorHAnsi"/>
                <w:position w:val="1"/>
                <w:sz w:val="24"/>
                <w:szCs w:val="24"/>
              </w:rPr>
            </w:pPr>
            <w:r w:rsidRPr="00065279">
              <w:rPr>
                <w:rFonts w:ascii="Garamond" w:hAnsi="Garamond" w:cstheme="minorHAnsi"/>
                <w:position w:val="1"/>
                <w:sz w:val="24"/>
                <w:szCs w:val="24"/>
              </w:rPr>
              <w:t xml:space="preserve">Report from </w:t>
            </w:r>
            <w:r w:rsidRPr="00065279">
              <w:rPr>
                <w:rFonts w:ascii="Garamond" w:hAnsi="Garamond" w:cstheme="minorHAnsi"/>
                <w:position w:val="1"/>
                <w:sz w:val="24"/>
                <w:szCs w:val="24"/>
              </w:rPr>
              <w:lastRenderedPageBreak/>
              <w:t>Student Senate</w:t>
            </w:r>
          </w:p>
        </w:tc>
        <w:tc>
          <w:tcPr>
            <w:tcW w:w="6570" w:type="dxa"/>
            <w:shd w:val="clear" w:color="auto" w:fill="auto"/>
          </w:tcPr>
          <w:p w14:paraId="26B0E2C2" w14:textId="6B0DF333" w:rsidR="00B961FE" w:rsidRPr="00065279" w:rsidRDefault="00000E49" w:rsidP="00377814">
            <w:pPr>
              <w:tabs>
                <w:tab w:val="left" w:pos="4386"/>
              </w:tabs>
              <w:spacing w:after="0" w:line="240" w:lineRule="auto"/>
              <w:rPr>
                <w:rFonts w:ascii="Garamond" w:hAnsi="Garamond"/>
                <w:sz w:val="24"/>
                <w:szCs w:val="24"/>
              </w:rPr>
            </w:pPr>
            <w:r>
              <w:rPr>
                <w:rFonts w:ascii="Garamond" w:hAnsi="Garamond"/>
                <w:sz w:val="24"/>
                <w:szCs w:val="24"/>
              </w:rPr>
              <w:lastRenderedPageBreak/>
              <w:t>No report</w:t>
            </w:r>
            <w:r w:rsidR="00456F3F">
              <w:rPr>
                <w:rFonts w:ascii="Garamond" w:hAnsi="Garamond"/>
                <w:sz w:val="24"/>
                <w:szCs w:val="24"/>
              </w:rPr>
              <w:t>.</w:t>
            </w:r>
            <w:r>
              <w:rPr>
                <w:rFonts w:ascii="Garamond" w:hAnsi="Garamond"/>
                <w:sz w:val="24"/>
                <w:szCs w:val="24"/>
              </w:rPr>
              <w:t xml:space="preserve"> </w:t>
            </w:r>
            <w:r w:rsidR="00065279">
              <w:rPr>
                <w:rFonts w:ascii="Garamond" w:hAnsi="Garamond"/>
                <w:sz w:val="24"/>
                <w:szCs w:val="24"/>
              </w:rPr>
              <w:t xml:space="preserve"> </w:t>
            </w:r>
          </w:p>
        </w:tc>
        <w:tc>
          <w:tcPr>
            <w:tcW w:w="4430" w:type="dxa"/>
            <w:shd w:val="clear" w:color="auto" w:fill="auto"/>
          </w:tcPr>
          <w:p w14:paraId="6AF7E92B" w14:textId="6A2AEA43" w:rsidR="00CB6EC0" w:rsidRPr="00065279" w:rsidRDefault="00CB6EC0" w:rsidP="005C3B3D">
            <w:pPr>
              <w:spacing w:after="0" w:line="264" w:lineRule="exact"/>
              <w:ind w:right="-20"/>
              <w:rPr>
                <w:rFonts w:ascii="Garamond" w:hAnsi="Garamond" w:cstheme="minorHAnsi"/>
                <w:position w:val="1"/>
                <w:sz w:val="24"/>
                <w:szCs w:val="24"/>
              </w:rPr>
            </w:pPr>
          </w:p>
        </w:tc>
      </w:tr>
    </w:tbl>
    <w:p w14:paraId="13251FFF" w14:textId="77777777" w:rsidR="00BE0D9D" w:rsidRDefault="00BE0D9D">
      <w:bookmarkStart w:id="0" w:name="_Hlk76659138"/>
    </w:p>
    <w:tbl>
      <w:tblPr>
        <w:tblW w:w="134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6570"/>
        <w:gridCol w:w="4430"/>
      </w:tblGrid>
      <w:tr w:rsidR="00BE0D9D" w:rsidRPr="00065279" w14:paraId="04CE5CE6" w14:textId="77777777" w:rsidTr="00483820">
        <w:tc>
          <w:tcPr>
            <w:tcW w:w="2497" w:type="dxa"/>
            <w:shd w:val="clear" w:color="auto" w:fill="auto"/>
          </w:tcPr>
          <w:p w14:paraId="6B041036" w14:textId="77777777" w:rsidR="00BE0D9D" w:rsidRPr="00065279" w:rsidRDefault="00BE0D9D" w:rsidP="00483820">
            <w:pPr>
              <w:pStyle w:val="Default"/>
              <w:numPr>
                <w:ilvl w:val="0"/>
                <w:numId w:val="1"/>
              </w:numPr>
              <w:ind w:left="405"/>
              <w:rPr>
                <w:rFonts w:ascii="Garamond" w:hAnsi="Garamond" w:cstheme="minorHAnsi"/>
              </w:rPr>
            </w:pPr>
            <w:r w:rsidRPr="00065279">
              <w:rPr>
                <w:rFonts w:ascii="Garamond" w:hAnsi="Garamond" w:cstheme="minorHAnsi"/>
                <w:position w:val="1"/>
              </w:rPr>
              <w:t>New Business</w:t>
            </w:r>
          </w:p>
          <w:p w14:paraId="15EEC5A8" w14:textId="77777777" w:rsidR="00BE0D9D" w:rsidRPr="00065279" w:rsidRDefault="00BE0D9D" w:rsidP="00483820">
            <w:pPr>
              <w:pStyle w:val="ListParagraph"/>
              <w:spacing w:after="0" w:line="240" w:lineRule="auto"/>
              <w:ind w:left="405"/>
              <w:rPr>
                <w:rFonts w:ascii="Garamond" w:hAnsi="Garamond" w:cstheme="minorHAnsi"/>
                <w:position w:val="1"/>
                <w:sz w:val="24"/>
                <w:szCs w:val="24"/>
              </w:rPr>
            </w:pPr>
          </w:p>
        </w:tc>
        <w:tc>
          <w:tcPr>
            <w:tcW w:w="6570" w:type="dxa"/>
            <w:shd w:val="clear" w:color="auto" w:fill="auto"/>
          </w:tcPr>
          <w:p w14:paraId="04217003" w14:textId="77777777" w:rsidR="00BE0D9D" w:rsidRPr="001A30DA" w:rsidRDefault="00BE0D9D" w:rsidP="00483820">
            <w:pPr>
              <w:widowControl/>
              <w:numPr>
                <w:ilvl w:val="1"/>
                <w:numId w:val="4"/>
              </w:numPr>
              <w:tabs>
                <w:tab w:val="clear" w:pos="1140"/>
              </w:tabs>
              <w:autoSpaceDE w:val="0"/>
              <w:autoSpaceDN w:val="0"/>
              <w:adjustRightInd w:val="0"/>
              <w:spacing w:after="0" w:line="240" w:lineRule="auto"/>
              <w:ind w:left="351"/>
              <w:rPr>
                <w:rFonts w:ascii="Garamond" w:hAnsi="Garamond" w:cs="Arial"/>
                <w:sz w:val="24"/>
                <w:szCs w:val="24"/>
              </w:rPr>
            </w:pPr>
            <w:r>
              <w:rPr>
                <w:rFonts w:ascii="Garamond" w:hAnsi="Garamond" w:cs="Arial"/>
                <w:sz w:val="24"/>
                <w:szCs w:val="24"/>
              </w:rPr>
              <w:t xml:space="preserve">Chair Ngassa led discussion on the </w:t>
            </w:r>
            <w:r w:rsidRPr="001A30DA">
              <w:rPr>
                <w:rFonts w:ascii="Garamond" w:hAnsi="Garamond" w:cs="Arial"/>
                <w:sz w:val="24"/>
                <w:szCs w:val="24"/>
              </w:rPr>
              <w:t xml:space="preserve">EIC Memo on Annual Diversity Report </w:t>
            </w:r>
            <w:r>
              <w:rPr>
                <w:rFonts w:ascii="Garamond" w:hAnsi="Garamond" w:cs="Arial"/>
                <w:sz w:val="24"/>
                <w:szCs w:val="24"/>
              </w:rPr>
              <w:t xml:space="preserve">that was distributed earlier. Questions addressed from the floor. </w:t>
            </w:r>
            <w:r>
              <w:rPr>
                <w:rFonts w:ascii="Garamond" w:hAnsi="Garamond" w:cs="Arial"/>
                <w:sz w:val="24"/>
                <w:szCs w:val="24"/>
              </w:rPr>
              <w:br/>
            </w:r>
            <w:r>
              <w:rPr>
                <w:rFonts w:ascii="Garamond" w:hAnsi="Garamond" w:cs="Arial"/>
                <w:sz w:val="24"/>
                <w:szCs w:val="24"/>
              </w:rPr>
              <w:br/>
              <w:t xml:space="preserve">A </w:t>
            </w:r>
            <w:r w:rsidRPr="001A30DA">
              <w:rPr>
                <w:rFonts w:ascii="Garamond" w:hAnsi="Garamond" w:cs="Arial"/>
                <w:sz w:val="24"/>
                <w:szCs w:val="24"/>
                <w:u w:val="single"/>
              </w:rPr>
              <w:t>Motion was made and seconded</w:t>
            </w:r>
            <w:r>
              <w:rPr>
                <w:rFonts w:ascii="Garamond" w:hAnsi="Garamond" w:cs="Arial"/>
                <w:sz w:val="24"/>
                <w:szCs w:val="24"/>
              </w:rPr>
              <w:t xml:space="preserve"> to accept the </w:t>
            </w:r>
            <w:r w:rsidRPr="001A30DA">
              <w:rPr>
                <w:rFonts w:ascii="Garamond" w:hAnsi="Garamond" w:cs="Arial"/>
                <w:sz w:val="24"/>
                <w:szCs w:val="24"/>
              </w:rPr>
              <w:t>EIC Memo on Annual Diversity Report</w:t>
            </w:r>
            <w:r>
              <w:rPr>
                <w:rFonts w:ascii="Garamond" w:hAnsi="Garamond" w:cs="Arial"/>
                <w:sz w:val="24"/>
                <w:szCs w:val="24"/>
              </w:rPr>
              <w:t xml:space="preserve"> and forward to UAS. </w:t>
            </w:r>
            <w:r>
              <w:rPr>
                <w:rFonts w:ascii="Garamond" w:hAnsi="Garamond" w:cs="Arial"/>
                <w:sz w:val="24"/>
                <w:szCs w:val="24"/>
              </w:rPr>
              <w:br/>
            </w:r>
          </w:p>
          <w:p w14:paraId="11D2DC7D" w14:textId="53C2D10A" w:rsidR="00BE0D9D" w:rsidRDefault="00BE0D9D" w:rsidP="00483820">
            <w:pPr>
              <w:widowControl/>
              <w:numPr>
                <w:ilvl w:val="1"/>
                <w:numId w:val="4"/>
              </w:numPr>
              <w:tabs>
                <w:tab w:val="clear" w:pos="1140"/>
              </w:tabs>
              <w:autoSpaceDE w:val="0"/>
              <w:autoSpaceDN w:val="0"/>
              <w:adjustRightInd w:val="0"/>
              <w:spacing w:after="0" w:line="240" w:lineRule="auto"/>
              <w:ind w:left="351"/>
              <w:rPr>
                <w:rFonts w:ascii="Garamond" w:hAnsi="Garamond" w:cs="Arial"/>
                <w:sz w:val="24"/>
                <w:szCs w:val="24"/>
              </w:rPr>
            </w:pPr>
            <w:r>
              <w:rPr>
                <w:rFonts w:ascii="Garamond" w:hAnsi="Garamond" w:cs="Arial"/>
                <w:sz w:val="24"/>
                <w:szCs w:val="24"/>
              </w:rPr>
              <w:t xml:space="preserve">Kathryn Stieler </w:t>
            </w:r>
            <w:r w:rsidRPr="001A30DA">
              <w:rPr>
                <w:rFonts w:ascii="Garamond" w:hAnsi="Garamond" w:cs="Arial"/>
                <w:sz w:val="24"/>
                <w:szCs w:val="24"/>
              </w:rPr>
              <w:t>provided an overview of the FPPC Memo on Equity in Personnel Processes that was distributed earlier.  Discussion</w:t>
            </w:r>
            <w:r>
              <w:rPr>
                <w:rFonts w:ascii="Garamond" w:hAnsi="Garamond" w:cs="Arial"/>
                <w:sz w:val="24"/>
                <w:szCs w:val="24"/>
              </w:rPr>
              <w:t xml:space="preserve">, with questions addressed from the floor. </w:t>
            </w:r>
            <w:r w:rsidRPr="001A30DA">
              <w:rPr>
                <w:rFonts w:ascii="Garamond" w:hAnsi="Garamond" w:cs="Arial"/>
                <w:sz w:val="24"/>
                <w:szCs w:val="24"/>
              </w:rPr>
              <w:br/>
            </w:r>
            <w:r w:rsidRPr="001A30DA">
              <w:rPr>
                <w:rFonts w:ascii="Garamond" w:hAnsi="Garamond" w:cs="Arial"/>
                <w:sz w:val="24"/>
                <w:szCs w:val="24"/>
              </w:rPr>
              <w:br/>
              <w:t xml:space="preserve">A </w:t>
            </w:r>
            <w:r w:rsidRPr="001A30DA">
              <w:rPr>
                <w:rFonts w:ascii="Garamond" w:hAnsi="Garamond" w:cs="Arial"/>
                <w:sz w:val="24"/>
                <w:szCs w:val="24"/>
                <w:u w:val="single"/>
              </w:rPr>
              <w:t>Motion was made and seconded</w:t>
            </w:r>
            <w:r w:rsidRPr="001A30DA">
              <w:rPr>
                <w:rFonts w:ascii="Garamond" w:hAnsi="Garamond" w:cs="Arial"/>
                <w:sz w:val="24"/>
                <w:szCs w:val="24"/>
              </w:rPr>
              <w:t xml:space="preserve"> to </w:t>
            </w:r>
            <w:r>
              <w:rPr>
                <w:rFonts w:ascii="Garamond" w:hAnsi="Garamond" w:cs="Arial"/>
                <w:sz w:val="24"/>
                <w:szCs w:val="24"/>
              </w:rPr>
              <w:t>charge FTLCAC to see if a rubric can be created (pertaining to</w:t>
            </w:r>
            <w:r w:rsidRPr="001A30DA">
              <w:rPr>
                <w:rFonts w:ascii="Garamond" w:hAnsi="Garamond" w:cs="Arial"/>
                <w:sz w:val="24"/>
                <w:szCs w:val="24"/>
              </w:rPr>
              <w:t xml:space="preserve"> FPPC </w:t>
            </w:r>
            <w:r>
              <w:rPr>
                <w:rFonts w:ascii="Garamond" w:hAnsi="Garamond" w:cs="Arial"/>
                <w:sz w:val="24"/>
                <w:szCs w:val="24"/>
              </w:rPr>
              <w:t>charge #1.4)</w:t>
            </w:r>
            <w:r>
              <w:rPr>
                <w:rFonts w:ascii="Garamond" w:hAnsi="Garamond" w:cs="Arial"/>
                <w:sz w:val="24"/>
                <w:szCs w:val="24"/>
              </w:rPr>
              <w:br/>
            </w:r>
            <w:r>
              <w:rPr>
                <w:rFonts w:ascii="Garamond" w:hAnsi="Garamond" w:cs="Arial"/>
                <w:sz w:val="24"/>
                <w:szCs w:val="24"/>
              </w:rPr>
              <w:br/>
            </w:r>
            <w:r>
              <w:rPr>
                <w:rFonts w:ascii="Garamond" w:hAnsi="Garamond" w:cs="Arial"/>
                <w:sz w:val="24"/>
                <w:szCs w:val="24"/>
              </w:rPr>
              <w:br/>
            </w:r>
            <w:r>
              <w:rPr>
                <w:rFonts w:ascii="Garamond" w:hAnsi="Garamond" w:cs="Arial"/>
                <w:sz w:val="24"/>
                <w:szCs w:val="24"/>
              </w:rPr>
              <w:br/>
            </w:r>
            <w:r>
              <w:rPr>
                <w:rFonts w:ascii="Garamond" w:hAnsi="Garamond" w:cs="Arial"/>
                <w:sz w:val="24"/>
                <w:szCs w:val="24"/>
              </w:rPr>
              <w:br/>
            </w:r>
            <w:r>
              <w:rPr>
                <w:rFonts w:ascii="Garamond" w:hAnsi="Garamond" w:cs="Arial"/>
                <w:sz w:val="24"/>
                <w:szCs w:val="24"/>
              </w:rPr>
              <w:br/>
            </w:r>
            <w:r w:rsidRPr="001A30DA">
              <w:rPr>
                <w:rFonts w:ascii="Garamond" w:hAnsi="Garamond" w:cs="Arial"/>
                <w:sz w:val="24"/>
                <w:szCs w:val="24"/>
              </w:rPr>
              <w:t xml:space="preserve">A </w:t>
            </w:r>
            <w:r w:rsidRPr="001A30DA">
              <w:rPr>
                <w:rFonts w:ascii="Garamond" w:hAnsi="Garamond" w:cs="Arial"/>
                <w:sz w:val="24"/>
                <w:szCs w:val="24"/>
                <w:u w:val="single"/>
              </w:rPr>
              <w:t>Motion was made and seconded</w:t>
            </w:r>
            <w:r w:rsidRPr="001A30DA">
              <w:rPr>
                <w:rFonts w:ascii="Garamond" w:hAnsi="Garamond" w:cs="Arial"/>
                <w:sz w:val="24"/>
                <w:szCs w:val="24"/>
              </w:rPr>
              <w:t xml:space="preserve"> to </w:t>
            </w:r>
            <w:r>
              <w:rPr>
                <w:rFonts w:ascii="Garamond" w:hAnsi="Garamond" w:cs="Arial"/>
                <w:sz w:val="24"/>
                <w:szCs w:val="24"/>
              </w:rPr>
              <w:t xml:space="preserve">send FFPC charge #1.5 to </w:t>
            </w:r>
          </w:p>
          <w:p w14:paraId="61616021" w14:textId="77777777" w:rsidR="00BE0D9D" w:rsidRDefault="00BE0D9D" w:rsidP="00483820">
            <w:pPr>
              <w:widowControl/>
              <w:autoSpaceDE w:val="0"/>
              <w:autoSpaceDN w:val="0"/>
              <w:adjustRightInd w:val="0"/>
              <w:spacing w:after="0" w:line="240" w:lineRule="auto"/>
              <w:ind w:left="351"/>
              <w:rPr>
                <w:rFonts w:ascii="Garamond" w:hAnsi="Garamond" w:cs="Arial"/>
                <w:sz w:val="24"/>
                <w:szCs w:val="24"/>
              </w:rPr>
            </w:pPr>
            <w:r>
              <w:rPr>
                <w:rFonts w:ascii="Garamond" w:hAnsi="Garamond" w:cs="Arial"/>
                <w:sz w:val="24"/>
                <w:szCs w:val="24"/>
              </w:rPr>
              <w:t xml:space="preserve">UAS. </w:t>
            </w:r>
          </w:p>
          <w:p w14:paraId="6FB1BF15" w14:textId="77777777" w:rsidR="00BE0D9D" w:rsidRDefault="00BE0D9D" w:rsidP="00483820">
            <w:pPr>
              <w:widowControl/>
              <w:autoSpaceDE w:val="0"/>
              <w:autoSpaceDN w:val="0"/>
              <w:adjustRightInd w:val="0"/>
              <w:spacing w:after="0" w:line="240" w:lineRule="auto"/>
              <w:ind w:left="351"/>
              <w:rPr>
                <w:rFonts w:ascii="Garamond" w:hAnsi="Garamond" w:cs="Arial"/>
                <w:sz w:val="24"/>
                <w:szCs w:val="24"/>
              </w:rPr>
            </w:pPr>
            <w:r>
              <w:rPr>
                <w:rFonts w:ascii="Garamond" w:hAnsi="Garamond" w:cs="Arial"/>
                <w:sz w:val="24"/>
                <w:szCs w:val="24"/>
              </w:rPr>
              <w:br/>
            </w:r>
          </w:p>
          <w:p w14:paraId="10FC7474" w14:textId="1E92299B" w:rsidR="00BE0D9D" w:rsidRDefault="00BE0D9D" w:rsidP="00483820">
            <w:pPr>
              <w:widowControl/>
              <w:autoSpaceDE w:val="0"/>
              <w:autoSpaceDN w:val="0"/>
              <w:adjustRightInd w:val="0"/>
              <w:spacing w:after="0" w:line="240" w:lineRule="auto"/>
              <w:ind w:left="351"/>
              <w:rPr>
                <w:rFonts w:ascii="Garamond" w:hAnsi="Garamond" w:cs="Arial"/>
                <w:sz w:val="24"/>
                <w:szCs w:val="24"/>
              </w:rPr>
            </w:pPr>
            <w:r w:rsidRPr="001A30DA">
              <w:rPr>
                <w:rFonts w:ascii="Garamond" w:hAnsi="Garamond" w:cs="Arial"/>
                <w:sz w:val="24"/>
                <w:szCs w:val="24"/>
              </w:rPr>
              <w:t xml:space="preserve">A </w:t>
            </w:r>
            <w:r w:rsidRPr="001A30DA">
              <w:rPr>
                <w:rFonts w:ascii="Garamond" w:hAnsi="Garamond" w:cs="Arial"/>
                <w:sz w:val="24"/>
                <w:szCs w:val="24"/>
                <w:u w:val="single"/>
              </w:rPr>
              <w:t>Motion was made and seconded</w:t>
            </w:r>
            <w:r w:rsidRPr="001A30DA">
              <w:rPr>
                <w:rFonts w:ascii="Garamond" w:hAnsi="Garamond" w:cs="Arial"/>
                <w:sz w:val="24"/>
                <w:szCs w:val="24"/>
              </w:rPr>
              <w:t xml:space="preserve"> </w:t>
            </w:r>
            <w:r>
              <w:rPr>
                <w:rFonts w:ascii="Garamond" w:hAnsi="Garamond" w:cs="Arial"/>
                <w:sz w:val="24"/>
                <w:szCs w:val="24"/>
              </w:rPr>
              <w:t xml:space="preserve">that consistent with Policy SG 101.2.3 ECS votes to offer advice to the </w:t>
            </w:r>
            <w:proofErr w:type="gramStart"/>
            <w:r>
              <w:rPr>
                <w:rFonts w:ascii="Garamond" w:hAnsi="Garamond" w:cs="Arial"/>
                <w:sz w:val="24"/>
                <w:szCs w:val="24"/>
              </w:rPr>
              <w:t>Provost</w:t>
            </w:r>
            <w:proofErr w:type="gramEnd"/>
            <w:r>
              <w:rPr>
                <w:rFonts w:ascii="Garamond" w:hAnsi="Garamond" w:cs="Arial"/>
                <w:sz w:val="24"/>
                <w:szCs w:val="24"/>
              </w:rPr>
              <w:t>, acknowledges the upcoming workshop on EAB and hope to continue implementing changes consistent with the FPPC recommendations charge #1.6 and charge #1.7.</w:t>
            </w:r>
            <w:r>
              <w:rPr>
                <w:rFonts w:ascii="Garamond" w:hAnsi="Garamond" w:cs="Arial"/>
                <w:sz w:val="24"/>
                <w:szCs w:val="24"/>
              </w:rPr>
              <w:br/>
            </w:r>
            <w:r>
              <w:rPr>
                <w:rFonts w:ascii="Garamond" w:hAnsi="Garamond" w:cs="Arial"/>
                <w:sz w:val="24"/>
                <w:szCs w:val="24"/>
              </w:rPr>
              <w:br/>
            </w:r>
            <w:r>
              <w:rPr>
                <w:rFonts w:ascii="Garamond" w:hAnsi="Garamond" w:cs="Arial"/>
                <w:sz w:val="24"/>
                <w:szCs w:val="24"/>
              </w:rPr>
              <w:br/>
            </w:r>
            <w:r>
              <w:rPr>
                <w:rFonts w:ascii="Garamond" w:hAnsi="Garamond" w:cs="Arial"/>
                <w:sz w:val="24"/>
                <w:szCs w:val="24"/>
              </w:rPr>
              <w:br/>
            </w:r>
          </w:p>
          <w:p w14:paraId="400C484D" w14:textId="77777777" w:rsidR="00BE0D9D" w:rsidRDefault="00BE0D9D" w:rsidP="00483820">
            <w:pPr>
              <w:widowControl/>
              <w:autoSpaceDE w:val="0"/>
              <w:autoSpaceDN w:val="0"/>
              <w:adjustRightInd w:val="0"/>
              <w:spacing w:after="0" w:line="240" w:lineRule="auto"/>
              <w:ind w:left="351"/>
              <w:rPr>
                <w:rFonts w:ascii="Garamond" w:hAnsi="Garamond" w:cs="Arial"/>
                <w:sz w:val="24"/>
                <w:szCs w:val="24"/>
              </w:rPr>
            </w:pPr>
          </w:p>
          <w:p w14:paraId="323E9AB9" w14:textId="77777777" w:rsidR="00BE0D9D" w:rsidRDefault="00BE0D9D" w:rsidP="00483820">
            <w:pPr>
              <w:widowControl/>
              <w:autoSpaceDE w:val="0"/>
              <w:autoSpaceDN w:val="0"/>
              <w:adjustRightInd w:val="0"/>
              <w:spacing w:after="0" w:line="240" w:lineRule="auto"/>
              <w:ind w:left="351"/>
              <w:rPr>
                <w:rFonts w:ascii="Garamond" w:hAnsi="Garamond" w:cs="Arial"/>
                <w:sz w:val="24"/>
                <w:szCs w:val="24"/>
              </w:rPr>
            </w:pPr>
          </w:p>
          <w:p w14:paraId="26C28280" w14:textId="77777777" w:rsidR="00BE0D9D" w:rsidRDefault="00BE0D9D" w:rsidP="00483820">
            <w:pPr>
              <w:widowControl/>
              <w:autoSpaceDE w:val="0"/>
              <w:autoSpaceDN w:val="0"/>
              <w:adjustRightInd w:val="0"/>
              <w:spacing w:after="0" w:line="240" w:lineRule="auto"/>
              <w:ind w:left="351"/>
              <w:rPr>
                <w:rFonts w:ascii="Garamond" w:hAnsi="Garamond" w:cs="Arial"/>
                <w:sz w:val="24"/>
                <w:szCs w:val="24"/>
              </w:rPr>
            </w:pPr>
          </w:p>
          <w:p w14:paraId="0F15336E" w14:textId="77777777" w:rsidR="00BE0D9D" w:rsidRDefault="00BE0D9D" w:rsidP="00483820">
            <w:pPr>
              <w:widowControl/>
              <w:autoSpaceDE w:val="0"/>
              <w:autoSpaceDN w:val="0"/>
              <w:adjustRightInd w:val="0"/>
              <w:spacing w:after="0" w:line="240" w:lineRule="auto"/>
              <w:ind w:left="351"/>
              <w:rPr>
                <w:rFonts w:ascii="Garamond" w:hAnsi="Garamond" w:cs="Arial"/>
                <w:sz w:val="24"/>
                <w:szCs w:val="24"/>
              </w:rPr>
            </w:pPr>
            <w:r w:rsidRPr="001A30DA">
              <w:rPr>
                <w:rFonts w:ascii="Garamond" w:hAnsi="Garamond" w:cs="Arial"/>
                <w:sz w:val="24"/>
                <w:szCs w:val="24"/>
              </w:rPr>
              <w:t xml:space="preserve">A </w:t>
            </w:r>
            <w:r w:rsidRPr="001A30DA">
              <w:rPr>
                <w:rFonts w:ascii="Garamond" w:hAnsi="Garamond" w:cs="Arial"/>
                <w:sz w:val="24"/>
                <w:szCs w:val="24"/>
                <w:u w:val="single"/>
              </w:rPr>
              <w:t>Motion was made and seconded</w:t>
            </w:r>
            <w:r w:rsidRPr="001A30DA">
              <w:rPr>
                <w:rFonts w:ascii="Garamond" w:hAnsi="Garamond" w:cs="Arial"/>
                <w:sz w:val="24"/>
                <w:szCs w:val="24"/>
              </w:rPr>
              <w:t xml:space="preserve"> </w:t>
            </w:r>
            <w:r>
              <w:rPr>
                <w:rFonts w:ascii="Garamond" w:hAnsi="Garamond" w:cs="Arial"/>
                <w:sz w:val="24"/>
                <w:szCs w:val="24"/>
              </w:rPr>
              <w:t>to charge FPPC with charge #1.8.</w:t>
            </w:r>
            <w:r>
              <w:rPr>
                <w:rFonts w:ascii="Garamond" w:hAnsi="Garamond" w:cs="Arial"/>
                <w:sz w:val="24"/>
                <w:szCs w:val="24"/>
              </w:rPr>
              <w:br/>
            </w:r>
            <w:r>
              <w:rPr>
                <w:rFonts w:ascii="Garamond" w:hAnsi="Garamond" w:cs="Arial"/>
                <w:sz w:val="24"/>
                <w:szCs w:val="24"/>
              </w:rPr>
              <w:br/>
            </w:r>
          </w:p>
          <w:p w14:paraId="3B62CF04" w14:textId="77777777" w:rsidR="00BE0D9D" w:rsidRDefault="00BE0D9D" w:rsidP="00483820">
            <w:pPr>
              <w:widowControl/>
              <w:autoSpaceDE w:val="0"/>
              <w:autoSpaceDN w:val="0"/>
              <w:adjustRightInd w:val="0"/>
              <w:spacing w:after="0" w:line="240" w:lineRule="auto"/>
              <w:ind w:left="351"/>
              <w:rPr>
                <w:rFonts w:ascii="Garamond" w:hAnsi="Garamond" w:cs="Arial"/>
                <w:sz w:val="24"/>
                <w:szCs w:val="24"/>
              </w:rPr>
            </w:pPr>
          </w:p>
          <w:p w14:paraId="58AC8DF0" w14:textId="77777777" w:rsidR="00BE0D9D" w:rsidRDefault="00BE0D9D" w:rsidP="00483820">
            <w:pPr>
              <w:widowControl/>
              <w:autoSpaceDE w:val="0"/>
              <w:autoSpaceDN w:val="0"/>
              <w:adjustRightInd w:val="0"/>
              <w:spacing w:after="0" w:line="240" w:lineRule="auto"/>
              <w:ind w:left="351"/>
              <w:rPr>
                <w:rFonts w:ascii="Garamond" w:hAnsi="Garamond" w:cs="Arial"/>
                <w:sz w:val="24"/>
                <w:szCs w:val="24"/>
              </w:rPr>
            </w:pPr>
            <w:r>
              <w:rPr>
                <w:rFonts w:ascii="Garamond" w:hAnsi="Garamond" w:cs="Arial"/>
                <w:sz w:val="24"/>
                <w:szCs w:val="24"/>
              </w:rPr>
              <w:br/>
            </w:r>
          </w:p>
          <w:p w14:paraId="6ECE26F2" w14:textId="77777777" w:rsidR="00BE0D9D" w:rsidRDefault="00BE0D9D" w:rsidP="00483820">
            <w:pPr>
              <w:ind w:left="338"/>
              <w:rPr>
                <w:rFonts w:ascii="Aptos" w:eastAsia="Times New Roman" w:hAnsi="Aptos"/>
                <w:color w:val="000000"/>
                <w:sz w:val="24"/>
                <w:szCs w:val="24"/>
              </w:rPr>
            </w:pPr>
            <w:r w:rsidRPr="001A30DA">
              <w:rPr>
                <w:rFonts w:ascii="Garamond" w:hAnsi="Garamond" w:cs="Arial"/>
                <w:sz w:val="24"/>
                <w:szCs w:val="24"/>
              </w:rPr>
              <w:t xml:space="preserve">A </w:t>
            </w:r>
            <w:r w:rsidRPr="001A30DA">
              <w:rPr>
                <w:rFonts w:ascii="Garamond" w:hAnsi="Garamond" w:cs="Arial"/>
                <w:sz w:val="24"/>
                <w:szCs w:val="24"/>
                <w:u w:val="single"/>
              </w:rPr>
              <w:t>Motion was made and seconded</w:t>
            </w:r>
            <w:r>
              <w:rPr>
                <w:rFonts w:ascii="Garamond" w:hAnsi="Garamond" w:cs="Arial"/>
                <w:sz w:val="24"/>
                <w:szCs w:val="24"/>
              </w:rPr>
              <w:t xml:space="preserve"> </w:t>
            </w:r>
            <w:r>
              <w:rPr>
                <w:rFonts w:ascii="Garamond" w:eastAsia="Times New Roman" w:hAnsi="Garamond"/>
                <w:color w:val="000000"/>
                <w:sz w:val="24"/>
                <w:szCs w:val="24"/>
              </w:rPr>
              <w:t>that c</w:t>
            </w:r>
            <w:r w:rsidRPr="00540407">
              <w:rPr>
                <w:rFonts w:ascii="Garamond" w:eastAsia="Times New Roman" w:hAnsi="Garamond"/>
                <w:color w:val="000000"/>
                <w:sz w:val="24"/>
                <w:szCs w:val="24"/>
              </w:rPr>
              <w:t>onsistent with</w:t>
            </w:r>
            <w:r w:rsidRPr="00540407">
              <w:rPr>
                <w:rStyle w:val="contentpasted0"/>
                <w:rFonts w:ascii="Garamond" w:eastAsia="Times New Roman" w:hAnsi="Garamond" w:cs="Arial"/>
                <w:color w:val="000000"/>
                <w:sz w:val="24"/>
                <w:szCs w:val="24"/>
              </w:rPr>
              <w:t xml:space="preserve"> SG101.3.2 the ECS votes to offer advice to the </w:t>
            </w:r>
            <w:proofErr w:type="gramStart"/>
            <w:r w:rsidRPr="00540407">
              <w:rPr>
                <w:rStyle w:val="contentpasted0"/>
                <w:rFonts w:ascii="Garamond" w:eastAsia="Times New Roman" w:hAnsi="Garamond" w:cs="Arial"/>
                <w:color w:val="000000"/>
                <w:sz w:val="24"/>
                <w:szCs w:val="24"/>
              </w:rPr>
              <w:t>Provost</w:t>
            </w:r>
            <w:proofErr w:type="gramEnd"/>
            <w:r w:rsidRPr="00540407">
              <w:rPr>
                <w:rStyle w:val="contentpasted0"/>
                <w:rFonts w:ascii="Garamond" w:eastAsia="Times New Roman" w:hAnsi="Garamond" w:cs="Arial"/>
                <w:color w:val="000000"/>
                <w:sz w:val="24"/>
                <w:szCs w:val="24"/>
              </w:rPr>
              <w:t xml:space="preserve"> to ask the college Deans to offer enhanced faculty onboarding with specific attention to personnel actions and orientation for faculty going through the personnel process one year prior to their scheduled action in order to provide scaffolded support of the candidate and formal opportunities to clarify tenure and promotion expectations.</w:t>
            </w:r>
          </w:p>
          <w:p w14:paraId="75B90E4B" w14:textId="77777777" w:rsidR="00BE0D9D" w:rsidRPr="001A30DA" w:rsidRDefault="00BE0D9D" w:rsidP="00483820">
            <w:pPr>
              <w:widowControl/>
              <w:autoSpaceDE w:val="0"/>
              <w:autoSpaceDN w:val="0"/>
              <w:adjustRightInd w:val="0"/>
              <w:spacing w:after="0" w:line="240" w:lineRule="auto"/>
              <w:ind w:left="351"/>
              <w:rPr>
                <w:rFonts w:ascii="Garamond" w:hAnsi="Garamond" w:cs="Arial"/>
                <w:sz w:val="24"/>
                <w:szCs w:val="24"/>
              </w:rPr>
            </w:pPr>
            <w:r>
              <w:rPr>
                <w:rFonts w:ascii="Garamond" w:hAnsi="Garamond" w:cs="Arial"/>
                <w:sz w:val="24"/>
                <w:szCs w:val="24"/>
              </w:rPr>
              <w:br/>
            </w:r>
            <w:r>
              <w:rPr>
                <w:rFonts w:ascii="Garamond" w:hAnsi="Garamond" w:cs="Arial"/>
                <w:sz w:val="24"/>
                <w:szCs w:val="24"/>
              </w:rPr>
              <w:br/>
            </w:r>
            <w:r>
              <w:rPr>
                <w:rFonts w:ascii="Garamond" w:hAnsi="Garamond" w:cs="Arial"/>
                <w:sz w:val="24"/>
                <w:szCs w:val="24"/>
              </w:rPr>
              <w:br/>
            </w:r>
            <w:r>
              <w:rPr>
                <w:rFonts w:ascii="Garamond" w:hAnsi="Garamond" w:cs="Arial"/>
                <w:sz w:val="24"/>
                <w:szCs w:val="24"/>
              </w:rPr>
              <w:br/>
            </w:r>
            <w:r>
              <w:rPr>
                <w:rFonts w:ascii="Garamond" w:hAnsi="Garamond" w:cs="Arial"/>
                <w:sz w:val="24"/>
                <w:szCs w:val="24"/>
              </w:rPr>
              <w:br/>
            </w:r>
            <w:r>
              <w:rPr>
                <w:rFonts w:ascii="Garamond" w:hAnsi="Garamond" w:cs="Arial"/>
                <w:sz w:val="24"/>
                <w:szCs w:val="24"/>
              </w:rPr>
              <w:br/>
            </w:r>
          </w:p>
          <w:p w14:paraId="5766412A" w14:textId="77777777" w:rsidR="00BE0D9D" w:rsidRPr="001A30DA" w:rsidRDefault="00BE0D9D" w:rsidP="00483820">
            <w:pPr>
              <w:widowControl/>
              <w:numPr>
                <w:ilvl w:val="1"/>
                <w:numId w:val="4"/>
              </w:numPr>
              <w:tabs>
                <w:tab w:val="clear" w:pos="1140"/>
              </w:tabs>
              <w:autoSpaceDE w:val="0"/>
              <w:autoSpaceDN w:val="0"/>
              <w:adjustRightInd w:val="0"/>
              <w:spacing w:after="0" w:line="240" w:lineRule="auto"/>
              <w:ind w:left="351"/>
              <w:rPr>
                <w:rFonts w:ascii="Garamond" w:hAnsi="Garamond" w:cs="Arial"/>
                <w:sz w:val="24"/>
                <w:szCs w:val="24"/>
              </w:rPr>
            </w:pPr>
            <w:r>
              <w:rPr>
                <w:rFonts w:ascii="Garamond" w:hAnsi="Garamond" w:cs="Arial"/>
                <w:sz w:val="24"/>
                <w:szCs w:val="24"/>
              </w:rPr>
              <w:t xml:space="preserve">Bradford Dykes presented an overview of the </w:t>
            </w:r>
            <w:r w:rsidRPr="001A30DA">
              <w:rPr>
                <w:rFonts w:ascii="Garamond" w:hAnsi="Garamond" w:cs="Arial"/>
                <w:sz w:val="24"/>
                <w:szCs w:val="24"/>
              </w:rPr>
              <w:t xml:space="preserve">OEMC Memo on Instructional Modality Definitions </w:t>
            </w:r>
            <w:r>
              <w:rPr>
                <w:rFonts w:ascii="Garamond" w:hAnsi="Garamond" w:cs="Arial"/>
                <w:sz w:val="24"/>
                <w:szCs w:val="24"/>
              </w:rPr>
              <w:t xml:space="preserve">that was distributed earlier. Discussion, with questions addressed from the floor. </w:t>
            </w:r>
            <w:r>
              <w:rPr>
                <w:rFonts w:ascii="Garamond" w:hAnsi="Garamond" w:cs="Arial"/>
                <w:sz w:val="24"/>
                <w:szCs w:val="24"/>
              </w:rPr>
              <w:br/>
            </w:r>
            <w:r>
              <w:rPr>
                <w:rFonts w:ascii="Garamond" w:hAnsi="Garamond" w:cs="Arial"/>
                <w:sz w:val="24"/>
                <w:szCs w:val="24"/>
              </w:rPr>
              <w:br/>
            </w:r>
            <w:r w:rsidRPr="001A30DA">
              <w:rPr>
                <w:rFonts w:ascii="Garamond" w:hAnsi="Garamond" w:cs="Arial"/>
                <w:sz w:val="24"/>
                <w:szCs w:val="24"/>
              </w:rPr>
              <w:t xml:space="preserve">A </w:t>
            </w:r>
            <w:r w:rsidRPr="001A30DA">
              <w:rPr>
                <w:rFonts w:ascii="Garamond" w:hAnsi="Garamond" w:cs="Arial"/>
                <w:sz w:val="24"/>
                <w:szCs w:val="24"/>
                <w:u w:val="single"/>
              </w:rPr>
              <w:t>Motion was made and seconded</w:t>
            </w:r>
            <w:r w:rsidRPr="001A30DA">
              <w:rPr>
                <w:rFonts w:ascii="Garamond" w:hAnsi="Garamond" w:cs="Arial"/>
                <w:sz w:val="24"/>
                <w:szCs w:val="24"/>
              </w:rPr>
              <w:t xml:space="preserve"> to support the</w:t>
            </w:r>
            <w:r>
              <w:rPr>
                <w:rFonts w:ascii="Garamond" w:hAnsi="Garamond" w:cs="Arial"/>
                <w:sz w:val="24"/>
                <w:szCs w:val="24"/>
              </w:rPr>
              <w:t xml:space="preserve"> </w:t>
            </w:r>
            <w:r w:rsidRPr="001A30DA">
              <w:rPr>
                <w:rFonts w:ascii="Garamond" w:hAnsi="Garamond" w:cs="Arial"/>
                <w:sz w:val="24"/>
                <w:szCs w:val="24"/>
              </w:rPr>
              <w:t>OEMC Memo on Instructional Modality Definitions and forward it to UAS with a recommendation to support.</w:t>
            </w:r>
            <w:r>
              <w:rPr>
                <w:rFonts w:ascii="Garamond" w:hAnsi="Garamond" w:cs="Arial"/>
                <w:sz w:val="24"/>
                <w:szCs w:val="24"/>
              </w:rPr>
              <w:br/>
            </w:r>
            <w:r>
              <w:rPr>
                <w:rFonts w:ascii="Garamond" w:hAnsi="Garamond" w:cs="Arial"/>
                <w:sz w:val="24"/>
                <w:szCs w:val="24"/>
              </w:rPr>
              <w:br/>
            </w:r>
          </w:p>
          <w:p w14:paraId="08DED415" w14:textId="77777777" w:rsidR="00BE0D9D" w:rsidRPr="001A30DA" w:rsidRDefault="00BE0D9D" w:rsidP="00483820">
            <w:pPr>
              <w:widowControl/>
              <w:numPr>
                <w:ilvl w:val="1"/>
                <w:numId w:val="4"/>
              </w:numPr>
              <w:tabs>
                <w:tab w:val="clear" w:pos="1140"/>
              </w:tabs>
              <w:autoSpaceDE w:val="0"/>
              <w:autoSpaceDN w:val="0"/>
              <w:adjustRightInd w:val="0"/>
              <w:spacing w:after="0" w:line="240" w:lineRule="auto"/>
              <w:ind w:left="351"/>
              <w:rPr>
                <w:rFonts w:ascii="Garamond" w:hAnsi="Garamond" w:cs="Arial"/>
                <w:sz w:val="24"/>
                <w:szCs w:val="24"/>
              </w:rPr>
            </w:pPr>
            <w:r>
              <w:rPr>
                <w:rFonts w:ascii="Garamond" w:hAnsi="Garamond" w:cs="Arial"/>
                <w:sz w:val="24"/>
                <w:szCs w:val="24"/>
              </w:rPr>
              <w:t xml:space="preserve">Miracle Qi provided highlights of the </w:t>
            </w:r>
            <w:r w:rsidRPr="001A30DA">
              <w:rPr>
                <w:rFonts w:ascii="Garamond" w:hAnsi="Garamond" w:cs="Arial"/>
                <w:sz w:val="24"/>
                <w:szCs w:val="24"/>
              </w:rPr>
              <w:t xml:space="preserve">LIFT-MC Memo on LIFT Student Perception Data Report </w:t>
            </w:r>
            <w:r>
              <w:rPr>
                <w:rFonts w:ascii="Garamond" w:hAnsi="Garamond" w:cs="Arial"/>
                <w:sz w:val="24"/>
                <w:szCs w:val="24"/>
              </w:rPr>
              <w:t xml:space="preserve">that was distributed earlier.  </w:t>
            </w:r>
            <w:r>
              <w:rPr>
                <w:rFonts w:ascii="Garamond" w:hAnsi="Garamond" w:cs="Arial"/>
                <w:sz w:val="24"/>
                <w:szCs w:val="24"/>
              </w:rPr>
              <w:lastRenderedPageBreak/>
              <w:t>Discussion, with questions addressed from the floor.</w:t>
            </w:r>
            <w:r>
              <w:rPr>
                <w:rFonts w:ascii="Garamond" w:hAnsi="Garamond" w:cs="Arial"/>
                <w:sz w:val="24"/>
                <w:szCs w:val="24"/>
              </w:rPr>
              <w:br/>
            </w:r>
            <w:r>
              <w:rPr>
                <w:rFonts w:ascii="Garamond" w:hAnsi="Garamond" w:cs="Arial"/>
                <w:sz w:val="24"/>
                <w:szCs w:val="24"/>
              </w:rPr>
              <w:br/>
            </w:r>
            <w:r w:rsidRPr="001A30DA">
              <w:rPr>
                <w:rFonts w:ascii="Garamond" w:hAnsi="Garamond" w:cs="Arial"/>
                <w:sz w:val="24"/>
                <w:szCs w:val="24"/>
              </w:rPr>
              <w:t xml:space="preserve">A </w:t>
            </w:r>
            <w:r w:rsidRPr="001A30DA">
              <w:rPr>
                <w:rFonts w:ascii="Garamond" w:hAnsi="Garamond" w:cs="Arial"/>
                <w:sz w:val="24"/>
                <w:szCs w:val="24"/>
                <w:u w:val="single"/>
              </w:rPr>
              <w:t>Motion was made and seconded</w:t>
            </w:r>
            <w:r>
              <w:rPr>
                <w:rFonts w:ascii="Garamond" w:hAnsi="Garamond" w:cs="Arial"/>
                <w:sz w:val="24"/>
                <w:szCs w:val="24"/>
              </w:rPr>
              <w:t xml:space="preserve"> to table the rest of the agenda until the next meeting.</w:t>
            </w:r>
            <w:r>
              <w:rPr>
                <w:rFonts w:ascii="Garamond" w:hAnsi="Garamond" w:cs="Arial"/>
                <w:sz w:val="24"/>
                <w:szCs w:val="24"/>
              </w:rPr>
              <w:br/>
            </w:r>
            <w:r>
              <w:rPr>
                <w:rFonts w:ascii="Garamond" w:hAnsi="Garamond" w:cs="Arial"/>
                <w:sz w:val="24"/>
                <w:szCs w:val="24"/>
              </w:rPr>
              <w:br/>
            </w:r>
            <w:r>
              <w:rPr>
                <w:rFonts w:ascii="Garamond" w:hAnsi="Garamond" w:cs="Arial"/>
                <w:sz w:val="24"/>
                <w:szCs w:val="24"/>
              </w:rPr>
              <w:br/>
            </w:r>
          </w:p>
          <w:p w14:paraId="677AEBB7" w14:textId="77777777" w:rsidR="00BE0D9D" w:rsidRPr="001A30DA" w:rsidRDefault="00BE0D9D" w:rsidP="00483820">
            <w:pPr>
              <w:widowControl/>
              <w:numPr>
                <w:ilvl w:val="1"/>
                <w:numId w:val="4"/>
              </w:numPr>
              <w:tabs>
                <w:tab w:val="clear" w:pos="1140"/>
              </w:tabs>
              <w:autoSpaceDE w:val="0"/>
              <w:autoSpaceDN w:val="0"/>
              <w:adjustRightInd w:val="0"/>
              <w:spacing w:after="0" w:line="240" w:lineRule="auto"/>
              <w:ind w:left="351"/>
              <w:rPr>
                <w:rFonts w:ascii="Garamond" w:hAnsi="Garamond" w:cs="Arial"/>
                <w:sz w:val="24"/>
                <w:szCs w:val="24"/>
              </w:rPr>
            </w:pPr>
            <w:r w:rsidRPr="001A30DA">
              <w:rPr>
                <w:rFonts w:ascii="Garamond" w:hAnsi="Garamond" w:cs="Arial"/>
                <w:sz w:val="24"/>
                <w:szCs w:val="24"/>
              </w:rPr>
              <w:t>FSBC Memo on Updating Faculty Governance Committee Structure</w:t>
            </w:r>
            <w:r>
              <w:rPr>
                <w:rFonts w:ascii="Garamond" w:hAnsi="Garamond" w:cs="Arial"/>
                <w:sz w:val="24"/>
                <w:szCs w:val="24"/>
              </w:rPr>
              <w:t xml:space="preserve">. </w:t>
            </w:r>
            <w:r>
              <w:rPr>
                <w:rFonts w:ascii="Garamond" w:hAnsi="Garamond" w:cs="Arial"/>
                <w:sz w:val="24"/>
                <w:szCs w:val="24"/>
              </w:rPr>
              <w:br/>
            </w:r>
          </w:p>
          <w:p w14:paraId="71B1AD42" w14:textId="77777777" w:rsidR="00BE0D9D" w:rsidRPr="001A30DA" w:rsidRDefault="00BE0D9D" w:rsidP="00483820">
            <w:pPr>
              <w:widowControl/>
              <w:numPr>
                <w:ilvl w:val="1"/>
                <w:numId w:val="4"/>
              </w:numPr>
              <w:tabs>
                <w:tab w:val="clear" w:pos="1140"/>
              </w:tabs>
              <w:autoSpaceDE w:val="0"/>
              <w:autoSpaceDN w:val="0"/>
              <w:adjustRightInd w:val="0"/>
              <w:spacing w:after="0" w:line="240" w:lineRule="auto"/>
              <w:ind w:left="351"/>
              <w:rPr>
                <w:rFonts w:ascii="Garamond" w:hAnsi="Garamond" w:cs="Arial"/>
                <w:sz w:val="24"/>
                <w:szCs w:val="24"/>
              </w:rPr>
            </w:pPr>
            <w:r w:rsidRPr="001A30DA">
              <w:rPr>
                <w:rFonts w:ascii="Garamond" w:hAnsi="Garamond" w:cs="Arial"/>
                <w:sz w:val="24"/>
                <w:szCs w:val="24"/>
              </w:rPr>
              <w:t xml:space="preserve">Memo from </w:t>
            </w:r>
            <w:r>
              <w:rPr>
                <w:rFonts w:ascii="Garamond" w:hAnsi="Garamond" w:cs="Arial"/>
                <w:sz w:val="24"/>
                <w:szCs w:val="24"/>
              </w:rPr>
              <w:t xml:space="preserve">the </w:t>
            </w:r>
            <w:r w:rsidRPr="001A30DA">
              <w:rPr>
                <w:rFonts w:ascii="Garamond" w:hAnsi="Garamond" w:cs="Arial"/>
                <w:sz w:val="24"/>
                <w:szCs w:val="24"/>
              </w:rPr>
              <w:t>Workload and Significant Focus Task Force</w:t>
            </w:r>
            <w:r>
              <w:rPr>
                <w:rFonts w:ascii="Garamond" w:hAnsi="Garamond" w:cs="Arial"/>
                <w:sz w:val="24"/>
                <w:szCs w:val="24"/>
              </w:rPr>
              <w:t xml:space="preserve">. </w:t>
            </w:r>
            <w:r>
              <w:rPr>
                <w:rFonts w:ascii="Garamond" w:hAnsi="Garamond" w:cs="Arial"/>
                <w:sz w:val="24"/>
                <w:szCs w:val="24"/>
              </w:rPr>
              <w:br/>
            </w:r>
            <w:r>
              <w:rPr>
                <w:rFonts w:ascii="Garamond" w:hAnsi="Garamond" w:cs="Arial"/>
                <w:sz w:val="24"/>
                <w:szCs w:val="24"/>
              </w:rPr>
              <w:br/>
            </w:r>
          </w:p>
          <w:p w14:paraId="4850BEC1" w14:textId="77777777" w:rsidR="00BE0D9D" w:rsidRPr="001A30DA" w:rsidRDefault="00BE0D9D" w:rsidP="00483820">
            <w:pPr>
              <w:widowControl/>
              <w:numPr>
                <w:ilvl w:val="1"/>
                <w:numId w:val="4"/>
              </w:numPr>
              <w:tabs>
                <w:tab w:val="clear" w:pos="1140"/>
              </w:tabs>
              <w:autoSpaceDE w:val="0"/>
              <w:autoSpaceDN w:val="0"/>
              <w:adjustRightInd w:val="0"/>
              <w:spacing w:after="0" w:line="240" w:lineRule="auto"/>
              <w:ind w:left="351"/>
              <w:rPr>
                <w:rFonts w:ascii="Garamond" w:hAnsi="Garamond" w:cs="Arial"/>
                <w:sz w:val="24"/>
                <w:szCs w:val="24"/>
              </w:rPr>
            </w:pPr>
            <w:r w:rsidRPr="001A30DA">
              <w:rPr>
                <w:rFonts w:ascii="Garamond" w:hAnsi="Garamond" w:cs="Arial"/>
                <w:sz w:val="24"/>
                <w:szCs w:val="24"/>
              </w:rPr>
              <w:t>Proposed Changes to the University Conduct Pool, SG 1.03.C.4</w:t>
            </w:r>
            <w:r>
              <w:rPr>
                <w:rFonts w:ascii="Garamond" w:hAnsi="Garamond" w:cs="Arial"/>
                <w:sz w:val="24"/>
                <w:szCs w:val="24"/>
              </w:rPr>
              <w:t xml:space="preserve">. </w:t>
            </w:r>
            <w:r>
              <w:rPr>
                <w:rFonts w:ascii="Garamond" w:hAnsi="Garamond" w:cs="Arial"/>
                <w:sz w:val="24"/>
                <w:szCs w:val="24"/>
              </w:rPr>
              <w:br/>
            </w:r>
          </w:p>
        </w:tc>
        <w:tc>
          <w:tcPr>
            <w:tcW w:w="4430" w:type="dxa"/>
            <w:shd w:val="clear" w:color="auto" w:fill="auto"/>
          </w:tcPr>
          <w:p w14:paraId="5CB2BCAA" w14:textId="5D424E4D" w:rsidR="00BE0D9D" w:rsidRDefault="00BE0D9D" w:rsidP="00483820">
            <w:pPr>
              <w:autoSpaceDE w:val="0"/>
              <w:autoSpaceDN w:val="0"/>
              <w:adjustRightInd w:val="0"/>
              <w:rPr>
                <w:rFonts w:ascii="Garamond" w:hAnsi="Garamond" w:cs="Arial"/>
                <w:sz w:val="24"/>
                <w:szCs w:val="24"/>
              </w:rPr>
            </w:pPr>
            <w:r w:rsidRPr="001A30DA">
              <w:rPr>
                <w:rFonts w:ascii="Garamond" w:hAnsi="Garamond" w:cs="Arial"/>
                <w:b/>
                <w:bCs/>
                <w:sz w:val="24"/>
                <w:szCs w:val="24"/>
              </w:rPr>
              <w:lastRenderedPageBreak/>
              <w:t>MOTION:</w:t>
            </w:r>
            <w:r>
              <w:rPr>
                <w:rFonts w:ascii="Garamond" w:hAnsi="Garamond" w:cs="Arial"/>
                <w:sz w:val="24"/>
                <w:szCs w:val="24"/>
              </w:rPr>
              <w:t xml:space="preserve">  The Executive Committee of the Senate accepts the </w:t>
            </w:r>
            <w:r w:rsidRPr="001A30DA">
              <w:rPr>
                <w:rFonts w:ascii="Garamond" w:hAnsi="Garamond" w:cs="Arial"/>
                <w:sz w:val="24"/>
                <w:szCs w:val="24"/>
              </w:rPr>
              <w:t>EIC Memo on Annual Diversity Report</w:t>
            </w:r>
            <w:r>
              <w:rPr>
                <w:rFonts w:ascii="Garamond" w:hAnsi="Garamond" w:cs="Arial"/>
                <w:sz w:val="24"/>
                <w:szCs w:val="24"/>
              </w:rPr>
              <w:t xml:space="preserve"> and forwards to UAS.</w:t>
            </w:r>
            <w:r>
              <w:rPr>
                <w:rFonts w:ascii="Garamond" w:hAnsi="Garamond" w:cs="Arial"/>
                <w:sz w:val="24"/>
                <w:szCs w:val="24"/>
              </w:rPr>
              <w:br/>
            </w:r>
            <w:r w:rsidRPr="0037364F">
              <w:rPr>
                <w:rFonts w:ascii="Garamond" w:hAnsi="Garamond" w:cs="Arial"/>
                <w:b/>
                <w:bCs/>
                <w:sz w:val="24"/>
                <w:szCs w:val="24"/>
              </w:rPr>
              <w:t>UNANIMOUSLY Approved</w:t>
            </w:r>
          </w:p>
          <w:p w14:paraId="4FFCBBB2" w14:textId="77777777" w:rsidR="00BE0D9D" w:rsidRDefault="00BE0D9D" w:rsidP="00483820">
            <w:pPr>
              <w:autoSpaceDE w:val="0"/>
              <w:autoSpaceDN w:val="0"/>
              <w:adjustRightInd w:val="0"/>
              <w:rPr>
                <w:rFonts w:ascii="Garamond" w:hAnsi="Garamond" w:cs="Arial"/>
                <w:sz w:val="24"/>
                <w:szCs w:val="24"/>
              </w:rPr>
            </w:pPr>
          </w:p>
          <w:p w14:paraId="2DB971C2" w14:textId="4EF69982" w:rsidR="00BE0D9D" w:rsidRDefault="00BE0D9D" w:rsidP="00483820">
            <w:pPr>
              <w:autoSpaceDE w:val="0"/>
              <w:autoSpaceDN w:val="0"/>
              <w:adjustRightInd w:val="0"/>
              <w:rPr>
                <w:rFonts w:ascii="Garamond" w:hAnsi="Garamond" w:cs="Arial"/>
                <w:sz w:val="24"/>
                <w:szCs w:val="24"/>
              </w:rPr>
            </w:pPr>
            <w:r>
              <w:rPr>
                <w:rFonts w:ascii="Garamond" w:hAnsi="Garamond" w:cs="Arial"/>
                <w:b/>
                <w:bCs/>
                <w:sz w:val="24"/>
                <w:szCs w:val="24"/>
              </w:rPr>
              <w:br/>
            </w:r>
            <w:r>
              <w:rPr>
                <w:rFonts w:ascii="Garamond" w:hAnsi="Garamond" w:cs="Arial"/>
                <w:b/>
                <w:bCs/>
                <w:sz w:val="24"/>
                <w:szCs w:val="24"/>
              </w:rPr>
              <w:br/>
            </w:r>
            <w:r>
              <w:rPr>
                <w:rFonts w:ascii="Garamond" w:hAnsi="Garamond" w:cs="Arial"/>
                <w:b/>
                <w:bCs/>
                <w:sz w:val="24"/>
                <w:szCs w:val="24"/>
              </w:rPr>
              <w:br/>
            </w:r>
            <w:r w:rsidRPr="001A30DA">
              <w:rPr>
                <w:rFonts w:ascii="Garamond" w:hAnsi="Garamond" w:cs="Arial"/>
                <w:b/>
                <w:bCs/>
                <w:sz w:val="24"/>
                <w:szCs w:val="24"/>
              </w:rPr>
              <w:t>MOTION:</w:t>
            </w:r>
            <w:r>
              <w:rPr>
                <w:rFonts w:ascii="Garamond" w:hAnsi="Garamond" w:cs="Arial"/>
                <w:sz w:val="24"/>
                <w:szCs w:val="24"/>
              </w:rPr>
              <w:t xml:space="preserve">  The Executive Committee of the Senate charges FTLCAC to see if a rubric can be created (pertaining to</w:t>
            </w:r>
            <w:r w:rsidRPr="001A30DA">
              <w:rPr>
                <w:rFonts w:ascii="Garamond" w:hAnsi="Garamond" w:cs="Arial"/>
                <w:sz w:val="24"/>
                <w:szCs w:val="24"/>
              </w:rPr>
              <w:t xml:space="preserve"> FPPC </w:t>
            </w:r>
            <w:r>
              <w:rPr>
                <w:rFonts w:ascii="Garamond" w:hAnsi="Garamond" w:cs="Arial"/>
                <w:sz w:val="24"/>
                <w:szCs w:val="24"/>
              </w:rPr>
              <w:t>charge #1.4)</w:t>
            </w:r>
            <w:r>
              <w:rPr>
                <w:rFonts w:ascii="Garamond" w:hAnsi="Garamond" w:cs="Arial"/>
                <w:sz w:val="24"/>
                <w:szCs w:val="24"/>
              </w:rPr>
              <w:br/>
            </w:r>
            <w:r w:rsidRPr="0037364F">
              <w:rPr>
                <w:rFonts w:ascii="Garamond" w:hAnsi="Garamond" w:cs="Arial"/>
                <w:b/>
                <w:bCs/>
                <w:sz w:val="24"/>
                <w:szCs w:val="24"/>
              </w:rPr>
              <w:t>UNANIMOUSLY Approved</w:t>
            </w:r>
            <w:r>
              <w:rPr>
                <w:rFonts w:ascii="Garamond" w:hAnsi="Garamond" w:cs="Arial"/>
                <w:sz w:val="24"/>
                <w:szCs w:val="24"/>
              </w:rPr>
              <w:br/>
            </w:r>
            <w:r>
              <w:rPr>
                <w:rFonts w:ascii="Garamond" w:hAnsi="Garamond" w:cs="Arial"/>
                <w:sz w:val="24"/>
                <w:szCs w:val="24"/>
              </w:rPr>
              <w:br/>
            </w:r>
            <w:r w:rsidRPr="001A30DA">
              <w:rPr>
                <w:rFonts w:ascii="Garamond" w:hAnsi="Garamond" w:cs="Arial"/>
                <w:b/>
                <w:bCs/>
                <w:sz w:val="24"/>
                <w:szCs w:val="24"/>
              </w:rPr>
              <w:t>MOTION:</w:t>
            </w:r>
            <w:r>
              <w:rPr>
                <w:rFonts w:ascii="Garamond" w:hAnsi="Garamond" w:cs="Arial"/>
                <w:sz w:val="24"/>
                <w:szCs w:val="24"/>
              </w:rPr>
              <w:t xml:space="preserve">  The Executive Committee of the Senate sends FFPC charge #1.5 to UAS. </w:t>
            </w:r>
            <w:r>
              <w:rPr>
                <w:rFonts w:ascii="Garamond" w:hAnsi="Garamond" w:cs="Arial"/>
                <w:sz w:val="24"/>
                <w:szCs w:val="24"/>
              </w:rPr>
              <w:br/>
            </w:r>
            <w:r w:rsidRPr="0037364F">
              <w:rPr>
                <w:rFonts w:ascii="Garamond" w:hAnsi="Garamond" w:cs="Arial"/>
                <w:b/>
                <w:bCs/>
                <w:sz w:val="24"/>
                <w:szCs w:val="24"/>
              </w:rPr>
              <w:t>UNANIMOUSLY Approved</w:t>
            </w:r>
            <w:r>
              <w:rPr>
                <w:rFonts w:ascii="Garamond" w:hAnsi="Garamond" w:cs="Arial"/>
                <w:sz w:val="24"/>
                <w:szCs w:val="24"/>
              </w:rPr>
              <w:br/>
            </w:r>
            <w:r>
              <w:rPr>
                <w:rFonts w:ascii="Garamond" w:hAnsi="Garamond" w:cs="Arial"/>
                <w:b/>
                <w:bCs/>
                <w:sz w:val="24"/>
                <w:szCs w:val="24"/>
              </w:rPr>
              <w:br/>
            </w:r>
            <w:r w:rsidRPr="001A30DA">
              <w:rPr>
                <w:rFonts w:ascii="Garamond" w:hAnsi="Garamond" w:cs="Arial"/>
                <w:b/>
                <w:bCs/>
                <w:sz w:val="24"/>
                <w:szCs w:val="24"/>
              </w:rPr>
              <w:t>MOTION:</w:t>
            </w:r>
            <w:r>
              <w:rPr>
                <w:rFonts w:ascii="Garamond" w:hAnsi="Garamond" w:cs="Arial"/>
                <w:sz w:val="24"/>
                <w:szCs w:val="24"/>
              </w:rPr>
              <w:t xml:space="preserve">  The Executive Committee of the Senate moves that consistent with Policy SG 101.2.3 ECS votes to offer advice to the </w:t>
            </w:r>
            <w:proofErr w:type="gramStart"/>
            <w:r>
              <w:rPr>
                <w:rFonts w:ascii="Garamond" w:hAnsi="Garamond" w:cs="Arial"/>
                <w:sz w:val="24"/>
                <w:szCs w:val="24"/>
              </w:rPr>
              <w:t>Provost</w:t>
            </w:r>
            <w:proofErr w:type="gramEnd"/>
            <w:r>
              <w:rPr>
                <w:rFonts w:ascii="Garamond" w:hAnsi="Garamond" w:cs="Arial"/>
                <w:sz w:val="24"/>
                <w:szCs w:val="24"/>
              </w:rPr>
              <w:t>, acknowledges the upcoming workshop on EAB and hope to continue implementing changes consistent with the FPPC recommendations charge #1.6 and 1.7.</w:t>
            </w:r>
            <w:r>
              <w:rPr>
                <w:rFonts w:ascii="Garamond" w:hAnsi="Garamond" w:cs="Arial"/>
                <w:sz w:val="24"/>
                <w:szCs w:val="24"/>
              </w:rPr>
              <w:br/>
            </w:r>
            <w:r w:rsidRPr="0037364F">
              <w:rPr>
                <w:rFonts w:ascii="Garamond" w:hAnsi="Garamond" w:cs="Arial"/>
                <w:b/>
                <w:bCs/>
                <w:sz w:val="24"/>
                <w:szCs w:val="24"/>
              </w:rPr>
              <w:t>UNANIMOUSLY Approved</w:t>
            </w:r>
          </w:p>
          <w:p w14:paraId="3E4DEE00" w14:textId="77777777" w:rsidR="00BE0D9D" w:rsidRDefault="00BE0D9D" w:rsidP="00483820">
            <w:pPr>
              <w:autoSpaceDE w:val="0"/>
              <w:autoSpaceDN w:val="0"/>
              <w:adjustRightInd w:val="0"/>
              <w:rPr>
                <w:rFonts w:ascii="Garamond" w:hAnsi="Garamond" w:cs="Arial"/>
                <w:sz w:val="24"/>
                <w:szCs w:val="24"/>
              </w:rPr>
            </w:pPr>
            <w:r>
              <w:rPr>
                <w:rFonts w:ascii="Garamond" w:hAnsi="Garamond" w:cs="Arial"/>
                <w:b/>
                <w:bCs/>
                <w:sz w:val="24"/>
                <w:szCs w:val="24"/>
              </w:rPr>
              <w:lastRenderedPageBreak/>
              <w:br/>
            </w:r>
            <w:r w:rsidRPr="001A30DA">
              <w:rPr>
                <w:rFonts w:ascii="Garamond" w:hAnsi="Garamond" w:cs="Arial"/>
                <w:b/>
                <w:bCs/>
                <w:sz w:val="24"/>
                <w:szCs w:val="24"/>
              </w:rPr>
              <w:t>MOTION:</w:t>
            </w:r>
            <w:r>
              <w:rPr>
                <w:rFonts w:ascii="Garamond" w:hAnsi="Garamond" w:cs="Arial"/>
                <w:sz w:val="24"/>
                <w:szCs w:val="24"/>
              </w:rPr>
              <w:t xml:space="preserve">  The Executive Committee of the Senate moves to charge FPPC with charge #1.8.</w:t>
            </w:r>
            <w:r>
              <w:rPr>
                <w:rFonts w:ascii="Garamond" w:hAnsi="Garamond" w:cs="Arial"/>
                <w:sz w:val="24"/>
                <w:szCs w:val="24"/>
              </w:rPr>
              <w:br/>
            </w:r>
            <w:r w:rsidRPr="0037364F">
              <w:rPr>
                <w:rFonts w:ascii="Garamond" w:hAnsi="Garamond" w:cs="Arial"/>
                <w:b/>
                <w:bCs/>
                <w:sz w:val="24"/>
                <w:szCs w:val="24"/>
              </w:rPr>
              <w:t>UNANIMOUSLY Approved</w:t>
            </w:r>
          </w:p>
          <w:p w14:paraId="4EB05DA0" w14:textId="77777777" w:rsidR="00BE0D9D" w:rsidRPr="00540407" w:rsidRDefault="00BE0D9D" w:rsidP="00483820">
            <w:pPr>
              <w:rPr>
                <w:rFonts w:ascii="Aptos" w:eastAsia="Times New Roman" w:hAnsi="Aptos"/>
                <w:color w:val="000000"/>
                <w:sz w:val="24"/>
                <w:szCs w:val="24"/>
              </w:rPr>
            </w:pPr>
            <w:r>
              <w:rPr>
                <w:rFonts w:ascii="Garamond" w:hAnsi="Garamond" w:cs="Arial"/>
                <w:b/>
                <w:bCs/>
                <w:sz w:val="24"/>
                <w:szCs w:val="24"/>
              </w:rPr>
              <w:br/>
            </w:r>
            <w:r w:rsidRPr="001A30DA">
              <w:rPr>
                <w:rFonts w:ascii="Garamond" w:hAnsi="Garamond" w:cs="Arial"/>
                <w:b/>
                <w:bCs/>
                <w:sz w:val="24"/>
                <w:szCs w:val="24"/>
              </w:rPr>
              <w:t>MOTION:</w:t>
            </w:r>
            <w:r>
              <w:rPr>
                <w:rFonts w:ascii="Garamond" w:hAnsi="Garamond" w:cs="Arial"/>
                <w:sz w:val="24"/>
                <w:szCs w:val="24"/>
              </w:rPr>
              <w:t xml:space="preserve">  The Executive Committee of the Senate moves </w:t>
            </w:r>
            <w:r>
              <w:rPr>
                <w:rFonts w:ascii="Garamond" w:eastAsia="Times New Roman" w:hAnsi="Garamond"/>
                <w:color w:val="000000"/>
                <w:sz w:val="24"/>
                <w:szCs w:val="24"/>
              </w:rPr>
              <w:t>that c</w:t>
            </w:r>
            <w:r w:rsidRPr="00540407">
              <w:rPr>
                <w:rFonts w:ascii="Garamond" w:eastAsia="Times New Roman" w:hAnsi="Garamond"/>
                <w:color w:val="000000"/>
                <w:sz w:val="24"/>
                <w:szCs w:val="24"/>
              </w:rPr>
              <w:t>onsistent with</w:t>
            </w:r>
            <w:r w:rsidRPr="00540407">
              <w:rPr>
                <w:rStyle w:val="contentpasted0"/>
                <w:rFonts w:ascii="Garamond" w:eastAsia="Times New Roman" w:hAnsi="Garamond" w:cs="Arial"/>
                <w:color w:val="000000"/>
                <w:sz w:val="24"/>
                <w:szCs w:val="24"/>
              </w:rPr>
              <w:t xml:space="preserve"> SG101.3.2 the ECS votes to offer advice to the </w:t>
            </w:r>
            <w:proofErr w:type="gramStart"/>
            <w:r w:rsidRPr="00540407">
              <w:rPr>
                <w:rStyle w:val="contentpasted0"/>
                <w:rFonts w:ascii="Garamond" w:eastAsia="Times New Roman" w:hAnsi="Garamond" w:cs="Arial"/>
                <w:color w:val="000000"/>
                <w:sz w:val="24"/>
                <w:szCs w:val="24"/>
              </w:rPr>
              <w:t>Provost</w:t>
            </w:r>
            <w:proofErr w:type="gramEnd"/>
            <w:r w:rsidRPr="00540407">
              <w:rPr>
                <w:rStyle w:val="contentpasted0"/>
                <w:rFonts w:ascii="Garamond" w:eastAsia="Times New Roman" w:hAnsi="Garamond" w:cs="Arial"/>
                <w:color w:val="000000"/>
                <w:sz w:val="24"/>
                <w:szCs w:val="24"/>
              </w:rPr>
              <w:t xml:space="preserve"> to ask the college Deans to offer enhanced faculty onboarding with specific attention to personnel actions and orientation for faculty going through the personnel process one year prior to their scheduled action in order to provide scaffolded support of the candidate and formal opportunities to clarify tenure and promotion expectations.</w:t>
            </w:r>
            <w:r>
              <w:rPr>
                <w:rStyle w:val="contentpasted0"/>
                <w:rFonts w:ascii="Garamond" w:eastAsia="Times New Roman" w:hAnsi="Garamond" w:cs="Arial"/>
                <w:color w:val="000000"/>
                <w:sz w:val="24"/>
                <w:szCs w:val="24"/>
              </w:rPr>
              <w:br/>
            </w:r>
            <w:r w:rsidRPr="0037364F">
              <w:rPr>
                <w:rFonts w:ascii="Garamond" w:hAnsi="Garamond" w:cs="Arial"/>
                <w:b/>
                <w:bCs/>
                <w:sz w:val="24"/>
                <w:szCs w:val="24"/>
              </w:rPr>
              <w:t>UNANIMOUSLY Approved</w:t>
            </w:r>
          </w:p>
          <w:p w14:paraId="5F04A4FB" w14:textId="0BE29FA4" w:rsidR="00BE0D9D" w:rsidRDefault="00BE0D9D" w:rsidP="00483820">
            <w:pPr>
              <w:autoSpaceDE w:val="0"/>
              <w:autoSpaceDN w:val="0"/>
              <w:adjustRightInd w:val="0"/>
              <w:rPr>
                <w:rFonts w:ascii="Garamond" w:hAnsi="Garamond" w:cs="Arial"/>
                <w:b/>
                <w:bCs/>
                <w:sz w:val="24"/>
                <w:szCs w:val="24"/>
              </w:rPr>
            </w:pPr>
            <w:r>
              <w:rPr>
                <w:rFonts w:ascii="Garamond" w:hAnsi="Garamond" w:cs="Arial"/>
                <w:sz w:val="24"/>
                <w:szCs w:val="24"/>
              </w:rPr>
              <w:br/>
            </w:r>
            <w:r w:rsidRPr="001A30DA">
              <w:rPr>
                <w:rFonts w:ascii="Garamond" w:hAnsi="Garamond" w:cs="Arial"/>
                <w:b/>
                <w:bCs/>
                <w:sz w:val="24"/>
                <w:szCs w:val="24"/>
              </w:rPr>
              <w:t>MOTION:</w:t>
            </w:r>
            <w:r>
              <w:rPr>
                <w:rFonts w:ascii="Garamond" w:hAnsi="Garamond" w:cs="Arial"/>
                <w:sz w:val="24"/>
                <w:szCs w:val="24"/>
              </w:rPr>
              <w:t xml:space="preserve">  The Executive Committee of the Senate </w:t>
            </w:r>
            <w:r w:rsidRPr="001A30DA">
              <w:rPr>
                <w:rFonts w:ascii="Garamond" w:hAnsi="Garamond" w:cs="Arial"/>
                <w:sz w:val="24"/>
                <w:szCs w:val="24"/>
              </w:rPr>
              <w:t>support</w:t>
            </w:r>
            <w:r w:rsidR="00D01715">
              <w:rPr>
                <w:rFonts w:ascii="Garamond" w:hAnsi="Garamond" w:cs="Arial"/>
                <w:sz w:val="24"/>
                <w:szCs w:val="24"/>
              </w:rPr>
              <w:t>s</w:t>
            </w:r>
            <w:r w:rsidRPr="001A30DA">
              <w:rPr>
                <w:rFonts w:ascii="Garamond" w:hAnsi="Garamond" w:cs="Arial"/>
                <w:sz w:val="24"/>
                <w:szCs w:val="24"/>
              </w:rPr>
              <w:t xml:space="preserve"> the</w:t>
            </w:r>
            <w:r>
              <w:rPr>
                <w:rFonts w:ascii="Garamond" w:hAnsi="Garamond" w:cs="Arial"/>
                <w:sz w:val="24"/>
                <w:szCs w:val="24"/>
              </w:rPr>
              <w:t xml:space="preserve"> </w:t>
            </w:r>
            <w:r w:rsidRPr="001A30DA">
              <w:rPr>
                <w:rFonts w:ascii="Garamond" w:hAnsi="Garamond" w:cs="Arial"/>
                <w:sz w:val="24"/>
                <w:szCs w:val="24"/>
              </w:rPr>
              <w:t>OEMC Memo on Instructional Modality Definitions and forward</w:t>
            </w:r>
            <w:r w:rsidR="00D01715">
              <w:rPr>
                <w:rFonts w:ascii="Garamond" w:hAnsi="Garamond" w:cs="Arial"/>
                <w:sz w:val="24"/>
                <w:szCs w:val="24"/>
              </w:rPr>
              <w:t>s</w:t>
            </w:r>
            <w:r w:rsidRPr="001A30DA">
              <w:rPr>
                <w:rFonts w:ascii="Garamond" w:hAnsi="Garamond" w:cs="Arial"/>
                <w:sz w:val="24"/>
                <w:szCs w:val="24"/>
              </w:rPr>
              <w:t xml:space="preserve"> it to UAS with a recommendation to support.</w:t>
            </w:r>
            <w:r>
              <w:rPr>
                <w:rFonts w:ascii="Garamond" w:hAnsi="Garamond" w:cs="Arial"/>
                <w:sz w:val="24"/>
                <w:szCs w:val="24"/>
              </w:rPr>
              <w:br/>
            </w:r>
            <w:r w:rsidRPr="00920109">
              <w:rPr>
                <w:rFonts w:ascii="Garamond" w:hAnsi="Garamond" w:cs="Arial"/>
                <w:b/>
                <w:bCs/>
                <w:sz w:val="24"/>
                <w:szCs w:val="24"/>
              </w:rPr>
              <w:t>APPROVED with 1 N</w:t>
            </w:r>
            <w:r>
              <w:rPr>
                <w:rFonts w:ascii="Garamond" w:hAnsi="Garamond" w:cs="Arial"/>
                <w:b/>
                <w:bCs/>
                <w:sz w:val="24"/>
                <w:szCs w:val="24"/>
              </w:rPr>
              <w:t>o</w:t>
            </w:r>
          </w:p>
          <w:p w14:paraId="503A1390" w14:textId="77777777" w:rsidR="00BE0D9D" w:rsidRDefault="00BE0D9D" w:rsidP="00483820">
            <w:pPr>
              <w:autoSpaceDE w:val="0"/>
              <w:autoSpaceDN w:val="0"/>
              <w:adjustRightInd w:val="0"/>
              <w:rPr>
                <w:rFonts w:ascii="Garamond" w:hAnsi="Garamond" w:cs="Arial"/>
                <w:b/>
                <w:bCs/>
                <w:sz w:val="24"/>
                <w:szCs w:val="24"/>
              </w:rPr>
            </w:pPr>
          </w:p>
          <w:p w14:paraId="5F0D681B" w14:textId="77777777" w:rsidR="00BE0D9D" w:rsidRDefault="00BE0D9D" w:rsidP="00483820">
            <w:pPr>
              <w:autoSpaceDE w:val="0"/>
              <w:autoSpaceDN w:val="0"/>
              <w:adjustRightInd w:val="0"/>
              <w:rPr>
                <w:rFonts w:ascii="Garamond" w:hAnsi="Garamond" w:cs="Arial"/>
                <w:b/>
                <w:bCs/>
                <w:sz w:val="24"/>
                <w:szCs w:val="24"/>
              </w:rPr>
            </w:pPr>
          </w:p>
          <w:p w14:paraId="205FCA1F" w14:textId="77777777" w:rsidR="00BE0D9D" w:rsidRDefault="00BE0D9D" w:rsidP="00483820">
            <w:pPr>
              <w:autoSpaceDE w:val="0"/>
              <w:autoSpaceDN w:val="0"/>
              <w:adjustRightInd w:val="0"/>
              <w:rPr>
                <w:rFonts w:ascii="Garamond" w:hAnsi="Garamond" w:cs="Arial"/>
                <w:b/>
                <w:bCs/>
                <w:sz w:val="24"/>
                <w:szCs w:val="24"/>
              </w:rPr>
            </w:pPr>
            <w:r>
              <w:rPr>
                <w:rFonts w:ascii="Garamond" w:hAnsi="Garamond" w:cs="Arial"/>
                <w:b/>
                <w:bCs/>
                <w:sz w:val="24"/>
                <w:szCs w:val="24"/>
              </w:rPr>
              <w:lastRenderedPageBreak/>
              <w:br/>
            </w:r>
            <w:r w:rsidRPr="001A30DA">
              <w:rPr>
                <w:rFonts w:ascii="Garamond" w:hAnsi="Garamond" w:cs="Arial"/>
                <w:b/>
                <w:bCs/>
                <w:sz w:val="24"/>
                <w:szCs w:val="24"/>
              </w:rPr>
              <w:t>MOTION:</w:t>
            </w:r>
            <w:r>
              <w:rPr>
                <w:rFonts w:ascii="Garamond" w:hAnsi="Garamond" w:cs="Arial"/>
                <w:sz w:val="24"/>
                <w:szCs w:val="24"/>
              </w:rPr>
              <w:t xml:space="preserve">  The Executive Committee of the Senate tables the rest of the agenda until the next meeting.</w:t>
            </w:r>
            <w:r>
              <w:rPr>
                <w:rFonts w:ascii="Garamond" w:hAnsi="Garamond" w:cs="Arial"/>
                <w:sz w:val="24"/>
                <w:szCs w:val="24"/>
              </w:rPr>
              <w:br/>
            </w:r>
            <w:r w:rsidRPr="0037364F">
              <w:rPr>
                <w:rFonts w:ascii="Garamond" w:hAnsi="Garamond" w:cs="Arial"/>
                <w:b/>
                <w:bCs/>
                <w:sz w:val="24"/>
                <w:szCs w:val="24"/>
              </w:rPr>
              <w:t>UNANIMOUSLY Approved</w:t>
            </w:r>
          </w:p>
          <w:p w14:paraId="15D9D9D6" w14:textId="77777777" w:rsidR="00BE0D9D" w:rsidRDefault="00BE0D9D" w:rsidP="00483820">
            <w:pPr>
              <w:autoSpaceDE w:val="0"/>
              <w:autoSpaceDN w:val="0"/>
              <w:adjustRightInd w:val="0"/>
              <w:rPr>
                <w:rFonts w:ascii="Garamond" w:hAnsi="Garamond" w:cs="Arial"/>
                <w:sz w:val="24"/>
                <w:szCs w:val="24"/>
              </w:rPr>
            </w:pPr>
            <w:r>
              <w:rPr>
                <w:rFonts w:ascii="Garamond" w:hAnsi="Garamond" w:cs="Arial"/>
                <w:sz w:val="24"/>
                <w:szCs w:val="24"/>
              </w:rPr>
              <w:t>No Discussion.</w:t>
            </w:r>
          </w:p>
          <w:p w14:paraId="6186A0A9" w14:textId="77777777" w:rsidR="00BE0D9D" w:rsidRPr="00065279" w:rsidRDefault="00BE0D9D" w:rsidP="00483820">
            <w:pPr>
              <w:autoSpaceDE w:val="0"/>
              <w:autoSpaceDN w:val="0"/>
              <w:adjustRightInd w:val="0"/>
              <w:rPr>
                <w:rFonts w:ascii="Garamond" w:hAnsi="Garamond" w:cs="Arial"/>
                <w:sz w:val="24"/>
                <w:szCs w:val="24"/>
              </w:rPr>
            </w:pPr>
            <w:r>
              <w:rPr>
                <w:rFonts w:ascii="Garamond" w:hAnsi="Garamond" w:cs="Arial"/>
                <w:sz w:val="24"/>
                <w:szCs w:val="24"/>
              </w:rPr>
              <w:br/>
              <w:t>No Discussion.</w:t>
            </w:r>
            <w:r>
              <w:rPr>
                <w:rFonts w:ascii="Garamond" w:hAnsi="Garamond" w:cs="Arial"/>
                <w:sz w:val="24"/>
                <w:szCs w:val="24"/>
              </w:rPr>
              <w:br/>
            </w:r>
            <w:r>
              <w:rPr>
                <w:rFonts w:ascii="Garamond" w:hAnsi="Garamond" w:cs="Arial"/>
                <w:sz w:val="24"/>
                <w:szCs w:val="24"/>
              </w:rPr>
              <w:br/>
              <w:t>No Discussion.</w:t>
            </w:r>
          </w:p>
        </w:tc>
      </w:tr>
      <w:tr w:rsidR="00BE0D9D" w:rsidRPr="00065279" w14:paraId="5CAA148B" w14:textId="77777777" w:rsidTr="00483820">
        <w:trPr>
          <w:trHeight w:val="566"/>
        </w:trPr>
        <w:tc>
          <w:tcPr>
            <w:tcW w:w="2497" w:type="dxa"/>
            <w:shd w:val="clear" w:color="auto" w:fill="auto"/>
          </w:tcPr>
          <w:p w14:paraId="7BCE8D70" w14:textId="77777777" w:rsidR="00BE0D9D" w:rsidRPr="00065279" w:rsidRDefault="00BE0D9D" w:rsidP="00483820">
            <w:pPr>
              <w:pStyle w:val="ListParagraph"/>
              <w:numPr>
                <w:ilvl w:val="0"/>
                <w:numId w:val="1"/>
              </w:numPr>
              <w:spacing w:after="0" w:line="240" w:lineRule="auto"/>
              <w:rPr>
                <w:rFonts w:ascii="Garamond" w:hAnsi="Garamond" w:cstheme="minorHAnsi"/>
                <w:position w:val="1"/>
                <w:sz w:val="24"/>
                <w:szCs w:val="24"/>
              </w:rPr>
            </w:pPr>
            <w:r w:rsidRPr="00065279">
              <w:rPr>
                <w:rFonts w:ascii="Garamond" w:hAnsi="Garamond" w:cstheme="minorHAnsi"/>
                <w:position w:val="1"/>
                <w:sz w:val="24"/>
                <w:szCs w:val="24"/>
              </w:rPr>
              <w:lastRenderedPageBreak/>
              <w:t>Adjournment</w:t>
            </w:r>
          </w:p>
        </w:tc>
        <w:tc>
          <w:tcPr>
            <w:tcW w:w="6570" w:type="dxa"/>
            <w:shd w:val="clear" w:color="auto" w:fill="auto"/>
          </w:tcPr>
          <w:p w14:paraId="3E14F022" w14:textId="77777777" w:rsidR="00BE0D9D" w:rsidRPr="00065279" w:rsidRDefault="00BE0D9D" w:rsidP="00483820">
            <w:pPr>
              <w:widowControl/>
              <w:autoSpaceDE w:val="0"/>
              <w:autoSpaceDN w:val="0"/>
              <w:adjustRightInd w:val="0"/>
              <w:spacing w:after="0" w:line="240" w:lineRule="auto"/>
              <w:ind w:left="430" w:hanging="450"/>
              <w:rPr>
                <w:rFonts w:ascii="Garamond" w:hAnsi="Garamond" w:cstheme="minorHAnsi"/>
                <w:sz w:val="24"/>
                <w:szCs w:val="24"/>
              </w:rPr>
            </w:pPr>
            <w:r w:rsidRPr="00065279">
              <w:rPr>
                <w:rFonts w:ascii="Garamond" w:hAnsi="Garamond" w:cstheme="minorHAnsi"/>
                <w:sz w:val="24"/>
                <w:szCs w:val="24"/>
              </w:rPr>
              <w:t>The meeting adjourned at</w:t>
            </w:r>
            <w:r>
              <w:rPr>
                <w:rFonts w:ascii="Garamond" w:hAnsi="Garamond" w:cstheme="minorHAnsi"/>
                <w:sz w:val="24"/>
                <w:szCs w:val="24"/>
              </w:rPr>
              <w:t xml:space="preserve"> 5:00 pm</w:t>
            </w:r>
          </w:p>
        </w:tc>
        <w:tc>
          <w:tcPr>
            <w:tcW w:w="4430" w:type="dxa"/>
            <w:shd w:val="clear" w:color="auto" w:fill="auto"/>
          </w:tcPr>
          <w:p w14:paraId="444D184D" w14:textId="77777777" w:rsidR="00BE0D9D" w:rsidRPr="00065279" w:rsidRDefault="00BE0D9D" w:rsidP="00483820">
            <w:pPr>
              <w:spacing w:after="0" w:line="264" w:lineRule="exact"/>
              <w:ind w:right="-20"/>
              <w:rPr>
                <w:rFonts w:ascii="Garamond" w:hAnsi="Garamond" w:cstheme="minorHAnsi"/>
                <w:b/>
                <w:position w:val="1"/>
                <w:sz w:val="24"/>
                <w:szCs w:val="24"/>
              </w:rPr>
            </w:pPr>
          </w:p>
        </w:tc>
      </w:tr>
      <w:bookmarkEnd w:id="0"/>
    </w:tbl>
    <w:p w14:paraId="32F22DB8" w14:textId="27FA629B" w:rsidR="00540407" w:rsidRDefault="00540407" w:rsidP="00D01715">
      <w:pPr>
        <w:tabs>
          <w:tab w:val="left" w:pos="2461"/>
        </w:tabs>
      </w:pPr>
    </w:p>
    <w:sectPr w:rsidR="00540407" w:rsidSect="00855BCA">
      <w:footerReference w:type="default" r:id="rId9"/>
      <w:pgSz w:w="15840" w:h="12240" w:orient="landscape"/>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E0EAF" w14:textId="77777777" w:rsidR="00B42CF4" w:rsidRDefault="00B42CF4" w:rsidP="000013E7">
      <w:pPr>
        <w:spacing w:after="0" w:line="240" w:lineRule="auto"/>
      </w:pPr>
      <w:r>
        <w:separator/>
      </w:r>
    </w:p>
  </w:endnote>
  <w:endnote w:type="continuationSeparator" w:id="0">
    <w:p w14:paraId="1C49FEE0" w14:textId="77777777" w:rsidR="00B42CF4" w:rsidRDefault="00B42CF4" w:rsidP="0000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7108" w14:textId="3ED30B4D" w:rsidR="003938FB" w:rsidRPr="000013E7" w:rsidRDefault="0015638A">
    <w:pPr>
      <w:pStyle w:val="Footer"/>
      <w:rPr>
        <w:i/>
      </w:rPr>
    </w:pPr>
    <w:r>
      <w:rPr>
        <w:i/>
      </w:rPr>
      <w:fldChar w:fldCharType="begin"/>
    </w:r>
    <w:r>
      <w:rPr>
        <w:i/>
      </w:rPr>
      <w:instrText xml:space="preserve"> FILENAME   \* MERGEFORMAT </w:instrText>
    </w:r>
    <w:r>
      <w:rPr>
        <w:i/>
      </w:rPr>
      <w:fldChar w:fldCharType="separate"/>
    </w:r>
    <w:r w:rsidR="001B0C0A">
      <w:rPr>
        <w:i/>
        <w:noProof/>
      </w:rPr>
      <w:t xml:space="preserve">09 08 23 </w:t>
    </w:r>
    <w:r w:rsidR="000230E4">
      <w:rPr>
        <w:i/>
        <w:noProof/>
      </w:rPr>
      <w:t xml:space="preserve">ECS Minutes </w:t>
    </w:r>
    <w:r>
      <w:rPr>
        <w:i/>
      </w:rPr>
      <w:fldChar w:fldCharType="end"/>
    </w:r>
    <w:r w:rsidR="001B0C0A">
      <w:rPr>
        <w:i/>
      </w:rPr>
      <w:t>FINAL</w:t>
    </w:r>
    <w:r w:rsidR="00836DDC">
      <w:rPr>
        <w:i/>
      </w:rPr>
      <w:tab/>
    </w:r>
    <w:r w:rsidR="00836DDC">
      <w:rPr>
        <w:i/>
      </w:rPr>
      <w:tab/>
    </w:r>
    <w:r w:rsidR="00131D29">
      <w:rPr>
        <w:i/>
      </w:rPr>
      <w:tab/>
    </w:r>
    <w:r w:rsidR="00836DDC">
      <w:rPr>
        <w:i/>
      </w:rPr>
      <w:t>Approved</w:t>
    </w:r>
    <w:r w:rsidR="001B0C0A">
      <w:rPr>
        <w:i/>
      </w:rPr>
      <w:t xml:space="preserve"> 09 15 23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806B" w14:textId="77777777" w:rsidR="00B42CF4" w:rsidRDefault="00B42CF4" w:rsidP="000013E7">
      <w:pPr>
        <w:spacing w:after="0" w:line="240" w:lineRule="auto"/>
      </w:pPr>
      <w:r>
        <w:separator/>
      </w:r>
    </w:p>
  </w:footnote>
  <w:footnote w:type="continuationSeparator" w:id="0">
    <w:p w14:paraId="23FA8FA6" w14:textId="77777777" w:rsidR="00B42CF4" w:rsidRDefault="00B42CF4" w:rsidP="0000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34526"/>
    <w:multiLevelType w:val="hybridMultilevel"/>
    <w:tmpl w:val="CCC42ACE"/>
    <w:lvl w:ilvl="0" w:tplc="17B4C600">
      <w:start w:val="7"/>
      <w:numFmt w:val="decimal"/>
      <w:lvlText w:val="%1."/>
      <w:lvlJc w:val="left"/>
      <w:pPr>
        <w:tabs>
          <w:tab w:val="num" w:pos="720"/>
        </w:tabs>
        <w:ind w:left="720" w:hanging="660"/>
      </w:pPr>
      <w:rPr>
        <w:rFonts w:hint="default"/>
      </w:rPr>
    </w:lvl>
    <w:lvl w:ilvl="1" w:tplc="04090019">
      <w:start w:val="1"/>
      <w:numFmt w:val="lowerLetter"/>
      <w:lvlText w:val="%2."/>
      <w:lvlJc w:val="left"/>
      <w:pPr>
        <w:tabs>
          <w:tab w:val="num" w:pos="1140"/>
        </w:tabs>
        <w:ind w:left="1140" w:hanging="360"/>
      </w:pPr>
    </w:lvl>
    <w:lvl w:ilvl="2" w:tplc="04090001">
      <w:start w:val="1"/>
      <w:numFmt w:val="bullet"/>
      <w:lvlText w:val=""/>
      <w:lvlJc w:val="left"/>
      <w:pPr>
        <w:tabs>
          <w:tab w:val="num" w:pos="1860"/>
        </w:tabs>
        <w:ind w:left="1860" w:hanging="180"/>
      </w:pPr>
      <w:rPr>
        <w:rFonts w:ascii="Symbol" w:hAnsi="Symbol"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3EA751A1"/>
    <w:multiLevelType w:val="hybridMultilevel"/>
    <w:tmpl w:val="E15400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2F63EA"/>
    <w:multiLevelType w:val="hybridMultilevel"/>
    <w:tmpl w:val="9F76F2E8"/>
    <w:lvl w:ilvl="0" w:tplc="58424C50">
      <w:start w:val="1"/>
      <w:numFmt w:val="decimal"/>
      <w:lvlText w:val="%1."/>
      <w:lvlJc w:val="left"/>
      <w:pPr>
        <w:ind w:left="-135" w:hanging="360"/>
      </w:pPr>
      <w:rPr>
        <w:rFonts w:hint="default"/>
        <w:sz w:val="20"/>
        <w:szCs w:val="20"/>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503D083D"/>
    <w:multiLevelType w:val="hybridMultilevel"/>
    <w:tmpl w:val="1C681756"/>
    <w:lvl w:ilvl="0" w:tplc="FC840D14">
      <w:start w:val="1"/>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6D0700E3"/>
    <w:multiLevelType w:val="hybridMultilevel"/>
    <w:tmpl w:val="446E903A"/>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76F4379C"/>
    <w:multiLevelType w:val="multilevel"/>
    <w:tmpl w:val="2662D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055038">
    <w:abstractNumId w:val="2"/>
  </w:num>
  <w:num w:numId="2" w16cid:durableId="1062019638">
    <w:abstractNumId w:val="4"/>
  </w:num>
  <w:num w:numId="3" w16cid:durableId="1584534299">
    <w:abstractNumId w:val="5"/>
  </w:num>
  <w:num w:numId="4" w16cid:durableId="2090038775">
    <w:abstractNumId w:val="0"/>
  </w:num>
  <w:num w:numId="5" w16cid:durableId="494490101">
    <w:abstractNumId w:val="1"/>
  </w:num>
  <w:num w:numId="6" w16cid:durableId="102937893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0D"/>
    <w:rsid w:val="00000E49"/>
    <w:rsid w:val="00000FFE"/>
    <w:rsid w:val="000013E7"/>
    <w:rsid w:val="00001566"/>
    <w:rsid w:val="000016E5"/>
    <w:rsid w:val="00004A91"/>
    <w:rsid w:val="00005FCC"/>
    <w:rsid w:val="00013F0D"/>
    <w:rsid w:val="00015440"/>
    <w:rsid w:val="00015F27"/>
    <w:rsid w:val="000166C0"/>
    <w:rsid w:val="00020493"/>
    <w:rsid w:val="00021DD5"/>
    <w:rsid w:val="00022980"/>
    <w:rsid w:val="000230E4"/>
    <w:rsid w:val="00023160"/>
    <w:rsid w:val="0002329B"/>
    <w:rsid w:val="00023F2D"/>
    <w:rsid w:val="0002461F"/>
    <w:rsid w:val="00025ECA"/>
    <w:rsid w:val="000260CD"/>
    <w:rsid w:val="000342CF"/>
    <w:rsid w:val="000346E3"/>
    <w:rsid w:val="00034FD0"/>
    <w:rsid w:val="00037E47"/>
    <w:rsid w:val="000400A4"/>
    <w:rsid w:val="00040495"/>
    <w:rsid w:val="00041217"/>
    <w:rsid w:val="00044C54"/>
    <w:rsid w:val="00044E64"/>
    <w:rsid w:val="00046469"/>
    <w:rsid w:val="000465EE"/>
    <w:rsid w:val="00047F61"/>
    <w:rsid w:val="00050331"/>
    <w:rsid w:val="00053492"/>
    <w:rsid w:val="000543C2"/>
    <w:rsid w:val="00056473"/>
    <w:rsid w:val="000609B0"/>
    <w:rsid w:val="00060B9C"/>
    <w:rsid w:val="00060D6A"/>
    <w:rsid w:val="000613C5"/>
    <w:rsid w:val="000614C9"/>
    <w:rsid w:val="00064DAB"/>
    <w:rsid w:val="00065279"/>
    <w:rsid w:val="000702A8"/>
    <w:rsid w:val="000762FE"/>
    <w:rsid w:val="00076C8C"/>
    <w:rsid w:val="00077189"/>
    <w:rsid w:val="00077FA7"/>
    <w:rsid w:val="0008095E"/>
    <w:rsid w:val="00080CC3"/>
    <w:rsid w:val="00080FC4"/>
    <w:rsid w:val="0008370D"/>
    <w:rsid w:val="00083DD8"/>
    <w:rsid w:val="0008443A"/>
    <w:rsid w:val="00087006"/>
    <w:rsid w:val="0009051E"/>
    <w:rsid w:val="000931CB"/>
    <w:rsid w:val="00093869"/>
    <w:rsid w:val="00094413"/>
    <w:rsid w:val="000945CA"/>
    <w:rsid w:val="000945E1"/>
    <w:rsid w:val="00095280"/>
    <w:rsid w:val="000969E8"/>
    <w:rsid w:val="000A053A"/>
    <w:rsid w:val="000A15F6"/>
    <w:rsid w:val="000A22BA"/>
    <w:rsid w:val="000A29F0"/>
    <w:rsid w:val="000A2E0E"/>
    <w:rsid w:val="000A39EE"/>
    <w:rsid w:val="000A54EE"/>
    <w:rsid w:val="000A5743"/>
    <w:rsid w:val="000A5C7F"/>
    <w:rsid w:val="000A6C72"/>
    <w:rsid w:val="000A74FF"/>
    <w:rsid w:val="000B0485"/>
    <w:rsid w:val="000B0557"/>
    <w:rsid w:val="000B0624"/>
    <w:rsid w:val="000B18BC"/>
    <w:rsid w:val="000B1B72"/>
    <w:rsid w:val="000B57FF"/>
    <w:rsid w:val="000C091D"/>
    <w:rsid w:val="000C0F60"/>
    <w:rsid w:val="000C2476"/>
    <w:rsid w:val="000C6681"/>
    <w:rsid w:val="000C6DD2"/>
    <w:rsid w:val="000D096A"/>
    <w:rsid w:val="000D49D7"/>
    <w:rsid w:val="000D5676"/>
    <w:rsid w:val="000D66A1"/>
    <w:rsid w:val="000D726A"/>
    <w:rsid w:val="000D78CC"/>
    <w:rsid w:val="000E5510"/>
    <w:rsid w:val="000F03EB"/>
    <w:rsid w:val="000F0577"/>
    <w:rsid w:val="000F28F7"/>
    <w:rsid w:val="000F6E16"/>
    <w:rsid w:val="00101A46"/>
    <w:rsid w:val="00101F77"/>
    <w:rsid w:val="00102191"/>
    <w:rsid w:val="00104BED"/>
    <w:rsid w:val="0010558E"/>
    <w:rsid w:val="00106242"/>
    <w:rsid w:val="00110CC8"/>
    <w:rsid w:val="00110DB0"/>
    <w:rsid w:val="00114421"/>
    <w:rsid w:val="00115187"/>
    <w:rsid w:val="001151A3"/>
    <w:rsid w:val="001174AF"/>
    <w:rsid w:val="00120674"/>
    <w:rsid w:val="00120A28"/>
    <w:rsid w:val="001218A8"/>
    <w:rsid w:val="00123609"/>
    <w:rsid w:val="0012472A"/>
    <w:rsid w:val="00125EA9"/>
    <w:rsid w:val="001276F4"/>
    <w:rsid w:val="00130A72"/>
    <w:rsid w:val="00131D29"/>
    <w:rsid w:val="00133BE3"/>
    <w:rsid w:val="00134E1C"/>
    <w:rsid w:val="00135D46"/>
    <w:rsid w:val="0013604C"/>
    <w:rsid w:val="0013709D"/>
    <w:rsid w:val="001370CF"/>
    <w:rsid w:val="00140278"/>
    <w:rsid w:val="0014099D"/>
    <w:rsid w:val="00142D5D"/>
    <w:rsid w:val="00143596"/>
    <w:rsid w:val="00146D5B"/>
    <w:rsid w:val="001478E6"/>
    <w:rsid w:val="00147D49"/>
    <w:rsid w:val="00150C5E"/>
    <w:rsid w:val="00152C71"/>
    <w:rsid w:val="001547DA"/>
    <w:rsid w:val="001551DC"/>
    <w:rsid w:val="0015638A"/>
    <w:rsid w:val="00156899"/>
    <w:rsid w:val="00156B51"/>
    <w:rsid w:val="0015785F"/>
    <w:rsid w:val="00157F13"/>
    <w:rsid w:val="00161982"/>
    <w:rsid w:val="00161EBC"/>
    <w:rsid w:val="001629B8"/>
    <w:rsid w:val="00163260"/>
    <w:rsid w:val="001638B1"/>
    <w:rsid w:val="00163AB7"/>
    <w:rsid w:val="001640D4"/>
    <w:rsid w:val="00164DAD"/>
    <w:rsid w:val="00166418"/>
    <w:rsid w:val="0016699F"/>
    <w:rsid w:val="001709A8"/>
    <w:rsid w:val="00170F7E"/>
    <w:rsid w:val="00172042"/>
    <w:rsid w:val="0017336B"/>
    <w:rsid w:val="00173CE0"/>
    <w:rsid w:val="0018245D"/>
    <w:rsid w:val="001832F2"/>
    <w:rsid w:val="00184D2B"/>
    <w:rsid w:val="0018533B"/>
    <w:rsid w:val="00185EA9"/>
    <w:rsid w:val="00186617"/>
    <w:rsid w:val="00186A9C"/>
    <w:rsid w:val="00186EB0"/>
    <w:rsid w:val="00190701"/>
    <w:rsid w:val="00191B0D"/>
    <w:rsid w:val="001928E9"/>
    <w:rsid w:val="001946A5"/>
    <w:rsid w:val="0019476A"/>
    <w:rsid w:val="0019499A"/>
    <w:rsid w:val="00196C39"/>
    <w:rsid w:val="00196C76"/>
    <w:rsid w:val="001A09CB"/>
    <w:rsid w:val="001A1836"/>
    <w:rsid w:val="001A2C33"/>
    <w:rsid w:val="001A30DA"/>
    <w:rsid w:val="001A3861"/>
    <w:rsid w:val="001B08CC"/>
    <w:rsid w:val="001B0C0A"/>
    <w:rsid w:val="001B5144"/>
    <w:rsid w:val="001B5C42"/>
    <w:rsid w:val="001B648E"/>
    <w:rsid w:val="001B79F0"/>
    <w:rsid w:val="001C0B06"/>
    <w:rsid w:val="001C24A1"/>
    <w:rsid w:val="001C3A27"/>
    <w:rsid w:val="001C5579"/>
    <w:rsid w:val="001C5AAD"/>
    <w:rsid w:val="001C646B"/>
    <w:rsid w:val="001C7056"/>
    <w:rsid w:val="001C7D60"/>
    <w:rsid w:val="001C7FB6"/>
    <w:rsid w:val="001D0B9F"/>
    <w:rsid w:val="001D0D58"/>
    <w:rsid w:val="001D12CE"/>
    <w:rsid w:val="001D18F3"/>
    <w:rsid w:val="001D2664"/>
    <w:rsid w:val="001D2A45"/>
    <w:rsid w:val="001D3252"/>
    <w:rsid w:val="001D3BB7"/>
    <w:rsid w:val="001D3FD7"/>
    <w:rsid w:val="001D46B5"/>
    <w:rsid w:val="001D5EB6"/>
    <w:rsid w:val="001D664A"/>
    <w:rsid w:val="001D6E40"/>
    <w:rsid w:val="001D778B"/>
    <w:rsid w:val="001E1304"/>
    <w:rsid w:val="001E2119"/>
    <w:rsid w:val="001E79DB"/>
    <w:rsid w:val="001F0770"/>
    <w:rsid w:val="001F3214"/>
    <w:rsid w:val="001F424A"/>
    <w:rsid w:val="00202824"/>
    <w:rsid w:val="0020317E"/>
    <w:rsid w:val="00204897"/>
    <w:rsid w:val="00206D6F"/>
    <w:rsid w:val="00207B49"/>
    <w:rsid w:val="00211AF0"/>
    <w:rsid w:val="002133A6"/>
    <w:rsid w:val="00214D98"/>
    <w:rsid w:val="00215FCC"/>
    <w:rsid w:val="00216DE8"/>
    <w:rsid w:val="00222106"/>
    <w:rsid w:val="00224756"/>
    <w:rsid w:val="002247AC"/>
    <w:rsid w:val="00225277"/>
    <w:rsid w:val="00226E32"/>
    <w:rsid w:val="0023072A"/>
    <w:rsid w:val="00231648"/>
    <w:rsid w:val="002318C0"/>
    <w:rsid w:val="00232640"/>
    <w:rsid w:val="002350B1"/>
    <w:rsid w:val="00236326"/>
    <w:rsid w:val="00241DB8"/>
    <w:rsid w:val="00243E1C"/>
    <w:rsid w:val="00245679"/>
    <w:rsid w:val="002466BB"/>
    <w:rsid w:val="00250E31"/>
    <w:rsid w:val="002604FA"/>
    <w:rsid w:val="002607B9"/>
    <w:rsid w:val="00260AE8"/>
    <w:rsid w:val="002627ED"/>
    <w:rsid w:val="00262FE8"/>
    <w:rsid w:val="00263C6B"/>
    <w:rsid w:val="00264329"/>
    <w:rsid w:val="002702C7"/>
    <w:rsid w:val="002743E6"/>
    <w:rsid w:val="002753FE"/>
    <w:rsid w:val="0027551D"/>
    <w:rsid w:val="002759A7"/>
    <w:rsid w:val="002764B4"/>
    <w:rsid w:val="00276B47"/>
    <w:rsid w:val="00280D71"/>
    <w:rsid w:val="00281660"/>
    <w:rsid w:val="00282796"/>
    <w:rsid w:val="00283671"/>
    <w:rsid w:val="00283797"/>
    <w:rsid w:val="00284994"/>
    <w:rsid w:val="00291D67"/>
    <w:rsid w:val="0029429B"/>
    <w:rsid w:val="00294FCF"/>
    <w:rsid w:val="00296CBA"/>
    <w:rsid w:val="0029782F"/>
    <w:rsid w:val="002A0453"/>
    <w:rsid w:val="002A1866"/>
    <w:rsid w:val="002A27D2"/>
    <w:rsid w:val="002A4215"/>
    <w:rsid w:val="002A554F"/>
    <w:rsid w:val="002A55E5"/>
    <w:rsid w:val="002A69E7"/>
    <w:rsid w:val="002B017D"/>
    <w:rsid w:val="002B0781"/>
    <w:rsid w:val="002B137F"/>
    <w:rsid w:val="002B3CD4"/>
    <w:rsid w:val="002B51E4"/>
    <w:rsid w:val="002B5394"/>
    <w:rsid w:val="002B5CCA"/>
    <w:rsid w:val="002B6E08"/>
    <w:rsid w:val="002B6F9D"/>
    <w:rsid w:val="002C0219"/>
    <w:rsid w:val="002C0F97"/>
    <w:rsid w:val="002C18B5"/>
    <w:rsid w:val="002C622D"/>
    <w:rsid w:val="002C6C41"/>
    <w:rsid w:val="002C7021"/>
    <w:rsid w:val="002D1616"/>
    <w:rsid w:val="002D5AA0"/>
    <w:rsid w:val="002D5F44"/>
    <w:rsid w:val="002D5FB4"/>
    <w:rsid w:val="002D681C"/>
    <w:rsid w:val="002D6FFE"/>
    <w:rsid w:val="002D76D6"/>
    <w:rsid w:val="002E07CA"/>
    <w:rsid w:val="002E3EFB"/>
    <w:rsid w:val="002E50D7"/>
    <w:rsid w:val="002E6E1C"/>
    <w:rsid w:val="002F086C"/>
    <w:rsid w:val="002F140F"/>
    <w:rsid w:val="002F21A5"/>
    <w:rsid w:val="002F3AA9"/>
    <w:rsid w:val="002F4A09"/>
    <w:rsid w:val="002F5587"/>
    <w:rsid w:val="002F6845"/>
    <w:rsid w:val="0030097C"/>
    <w:rsid w:val="00301116"/>
    <w:rsid w:val="00302EE6"/>
    <w:rsid w:val="00303A6B"/>
    <w:rsid w:val="00304BD3"/>
    <w:rsid w:val="00304E00"/>
    <w:rsid w:val="00304EBB"/>
    <w:rsid w:val="00306688"/>
    <w:rsid w:val="0030720A"/>
    <w:rsid w:val="00310F94"/>
    <w:rsid w:val="00312B5B"/>
    <w:rsid w:val="00314B0A"/>
    <w:rsid w:val="00315282"/>
    <w:rsid w:val="00316599"/>
    <w:rsid w:val="00317102"/>
    <w:rsid w:val="00317430"/>
    <w:rsid w:val="00320AC7"/>
    <w:rsid w:val="0032228B"/>
    <w:rsid w:val="0032322E"/>
    <w:rsid w:val="00323998"/>
    <w:rsid w:val="00323E1D"/>
    <w:rsid w:val="00325F4B"/>
    <w:rsid w:val="00326780"/>
    <w:rsid w:val="00326B89"/>
    <w:rsid w:val="00327D4C"/>
    <w:rsid w:val="003310BD"/>
    <w:rsid w:val="00331C2B"/>
    <w:rsid w:val="003344A5"/>
    <w:rsid w:val="003344D9"/>
    <w:rsid w:val="00336629"/>
    <w:rsid w:val="0034042C"/>
    <w:rsid w:val="00342F57"/>
    <w:rsid w:val="003449B7"/>
    <w:rsid w:val="00344F81"/>
    <w:rsid w:val="00347CED"/>
    <w:rsid w:val="003500F9"/>
    <w:rsid w:val="00353E74"/>
    <w:rsid w:val="003605E6"/>
    <w:rsid w:val="0036076F"/>
    <w:rsid w:val="003627DF"/>
    <w:rsid w:val="00362EDA"/>
    <w:rsid w:val="003675ED"/>
    <w:rsid w:val="0037052B"/>
    <w:rsid w:val="0037364F"/>
    <w:rsid w:val="00373CC4"/>
    <w:rsid w:val="0037404C"/>
    <w:rsid w:val="00375DDF"/>
    <w:rsid w:val="00377814"/>
    <w:rsid w:val="00382183"/>
    <w:rsid w:val="00383F9F"/>
    <w:rsid w:val="00384E0E"/>
    <w:rsid w:val="0038619B"/>
    <w:rsid w:val="0038776A"/>
    <w:rsid w:val="003924ED"/>
    <w:rsid w:val="00393003"/>
    <w:rsid w:val="003933DE"/>
    <w:rsid w:val="003936B1"/>
    <w:rsid w:val="003938FB"/>
    <w:rsid w:val="00393CB6"/>
    <w:rsid w:val="00394BE0"/>
    <w:rsid w:val="00394C0C"/>
    <w:rsid w:val="0039617B"/>
    <w:rsid w:val="003A1443"/>
    <w:rsid w:val="003A1EE3"/>
    <w:rsid w:val="003A38CA"/>
    <w:rsid w:val="003A3A17"/>
    <w:rsid w:val="003A47C8"/>
    <w:rsid w:val="003A627F"/>
    <w:rsid w:val="003A7F5B"/>
    <w:rsid w:val="003B1847"/>
    <w:rsid w:val="003B206A"/>
    <w:rsid w:val="003B3BD1"/>
    <w:rsid w:val="003B4483"/>
    <w:rsid w:val="003B4EC2"/>
    <w:rsid w:val="003B5544"/>
    <w:rsid w:val="003B6C2D"/>
    <w:rsid w:val="003B715C"/>
    <w:rsid w:val="003B74B6"/>
    <w:rsid w:val="003C1BEF"/>
    <w:rsid w:val="003C3102"/>
    <w:rsid w:val="003C31A6"/>
    <w:rsid w:val="003C4FFC"/>
    <w:rsid w:val="003C59CB"/>
    <w:rsid w:val="003C6A5A"/>
    <w:rsid w:val="003C7B52"/>
    <w:rsid w:val="003C7CFF"/>
    <w:rsid w:val="003D1960"/>
    <w:rsid w:val="003D383A"/>
    <w:rsid w:val="003D7BE0"/>
    <w:rsid w:val="003E2370"/>
    <w:rsid w:val="003E30BE"/>
    <w:rsid w:val="003E71EF"/>
    <w:rsid w:val="003F013B"/>
    <w:rsid w:val="003F3713"/>
    <w:rsid w:val="003F3E08"/>
    <w:rsid w:val="003F3EF5"/>
    <w:rsid w:val="003F4FE2"/>
    <w:rsid w:val="003F5D21"/>
    <w:rsid w:val="003F767B"/>
    <w:rsid w:val="00400BD5"/>
    <w:rsid w:val="00403479"/>
    <w:rsid w:val="0040356E"/>
    <w:rsid w:val="00406104"/>
    <w:rsid w:val="00414713"/>
    <w:rsid w:val="00414B91"/>
    <w:rsid w:val="004158BA"/>
    <w:rsid w:val="00420416"/>
    <w:rsid w:val="00420AF4"/>
    <w:rsid w:val="004212D5"/>
    <w:rsid w:val="0042263C"/>
    <w:rsid w:val="004233D3"/>
    <w:rsid w:val="0042431F"/>
    <w:rsid w:val="00424B14"/>
    <w:rsid w:val="00424C41"/>
    <w:rsid w:val="00424EE1"/>
    <w:rsid w:val="00430F7F"/>
    <w:rsid w:val="0043250A"/>
    <w:rsid w:val="00440DD4"/>
    <w:rsid w:val="00442F34"/>
    <w:rsid w:val="0044426A"/>
    <w:rsid w:val="00445C05"/>
    <w:rsid w:val="00452954"/>
    <w:rsid w:val="00453881"/>
    <w:rsid w:val="00456F3F"/>
    <w:rsid w:val="00457F5C"/>
    <w:rsid w:val="00460412"/>
    <w:rsid w:val="00461F43"/>
    <w:rsid w:val="00462505"/>
    <w:rsid w:val="00462663"/>
    <w:rsid w:val="0046486B"/>
    <w:rsid w:val="00466E5E"/>
    <w:rsid w:val="004675A9"/>
    <w:rsid w:val="00467885"/>
    <w:rsid w:val="00470F3F"/>
    <w:rsid w:val="004712C8"/>
    <w:rsid w:val="00471748"/>
    <w:rsid w:val="00471C6A"/>
    <w:rsid w:val="0047295C"/>
    <w:rsid w:val="00472AB7"/>
    <w:rsid w:val="004741D0"/>
    <w:rsid w:val="00477A0F"/>
    <w:rsid w:val="004850B3"/>
    <w:rsid w:val="0048542E"/>
    <w:rsid w:val="00487851"/>
    <w:rsid w:val="00490E93"/>
    <w:rsid w:val="00494278"/>
    <w:rsid w:val="004946DF"/>
    <w:rsid w:val="004949BF"/>
    <w:rsid w:val="004A0AD9"/>
    <w:rsid w:val="004A0D64"/>
    <w:rsid w:val="004A4C70"/>
    <w:rsid w:val="004A64F4"/>
    <w:rsid w:val="004A7CDB"/>
    <w:rsid w:val="004B0801"/>
    <w:rsid w:val="004B2E23"/>
    <w:rsid w:val="004B3163"/>
    <w:rsid w:val="004B41EB"/>
    <w:rsid w:val="004B4C1E"/>
    <w:rsid w:val="004B61A8"/>
    <w:rsid w:val="004B78BA"/>
    <w:rsid w:val="004C14C9"/>
    <w:rsid w:val="004C2722"/>
    <w:rsid w:val="004C2CAD"/>
    <w:rsid w:val="004C5B59"/>
    <w:rsid w:val="004C61B5"/>
    <w:rsid w:val="004C6309"/>
    <w:rsid w:val="004C79BE"/>
    <w:rsid w:val="004D0D50"/>
    <w:rsid w:val="004D0D82"/>
    <w:rsid w:val="004D1B27"/>
    <w:rsid w:val="004D258F"/>
    <w:rsid w:val="004D2688"/>
    <w:rsid w:val="004D409D"/>
    <w:rsid w:val="004D45D1"/>
    <w:rsid w:val="004D55E7"/>
    <w:rsid w:val="004D73DC"/>
    <w:rsid w:val="004E2D01"/>
    <w:rsid w:val="004E341D"/>
    <w:rsid w:val="004E4154"/>
    <w:rsid w:val="004E45E0"/>
    <w:rsid w:val="004E45EC"/>
    <w:rsid w:val="004E5E27"/>
    <w:rsid w:val="004E5E8E"/>
    <w:rsid w:val="004F13CD"/>
    <w:rsid w:val="004F446F"/>
    <w:rsid w:val="004F56BE"/>
    <w:rsid w:val="004F5A01"/>
    <w:rsid w:val="004F5D07"/>
    <w:rsid w:val="004F6CBA"/>
    <w:rsid w:val="004F70EB"/>
    <w:rsid w:val="00502CFB"/>
    <w:rsid w:val="0050399B"/>
    <w:rsid w:val="00504737"/>
    <w:rsid w:val="00504DE1"/>
    <w:rsid w:val="005068B7"/>
    <w:rsid w:val="005112B8"/>
    <w:rsid w:val="005114B1"/>
    <w:rsid w:val="00512E43"/>
    <w:rsid w:val="005173A0"/>
    <w:rsid w:val="00527C5C"/>
    <w:rsid w:val="00534B0C"/>
    <w:rsid w:val="0053527D"/>
    <w:rsid w:val="005373AC"/>
    <w:rsid w:val="00540407"/>
    <w:rsid w:val="00540879"/>
    <w:rsid w:val="005409E7"/>
    <w:rsid w:val="00542425"/>
    <w:rsid w:val="00544097"/>
    <w:rsid w:val="00545F85"/>
    <w:rsid w:val="00547CBB"/>
    <w:rsid w:val="00550C38"/>
    <w:rsid w:val="0055138E"/>
    <w:rsid w:val="00551F0B"/>
    <w:rsid w:val="00555B3D"/>
    <w:rsid w:val="0056090E"/>
    <w:rsid w:val="00560BD1"/>
    <w:rsid w:val="005622BC"/>
    <w:rsid w:val="00562983"/>
    <w:rsid w:val="00562E07"/>
    <w:rsid w:val="00563B65"/>
    <w:rsid w:val="00564E55"/>
    <w:rsid w:val="005664A7"/>
    <w:rsid w:val="005667CD"/>
    <w:rsid w:val="00566ED9"/>
    <w:rsid w:val="00572054"/>
    <w:rsid w:val="00572743"/>
    <w:rsid w:val="00573167"/>
    <w:rsid w:val="005741F5"/>
    <w:rsid w:val="0057435E"/>
    <w:rsid w:val="005746DF"/>
    <w:rsid w:val="005749C9"/>
    <w:rsid w:val="00575714"/>
    <w:rsid w:val="00581C0F"/>
    <w:rsid w:val="00584C4A"/>
    <w:rsid w:val="00584CD5"/>
    <w:rsid w:val="005874D0"/>
    <w:rsid w:val="005879CA"/>
    <w:rsid w:val="00590FC2"/>
    <w:rsid w:val="005919BA"/>
    <w:rsid w:val="0059215B"/>
    <w:rsid w:val="005923F3"/>
    <w:rsid w:val="00593EA5"/>
    <w:rsid w:val="00594847"/>
    <w:rsid w:val="00594AA1"/>
    <w:rsid w:val="00594DE7"/>
    <w:rsid w:val="00595795"/>
    <w:rsid w:val="00596CA3"/>
    <w:rsid w:val="005A3EC3"/>
    <w:rsid w:val="005A3EF1"/>
    <w:rsid w:val="005A454C"/>
    <w:rsid w:val="005B02E0"/>
    <w:rsid w:val="005B1420"/>
    <w:rsid w:val="005B216E"/>
    <w:rsid w:val="005B41B1"/>
    <w:rsid w:val="005B48D9"/>
    <w:rsid w:val="005B5865"/>
    <w:rsid w:val="005C14E9"/>
    <w:rsid w:val="005C1CD9"/>
    <w:rsid w:val="005C1D61"/>
    <w:rsid w:val="005C3B3D"/>
    <w:rsid w:val="005C748A"/>
    <w:rsid w:val="005C76F4"/>
    <w:rsid w:val="005D083D"/>
    <w:rsid w:val="005D0BCB"/>
    <w:rsid w:val="005D1D93"/>
    <w:rsid w:val="005D45FD"/>
    <w:rsid w:val="005D6DEE"/>
    <w:rsid w:val="005D73DE"/>
    <w:rsid w:val="005D7526"/>
    <w:rsid w:val="005E001A"/>
    <w:rsid w:val="005E19A6"/>
    <w:rsid w:val="005E1C5D"/>
    <w:rsid w:val="005E2E03"/>
    <w:rsid w:val="005E30DE"/>
    <w:rsid w:val="005E3399"/>
    <w:rsid w:val="005E3C12"/>
    <w:rsid w:val="005E4126"/>
    <w:rsid w:val="005E4B95"/>
    <w:rsid w:val="005E51B3"/>
    <w:rsid w:val="005E526B"/>
    <w:rsid w:val="005E5F0C"/>
    <w:rsid w:val="005E5F86"/>
    <w:rsid w:val="005F0468"/>
    <w:rsid w:val="005F17B8"/>
    <w:rsid w:val="005F2233"/>
    <w:rsid w:val="005F6337"/>
    <w:rsid w:val="005F6A87"/>
    <w:rsid w:val="005F6C41"/>
    <w:rsid w:val="00603D05"/>
    <w:rsid w:val="0060414F"/>
    <w:rsid w:val="00605B80"/>
    <w:rsid w:val="00606259"/>
    <w:rsid w:val="006064CD"/>
    <w:rsid w:val="00611E55"/>
    <w:rsid w:val="00613C04"/>
    <w:rsid w:val="00614980"/>
    <w:rsid w:val="00614CF6"/>
    <w:rsid w:val="00617733"/>
    <w:rsid w:val="006219B7"/>
    <w:rsid w:val="0062446A"/>
    <w:rsid w:val="00631161"/>
    <w:rsid w:val="00631FC0"/>
    <w:rsid w:val="006351BF"/>
    <w:rsid w:val="00636B12"/>
    <w:rsid w:val="0063705A"/>
    <w:rsid w:val="006454D7"/>
    <w:rsid w:val="006505CC"/>
    <w:rsid w:val="00650764"/>
    <w:rsid w:val="00650C35"/>
    <w:rsid w:val="00652AE2"/>
    <w:rsid w:val="006543FB"/>
    <w:rsid w:val="00654692"/>
    <w:rsid w:val="006557F9"/>
    <w:rsid w:val="00656130"/>
    <w:rsid w:val="00657AF4"/>
    <w:rsid w:val="00657C61"/>
    <w:rsid w:val="00657CA4"/>
    <w:rsid w:val="00657ED8"/>
    <w:rsid w:val="00657F60"/>
    <w:rsid w:val="00660C5E"/>
    <w:rsid w:val="006610FE"/>
    <w:rsid w:val="0066141E"/>
    <w:rsid w:val="006623AE"/>
    <w:rsid w:val="00663FB8"/>
    <w:rsid w:val="00667912"/>
    <w:rsid w:val="0067025C"/>
    <w:rsid w:val="006727AE"/>
    <w:rsid w:val="00672FD6"/>
    <w:rsid w:val="006739BE"/>
    <w:rsid w:val="00673FE1"/>
    <w:rsid w:val="00674088"/>
    <w:rsid w:val="00675844"/>
    <w:rsid w:val="00676BCC"/>
    <w:rsid w:val="00676FBD"/>
    <w:rsid w:val="00681865"/>
    <w:rsid w:val="006835F0"/>
    <w:rsid w:val="006840D6"/>
    <w:rsid w:val="0068509D"/>
    <w:rsid w:val="00685DEA"/>
    <w:rsid w:val="006878FF"/>
    <w:rsid w:val="00687C41"/>
    <w:rsid w:val="00692178"/>
    <w:rsid w:val="00692EAB"/>
    <w:rsid w:val="00693FA5"/>
    <w:rsid w:val="00694EA1"/>
    <w:rsid w:val="006956CC"/>
    <w:rsid w:val="00695FA4"/>
    <w:rsid w:val="00696738"/>
    <w:rsid w:val="006A31DF"/>
    <w:rsid w:val="006B0B69"/>
    <w:rsid w:val="006B101F"/>
    <w:rsid w:val="006B1D2A"/>
    <w:rsid w:val="006B3590"/>
    <w:rsid w:val="006C02F4"/>
    <w:rsid w:val="006C159F"/>
    <w:rsid w:val="006C35A3"/>
    <w:rsid w:val="006C4433"/>
    <w:rsid w:val="006C4F95"/>
    <w:rsid w:val="006C5CD3"/>
    <w:rsid w:val="006C5EE4"/>
    <w:rsid w:val="006C693D"/>
    <w:rsid w:val="006D0FCC"/>
    <w:rsid w:val="006D130A"/>
    <w:rsid w:val="006D282D"/>
    <w:rsid w:val="006D2EFA"/>
    <w:rsid w:val="006D3EE1"/>
    <w:rsid w:val="006D4A06"/>
    <w:rsid w:val="006D5900"/>
    <w:rsid w:val="006D7005"/>
    <w:rsid w:val="006E0512"/>
    <w:rsid w:val="006E0B06"/>
    <w:rsid w:val="006E44F8"/>
    <w:rsid w:val="006E5032"/>
    <w:rsid w:val="006E5989"/>
    <w:rsid w:val="006E6B30"/>
    <w:rsid w:val="006E73CF"/>
    <w:rsid w:val="006E7505"/>
    <w:rsid w:val="006F01B3"/>
    <w:rsid w:val="006F08E4"/>
    <w:rsid w:val="006F0A23"/>
    <w:rsid w:val="006F0ABA"/>
    <w:rsid w:val="006F1B1C"/>
    <w:rsid w:val="006F22AF"/>
    <w:rsid w:val="006F31DE"/>
    <w:rsid w:val="006F3474"/>
    <w:rsid w:val="006F4535"/>
    <w:rsid w:val="006F48CA"/>
    <w:rsid w:val="006F5F28"/>
    <w:rsid w:val="006F7BF1"/>
    <w:rsid w:val="0070006B"/>
    <w:rsid w:val="00711461"/>
    <w:rsid w:val="00712616"/>
    <w:rsid w:val="007126B2"/>
    <w:rsid w:val="00713DF7"/>
    <w:rsid w:val="007150B9"/>
    <w:rsid w:val="00717225"/>
    <w:rsid w:val="00722275"/>
    <w:rsid w:val="007238F5"/>
    <w:rsid w:val="0072466F"/>
    <w:rsid w:val="007247A0"/>
    <w:rsid w:val="007259C2"/>
    <w:rsid w:val="007261A3"/>
    <w:rsid w:val="00726AC7"/>
    <w:rsid w:val="00727F8D"/>
    <w:rsid w:val="00733816"/>
    <w:rsid w:val="00734077"/>
    <w:rsid w:val="00734F41"/>
    <w:rsid w:val="00740B97"/>
    <w:rsid w:val="00741193"/>
    <w:rsid w:val="007417A2"/>
    <w:rsid w:val="00743C9F"/>
    <w:rsid w:val="0074429F"/>
    <w:rsid w:val="00744571"/>
    <w:rsid w:val="0074575D"/>
    <w:rsid w:val="007524F7"/>
    <w:rsid w:val="00753EF0"/>
    <w:rsid w:val="00754B33"/>
    <w:rsid w:val="00754D77"/>
    <w:rsid w:val="007550C6"/>
    <w:rsid w:val="00755161"/>
    <w:rsid w:val="00757975"/>
    <w:rsid w:val="00761800"/>
    <w:rsid w:val="00762242"/>
    <w:rsid w:val="00764A86"/>
    <w:rsid w:val="0076563D"/>
    <w:rsid w:val="0076771A"/>
    <w:rsid w:val="00767A0A"/>
    <w:rsid w:val="00771E78"/>
    <w:rsid w:val="00772527"/>
    <w:rsid w:val="00772F32"/>
    <w:rsid w:val="00774B95"/>
    <w:rsid w:val="007755C9"/>
    <w:rsid w:val="00775F39"/>
    <w:rsid w:val="00777648"/>
    <w:rsid w:val="007807F4"/>
    <w:rsid w:val="00780FB2"/>
    <w:rsid w:val="007858E0"/>
    <w:rsid w:val="007900A4"/>
    <w:rsid w:val="007904DE"/>
    <w:rsid w:val="007909EF"/>
    <w:rsid w:val="007929CD"/>
    <w:rsid w:val="00793128"/>
    <w:rsid w:val="007942A6"/>
    <w:rsid w:val="00795148"/>
    <w:rsid w:val="00796B20"/>
    <w:rsid w:val="007A0C1D"/>
    <w:rsid w:val="007A5D2F"/>
    <w:rsid w:val="007A7F34"/>
    <w:rsid w:val="007B0DF9"/>
    <w:rsid w:val="007B0EB7"/>
    <w:rsid w:val="007B374A"/>
    <w:rsid w:val="007B4A71"/>
    <w:rsid w:val="007B4F1D"/>
    <w:rsid w:val="007B504B"/>
    <w:rsid w:val="007B5AFF"/>
    <w:rsid w:val="007B73F7"/>
    <w:rsid w:val="007B7901"/>
    <w:rsid w:val="007C0572"/>
    <w:rsid w:val="007C1519"/>
    <w:rsid w:val="007C3EDE"/>
    <w:rsid w:val="007C47D6"/>
    <w:rsid w:val="007C7AA8"/>
    <w:rsid w:val="007D07FE"/>
    <w:rsid w:val="007D2500"/>
    <w:rsid w:val="007D35E4"/>
    <w:rsid w:val="007D36A2"/>
    <w:rsid w:val="007E0823"/>
    <w:rsid w:val="007E0917"/>
    <w:rsid w:val="007E25B1"/>
    <w:rsid w:val="007E3CE6"/>
    <w:rsid w:val="007E4626"/>
    <w:rsid w:val="007E586B"/>
    <w:rsid w:val="007E623D"/>
    <w:rsid w:val="007F05CA"/>
    <w:rsid w:val="007F0E7A"/>
    <w:rsid w:val="007F3B0C"/>
    <w:rsid w:val="007F61B7"/>
    <w:rsid w:val="007F69D0"/>
    <w:rsid w:val="007F6E4D"/>
    <w:rsid w:val="007F7D50"/>
    <w:rsid w:val="0080002E"/>
    <w:rsid w:val="008034A0"/>
    <w:rsid w:val="00812068"/>
    <w:rsid w:val="00813149"/>
    <w:rsid w:val="00813EAB"/>
    <w:rsid w:val="00817607"/>
    <w:rsid w:val="00817E80"/>
    <w:rsid w:val="00817E97"/>
    <w:rsid w:val="00821027"/>
    <w:rsid w:val="008214E9"/>
    <w:rsid w:val="00821913"/>
    <w:rsid w:val="00824F03"/>
    <w:rsid w:val="008272D9"/>
    <w:rsid w:val="00834D36"/>
    <w:rsid w:val="00835034"/>
    <w:rsid w:val="00836B9B"/>
    <w:rsid w:val="00836DDC"/>
    <w:rsid w:val="00840499"/>
    <w:rsid w:val="00843B5D"/>
    <w:rsid w:val="00843D09"/>
    <w:rsid w:val="0084523B"/>
    <w:rsid w:val="00845749"/>
    <w:rsid w:val="00850050"/>
    <w:rsid w:val="00851F97"/>
    <w:rsid w:val="00852760"/>
    <w:rsid w:val="0085293D"/>
    <w:rsid w:val="008557AF"/>
    <w:rsid w:val="00855BCA"/>
    <w:rsid w:val="00856365"/>
    <w:rsid w:val="0085644E"/>
    <w:rsid w:val="008571C0"/>
    <w:rsid w:val="00860E5D"/>
    <w:rsid w:val="008610BD"/>
    <w:rsid w:val="00861F8F"/>
    <w:rsid w:val="0086287F"/>
    <w:rsid w:val="00865130"/>
    <w:rsid w:val="008659EE"/>
    <w:rsid w:val="008705AF"/>
    <w:rsid w:val="0087167C"/>
    <w:rsid w:val="00871FD1"/>
    <w:rsid w:val="008731E7"/>
    <w:rsid w:val="00873F3D"/>
    <w:rsid w:val="0088185C"/>
    <w:rsid w:val="008819CA"/>
    <w:rsid w:val="00881B2F"/>
    <w:rsid w:val="00882354"/>
    <w:rsid w:val="00883F12"/>
    <w:rsid w:val="00885160"/>
    <w:rsid w:val="00887994"/>
    <w:rsid w:val="00891BB3"/>
    <w:rsid w:val="0089337E"/>
    <w:rsid w:val="0089674D"/>
    <w:rsid w:val="0089798B"/>
    <w:rsid w:val="008A0C11"/>
    <w:rsid w:val="008A24A6"/>
    <w:rsid w:val="008A2DBB"/>
    <w:rsid w:val="008A726F"/>
    <w:rsid w:val="008A748A"/>
    <w:rsid w:val="008A7DD4"/>
    <w:rsid w:val="008B185D"/>
    <w:rsid w:val="008B1950"/>
    <w:rsid w:val="008B3830"/>
    <w:rsid w:val="008B4885"/>
    <w:rsid w:val="008B4DA5"/>
    <w:rsid w:val="008B6B67"/>
    <w:rsid w:val="008C0C96"/>
    <w:rsid w:val="008C1C74"/>
    <w:rsid w:val="008C4621"/>
    <w:rsid w:val="008C77A4"/>
    <w:rsid w:val="008D008D"/>
    <w:rsid w:val="008D0142"/>
    <w:rsid w:val="008D23D5"/>
    <w:rsid w:val="008D267B"/>
    <w:rsid w:val="008D2C13"/>
    <w:rsid w:val="008D5522"/>
    <w:rsid w:val="008E163B"/>
    <w:rsid w:val="008E1837"/>
    <w:rsid w:val="008E2DED"/>
    <w:rsid w:val="008E45BA"/>
    <w:rsid w:val="008F20D4"/>
    <w:rsid w:val="008F21C5"/>
    <w:rsid w:val="0090175B"/>
    <w:rsid w:val="00901E8E"/>
    <w:rsid w:val="0090250A"/>
    <w:rsid w:val="009033FB"/>
    <w:rsid w:val="009045BD"/>
    <w:rsid w:val="00904D0F"/>
    <w:rsid w:val="009051B1"/>
    <w:rsid w:val="00907646"/>
    <w:rsid w:val="0091063A"/>
    <w:rsid w:val="009111C7"/>
    <w:rsid w:val="00911940"/>
    <w:rsid w:val="00911968"/>
    <w:rsid w:val="00911A5C"/>
    <w:rsid w:val="00911ED2"/>
    <w:rsid w:val="009120D4"/>
    <w:rsid w:val="00913339"/>
    <w:rsid w:val="009134E9"/>
    <w:rsid w:val="009144E4"/>
    <w:rsid w:val="00915699"/>
    <w:rsid w:val="009158A7"/>
    <w:rsid w:val="00915DEF"/>
    <w:rsid w:val="00915FDC"/>
    <w:rsid w:val="00916725"/>
    <w:rsid w:val="00920109"/>
    <w:rsid w:val="009202DF"/>
    <w:rsid w:val="00923B81"/>
    <w:rsid w:val="00925922"/>
    <w:rsid w:val="009268BB"/>
    <w:rsid w:val="00927D68"/>
    <w:rsid w:val="00932AAF"/>
    <w:rsid w:val="00934662"/>
    <w:rsid w:val="009372DB"/>
    <w:rsid w:val="00940411"/>
    <w:rsid w:val="00941FD3"/>
    <w:rsid w:val="00942171"/>
    <w:rsid w:val="00942932"/>
    <w:rsid w:val="009437F0"/>
    <w:rsid w:val="00944365"/>
    <w:rsid w:val="00944CB0"/>
    <w:rsid w:val="00944DB7"/>
    <w:rsid w:val="00945C74"/>
    <w:rsid w:val="00946F08"/>
    <w:rsid w:val="00950651"/>
    <w:rsid w:val="0095157A"/>
    <w:rsid w:val="0095169B"/>
    <w:rsid w:val="00952167"/>
    <w:rsid w:val="00952A88"/>
    <w:rsid w:val="00953D5E"/>
    <w:rsid w:val="009576CF"/>
    <w:rsid w:val="0095798D"/>
    <w:rsid w:val="00960E68"/>
    <w:rsid w:val="009639F4"/>
    <w:rsid w:val="00963FAB"/>
    <w:rsid w:val="00964AD7"/>
    <w:rsid w:val="00965E08"/>
    <w:rsid w:val="009713D3"/>
    <w:rsid w:val="009733F7"/>
    <w:rsid w:val="00976E03"/>
    <w:rsid w:val="00980122"/>
    <w:rsid w:val="00980745"/>
    <w:rsid w:val="00982DCF"/>
    <w:rsid w:val="009845C0"/>
    <w:rsid w:val="00985EAE"/>
    <w:rsid w:val="00986E8D"/>
    <w:rsid w:val="00992F3A"/>
    <w:rsid w:val="00993688"/>
    <w:rsid w:val="00994110"/>
    <w:rsid w:val="00996472"/>
    <w:rsid w:val="009A079F"/>
    <w:rsid w:val="009A08A8"/>
    <w:rsid w:val="009A0D95"/>
    <w:rsid w:val="009A2F0C"/>
    <w:rsid w:val="009A3EC8"/>
    <w:rsid w:val="009B0874"/>
    <w:rsid w:val="009B0C57"/>
    <w:rsid w:val="009B12C4"/>
    <w:rsid w:val="009B1EB8"/>
    <w:rsid w:val="009B2E28"/>
    <w:rsid w:val="009B5505"/>
    <w:rsid w:val="009B5F59"/>
    <w:rsid w:val="009C07A9"/>
    <w:rsid w:val="009C0F94"/>
    <w:rsid w:val="009C2452"/>
    <w:rsid w:val="009C5100"/>
    <w:rsid w:val="009C7D2D"/>
    <w:rsid w:val="009D2A3E"/>
    <w:rsid w:val="009D36BE"/>
    <w:rsid w:val="009D4412"/>
    <w:rsid w:val="009D4ACA"/>
    <w:rsid w:val="009D784C"/>
    <w:rsid w:val="009E10EB"/>
    <w:rsid w:val="009E1443"/>
    <w:rsid w:val="009E4E50"/>
    <w:rsid w:val="009E5421"/>
    <w:rsid w:val="009E64A6"/>
    <w:rsid w:val="009E6650"/>
    <w:rsid w:val="009F03AF"/>
    <w:rsid w:val="009F4EE1"/>
    <w:rsid w:val="009F5B06"/>
    <w:rsid w:val="009F6704"/>
    <w:rsid w:val="00A06F67"/>
    <w:rsid w:val="00A10401"/>
    <w:rsid w:val="00A11740"/>
    <w:rsid w:val="00A119B9"/>
    <w:rsid w:val="00A12271"/>
    <w:rsid w:val="00A127BE"/>
    <w:rsid w:val="00A12979"/>
    <w:rsid w:val="00A12F23"/>
    <w:rsid w:val="00A13778"/>
    <w:rsid w:val="00A14F8C"/>
    <w:rsid w:val="00A1549D"/>
    <w:rsid w:val="00A15847"/>
    <w:rsid w:val="00A15DAA"/>
    <w:rsid w:val="00A17EED"/>
    <w:rsid w:val="00A216ED"/>
    <w:rsid w:val="00A248A2"/>
    <w:rsid w:val="00A25F17"/>
    <w:rsid w:val="00A2743A"/>
    <w:rsid w:val="00A27F67"/>
    <w:rsid w:val="00A30184"/>
    <w:rsid w:val="00A30B6F"/>
    <w:rsid w:val="00A32296"/>
    <w:rsid w:val="00A323A1"/>
    <w:rsid w:val="00A35A6D"/>
    <w:rsid w:val="00A36A15"/>
    <w:rsid w:val="00A37823"/>
    <w:rsid w:val="00A3786D"/>
    <w:rsid w:val="00A401E4"/>
    <w:rsid w:val="00A407F6"/>
    <w:rsid w:val="00A4109A"/>
    <w:rsid w:val="00A41448"/>
    <w:rsid w:val="00A43D91"/>
    <w:rsid w:val="00A43F55"/>
    <w:rsid w:val="00A45FB5"/>
    <w:rsid w:val="00A46068"/>
    <w:rsid w:val="00A46293"/>
    <w:rsid w:val="00A517C2"/>
    <w:rsid w:val="00A541F2"/>
    <w:rsid w:val="00A56019"/>
    <w:rsid w:val="00A56AD5"/>
    <w:rsid w:val="00A572E9"/>
    <w:rsid w:val="00A5773D"/>
    <w:rsid w:val="00A57BDE"/>
    <w:rsid w:val="00A607E9"/>
    <w:rsid w:val="00A6199E"/>
    <w:rsid w:val="00A61E3F"/>
    <w:rsid w:val="00A6298E"/>
    <w:rsid w:val="00A62CF4"/>
    <w:rsid w:val="00A65F11"/>
    <w:rsid w:val="00A70656"/>
    <w:rsid w:val="00A708B4"/>
    <w:rsid w:val="00A70C7E"/>
    <w:rsid w:val="00A724AF"/>
    <w:rsid w:val="00A726B3"/>
    <w:rsid w:val="00A7352F"/>
    <w:rsid w:val="00A73593"/>
    <w:rsid w:val="00A742DC"/>
    <w:rsid w:val="00A75348"/>
    <w:rsid w:val="00A75507"/>
    <w:rsid w:val="00A77DEC"/>
    <w:rsid w:val="00A77E3B"/>
    <w:rsid w:val="00A813B8"/>
    <w:rsid w:val="00A83192"/>
    <w:rsid w:val="00A84C47"/>
    <w:rsid w:val="00A85074"/>
    <w:rsid w:val="00A87F25"/>
    <w:rsid w:val="00A90EBD"/>
    <w:rsid w:val="00A916F2"/>
    <w:rsid w:val="00A91C09"/>
    <w:rsid w:val="00A92874"/>
    <w:rsid w:val="00A93F17"/>
    <w:rsid w:val="00A94B24"/>
    <w:rsid w:val="00A95362"/>
    <w:rsid w:val="00A95F1D"/>
    <w:rsid w:val="00AA36D1"/>
    <w:rsid w:val="00AA3DD1"/>
    <w:rsid w:val="00AA4215"/>
    <w:rsid w:val="00AA4BA1"/>
    <w:rsid w:val="00AA63AE"/>
    <w:rsid w:val="00AA6414"/>
    <w:rsid w:val="00AA67E8"/>
    <w:rsid w:val="00AB0D92"/>
    <w:rsid w:val="00AB351B"/>
    <w:rsid w:val="00AB3EFF"/>
    <w:rsid w:val="00AB465B"/>
    <w:rsid w:val="00AB4961"/>
    <w:rsid w:val="00AC1703"/>
    <w:rsid w:val="00AC2E3D"/>
    <w:rsid w:val="00AC3497"/>
    <w:rsid w:val="00AC34FA"/>
    <w:rsid w:val="00AC43D3"/>
    <w:rsid w:val="00AC4B9D"/>
    <w:rsid w:val="00AC4E20"/>
    <w:rsid w:val="00AC5A5F"/>
    <w:rsid w:val="00AC7052"/>
    <w:rsid w:val="00AD15CD"/>
    <w:rsid w:val="00AD2B7D"/>
    <w:rsid w:val="00AD372F"/>
    <w:rsid w:val="00AD5228"/>
    <w:rsid w:val="00AD584A"/>
    <w:rsid w:val="00AE0E03"/>
    <w:rsid w:val="00AE54E5"/>
    <w:rsid w:val="00AE7D6B"/>
    <w:rsid w:val="00AF5F9F"/>
    <w:rsid w:val="00AF5FAC"/>
    <w:rsid w:val="00B01B10"/>
    <w:rsid w:val="00B0368F"/>
    <w:rsid w:val="00B03690"/>
    <w:rsid w:val="00B050FF"/>
    <w:rsid w:val="00B06D94"/>
    <w:rsid w:val="00B077D3"/>
    <w:rsid w:val="00B10FF2"/>
    <w:rsid w:val="00B11052"/>
    <w:rsid w:val="00B156B0"/>
    <w:rsid w:val="00B16D33"/>
    <w:rsid w:val="00B17712"/>
    <w:rsid w:val="00B17921"/>
    <w:rsid w:val="00B211D9"/>
    <w:rsid w:val="00B21BA2"/>
    <w:rsid w:val="00B23DD2"/>
    <w:rsid w:val="00B25770"/>
    <w:rsid w:val="00B311DD"/>
    <w:rsid w:val="00B32051"/>
    <w:rsid w:val="00B355CA"/>
    <w:rsid w:val="00B359A7"/>
    <w:rsid w:val="00B36EE1"/>
    <w:rsid w:val="00B42CF4"/>
    <w:rsid w:val="00B4576C"/>
    <w:rsid w:val="00B500B5"/>
    <w:rsid w:val="00B5106F"/>
    <w:rsid w:val="00B52BF4"/>
    <w:rsid w:val="00B5445B"/>
    <w:rsid w:val="00B54C5F"/>
    <w:rsid w:val="00B57CD5"/>
    <w:rsid w:val="00B57D3C"/>
    <w:rsid w:val="00B6503D"/>
    <w:rsid w:val="00B66D8A"/>
    <w:rsid w:val="00B729CB"/>
    <w:rsid w:val="00B75479"/>
    <w:rsid w:val="00B76820"/>
    <w:rsid w:val="00B76D97"/>
    <w:rsid w:val="00B80F39"/>
    <w:rsid w:val="00B81BFD"/>
    <w:rsid w:val="00B8273D"/>
    <w:rsid w:val="00B8319C"/>
    <w:rsid w:val="00B83FA1"/>
    <w:rsid w:val="00B856D2"/>
    <w:rsid w:val="00B859D1"/>
    <w:rsid w:val="00B86879"/>
    <w:rsid w:val="00B86FC1"/>
    <w:rsid w:val="00B92D3F"/>
    <w:rsid w:val="00B93144"/>
    <w:rsid w:val="00B93E84"/>
    <w:rsid w:val="00B93E96"/>
    <w:rsid w:val="00B95063"/>
    <w:rsid w:val="00B952B0"/>
    <w:rsid w:val="00B961FE"/>
    <w:rsid w:val="00BA19C3"/>
    <w:rsid w:val="00BA1EC5"/>
    <w:rsid w:val="00BA2845"/>
    <w:rsid w:val="00BA30A9"/>
    <w:rsid w:val="00BA4281"/>
    <w:rsid w:val="00BA45FB"/>
    <w:rsid w:val="00BA4D83"/>
    <w:rsid w:val="00BA62B5"/>
    <w:rsid w:val="00BA6986"/>
    <w:rsid w:val="00BB0409"/>
    <w:rsid w:val="00BB12BE"/>
    <w:rsid w:val="00BB1E9E"/>
    <w:rsid w:val="00BB28AE"/>
    <w:rsid w:val="00BB2CA3"/>
    <w:rsid w:val="00BB3F65"/>
    <w:rsid w:val="00BB40C9"/>
    <w:rsid w:val="00BB6701"/>
    <w:rsid w:val="00BB6EEF"/>
    <w:rsid w:val="00BC2157"/>
    <w:rsid w:val="00BC3349"/>
    <w:rsid w:val="00BC3B91"/>
    <w:rsid w:val="00BC5A75"/>
    <w:rsid w:val="00BC6555"/>
    <w:rsid w:val="00BC6C4F"/>
    <w:rsid w:val="00BD083B"/>
    <w:rsid w:val="00BD3230"/>
    <w:rsid w:val="00BD364E"/>
    <w:rsid w:val="00BD3BF2"/>
    <w:rsid w:val="00BD5255"/>
    <w:rsid w:val="00BD5FA2"/>
    <w:rsid w:val="00BD6BB5"/>
    <w:rsid w:val="00BD7A6B"/>
    <w:rsid w:val="00BE0D9D"/>
    <w:rsid w:val="00BE1693"/>
    <w:rsid w:val="00BE1DFB"/>
    <w:rsid w:val="00BE4272"/>
    <w:rsid w:val="00BE5202"/>
    <w:rsid w:val="00BE5580"/>
    <w:rsid w:val="00BE73EA"/>
    <w:rsid w:val="00BF6524"/>
    <w:rsid w:val="00BF7C20"/>
    <w:rsid w:val="00BF7FED"/>
    <w:rsid w:val="00C00374"/>
    <w:rsid w:val="00C030EF"/>
    <w:rsid w:val="00C031EA"/>
    <w:rsid w:val="00C03582"/>
    <w:rsid w:val="00C03ACA"/>
    <w:rsid w:val="00C06E10"/>
    <w:rsid w:val="00C07910"/>
    <w:rsid w:val="00C07C22"/>
    <w:rsid w:val="00C11723"/>
    <w:rsid w:val="00C11E6F"/>
    <w:rsid w:val="00C125D1"/>
    <w:rsid w:val="00C128E8"/>
    <w:rsid w:val="00C14D35"/>
    <w:rsid w:val="00C15B4B"/>
    <w:rsid w:val="00C15EE1"/>
    <w:rsid w:val="00C23166"/>
    <w:rsid w:val="00C269E3"/>
    <w:rsid w:val="00C26CC4"/>
    <w:rsid w:val="00C27987"/>
    <w:rsid w:val="00C31F02"/>
    <w:rsid w:val="00C328BA"/>
    <w:rsid w:val="00C32BCC"/>
    <w:rsid w:val="00C33859"/>
    <w:rsid w:val="00C34F8A"/>
    <w:rsid w:val="00C35609"/>
    <w:rsid w:val="00C37ABF"/>
    <w:rsid w:val="00C37EF8"/>
    <w:rsid w:val="00C41CE6"/>
    <w:rsid w:val="00C42977"/>
    <w:rsid w:val="00C47905"/>
    <w:rsid w:val="00C47AFC"/>
    <w:rsid w:val="00C51182"/>
    <w:rsid w:val="00C525C8"/>
    <w:rsid w:val="00C53BD0"/>
    <w:rsid w:val="00C54A45"/>
    <w:rsid w:val="00C54FEA"/>
    <w:rsid w:val="00C6084C"/>
    <w:rsid w:val="00C61DAB"/>
    <w:rsid w:val="00C61FB6"/>
    <w:rsid w:val="00C63307"/>
    <w:rsid w:val="00C6409A"/>
    <w:rsid w:val="00C71E7B"/>
    <w:rsid w:val="00C72FDF"/>
    <w:rsid w:val="00C743E6"/>
    <w:rsid w:val="00C76E11"/>
    <w:rsid w:val="00C83063"/>
    <w:rsid w:val="00C83141"/>
    <w:rsid w:val="00C83A47"/>
    <w:rsid w:val="00C8699D"/>
    <w:rsid w:val="00C91833"/>
    <w:rsid w:val="00C94F22"/>
    <w:rsid w:val="00C9578B"/>
    <w:rsid w:val="00C9612D"/>
    <w:rsid w:val="00C96A45"/>
    <w:rsid w:val="00CA055E"/>
    <w:rsid w:val="00CA1166"/>
    <w:rsid w:val="00CA28CC"/>
    <w:rsid w:val="00CA290A"/>
    <w:rsid w:val="00CA3715"/>
    <w:rsid w:val="00CA3F2A"/>
    <w:rsid w:val="00CA4ACB"/>
    <w:rsid w:val="00CA65A7"/>
    <w:rsid w:val="00CB0EC4"/>
    <w:rsid w:val="00CB155B"/>
    <w:rsid w:val="00CB1D31"/>
    <w:rsid w:val="00CB27E0"/>
    <w:rsid w:val="00CB2B91"/>
    <w:rsid w:val="00CB3051"/>
    <w:rsid w:val="00CB5238"/>
    <w:rsid w:val="00CB5DB3"/>
    <w:rsid w:val="00CB6EC0"/>
    <w:rsid w:val="00CC0D61"/>
    <w:rsid w:val="00CC1D50"/>
    <w:rsid w:val="00CC202A"/>
    <w:rsid w:val="00CC2E6D"/>
    <w:rsid w:val="00CC3570"/>
    <w:rsid w:val="00CC3C06"/>
    <w:rsid w:val="00CD0D1E"/>
    <w:rsid w:val="00CD265A"/>
    <w:rsid w:val="00CD311C"/>
    <w:rsid w:val="00CD461A"/>
    <w:rsid w:val="00CE0ED1"/>
    <w:rsid w:val="00CE3C29"/>
    <w:rsid w:val="00CE3D18"/>
    <w:rsid w:val="00CE4B60"/>
    <w:rsid w:val="00CE5B43"/>
    <w:rsid w:val="00CE72D4"/>
    <w:rsid w:val="00CE7C55"/>
    <w:rsid w:val="00CF30F5"/>
    <w:rsid w:val="00CF3B56"/>
    <w:rsid w:val="00CF5F13"/>
    <w:rsid w:val="00CF650D"/>
    <w:rsid w:val="00CF6B66"/>
    <w:rsid w:val="00CF6B78"/>
    <w:rsid w:val="00CF7C83"/>
    <w:rsid w:val="00CF7EEF"/>
    <w:rsid w:val="00D01715"/>
    <w:rsid w:val="00D058F8"/>
    <w:rsid w:val="00D064BE"/>
    <w:rsid w:val="00D102D3"/>
    <w:rsid w:val="00D130D6"/>
    <w:rsid w:val="00D13769"/>
    <w:rsid w:val="00D13D2F"/>
    <w:rsid w:val="00D15573"/>
    <w:rsid w:val="00D17ACE"/>
    <w:rsid w:val="00D208D6"/>
    <w:rsid w:val="00D20FC1"/>
    <w:rsid w:val="00D2262B"/>
    <w:rsid w:val="00D31487"/>
    <w:rsid w:val="00D35E27"/>
    <w:rsid w:val="00D367DD"/>
    <w:rsid w:val="00D36B5A"/>
    <w:rsid w:val="00D36E65"/>
    <w:rsid w:val="00D3727B"/>
    <w:rsid w:val="00D411F8"/>
    <w:rsid w:val="00D45549"/>
    <w:rsid w:val="00D470DE"/>
    <w:rsid w:val="00D473B7"/>
    <w:rsid w:val="00D509C2"/>
    <w:rsid w:val="00D53C58"/>
    <w:rsid w:val="00D5445B"/>
    <w:rsid w:val="00D54561"/>
    <w:rsid w:val="00D5488A"/>
    <w:rsid w:val="00D551DC"/>
    <w:rsid w:val="00D56F1B"/>
    <w:rsid w:val="00D60E29"/>
    <w:rsid w:val="00D62192"/>
    <w:rsid w:val="00D62717"/>
    <w:rsid w:val="00D63785"/>
    <w:rsid w:val="00D638F7"/>
    <w:rsid w:val="00D65205"/>
    <w:rsid w:val="00D70DAE"/>
    <w:rsid w:val="00D71C60"/>
    <w:rsid w:val="00D728C4"/>
    <w:rsid w:val="00D73055"/>
    <w:rsid w:val="00D73142"/>
    <w:rsid w:val="00D73422"/>
    <w:rsid w:val="00D73572"/>
    <w:rsid w:val="00D73F17"/>
    <w:rsid w:val="00D744EA"/>
    <w:rsid w:val="00D750AD"/>
    <w:rsid w:val="00D7791E"/>
    <w:rsid w:val="00D77EC3"/>
    <w:rsid w:val="00D81BE5"/>
    <w:rsid w:val="00D86277"/>
    <w:rsid w:val="00D92F5A"/>
    <w:rsid w:val="00D935B6"/>
    <w:rsid w:val="00D9381E"/>
    <w:rsid w:val="00D94FD1"/>
    <w:rsid w:val="00D975A7"/>
    <w:rsid w:val="00D97622"/>
    <w:rsid w:val="00DA0F47"/>
    <w:rsid w:val="00DA2CF8"/>
    <w:rsid w:val="00DA335B"/>
    <w:rsid w:val="00DA35C1"/>
    <w:rsid w:val="00DA512B"/>
    <w:rsid w:val="00DA62CD"/>
    <w:rsid w:val="00DA6A17"/>
    <w:rsid w:val="00DB12C8"/>
    <w:rsid w:val="00DB69F8"/>
    <w:rsid w:val="00DB7A76"/>
    <w:rsid w:val="00DC3989"/>
    <w:rsid w:val="00DC3D57"/>
    <w:rsid w:val="00DC5DC6"/>
    <w:rsid w:val="00DE66F3"/>
    <w:rsid w:val="00DF3982"/>
    <w:rsid w:val="00DF3DE6"/>
    <w:rsid w:val="00DF4DCF"/>
    <w:rsid w:val="00DF5C65"/>
    <w:rsid w:val="00E0027B"/>
    <w:rsid w:val="00E0064C"/>
    <w:rsid w:val="00E00E01"/>
    <w:rsid w:val="00E03E75"/>
    <w:rsid w:val="00E049DC"/>
    <w:rsid w:val="00E04A04"/>
    <w:rsid w:val="00E05794"/>
    <w:rsid w:val="00E05896"/>
    <w:rsid w:val="00E05C44"/>
    <w:rsid w:val="00E064FB"/>
    <w:rsid w:val="00E0659F"/>
    <w:rsid w:val="00E07107"/>
    <w:rsid w:val="00E12FF6"/>
    <w:rsid w:val="00E15566"/>
    <w:rsid w:val="00E15BFB"/>
    <w:rsid w:val="00E16859"/>
    <w:rsid w:val="00E17938"/>
    <w:rsid w:val="00E21015"/>
    <w:rsid w:val="00E2203B"/>
    <w:rsid w:val="00E228F8"/>
    <w:rsid w:val="00E2348A"/>
    <w:rsid w:val="00E23CBE"/>
    <w:rsid w:val="00E26031"/>
    <w:rsid w:val="00E321A3"/>
    <w:rsid w:val="00E33455"/>
    <w:rsid w:val="00E3451B"/>
    <w:rsid w:val="00E35D90"/>
    <w:rsid w:val="00E434BE"/>
    <w:rsid w:val="00E43D19"/>
    <w:rsid w:val="00E45A5E"/>
    <w:rsid w:val="00E5015B"/>
    <w:rsid w:val="00E520D1"/>
    <w:rsid w:val="00E54F99"/>
    <w:rsid w:val="00E552AA"/>
    <w:rsid w:val="00E5644C"/>
    <w:rsid w:val="00E575C8"/>
    <w:rsid w:val="00E63D25"/>
    <w:rsid w:val="00E64075"/>
    <w:rsid w:val="00E6670E"/>
    <w:rsid w:val="00E66930"/>
    <w:rsid w:val="00E6709B"/>
    <w:rsid w:val="00E67E4B"/>
    <w:rsid w:val="00E70E01"/>
    <w:rsid w:val="00E750D4"/>
    <w:rsid w:val="00E758C8"/>
    <w:rsid w:val="00E75E13"/>
    <w:rsid w:val="00E75E92"/>
    <w:rsid w:val="00E80AA0"/>
    <w:rsid w:val="00E81439"/>
    <w:rsid w:val="00E82F27"/>
    <w:rsid w:val="00E85266"/>
    <w:rsid w:val="00E852F3"/>
    <w:rsid w:val="00E868F0"/>
    <w:rsid w:val="00E91249"/>
    <w:rsid w:val="00E94357"/>
    <w:rsid w:val="00E960E9"/>
    <w:rsid w:val="00E961BA"/>
    <w:rsid w:val="00E969C8"/>
    <w:rsid w:val="00E96E88"/>
    <w:rsid w:val="00E973FA"/>
    <w:rsid w:val="00EA00A3"/>
    <w:rsid w:val="00EA01E6"/>
    <w:rsid w:val="00EA21C4"/>
    <w:rsid w:val="00EA3CC3"/>
    <w:rsid w:val="00EA40BF"/>
    <w:rsid w:val="00EA4DB1"/>
    <w:rsid w:val="00EA5839"/>
    <w:rsid w:val="00EA66AE"/>
    <w:rsid w:val="00EA701D"/>
    <w:rsid w:val="00EA7CEB"/>
    <w:rsid w:val="00EA7E1A"/>
    <w:rsid w:val="00EB29D8"/>
    <w:rsid w:val="00EB2C08"/>
    <w:rsid w:val="00EB554C"/>
    <w:rsid w:val="00EB68B7"/>
    <w:rsid w:val="00EB7077"/>
    <w:rsid w:val="00EC5181"/>
    <w:rsid w:val="00EC5588"/>
    <w:rsid w:val="00EC616B"/>
    <w:rsid w:val="00EC790C"/>
    <w:rsid w:val="00EC7CA7"/>
    <w:rsid w:val="00ED0EBF"/>
    <w:rsid w:val="00ED1640"/>
    <w:rsid w:val="00ED24E7"/>
    <w:rsid w:val="00ED355A"/>
    <w:rsid w:val="00ED40E8"/>
    <w:rsid w:val="00ED4EBC"/>
    <w:rsid w:val="00ED61F7"/>
    <w:rsid w:val="00ED6BCF"/>
    <w:rsid w:val="00ED6C50"/>
    <w:rsid w:val="00ED7683"/>
    <w:rsid w:val="00EE16DC"/>
    <w:rsid w:val="00EE59CF"/>
    <w:rsid w:val="00EE5F5A"/>
    <w:rsid w:val="00EE62E0"/>
    <w:rsid w:val="00EE6DE0"/>
    <w:rsid w:val="00EE7269"/>
    <w:rsid w:val="00EE7973"/>
    <w:rsid w:val="00EF03BF"/>
    <w:rsid w:val="00EF1200"/>
    <w:rsid w:val="00EF17DF"/>
    <w:rsid w:val="00EF5375"/>
    <w:rsid w:val="00EF5492"/>
    <w:rsid w:val="00EF5FD5"/>
    <w:rsid w:val="00EF6531"/>
    <w:rsid w:val="00EF732B"/>
    <w:rsid w:val="00EF7D1A"/>
    <w:rsid w:val="00F000EA"/>
    <w:rsid w:val="00F0141D"/>
    <w:rsid w:val="00F02334"/>
    <w:rsid w:val="00F03EE3"/>
    <w:rsid w:val="00F04386"/>
    <w:rsid w:val="00F063DF"/>
    <w:rsid w:val="00F10487"/>
    <w:rsid w:val="00F12147"/>
    <w:rsid w:val="00F15806"/>
    <w:rsid w:val="00F15F51"/>
    <w:rsid w:val="00F16C94"/>
    <w:rsid w:val="00F172DA"/>
    <w:rsid w:val="00F1732C"/>
    <w:rsid w:val="00F217CB"/>
    <w:rsid w:val="00F21F95"/>
    <w:rsid w:val="00F2209F"/>
    <w:rsid w:val="00F23A3E"/>
    <w:rsid w:val="00F25EB3"/>
    <w:rsid w:val="00F273E1"/>
    <w:rsid w:val="00F2749C"/>
    <w:rsid w:val="00F27A5A"/>
    <w:rsid w:val="00F27F51"/>
    <w:rsid w:val="00F309CF"/>
    <w:rsid w:val="00F31066"/>
    <w:rsid w:val="00F32F2F"/>
    <w:rsid w:val="00F33D89"/>
    <w:rsid w:val="00F34202"/>
    <w:rsid w:val="00F37B22"/>
    <w:rsid w:val="00F41614"/>
    <w:rsid w:val="00F41E2E"/>
    <w:rsid w:val="00F4251B"/>
    <w:rsid w:val="00F4316D"/>
    <w:rsid w:val="00F458D5"/>
    <w:rsid w:val="00F51066"/>
    <w:rsid w:val="00F51675"/>
    <w:rsid w:val="00F519C1"/>
    <w:rsid w:val="00F52D7E"/>
    <w:rsid w:val="00F53186"/>
    <w:rsid w:val="00F54528"/>
    <w:rsid w:val="00F57387"/>
    <w:rsid w:val="00F60E47"/>
    <w:rsid w:val="00F64A49"/>
    <w:rsid w:val="00F67821"/>
    <w:rsid w:val="00F72240"/>
    <w:rsid w:val="00F73199"/>
    <w:rsid w:val="00F73E44"/>
    <w:rsid w:val="00F743E2"/>
    <w:rsid w:val="00F7655E"/>
    <w:rsid w:val="00F806DC"/>
    <w:rsid w:val="00F80C56"/>
    <w:rsid w:val="00F8303D"/>
    <w:rsid w:val="00F835F5"/>
    <w:rsid w:val="00F849B4"/>
    <w:rsid w:val="00F86D5D"/>
    <w:rsid w:val="00F90BD7"/>
    <w:rsid w:val="00F915AE"/>
    <w:rsid w:val="00F94CEA"/>
    <w:rsid w:val="00F96497"/>
    <w:rsid w:val="00F96D63"/>
    <w:rsid w:val="00F975F8"/>
    <w:rsid w:val="00FA1CB3"/>
    <w:rsid w:val="00FA1FE2"/>
    <w:rsid w:val="00FA2A72"/>
    <w:rsid w:val="00FA3338"/>
    <w:rsid w:val="00FA4433"/>
    <w:rsid w:val="00FA4A0C"/>
    <w:rsid w:val="00FA5547"/>
    <w:rsid w:val="00FB09C0"/>
    <w:rsid w:val="00FB0B19"/>
    <w:rsid w:val="00FB269E"/>
    <w:rsid w:val="00FB4404"/>
    <w:rsid w:val="00FB46F2"/>
    <w:rsid w:val="00FB52BA"/>
    <w:rsid w:val="00FB65A8"/>
    <w:rsid w:val="00FB67FA"/>
    <w:rsid w:val="00FC0F66"/>
    <w:rsid w:val="00FC4793"/>
    <w:rsid w:val="00FC4B08"/>
    <w:rsid w:val="00FC6CC2"/>
    <w:rsid w:val="00FC73F3"/>
    <w:rsid w:val="00FC770A"/>
    <w:rsid w:val="00FC78A4"/>
    <w:rsid w:val="00FD0BDB"/>
    <w:rsid w:val="00FD3F93"/>
    <w:rsid w:val="00FD52C0"/>
    <w:rsid w:val="00FD5EF0"/>
    <w:rsid w:val="00FD7F12"/>
    <w:rsid w:val="00FE1770"/>
    <w:rsid w:val="00FE49D7"/>
    <w:rsid w:val="00FE7ABD"/>
    <w:rsid w:val="00FE7C3E"/>
    <w:rsid w:val="00FF0CEE"/>
    <w:rsid w:val="00FF3349"/>
    <w:rsid w:val="00FF3E92"/>
    <w:rsid w:val="00FF426B"/>
    <w:rsid w:val="00FF55DF"/>
    <w:rsid w:val="00FF7307"/>
    <w:rsid w:val="00FF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7CC91"/>
  <w15:docId w15:val="{9B95853D-870B-4E34-B924-CF65B86D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0D"/>
    <w:pPr>
      <w:widowControl w:val="0"/>
      <w:spacing w:after="200" w:line="276" w:lineRule="auto"/>
    </w:pPr>
    <w:rPr>
      <w:sz w:val="22"/>
      <w:szCs w:val="22"/>
    </w:rPr>
  </w:style>
  <w:style w:type="paragraph" w:styleId="Heading1">
    <w:name w:val="heading 1"/>
    <w:basedOn w:val="Normal"/>
    <w:next w:val="Normal"/>
    <w:link w:val="Heading1Char"/>
    <w:uiPriority w:val="9"/>
    <w:qFormat/>
    <w:rsid w:val="001547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42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1928E9"/>
    <w:pPr>
      <w:keepNext/>
      <w:widowControl/>
      <w:spacing w:after="0" w:line="240" w:lineRule="auto"/>
      <w:outlineLvl w:val="4"/>
    </w:pPr>
    <w:rPr>
      <w:rFonts w:ascii="Arial" w:eastAsia="Times New Roman"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650D"/>
    <w:pPr>
      <w:ind w:left="720"/>
      <w:contextualSpacing/>
    </w:pPr>
  </w:style>
  <w:style w:type="paragraph" w:styleId="Header">
    <w:name w:val="header"/>
    <w:basedOn w:val="Normal"/>
    <w:link w:val="HeaderChar"/>
    <w:uiPriority w:val="99"/>
    <w:unhideWhenUsed/>
    <w:rsid w:val="00001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E7"/>
  </w:style>
  <w:style w:type="paragraph" w:styleId="Footer">
    <w:name w:val="footer"/>
    <w:basedOn w:val="Normal"/>
    <w:link w:val="FooterChar"/>
    <w:uiPriority w:val="99"/>
    <w:unhideWhenUsed/>
    <w:rsid w:val="00001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3E7"/>
  </w:style>
  <w:style w:type="paragraph" w:styleId="BalloonText">
    <w:name w:val="Balloon Text"/>
    <w:basedOn w:val="Normal"/>
    <w:link w:val="BalloonTextChar"/>
    <w:uiPriority w:val="99"/>
    <w:semiHidden/>
    <w:unhideWhenUsed/>
    <w:rsid w:val="00142D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2D5D"/>
    <w:rPr>
      <w:rFonts w:ascii="Tahoma" w:hAnsi="Tahoma" w:cs="Tahoma"/>
      <w:sz w:val="16"/>
      <w:szCs w:val="16"/>
    </w:rPr>
  </w:style>
  <w:style w:type="character" w:styleId="Hyperlink">
    <w:name w:val="Hyperlink"/>
    <w:uiPriority w:val="99"/>
    <w:unhideWhenUsed/>
    <w:rsid w:val="001C7056"/>
    <w:rPr>
      <w:color w:val="0000FF"/>
      <w:u w:val="single"/>
    </w:rPr>
  </w:style>
  <w:style w:type="character" w:styleId="FollowedHyperlink">
    <w:name w:val="FollowedHyperlink"/>
    <w:uiPriority w:val="99"/>
    <w:semiHidden/>
    <w:unhideWhenUsed/>
    <w:rsid w:val="001C7056"/>
    <w:rPr>
      <w:color w:val="800080"/>
      <w:u w:val="single"/>
    </w:rPr>
  </w:style>
  <w:style w:type="character" w:styleId="Strong">
    <w:name w:val="Strong"/>
    <w:uiPriority w:val="22"/>
    <w:qFormat/>
    <w:rsid w:val="00C91833"/>
    <w:rPr>
      <w:b/>
      <w:bCs/>
    </w:rPr>
  </w:style>
  <w:style w:type="paragraph" w:customStyle="1" w:styleId="Default">
    <w:name w:val="Default"/>
    <w:rsid w:val="007238F5"/>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E552AA"/>
    <w:rPr>
      <w:color w:val="605E5C"/>
      <w:shd w:val="clear" w:color="auto" w:fill="E1DFDD"/>
    </w:rPr>
  </w:style>
  <w:style w:type="character" w:customStyle="1" w:styleId="Heading5Char">
    <w:name w:val="Heading 5 Char"/>
    <w:basedOn w:val="DefaultParagraphFont"/>
    <w:link w:val="Heading5"/>
    <w:rsid w:val="001928E9"/>
    <w:rPr>
      <w:rFonts w:ascii="Arial" w:eastAsia="Times New Roman" w:hAnsi="Arial"/>
      <w:b/>
      <w:bCs/>
      <w:sz w:val="22"/>
    </w:rPr>
  </w:style>
  <w:style w:type="paragraph" w:styleId="NormalWeb">
    <w:name w:val="Normal (Web)"/>
    <w:basedOn w:val="Normal"/>
    <w:uiPriority w:val="99"/>
    <w:unhideWhenUsed/>
    <w:rsid w:val="007F0E7A"/>
    <w:pPr>
      <w:widowControl/>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7F0E7A"/>
  </w:style>
  <w:style w:type="character" w:customStyle="1" w:styleId="Heading2Char">
    <w:name w:val="Heading 2 Char"/>
    <w:basedOn w:val="DefaultParagraphFont"/>
    <w:link w:val="Heading2"/>
    <w:uiPriority w:val="9"/>
    <w:rsid w:val="001F424A"/>
    <w:rPr>
      <w:rFonts w:asciiTheme="majorHAnsi" w:eastAsiaTheme="majorEastAsia" w:hAnsiTheme="majorHAnsi" w:cstheme="majorBidi"/>
      <w:color w:val="2E74B5" w:themeColor="accent1" w:themeShade="BF"/>
      <w:sz w:val="26"/>
      <w:szCs w:val="26"/>
    </w:rPr>
  </w:style>
  <w:style w:type="paragraph" w:styleId="EnvelopeReturn">
    <w:name w:val="envelope return"/>
    <w:basedOn w:val="Normal"/>
    <w:semiHidden/>
    <w:rsid w:val="007A7F34"/>
    <w:pPr>
      <w:widowControl/>
      <w:spacing w:after="0" w:line="240" w:lineRule="auto"/>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1547DA"/>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DefaultParagraphFont"/>
    <w:rsid w:val="00A75348"/>
  </w:style>
  <w:style w:type="character" w:customStyle="1" w:styleId="contentpasted0">
    <w:name w:val="contentpasted0"/>
    <w:basedOn w:val="DefaultParagraphFont"/>
    <w:rsid w:val="0054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779">
      <w:bodyDiv w:val="1"/>
      <w:marLeft w:val="0"/>
      <w:marRight w:val="0"/>
      <w:marTop w:val="0"/>
      <w:marBottom w:val="0"/>
      <w:divBdr>
        <w:top w:val="none" w:sz="0" w:space="0" w:color="auto"/>
        <w:left w:val="none" w:sz="0" w:space="0" w:color="auto"/>
        <w:bottom w:val="none" w:sz="0" w:space="0" w:color="auto"/>
        <w:right w:val="none" w:sz="0" w:space="0" w:color="auto"/>
      </w:divBdr>
    </w:div>
    <w:div w:id="174732975">
      <w:bodyDiv w:val="1"/>
      <w:marLeft w:val="0"/>
      <w:marRight w:val="0"/>
      <w:marTop w:val="0"/>
      <w:marBottom w:val="0"/>
      <w:divBdr>
        <w:top w:val="none" w:sz="0" w:space="0" w:color="auto"/>
        <w:left w:val="none" w:sz="0" w:space="0" w:color="auto"/>
        <w:bottom w:val="none" w:sz="0" w:space="0" w:color="auto"/>
        <w:right w:val="none" w:sz="0" w:space="0" w:color="auto"/>
      </w:divBdr>
    </w:div>
    <w:div w:id="252056277">
      <w:bodyDiv w:val="1"/>
      <w:marLeft w:val="0"/>
      <w:marRight w:val="0"/>
      <w:marTop w:val="0"/>
      <w:marBottom w:val="0"/>
      <w:divBdr>
        <w:top w:val="none" w:sz="0" w:space="0" w:color="auto"/>
        <w:left w:val="none" w:sz="0" w:space="0" w:color="auto"/>
        <w:bottom w:val="none" w:sz="0" w:space="0" w:color="auto"/>
        <w:right w:val="none" w:sz="0" w:space="0" w:color="auto"/>
      </w:divBdr>
    </w:div>
    <w:div w:id="331954590">
      <w:bodyDiv w:val="1"/>
      <w:marLeft w:val="0"/>
      <w:marRight w:val="0"/>
      <w:marTop w:val="0"/>
      <w:marBottom w:val="0"/>
      <w:divBdr>
        <w:top w:val="none" w:sz="0" w:space="0" w:color="auto"/>
        <w:left w:val="none" w:sz="0" w:space="0" w:color="auto"/>
        <w:bottom w:val="none" w:sz="0" w:space="0" w:color="auto"/>
        <w:right w:val="none" w:sz="0" w:space="0" w:color="auto"/>
      </w:divBdr>
    </w:div>
    <w:div w:id="397097582">
      <w:bodyDiv w:val="1"/>
      <w:marLeft w:val="0"/>
      <w:marRight w:val="0"/>
      <w:marTop w:val="0"/>
      <w:marBottom w:val="0"/>
      <w:divBdr>
        <w:top w:val="none" w:sz="0" w:space="0" w:color="auto"/>
        <w:left w:val="none" w:sz="0" w:space="0" w:color="auto"/>
        <w:bottom w:val="none" w:sz="0" w:space="0" w:color="auto"/>
        <w:right w:val="none" w:sz="0" w:space="0" w:color="auto"/>
      </w:divBdr>
    </w:div>
    <w:div w:id="772438703">
      <w:bodyDiv w:val="1"/>
      <w:marLeft w:val="0"/>
      <w:marRight w:val="0"/>
      <w:marTop w:val="0"/>
      <w:marBottom w:val="0"/>
      <w:divBdr>
        <w:top w:val="none" w:sz="0" w:space="0" w:color="auto"/>
        <w:left w:val="none" w:sz="0" w:space="0" w:color="auto"/>
        <w:bottom w:val="none" w:sz="0" w:space="0" w:color="auto"/>
        <w:right w:val="none" w:sz="0" w:space="0" w:color="auto"/>
      </w:divBdr>
    </w:div>
    <w:div w:id="1560090307">
      <w:bodyDiv w:val="1"/>
      <w:marLeft w:val="0"/>
      <w:marRight w:val="0"/>
      <w:marTop w:val="0"/>
      <w:marBottom w:val="0"/>
      <w:divBdr>
        <w:top w:val="none" w:sz="0" w:space="0" w:color="auto"/>
        <w:left w:val="none" w:sz="0" w:space="0" w:color="auto"/>
        <w:bottom w:val="none" w:sz="0" w:space="0" w:color="auto"/>
        <w:right w:val="none" w:sz="0" w:space="0" w:color="auto"/>
      </w:divBdr>
    </w:div>
    <w:div w:id="1573273883">
      <w:bodyDiv w:val="1"/>
      <w:marLeft w:val="0"/>
      <w:marRight w:val="0"/>
      <w:marTop w:val="0"/>
      <w:marBottom w:val="0"/>
      <w:divBdr>
        <w:top w:val="none" w:sz="0" w:space="0" w:color="auto"/>
        <w:left w:val="none" w:sz="0" w:space="0" w:color="auto"/>
        <w:bottom w:val="none" w:sz="0" w:space="0" w:color="auto"/>
        <w:right w:val="none" w:sz="0" w:space="0" w:color="auto"/>
      </w:divBdr>
    </w:div>
    <w:div w:id="1617520083">
      <w:bodyDiv w:val="1"/>
      <w:marLeft w:val="0"/>
      <w:marRight w:val="0"/>
      <w:marTop w:val="0"/>
      <w:marBottom w:val="0"/>
      <w:divBdr>
        <w:top w:val="none" w:sz="0" w:space="0" w:color="auto"/>
        <w:left w:val="none" w:sz="0" w:space="0" w:color="auto"/>
        <w:bottom w:val="none" w:sz="0" w:space="0" w:color="auto"/>
        <w:right w:val="none" w:sz="0" w:space="0" w:color="auto"/>
      </w:divBdr>
    </w:div>
    <w:div w:id="1630742120">
      <w:bodyDiv w:val="1"/>
      <w:marLeft w:val="0"/>
      <w:marRight w:val="0"/>
      <w:marTop w:val="0"/>
      <w:marBottom w:val="0"/>
      <w:divBdr>
        <w:top w:val="none" w:sz="0" w:space="0" w:color="auto"/>
        <w:left w:val="none" w:sz="0" w:space="0" w:color="auto"/>
        <w:bottom w:val="none" w:sz="0" w:space="0" w:color="auto"/>
        <w:right w:val="none" w:sz="0" w:space="0" w:color="auto"/>
      </w:divBdr>
    </w:div>
    <w:div w:id="1636177163">
      <w:bodyDiv w:val="1"/>
      <w:marLeft w:val="0"/>
      <w:marRight w:val="0"/>
      <w:marTop w:val="0"/>
      <w:marBottom w:val="0"/>
      <w:divBdr>
        <w:top w:val="none" w:sz="0" w:space="0" w:color="auto"/>
        <w:left w:val="none" w:sz="0" w:space="0" w:color="auto"/>
        <w:bottom w:val="none" w:sz="0" w:space="0" w:color="auto"/>
        <w:right w:val="none" w:sz="0" w:space="0" w:color="auto"/>
      </w:divBdr>
    </w:div>
    <w:div w:id="1677416040">
      <w:bodyDiv w:val="1"/>
      <w:marLeft w:val="0"/>
      <w:marRight w:val="0"/>
      <w:marTop w:val="0"/>
      <w:marBottom w:val="0"/>
      <w:divBdr>
        <w:top w:val="none" w:sz="0" w:space="0" w:color="auto"/>
        <w:left w:val="none" w:sz="0" w:space="0" w:color="auto"/>
        <w:bottom w:val="none" w:sz="0" w:space="0" w:color="auto"/>
        <w:right w:val="none" w:sz="0" w:space="0" w:color="auto"/>
      </w:divBdr>
    </w:div>
    <w:div w:id="1689015976">
      <w:bodyDiv w:val="1"/>
      <w:marLeft w:val="0"/>
      <w:marRight w:val="0"/>
      <w:marTop w:val="0"/>
      <w:marBottom w:val="0"/>
      <w:divBdr>
        <w:top w:val="none" w:sz="0" w:space="0" w:color="auto"/>
        <w:left w:val="none" w:sz="0" w:space="0" w:color="auto"/>
        <w:bottom w:val="none" w:sz="0" w:space="0" w:color="auto"/>
        <w:right w:val="none" w:sz="0" w:space="0" w:color="auto"/>
      </w:divBdr>
    </w:div>
    <w:div w:id="1782217514">
      <w:bodyDiv w:val="1"/>
      <w:marLeft w:val="0"/>
      <w:marRight w:val="0"/>
      <w:marTop w:val="0"/>
      <w:marBottom w:val="0"/>
      <w:divBdr>
        <w:top w:val="none" w:sz="0" w:space="0" w:color="auto"/>
        <w:left w:val="none" w:sz="0" w:space="0" w:color="auto"/>
        <w:bottom w:val="none" w:sz="0" w:space="0" w:color="auto"/>
        <w:right w:val="none" w:sz="0" w:space="0" w:color="auto"/>
      </w:divBdr>
    </w:div>
    <w:div w:id="1854027001">
      <w:bodyDiv w:val="1"/>
      <w:marLeft w:val="0"/>
      <w:marRight w:val="0"/>
      <w:marTop w:val="0"/>
      <w:marBottom w:val="0"/>
      <w:divBdr>
        <w:top w:val="none" w:sz="0" w:space="0" w:color="auto"/>
        <w:left w:val="none" w:sz="0" w:space="0" w:color="auto"/>
        <w:bottom w:val="none" w:sz="0" w:space="0" w:color="auto"/>
        <w:right w:val="none" w:sz="0" w:space="0" w:color="auto"/>
      </w:divBdr>
    </w:div>
    <w:div w:id="1903059331">
      <w:bodyDiv w:val="1"/>
      <w:marLeft w:val="0"/>
      <w:marRight w:val="0"/>
      <w:marTop w:val="0"/>
      <w:marBottom w:val="0"/>
      <w:divBdr>
        <w:top w:val="none" w:sz="0" w:space="0" w:color="auto"/>
        <w:left w:val="none" w:sz="0" w:space="0" w:color="auto"/>
        <w:bottom w:val="none" w:sz="0" w:space="0" w:color="auto"/>
        <w:right w:val="none" w:sz="0" w:space="0" w:color="auto"/>
      </w:divBdr>
    </w:div>
    <w:div w:id="2038196426">
      <w:bodyDiv w:val="1"/>
      <w:marLeft w:val="0"/>
      <w:marRight w:val="0"/>
      <w:marTop w:val="0"/>
      <w:marBottom w:val="0"/>
      <w:divBdr>
        <w:top w:val="none" w:sz="0" w:space="0" w:color="auto"/>
        <w:left w:val="none" w:sz="0" w:space="0" w:color="auto"/>
        <w:bottom w:val="none" w:sz="0" w:space="0" w:color="auto"/>
        <w:right w:val="none" w:sz="0" w:space="0" w:color="auto"/>
      </w:divBdr>
    </w:div>
    <w:div w:id="206867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assaf@gv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DDE5-A362-40D4-8719-AEF3CF15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882</Words>
  <Characters>5032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Surman</dc:creator>
  <cp:keywords/>
  <cp:lastModifiedBy>Lisa Surman</cp:lastModifiedBy>
  <cp:revision>2</cp:revision>
  <cp:lastPrinted>2023-09-09T00:03:00Z</cp:lastPrinted>
  <dcterms:created xsi:type="dcterms:W3CDTF">2023-09-28T19:46:00Z</dcterms:created>
  <dcterms:modified xsi:type="dcterms:W3CDTF">2023-09-28T19:46:00Z</dcterms:modified>
</cp:coreProperties>
</file>