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8" w:rsidRPr="00643A19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DD0518">
        <w:rPr>
          <w:rFonts w:ascii="Arial" w:hAnsi="Arial" w:cs="Arial"/>
          <w:b/>
          <w:smallCaps/>
          <w:sz w:val="20"/>
          <w:szCs w:val="20"/>
        </w:rPr>
        <w:t>Facult</w:t>
      </w:r>
      <w:r w:rsidRPr="00643A19">
        <w:rPr>
          <w:rFonts w:ascii="Arial" w:hAnsi="Arial" w:cs="Arial"/>
          <w:b/>
          <w:smallCaps/>
          <w:sz w:val="20"/>
          <w:szCs w:val="20"/>
        </w:rPr>
        <w:t>y salary and budget committee</w:t>
      </w:r>
    </w:p>
    <w:p w:rsidR="005C18CC" w:rsidRPr="00643A19" w:rsidRDefault="002E0846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 w:rsidRPr="00643A19">
        <w:rPr>
          <w:rFonts w:ascii="Arial" w:hAnsi="Arial" w:cs="Arial"/>
          <w:smallCaps/>
          <w:sz w:val="20"/>
          <w:szCs w:val="20"/>
        </w:rPr>
        <w:t>September 7</w:t>
      </w:r>
      <w:r w:rsidR="0048399C" w:rsidRPr="00643A19">
        <w:rPr>
          <w:rFonts w:ascii="Arial" w:hAnsi="Arial" w:cs="Arial"/>
          <w:smallCaps/>
          <w:sz w:val="20"/>
          <w:szCs w:val="20"/>
        </w:rPr>
        <w:t>, 2012</w:t>
      </w:r>
    </w:p>
    <w:p w:rsidR="005C18CC" w:rsidRPr="00643A19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643A19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643A19">
        <w:rPr>
          <w:rFonts w:ascii="Arial" w:hAnsi="Arial" w:cs="Arial"/>
          <w:b/>
          <w:smallCaps/>
          <w:sz w:val="18"/>
          <w:szCs w:val="18"/>
        </w:rPr>
        <w:t>PRESENT</w:t>
      </w:r>
      <w:r w:rsidRPr="00643A19">
        <w:rPr>
          <w:rFonts w:ascii="Arial" w:hAnsi="Arial" w:cs="Arial"/>
          <w:b/>
          <w:smallCaps/>
          <w:sz w:val="20"/>
          <w:szCs w:val="20"/>
        </w:rPr>
        <w:t>:</w:t>
      </w:r>
      <w:r w:rsidRPr="00643A19">
        <w:rPr>
          <w:rFonts w:ascii="Arial" w:hAnsi="Arial" w:cs="Arial"/>
          <w:smallCaps/>
          <w:sz w:val="20"/>
          <w:szCs w:val="20"/>
        </w:rPr>
        <w:t xml:space="preserve">  </w:t>
      </w:r>
      <w:r w:rsidR="001F0BD7" w:rsidRPr="00643A19">
        <w:rPr>
          <w:rFonts w:ascii="Arial" w:hAnsi="Arial" w:cs="Arial"/>
          <w:smallCaps/>
          <w:sz w:val="20"/>
          <w:szCs w:val="20"/>
        </w:rPr>
        <w:t xml:space="preserve"> </w:t>
      </w:r>
      <w:r w:rsidR="001F0BD7" w:rsidRPr="00643A19">
        <w:rPr>
          <w:rFonts w:ascii="Arial" w:hAnsi="Arial" w:cs="Arial"/>
          <w:sz w:val="20"/>
          <w:szCs w:val="20"/>
        </w:rPr>
        <w:t>Aaron Baxter,</w:t>
      </w:r>
      <w:r w:rsidR="00091B45" w:rsidRPr="00643A19">
        <w:rPr>
          <w:rFonts w:ascii="Arial" w:hAnsi="Arial" w:cs="Arial"/>
          <w:sz w:val="20"/>
          <w:szCs w:val="20"/>
        </w:rPr>
        <w:t xml:space="preserve"> </w:t>
      </w:r>
      <w:r w:rsidR="003360B5" w:rsidRPr="00643A19">
        <w:rPr>
          <w:rFonts w:ascii="Arial" w:hAnsi="Arial" w:cs="Arial"/>
          <w:sz w:val="20"/>
          <w:szCs w:val="20"/>
        </w:rPr>
        <w:t xml:space="preserve">Abby Bedford, </w:t>
      </w:r>
      <w:r w:rsidR="00091B45" w:rsidRPr="00643A19">
        <w:rPr>
          <w:rFonts w:ascii="Arial" w:hAnsi="Arial" w:cs="Arial"/>
          <w:sz w:val="20"/>
          <w:szCs w:val="20"/>
        </w:rPr>
        <w:t>Teresa Beck,</w:t>
      </w:r>
      <w:r w:rsidR="001F0BD7" w:rsidRPr="00643A19">
        <w:rPr>
          <w:rFonts w:ascii="Arial" w:hAnsi="Arial" w:cs="Arial"/>
          <w:sz w:val="20"/>
          <w:szCs w:val="20"/>
        </w:rPr>
        <w:t xml:space="preserve"> </w:t>
      </w:r>
      <w:r w:rsidR="00881F5F" w:rsidRPr="00643A19">
        <w:rPr>
          <w:rFonts w:ascii="Arial" w:hAnsi="Arial" w:cs="Arial"/>
          <w:sz w:val="20"/>
          <w:szCs w:val="20"/>
        </w:rPr>
        <w:t>La</w:t>
      </w:r>
      <w:r w:rsidR="0012726B" w:rsidRPr="00643A19">
        <w:rPr>
          <w:rFonts w:ascii="Arial" w:hAnsi="Arial" w:cs="Arial"/>
          <w:sz w:val="20"/>
          <w:szCs w:val="20"/>
        </w:rPr>
        <w:t>rry</w:t>
      </w:r>
      <w:r w:rsidR="00881F5F" w:rsidRPr="00643A19">
        <w:rPr>
          <w:rFonts w:ascii="Arial" w:hAnsi="Arial" w:cs="Arial"/>
          <w:sz w:val="20"/>
          <w:szCs w:val="20"/>
        </w:rPr>
        <w:t xml:space="preserve"> Burns, </w:t>
      </w:r>
      <w:r w:rsidR="001F0BD7" w:rsidRPr="00643A19">
        <w:rPr>
          <w:rFonts w:ascii="Arial" w:hAnsi="Arial" w:cs="Arial"/>
          <w:sz w:val="20"/>
          <w:szCs w:val="20"/>
        </w:rPr>
        <w:t xml:space="preserve">Gregg Dimkoff, </w:t>
      </w:r>
      <w:r w:rsidR="00881F5F" w:rsidRPr="00643A19">
        <w:rPr>
          <w:rFonts w:ascii="Arial" w:hAnsi="Arial" w:cs="Arial"/>
          <w:sz w:val="20"/>
          <w:szCs w:val="20"/>
        </w:rPr>
        <w:t xml:space="preserve">Gretchen Galbraith, </w:t>
      </w:r>
      <w:r w:rsidR="009F5650" w:rsidRPr="00643A19">
        <w:rPr>
          <w:rFonts w:ascii="Arial" w:hAnsi="Arial" w:cs="Arial"/>
          <w:sz w:val="20"/>
          <w:szCs w:val="20"/>
        </w:rPr>
        <w:t>Jo</w:t>
      </w:r>
      <w:r w:rsidR="003360B5" w:rsidRPr="00643A19">
        <w:rPr>
          <w:rFonts w:ascii="Arial" w:hAnsi="Arial" w:cs="Arial"/>
          <w:sz w:val="20"/>
          <w:szCs w:val="20"/>
        </w:rPr>
        <w:t>e</w:t>
      </w:r>
      <w:r w:rsidR="009F5650" w:rsidRPr="00643A19">
        <w:rPr>
          <w:rFonts w:ascii="Arial" w:hAnsi="Arial" w:cs="Arial"/>
          <w:sz w:val="20"/>
          <w:szCs w:val="20"/>
        </w:rPr>
        <w:t xml:space="preserve"> Godwin (ex-officio)</w:t>
      </w:r>
      <w:r w:rsidR="00B261B3" w:rsidRPr="00643A19">
        <w:rPr>
          <w:rFonts w:ascii="Arial" w:hAnsi="Arial" w:cs="Arial"/>
          <w:sz w:val="20"/>
          <w:szCs w:val="20"/>
        </w:rPr>
        <w:t>,</w:t>
      </w:r>
      <w:r w:rsidR="003360B5" w:rsidRPr="00643A19">
        <w:rPr>
          <w:rFonts w:ascii="Arial" w:hAnsi="Arial" w:cs="Arial"/>
          <w:sz w:val="20"/>
          <w:szCs w:val="20"/>
        </w:rPr>
        <w:t xml:space="preserve"> Kathy Gulembo (guest),</w:t>
      </w:r>
      <w:r w:rsidR="00881F5F" w:rsidRPr="00643A19">
        <w:rPr>
          <w:rFonts w:ascii="Arial" w:hAnsi="Arial" w:cs="Arial"/>
          <w:sz w:val="20"/>
          <w:szCs w:val="20"/>
        </w:rPr>
        <w:t xml:space="preserve"> </w:t>
      </w:r>
      <w:r w:rsidR="00F330CD" w:rsidRPr="00643A19">
        <w:rPr>
          <w:rFonts w:ascii="Arial" w:hAnsi="Arial" w:cs="Arial"/>
          <w:sz w:val="20"/>
          <w:szCs w:val="20"/>
        </w:rPr>
        <w:t>Robert Hollister</w:t>
      </w:r>
      <w:r w:rsidR="000466DB" w:rsidRPr="00643A19">
        <w:rPr>
          <w:rFonts w:ascii="Arial" w:hAnsi="Arial" w:cs="Arial"/>
          <w:sz w:val="20"/>
          <w:szCs w:val="20"/>
        </w:rPr>
        <w:t xml:space="preserve"> (Chair)</w:t>
      </w:r>
      <w:r w:rsidR="00F330CD" w:rsidRPr="00643A19">
        <w:rPr>
          <w:rFonts w:ascii="Arial" w:hAnsi="Arial" w:cs="Arial"/>
          <w:sz w:val="20"/>
          <w:szCs w:val="20"/>
        </w:rPr>
        <w:t>,</w:t>
      </w:r>
      <w:r w:rsidR="00091B45" w:rsidRPr="00643A19">
        <w:rPr>
          <w:rFonts w:ascii="Arial" w:hAnsi="Arial" w:cs="Arial"/>
          <w:sz w:val="20"/>
          <w:szCs w:val="20"/>
        </w:rPr>
        <w:t xml:space="preserve"> Lori Houghton-Rahrig,</w:t>
      </w:r>
      <w:r w:rsidR="00F330CD" w:rsidRPr="00643A19">
        <w:rPr>
          <w:rFonts w:ascii="Arial" w:hAnsi="Arial" w:cs="Arial"/>
          <w:sz w:val="20"/>
          <w:szCs w:val="20"/>
        </w:rPr>
        <w:t xml:space="preserve"> </w:t>
      </w:r>
      <w:r w:rsidR="00881F5F" w:rsidRPr="00643A19">
        <w:rPr>
          <w:rFonts w:ascii="Arial" w:hAnsi="Arial" w:cs="Arial"/>
          <w:sz w:val="20"/>
          <w:szCs w:val="20"/>
        </w:rPr>
        <w:t xml:space="preserve">Brian Johnson, </w:t>
      </w:r>
      <w:r w:rsidR="001F0BD7" w:rsidRPr="00643A19">
        <w:rPr>
          <w:rFonts w:ascii="Arial" w:hAnsi="Arial" w:cs="Arial"/>
          <w:sz w:val="20"/>
          <w:szCs w:val="20"/>
        </w:rPr>
        <w:t>Z</w:t>
      </w:r>
      <w:r w:rsidR="00DD0518" w:rsidRPr="00643A19">
        <w:rPr>
          <w:rFonts w:ascii="Arial" w:hAnsi="Arial" w:cs="Arial"/>
          <w:sz w:val="20"/>
          <w:szCs w:val="20"/>
        </w:rPr>
        <w:t>ac</w:t>
      </w:r>
      <w:r w:rsidR="00091B45" w:rsidRPr="00643A19">
        <w:rPr>
          <w:rFonts w:ascii="Arial" w:hAnsi="Arial" w:cs="Arial"/>
          <w:sz w:val="20"/>
          <w:szCs w:val="20"/>
        </w:rPr>
        <w:t>k</w:t>
      </w:r>
      <w:r w:rsidR="00DD0518" w:rsidRPr="00643A19">
        <w:rPr>
          <w:rFonts w:ascii="Arial" w:hAnsi="Arial" w:cs="Arial"/>
          <w:sz w:val="20"/>
          <w:szCs w:val="20"/>
        </w:rPr>
        <w:t xml:space="preserve"> Kurmas, </w:t>
      </w:r>
      <w:r w:rsidR="003360B5" w:rsidRPr="00643A19">
        <w:rPr>
          <w:rFonts w:ascii="Arial" w:hAnsi="Arial" w:cs="Arial"/>
          <w:sz w:val="20"/>
          <w:szCs w:val="20"/>
        </w:rPr>
        <w:t xml:space="preserve">Julia Mason, </w:t>
      </w:r>
      <w:r w:rsidR="00DD0518" w:rsidRPr="00643A19">
        <w:rPr>
          <w:rFonts w:ascii="Arial" w:hAnsi="Arial" w:cs="Arial"/>
          <w:sz w:val="20"/>
          <w:szCs w:val="20"/>
        </w:rPr>
        <w:t xml:space="preserve">Paul Stephenson, Pat Thorpe, </w:t>
      </w:r>
      <w:r w:rsidR="00F330CD" w:rsidRPr="00643A19">
        <w:rPr>
          <w:rFonts w:ascii="Arial" w:hAnsi="Arial" w:cs="Arial"/>
          <w:sz w:val="20"/>
          <w:szCs w:val="20"/>
        </w:rPr>
        <w:t xml:space="preserve">Sherie Williams, </w:t>
      </w:r>
      <w:proofErr w:type="spellStart"/>
      <w:r w:rsidR="00027A9E" w:rsidRPr="00643A19">
        <w:rPr>
          <w:rFonts w:ascii="Arial" w:hAnsi="Arial" w:cs="Arial"/>
          <w:sz w:val="20"/>
          <w:szCs w:val="20"/>
        </w:rPr>
        <w:t>Xandra</w:t>
      </w:r>
      <w:proofErr w:type="spellEnd"/>
      <w:r w:rsidR="00027A9E" w:rsidRPr="00643A19">
        <w:rPr>
          <w:rFonts w:ascii="Arial" w:hAnsi="Arial" w:cs="Arial"/>
          <w:sz w:val="20"/>
          <w:szCs w:val="20"/>
        </w:rPr>
        <w:t xml:space="preserve"> Xu</w:t>
      </w:r>
      <w:r w:rsidR="00091B45" w:rsidRPr="00643A19">
        <w:rPr>
          <w:rFonts w:ascii="Arial" w:hAnsi="Arial" w:cs="Arial"/>
          <w:sz w:val="20"/>
          <w:szCs w:val="20"/>
        </w:rPr>
        <w:t>, Mike Yuhas</w:t>
      </w:r>
      <w:r w:rsidR="00027A9E" w:rsidRPr="00643A19">
        <w:rPr>
          <w:rFonts w:ascii="Arial" w:hAnsi="Arial" w:cs="Arial"/>
          <w:sz w:val="20"/>
          <w:szCs w:val="20"/>
        </w:rPr>
        <w:t>.</w:t>
      </w:r>
    </w:p>
    <w:p w:rsidR="00027A9E" w:rsidRPr="00643A19" w:rsidRDefault="00027A9E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643A19">
        <w:rPr>
          <w:rFonts w:ascii="Arial" w:hAnsi="Arial" w:cs="Arial"/>
          <w:b/>
          <w:smallCaps/>
          <w:sz w:val="18"/>
          <w:szCs w:val="18"/>
        </w:rPr>
        <w:tab/>
      </w:r>
    </w:p>
    <w:p w:rsidR="005C18CC" w:rsidRPr="00643A19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2129A3" w:rsidRPr="00643A19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643A19">
        <w:rPr>
          <w:rFonts w:ascii="Arial" w:hAnsi="Arial" w:cs="Arial"/>
          <w:sz w:val="20"/>
          <w:szCs w:val="20"/>
        </w:rPr>
        <w:t xml:space="preserve">The meeting was </w:t>
      </w:r>
      <w:proofErr w:type="gramStart"/>
      <w:r w:rsidR="001139DA" w:rsidRPr="00643A19">
        <w:rPr>
          <w:rFonts w:ascii="Arial" w:hAnsi="Arial" w:cs="Arial"/>
          <w:sz w:val="20"/>
          <w:szCs w:val="20"/>
        </w:rPr>
        <w:t>Call</w:t>
      </w:r>
      <w:r w:rsidRPr="00643A19">
        <w:rPr>
          <w:rFonts w:ascii="Arial" w:hAnsi="Arial" w:cs="Arial"/>
          <w:sz w:val="20"/>
          <w:szCs w:val="20"/>
        </w:rPr>
        <w:t>ed</w:t>
      </w:r>
      <w:proofErr w:type="gramEnd"/>
      <w:r w:rsidRPr="00643A19">
        <w:rPr>
          <w:rFonts w:ascii="Arial" w:hAnsi="Arial" w:cs="Arial"/>
          <w:sz w:val="20"/>
          <w:szCs w:val="20"/>
        </w:rPr>
        <w:t xml:space="preserve"> to O</w:t>
      </w:r>
      <w:r w:rsidR="001139DA" w:rsidRPr="00643A19">
        <w:rPr>
          <w:rFonts w:ascii="Arial" w:hAnsi="Arial" w:cs="Arial"/>
          <w:sz w:val="20"/>
          <w:szCs w:val="20"/>
        </w:rPr>
        <w:t>rder</w:t>
      </w:r>
      <w:r w:rsidR="007501CC" w:rsidRPr="00643A19">
        <w:rPr>
          <w:rFonts w:ascii="Arial" w:hAnsi="Arial" w:cs="Arial"/>
          <w:sz w:val="20"/>
          <w:szCs w:val="20"/>
        </w:rPr>
        <w:t xml:space="preserve"> </w:t>
      </w:r>
      <w:r w:rsidR="002129A3" w:rsidRPr="00643A19">
        <w:rPr>
          <w:rFonts w:ascii="Arial" w:hAnsi="Arial" w:cs="Arial"/>
          <w:sz w:val="20"/>
          <w:szCs w:val="20"/>
        </w:rPr>
        <w:t xml:space="preserve">at </w:t>
      </w:r>
      <w:r w:rsidR="00C4668C" w:rsidRPr="00643A19">
        <w:rPr>
          <w:rFonts w:ascii="Arial" w:hAnsi="Arial" w:cs="Arial"/>
          <w:sz w:val="20"/>
          <w:szCs w:val="20"/>
        </w:rPr>
        <w:t>12:0</w:t>
      </w:r>
      <w:r w:rsidR="00881F5F" w:rsidRPr="00643A19">
        <w:rPr>
          <w:rFonts w:ascii="Arial" w:hAnsi="Arial" w:cs="Arial"/>
          <w:sz w:val="20"/>
          <w:szCs w:val="20"/>
        </w:rPr>
        <w:t>0</w:t>
      </w:r>
      <w:r w:rsidRPr="00643A19">
        <w:rPr>
          <w:rFonts w:ascii="Arial" w:hAnsi="Arial" w:cs="Arial"/>
          <w:sz w:val="20"/>
          <w:szCs w:val="20"/>
        </w:rPr>
        <w:t>pm</w:t>
      </w:r>
      <w:r w:rsidR="002129A3" w:rsidRPr="00643A19">
        <w:rPr>
          <w:rFonts w:ascii="Arial" w:hAnsi="Arial" w:cs="Arial"/>
          <w:sz w:val="20"/>
          <w:szCs w:val="20"/>
        </w:rPr>
        <w:t>.</w:t>
      </w:r>
    </w:p>
    <w:p w:rsidR="007501CC" w:rsidRPr="00643A19" w:rsidRDefault="007501CC" w:rsidP="002129A3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F330CD" w:rsidRPr="00643A19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643A19">
        <w:rPr>
          <w:rFonts w:ascii="Arial" w:hAnsi="Arial" w:cs="Arial"/>
          <w:sz w:val="20"/>
          <w:szCs w:val="20"/>
        </w:rPr>
        <w:t>The</w:t>
      </w:r>
      <w:r w:rsidR="00F330CD" w:rsidRPr="00643A19">
        <w:rPr>
          <w:rFonts w:ascii="Arial" w:hAnsi="Arial" w:cs="Arial"/>
          <w:sz w:val="20"/>
          <w:szCs w:val="20"/>
        </w:rPr>
        <w:t xml:space="preserve"> Minutes of </w:t>
      </w:r>
      <w:r w:rsidR="009E3C0A" w:rsidRPr="00643A19">
        <w:rPr>
          <w:rFonts w:ascii="Arial" w:hAnsi="Arial" w:cs="Arial"/>
          <w:sz w:val="20"/>
          <w:szCs w:val="20"/>
        </w:rPr>
        <w:t>April 13</w:t>
      </w:r>
      <w:r w:rsidR="00F330CD" w:rsidRPr="00643A19">
        <w:rPr>
          <w:rFonts w:ascii="Arial" w:hAnsi="Arial" w:cs="Arial"/>
          <w:sz w:val="20"/>
          <w:szCs w:val="20"/>
        </w:rPr>
        <w:t>, 201</w:t>
      </w:r>
      <w:r w:rsidR="00091B45" w:rsidRPr="00643A19">
        <w:rPr>
          <w:rFonts w:ascii="Arial" w:hAnsi="Arial" w:cs="Arial"/>
          <w:sz w:val="20"/>
          <w:szCs w:val="20"/>
        </w:rPr>
        <w:t>2</w:t>
      </w:r>
      <w:r w:rsidR="00F330CD" w:rsidRPr="00643A19">
        <w:rPr>
          <w:rFonts w:ascii="Arial" w:hAnsi="Arial" w:cs="Arial"/>
          <w:sz w:val="20"/>
          <w:szCs w:val="20"/>
        </w:rPr>
        <w:t xml:space="preserve"> were reviewed and approved.</w:t>
      </w:r>
    </w:p>
    <w:p w:rsidR="00091B45" w:rsidRPr="00643A19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B261B3" w:rsidRDefault="009E3C0A" w:rsidP="00027A9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643A19">
        <w:rPr>
          <w:rFonts w:ascii="Arial" w:hAnsi="Arial" w:cs="Arial"/>
          <w:sz w:val="20"/>
          <w:szCs w:val="22"/>
        </w:rPr>
        <w:t>The committee introduced itself and discussed the charge</w:t>
      </w:r>
      <w:r w:rsidR="00DF2C7C" w:rsidRPr="00643A19">
        <w:rPr>
          <w:rFonts w:ascii="Arial" w:hAnsi="Arial" w:cs="Arial"/>
          <w:sz w:val="20"/>
          <w:szCs w:val="22"/>
        </w:rPr>
        <w:t xml:space="preserve"> for the year</w:t>
      </w:r>
      <w:r w:rsidRPr="00643A19">
        <w:rPr>
          <w:rFonts w:ascii="Arial" w:hAnsi="Arial" w:cs="Arial"/>
          <w:sz w:val="20"/>
          <w:szCs w:val="22"/>
        </w:rPr>
        <w:t xml:space="preserve">.  </w:t>
      </w:r>
      <w:r w:rsidR="00417C8E" w:rsidRPr="00643A19">
        <w:rPr>
          <w:rFonts w:ascii="Arial" w:hAnsi="Arial" w:cs="Arial"/>
          <w:sz w:val="20"/>
          <w:szCs w:val="22"/>
        </w:rPr>
        <w:t xml:space="preserve">There was a general explanation of the role of the committee and then a discussion of specific action items that the committee may address this year.  </w:t>
      </w:r>
      <w:r w:rsidR="00DF2C7C" w:rsidRPr="00643A19">
        <w:rPr>
          <w:rFonts w:ascii="Arial" w:hAnsi="Arial" w:cs="Arial"/>
          <w:sz w:val="20"/>
          <w:szCs w:val="22"/>
        </w:rPr>
        <w:t>Several</w:t>
      </w:r>
      <w:r w:rsidRPr="00643A19">
        <w:rPr>
          <w:rFonts w:ascii="Arial" w:hAnsi="Arial" w:cs="Arial"/>
          <w:sz w:val="20"/>
          <w:szCs w:val="22"/>
        </w:rPr>
        <w:t xml:space="preserve"> of the items brought up have been addressed in various ways in previous</w:t>
      </w:r>
      <w:r>
        <w:rPr>
          <w:rFonts w:ascii="Arial" w:hAnsi="Arial" w:cs="Arial"/>
          <w:sz w:val="20"/>
          <w:szCs w:val="22"/>
        </w:rPr>
        <w:t xml:space="preserve"> years.  Most of the discussion was on new items that the committee considered </w:t>
      </w:r>
      <w:r w:rsidR="009B2942">
        <w:rPr>
          <w:rFonts w:ascii="Arial" w:hAnsi="Arial" w:cs="Arial"/>
          <w:sz w:val="20"/>
          <w:szCs w:val="22"/>
        </w:rPr>
        <w:t xml:space="preserve">a </w:t>
      </w:r>
      <w:r>
        <w:rPr>
          <w:rFonts w:ascii="Arial" w:hAnsi="Arial" w:cs="Arial"/>
          <w:sz w:val="20"/>
          <w:szCs w:val="22"/>
        </w:rPr>
        <w:t>priority for later discussion.  These include:</w:t>
      </w:r>
    </w:p>
    <w:p w:rsidR="00DF2C7C" w:rsidRDefault="009E3C0A" w:rsidP="009E3C0A">
      <w:pPr>
        <w:pStyle w:val="ListParagraph"/>
        <w:numPr>
          <w:ilvl w:val="1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 financial evaluation of existing programs.  The committee agreed to work closely with the administration to evaluate the usefulness of various metrics.</w:t>
      </w:r>
      <w:r w:rsidR="001C7066">
        <w:rPr>
          <w:rFonts w:ascii="Arial" w:hAnsi="Arial" w:cs="Arial"/>
          <w:sz w:val="20"/>
          <w:szCs w:val="22"/>
        </w:rPr>
        <w:t xml:space="preserve">  This will be done by </w:t>
      </w:r>
      <w:r w:rsidR="00DF2C7C">
        <w:rPr>
          <w:rFonts w:ascii="Arial" w:hAnsi="Arial" w:cs="Arial"/>
          <w:sz w:val="20"/>
          <w:szCs w:val="22"/>
        </w:rPr>
        <w:t xml:space="preserve">a </w:t>
      </w:r>
      <w:r w:rsidR="001C7066">
        <w:rPr>
          <w:rFonts w:ascii="Arial" w:hAnsi="Arial" w:cs="Arial"/>
          <w:sz w:val="20"/>
          <w:szCs w:val="22"/>
        </w:rPr>
        <w:t>subcommittee which will work closely with the administration</w:t>
      </w:r>
      <w:r w:rsidR="00DF2C7C">
        <w:rPr>
          <w:rFonts w:ascii="Arial" w:hAnsi="Arial" w:cs="Arial"/>
          <w:sz w:val="20"/>
          <w:szCs w:val="22"/>
        </w:rPr>
        <w:t xml:space="preserve"> and then discussed with the committee as a whole</w:t>
      </w:r>
      <w:r w:rsidR="001C7066">
        <w:rPr>
          <w:rFonts w:ascii="Arial" w:hAnsi="Arial" w:cs="Arial"/>
          <w:sz w:val="20"/>
          <w:szCs w:val="22"/>
        </w:rPr>
        <w:t>.</w:t>
      </w:r>
    </w:p>
    <w:p w:rsidR="00DF2C7C" w:rsidRDefault="00DF2C7C" w:rsidP="009E3C0A">
      <w:pPr>
        <w:pStyle w:val="ListParagraph"/>
        <w:numPr>
          <w:ilvl w:val="1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 discussion of partial workloads.  A subcommittee was also formed to evaluate existing policies and explore making recommendations.</w:t>
      </w:r>
    </w:p>
    <w:p w:rsidR="00DF2C7C" w:rsidRDefault="00DF2C7C" w:rsidP="009E3C0A">
      <w:pPr>
        <w:pStyle w:val="ListParagraph"/>
        <w:numPr>
          <w:ilvl w:val="1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There was some discussion of retirement savings of faculty.  This topic is to be discussed in more detail when benefits are discussed.</w:t>
      </w:r>
    </w:p>
    <w:p w:rsidR="009E3C0A" w:rsidRDefault="00DF2C7C" w:rsidP="009E3C0A">
      <w:pPr>
        <w:pStyle w:val="ListParagraph"/>
        <w:numPr>
          <w:ilvl w:val="1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There was discussion of payroll explanations and the suggestion to make the source of payments</w:t>
      </w:r>
      <w:r w:rsidR="007D4A65">
        <w:rPr>
          <w:rFonts w:ascii="Arial" w:hAnsi="Arial" w:cs="Arial"/>
          <w:sz w:val="20"/>
          <w:szCs w:val="22"/>
        </w:rPr>
        <w:t xml:space="preserve"> clearer in the pay type column of payroll r</w:t>
      </w:r>
      <w:r w:rsidR="009B2942">
        <w:rPr>
          <w:rFonts w:ascii="Arial" w:hAnsi="Arial" w:cs="Arial"/>
          <w:sz w:val="20"/>
          <w:szCs w:val="22"/>
        </w:rPr>
        <w:t>e</w:t>
      </w:r>
      <w:bookmarkStart w:id="0" w:name="_GoBack"/>
      <w:bookmarkEnd w:id="0"/>
      <w:r w:rsidR="007D4A65">
        <w:rPr>
          <w:rFonts w:ascii="Arial" w:hAnsi="Arial" w:cs="Arial"/>
          <w:sz w:val="20"/>
          <w:szCs w:val="22"/>
        </w:rPr>
        <w:t>ceipts</w:t>
      </w:r>
      <w:r>
        <w:rPr>
          <w:rFonts w:ascii="Arial" w:hAnsi="Arial" w:cs="Arial"/>
          <w:sz w:val="20"/>
          <w:szCs w:val="22"/>
        </w:rPr>
        <w:t>.</w:t>
      </w:r>
    </w:p>
    <w:p w:rsidR="00FB21E9" w:rsidRPr="00FB21E9" w:rsidRDefault="00FB21E9" w:rsidP="00FB21E9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091B45" w:rsidRPr="00C80E37" w:rsidRDefault="00091B45" w:rsidP="00091B45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Jo</w:t>
      </w:r>
      <w:r w:rsidR="009E3C0A">
        <w:rPr>
          <w:rFonts w:ascii="Arial" w:hAnsi="Arial" w:cs="Arial"/>
          <w:sz w:val="20"/>
          <w:szCs w:val="22"/>
        </w:rPr>
        <w:t>e</w:t>
      </w:r>
      <w:r>
        <w:rPr>
          <w:rFonts w:ascii="Arial" w:hAnsi="Arial" w:cs="Arial"/>
          <w:sz w:val="20"/>
          <w:szCs w:val="22"/>
        </w:rPr>
        <w:t xml:space="preserve"> </w:t>
      </w:r>
      <w:proofErr w:type="gramStart"/>
      <w:r>
        <w:rPr>
          <w:rFonts w:ascii="Arial" w:hAnsi="Arial" w:cs="Arial"/>
          <w:sz w:val="20"/>
          <w:szCs w:val="22"/>
        </w:rPr>
        <w:t>Godwin</w:t>
      </w:r>
      <w:r w:rsidRPr="00C80E37">
        <w:rPr>
          <w:rFonts w:ascii="Arial" w:hAnsi="Arial" w:cs="Arial"/>
          <w:sz w:val="20"/>
          <w:szCs w:val="22"/>
        </w:rPr>
        <w:t>,</w:t>
      </w:r>
      <w:proofErr w:type="gramEnd"/>
      <w:r w:rsidRPr="00C80E37">
        <w:rPr>
          <w:rFonts w:ascii="Arial" w:hAnsi="Arial" w:cs="Arial"/>
          <w:sz w:val="20"/>
          <w:szCs w:val="22"/>
        </w:rPr>
        <w:t xml:space="preserve"> </w:t>
      </w:r>
      <w:r w:rsidR="009E3C0A">
        <w:rPr>
          <w:rFonts w:ascii="Arial" w:hAnsi="Arial" w:cs="Arial"/>
          <w:sz w:val="20"/>
          <w:szCs w:val="22"/>
        </w:rPr>
        <w:t>updated the committee on current enrolment data which is in line with projections and very similar to previous years.</w:t>
      </w:r>
      <w:r w:rsidRPr="00C80E37">
        <w:rPr>
          <w:rFonts w:ascii="Arial" w:hAnsi="Arial" w:cs="Arial"/>
          <w:sz w:val="20"/>
          <w:szCs w:val="22"/>
        </w:rPr>
        <w:t xml:space="preserve"> </w:t>
      </w:r>
    </w:p>
    <w:p w:rsidR="00FB21E9" w:rsidRPr="00C80E37" w:rsidRDefault="00FB21E9" w:rsidP="00FB21E9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FB21E9" w:rsidRDefault="00FB21E9" w:rsidP="00FB21E9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FB21E9">
        <w:rPr>
          <w:rFonts w:ascii="Arial" w:hAnsi="Arial" w:cs="Arial"/>
          <w:sz w:val="20"/>
          <w:szCs w:val="20"/>
        </w:rPr>
        <w:t>There was a motion to thank the administration for their commitment toward increasing faculty salaries.</w:t>
      </w:r>
    </w:p>
    <w:p w:rsidR="00027A9E" w:rsidRPr="00C80E37" w:rsidRDefault="00027A9E" w:rsidP="00027A9E">
      <w:pPr>
        <w:pStyle w:val="ListParagraph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:rsidR="00C354AD" w:rsidRPr="00C80E37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80E37">
        <w:rPr>
          <w:rFonts w:ascii="Arial" w:hAnsi="Arial" w:cs="Arial"/>
          <w:sz w:val="20"/>
          <w:szCs w:val="20"/>
        </w:rPr>
        <w:t>The meeting adjourned at 1:</w:t>
      </w:r>
      <w:r w:rsidR="00091B45">
        <w:rPr>
          <w:rFonts w:ascii="Arial" w:hAnsi="Arial" w:cs="Arial"/>
          <w:sz w:val="20"/>
          <w:szCs w:val="20"/>
        </w:rPr>
        <w:t>30</w:t>
      </w:r>
      <w:r w:rsidRPr="00C80E37">
        <w:rPr>
          <w:rFonts w:ascii="Arial" w:hAnsi="Arial" w:cs="Arial"/>
          <w:sz w:val="20"/>
          <w:szCs w:val="20"/>
        </w:rPr>
        <w:t>pm.</w:t>
      </w:r>
      <w:r w:rsidR="00A678D6" w:rsidRPr="00C80E37">
        <w:rPr>
          <w:rFonts w:ascii="Arial" w:hAnsi="Arial" w:cs="Arial"/>
          <w:sz w:val="20"/>
          <w:szCs w:val="20"/>
        </w:rPr>
        <w:t xml:space="preserve"> </w:t>
      </w:r>
    </w:p>
    <w:p w:rsidR="009F5650" w:rsidRPr="001F0BD7" w:rsidRDefault="009F5650" w:rsidP="009F5650">
      <w:pPr>
        <w:pStyle w:val="ListParagraph"/>
        <w:spacing w:before="120" w:after="120" w:line="276" w:lineRule="auto"/>
        <w:ind w:left="0"/>
        <w:rPr>
          <w:rFonts w:ascii="Arial" w:hAnsi="Arial" w:cs="Arial"/>
          <w:sz w:val="20"/>
          <w:szCs w:val="20"/>
        </w:rPr>
      </w:pPr>
    </w:p>
    <w:p w:rsidR="00E5394A" w:rsidRPr="001F0BD7" w:rsidRDefault="00E5394A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0373C8" w:rsidRPr="001F0BD7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0373C8" w:rsidRPr="001F0BD7" w:rsidSect="00E52009">
      <w:footerReference w:type="default" r:id="rId9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FB" w:rsidRDefault="003630FB" w:rsidP="00AB5AE8">
      <w:r>
        <w:separator/>
      </w:r>
    </w:p>
  </w:endnote>
  <w:endnote w:type="continuationSeparator" w:id="0">
    <w:p w:rsidR="003630FB" w:rsidRDefault="003630FB" w:rsidP="00A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D" w:rsidRPr="00AB5AE8" w:rsidRDefault="00F330CD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FB" w:rsidRDefault="003630FB" w:rsidP="00AB5AE8">
      <w:r>
        <w:separator/>
      </w:r>
    </w:p>
  </w:footnote>
  <w:footnote w:type="continuationSeparator" w:id="0">
    <w:p w:rsidR="003630FB" w:rsidRDefault="003630FB" w:rsidP="00AB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16599"/>
    <w:rsid w:val="00024BBC"/>
    <w:rsid w:val="00027A9E"/>
    <w:rsid w:val="00031126"/>
    <w:rsid w:val="00035659"/>
    <w:rsid w:val="000373C8"/>
    <w:rsid w:val="00042FA3"/>
    <w:rsid w:val="00043620"/>
    <w:rsid w:val="000466DB"/>
    <w:rsid w:val="00051FB7"/>
    <w:rsid w:val="00055349"/>
    <w:rsid w:val="000602C1"/>
    <w:rsid w:val="00061F95"/>
    <w:rsid w:val="000740FF"/>
    <w:rsid w:val="000803C4"/>
    <w:rsid w:val="00091B45"/>
    <w:rsid w:val="000A0A2D"/>
    <w:rsid w:val="000A64DC"/>
    <w:rsid w:val="000B03A6"/>
    <w:rsid w:val="000B22F2"/>
    <w:rsid w:val="000D392A"/>
    <w:rsid w:val="000E6DDB"/>
    <w:rsid w:val="000F6AE0"/>
    <w:rsid w:val="00103005"/>
    <w:rsid w:val="00105BD0"/>
    <w:rsid w:val="00106079"/>
    <w:rsid w:val="001139DA"/>
    <w:rsid w:val="00117470"/>
    <w:rsid w:val="00122162"/>
    <w:rsid w:val="00122603"/>
    <w:rsid w:val="0012726B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A2A7C"/>
    <w:rsid w:val="001A6167"/>
    <w:rsid w:val="001B211B"/>
    <w:rsid w:val="001C025D"/>
    <w:rsid w:val="001C06FF"/>
    <w:rsid w:val="001C6D07"/>
    <w:rsid w:val="001C7066"/>
    <w:rsid w:val="001D7705"/>
    <w:rsid w:val="001E7E44"/>
    <w:rsid w:val="001F0BD7"/>
    <w:rsid w:val="0020257C"/>
    <w:rsid w:val="002129A3"/>
    <w:rsid w:val="00222A31"/>
    <w:rsid w:val="00230B58"/>
    <w:rsid w:val="0023646E"/>
    <w:rsid w:val="00243D74"/>
    <w:rsid w:val="00244F5A"/>
    <w:rsid w:val="00253A8B"/>
    <w:rsid w:val="00255F84"/>
    <w:rsid w:val="0025605E"/>
    <w:rsid w:val="00280CE5"/>
    <w:rsid w:val="00284A68"/>
    <w:rsid w:val="002A662B"/>
    <w:rsid w:val="002B7BA4"/>
    <w:rsid w:val="002C537C"/>
    <w:rsid w:val="002D5560"/>
    <w:rsid w:val="002E0846"/>
    <w:rsid w:val="002F0A9D"/>
    <w:rsid w:val="00304D48"/>
    <w:rsid w:val="003056D9"/>
    <w:rsid w:val="0031113E"/>
    <w:rsid w:val="00316F76"/>
    <w:rsid w:val="00326A25"/>
    <w:rsid w:val="00332555"/>
    <w:rsid w:val="00332B21"/>
    <w:rsid w:val="0033572B"/>
    <w:rsid w:val="003360B5"/>
    <w:rsid w:val="003411C3"/>
    <w:rsid w:val="00350432"/>
    <w:rsid w:val="00351964"/>
    <w:rsid w:val="003630FB"/>
    <w:rsid w:val="00372A37"/>
    <w:rsid w:val="0037674B"/>
    <w:rsid w:val="00387C34"/>
    <w:rsid w:val="003907BF"/>
    <w:rsid w:val="00392032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17C8E"/>
    <w:rsid w:val="00447BA7"/>
    <w:rsid w:val="00452CD3"/>
    <w:rsid w:val="00455C7C"/>
    <w:rsid w:val="0045714F"/>
    <w:rsid w:val="00473B66"/>
    <w:rsid w:val="00481E3E"/>
    <w:rsid w:val="0048399C"/>
    <w:rsid w:val="00491335"/>
    <w:rsid w:val="00494997"/>
    <w:rsid w:val="004B0140"/>
    <w:rsid w:val="004B07FE"/>
    <w:rsid w:val="004B10DA"/>
    <w:rsid w:val="004B3352"/>
    <w:rsid w:val="004C43BE"/>
    <w:rsid w:val="004D5BFA"/>
    <w:rsid w:val="004E7AB2"/>
    <w:rsid w:val="004F4DFE"/>
    <w:rsid w:val="00505B02"/>
    <w:rsid w:val="0050768A"/>
    <w:rsid w:val="00516212"/>
    <w:rsid w:val="00520BF9"/>
    <w:rsid w:val="00520E23"/>
    <w:rsid w:val="005261F8"/>
    <w:rsid w:val="00530EC9"/>
    <w:rsid w:val="00532606"/>
    <w:rsid w:val="0054660A"/>
    <w:rsid w:val="0054732D"/>
    <w:rsid w:val="00555B9B"/>
    <w:rsid w:val="00557925"/>
    <w:rsid w:val="00590A81"/>
    <w:rsid w:val="00597E82"/>
    <w:rsid w:val="005B2DB8"/>
    <w:rsid w:val="005B56F5"/>
    <w:rsid w:val="005C0A24"/>
    <w:rsid w:val="005C1004"/>
    <w:rsid w:val="005C18CC"/>
    <w:rsid w:val="005C39F9"/>
    <w:rsid w:val="005D1A54"/>
    <w:rsid w:val="005F6B66"/>
    <w:rsid w:val="005F73E7"/>
    <w:rsid w:val="006003D4"/>
    <w:rsid w:val="00610054"/>
    <w:rsid w:val="00616CF3"/>
    <w:rsid w:val="00630A45"/>
    <w:rsid w:val="00635EAB"/>
    <w:rsid w:val="00643A19"/>
    <w:rsid w:val="006473AD"/>
    <w:rsid w:val="00673817"/>
    <w:rsid w:val="00681CC8"/>
    <w:rsid w:val="006876B5"/>
    <w:rsid w:val="006948BF"/>
    <w:rsid w:val="006C1462"/>
    <w:rsid w:val="006C1DA9"/>
    <w:rsid w:val="006C2939"/>
    <w:rsid w:val="006D35FA"/>
    <w:rsid w:val="006E37EF"/>
    <w:rsid w:val="006E514E"/>
    <w:rsid w:val="006F2AAC"/>
    <w:rsid w:val="006F6928"/>
    <w:rsid w:val="007012C4"/>
    <w:rsid w:val="007229A4"/>
    <w:rsid w:val="00743B52"/>
    <w:rsid w:val="007501CC"/>
    <w:rsid w:val="007522FA"/>
    <w:rsid w:val="00773356"/>
    <w:rsid w:val="00794F27"/>
    <w:rsid w:val="007A3872"/>
    <w:rsid w:val="007B05F7"/>
    <w:rsid w:val="007B5B04"/>
    <w:rsid w:val="007C647A"/>
    <w:rsid w:val="007D307A"/>
    <w:rsid w:val="007D4A65"/>
    <w:rsid w:val="007D4D6C"/>
    <w:rsid w:val="007D724A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5324"/>
    <w:rsid w:val="00876270"/>
    <w:rsid w:val="00881F5F"/>
    <w:rsid w:val="00882D60"/>
    <w:rsid w:val="008923D3"/>
    <w:rsid w:val="0089609B"/>
    <w:rsid w:val="00897371"/>
    <w:rsid w:val="008A5E79"/>
    <w:rsid w:val="008C02C9"/>
    <w:rsid w:val="008C6716"/>
    <w:rsid w:val="008D29C3"/>
    <w:rsid w:val="009019E0"/>
    <w:rsid w:val="00904898"/>
    <w:rsid w:val="0093227B"/>
    <w:rsid w:val="0094675A"/>
    <w:rsid w:val="009501B8"/>
    <w:rsid w:val="00950BD3"/>
    <w:rsid w:val="00965944"/>
    <w:rsid w:val="00982C17"/>
    <w:rsid w:val="00985336"/>
    <w:rsid w:val="009864DD"/>
    <w:rsid w:val="00987B88"/>
    <w:rsid w:val="009A39E7"/>
    <w:rsid w:val="009A3E95"/>
    <w:rsid w:val="009B2942"/>
    <w:rsid w:val="009B7FDD"/>
    <w:rsid w:val="009D181E"/>
    <w:rsid w:val="009E3C0A"/>
    <w:rsid w:val="009F4B8D"/>
    <w:rsid w:val="009F5650"/>
    <w:rsid w:val="00A22B1E"/>
    <w:rsid w:val="00A2454E"/>
    <w:rsid w:val="00A40DCC"/>
    <w:rsid w:val="00A41919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4116"/>
    <w:rsid w:val="00B202B9"/>
    <w:rsid w:val="00B23703"/>
    <w:rsid w:val="00B25884"/>
    <w:rsid w:val="00B261B3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BF6E1E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3747"/>
    <w:rsid w:val="00C53C77"/>
    <w:rsid w:val="00C7141F"/>
    <w:rsid w:val="00C80D5E"/>
    <w:rsid w:val="00C80E37"/>
    <w:rsid w:val="00C82634"/>
    <w:rsid w:val="00CA1EA9"/>
    <w:rsid w:val="00CA3F50"/>
    <w:rsid w:val="00CA763F"/>
    <w:rsid w:val="00CB2909"/>
    <w:rsid w:val="00CC4AA7"/>
    <w:rsid w:val="00CC5A85"/>
    <w:rsid w:val="00CD6F0D"/>
    <w:rsid w:val="00CD76B3"/>
    <w:rsid w:val="00CE4F53"/>
    <w:rsid w:val="00CF098D"/>
    <w:rsid w:val="00CF14C7"/>
    <w:rsid w:val="00D04643"/>
    <w:rsid w:val="00D17F90"/>
    <w:rsid w:val="00D30F23"/>
    <w:rsid w:val="00D3675C"/>
    <w:rsid w:val="00D36A83"/>
    <w:rsid w:val="00D51AC1"/>
    <w:rsid w:val="00D52B0D"/>
    <w:rsid w:val="00D573DB"/>
    <w:rsid w:val="00D625F1"/>
    <w:rsid w:val="00D64A2B"/>
    <w:rsid w:val="00D766A2"/>
    <w:rsid w:val="00D84E04"/>
    <w:rsid w:val="00D957B8"/>
    <w:rsid w:val="00D96108"/>
    <w:rsid w:val="00DA017B"/>
    <w:rsid w:val="00DA11B7"/>
    <w:rsid w:val="00DD0518"/>
    <w:rsid w:val="00DD57B7"/>
    <w:rsid w:val="00DF2C7C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3812"/>
    <w:rsid w:val="00EB4E23"/>
    <w:rsid w:val="00ED3F6D"/>
    <w:rsid w:val="00ED6DA1"/>
    <w:rsid w:val="00EE66E2"/>
    <w:rsid w:val="00EF7368"/>
    <w:rsid w:val="00EF7B72"/>
    <w:rsid w:val="00F07ED7"/>
    <w:rsid w:val="00F330CD"/>
    <w:rsid w:val="00F4227D"/>
    <w:rsid w:val="00F46862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21E9"/>
    <w:rsid w:val="00FB76C4"/>
    <w:rsid w:val="00FC2307"/>
    <w:rsid w:val="00FD68D0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ADBD-E0BE-418C-AF79-FB093FBC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reviewer</cp:lastModifiedBy>
  <cp:revision>21</cp:revision>
  <cp:lastPrinted>2011-10-26T22:13:00Z</cp:lastPrinted>
  <dcterms:created xsi:type="dcterms:W3CDTF">2012-01-13T19:08:00Z</dcterms:created>
  <dcterms:modified xsi:type="dcterms:W3CDTF">2012-09-21T00:44:00Z</dcterms:modified>
</cp:coreProperties>
</file>