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26A" w:rsidRPr="008B0BE4" w:rsidRDefault="00862125" w:rsidP="00E46F41">
      <w:pPr>
        <w:jc w:val="center"/>
        <w:rPr>
          <w:rFonts w:ascii="Segoe UI Black" w:hAnsi="Segoe UI Black"/>
          <w:b/>
          <w:sz w:val="26"/>
          <w:szCs w:val="26"/>
        </w:rPr>
      </w:pPr>
      <w:r w:rsidRPr="008B0BE4">
        <w:rPr>
          <w:rFonts w:ascii="Segoe UI Black" w:hAnsi="Segoe UI Black"/>
          <w:b/>
          <w:sz w:val="26"/>
          <w:szCs w:val="26"/>
        </w:rPr>
        <w:t>STARTING YOUR INTERNSHIP</w:t>
      </w:r>
      <w:r w:rsidR="00FD2334" w:rsidRPr="008B0BE4">
        <w:rPr>
          <w:rFonts w:ascii="Segoe UI Black" w:hAnsi="Segoe UI Black"/>
          <w:b/>
          <w:sz w:val="26"/>
          <w:szCs w:val="26"/>
        </w:rPr>
        <w:t>: HELPFUL TIPS</w:t>
      </w:r>
    </w:p>
    <w:p w:rsidR="00A7147F" w:rsidRPr="001E2690" w:rsidRDefault="00AC1AE7" w:rsidP="00E46F41">
      <w:pPr>
        <w:jc w:val="center"/>
        <w:rPr>
          <w:rFonts w:ascii="Segoe UI Black" w:hAnsi="Segoe UI Black"/>
          <w:b/>
          <w:i/>
          <w:sz w:val="26"/>
          <w:szCs w:val="26"/>
        </w:rPr>
      </w:pPr>
      <w:r>
        <w:rPr>
          <w:rFonts w:ascii="Segoe UI Black" w:hAnsi="Segoe UI Black"/>
          <w:b/>
          <w:i/>
          <w:sz w:val="26"/>
          <w:szCs w:val="26"/>
        </w:rPr>
        <w:t>Social Innovation Graduate Program</w:t>
      </w:r>
    </w:p>
    <w:p w:rsidR="00206705" w:rsidRPr="00F80007" w:rsidRDefault="00206705" w:rsidP="00AE2602"/>
    <w:p w:rsidR="00DE777E" w:rsidRPr="008B0BE4" w:rsidRDefault="00E94257" w:rsidP="00AE2602">
      <w:pPr>
        <w:rPr>
          <w:rFonts w:ascii="Segoe UI Black" w:hAnsi="Segoe UI Black"/>
          <w:b/>
          <w:sz w:val="26"/>
          <w:szCs w:val="26"/>
        </w:rPr>
      </w:pPr>
      <w:r w:rsidRPr="008B0BE4">
        <w:rPr>
          <w:rFonts w:ascii="Segoe UI Black" w:hAnsi="Segoe UI Black"/>
          <w:b/>
          <w:sz w:val="26"/>
          <w:szCs w:val="26"/>
        </w:rPr>
        <w:t>Ready (or not)!</w:t>
      </w:r>
    </w:p>
    <w:p w:rsidR="00DE777E" w:rsidRPr="00F80007" w:rsidRDefault="00DE777E" w:rsidP="00AE2602">
      <w:r w:rsidRPr="00F80007">
        <w:t xml:space="preserve">You’re about to start your internship, so you’re probably feeling some combination of excitement, curiosity, and nervousness. </w:t>
      </w:r>
      <w:r w:rsidR="000123B2" w:rsidRPr="00141CB1">
        <w:t>Review these tips to ensure you’re as prepared as possible and to maximize your learning and professional development.</w:t>
      </w:r>
      <w:r w:rsidR="000123B2">
        <w:t xml:space="preserve"> </w:t>
      </w:r>
      <w:r w:rsidR="00E94257" w:rsidRPr="00F80007">
        <w:t>At the same time, don’t forget about the requirements and expectations detailed in the</w:t>
      </w:r>
      <w:r w:rsidR="00AC1AE7">
        <w:t xml:space="preserve"> SI 661</w:t>
      </w:r>
      <w:r w:rsidR="00E94257" w:rsidRPr="000123B2">
        <w:t xml:space="preserve"> Internship syllabus, including journal entrie</w:t>
      </w:r>
      <w:r w:rsidR="007606D4" w:rsidRPr="000123B2">
        <w:t xml:space="preserve">s, the </w:t>
      </w:r>
      <w:r w:rsidR="00AC1AE7">
        <w:t>final reflection essay</w:t>
      </w:r>
      <w:r w:rsidR="007606D4" w:rsidRPr="00F80007">
        <w:t xml:space="preserve">, and evaluations </w:t>
      </w:r>
      <w:r w:rsidR="00E94257" w:rsidRPr="00F80007">
        <w:t>(which y</w:t>
      </w:r>
      <w:r w:rsidR="007606D4" w:rsidRPr="00F80007">
        <w:t>ou and your site supervisor should</w:t>
      </w:r>
      <w:r w:rsidR="00E94257" w:rsidRPr="00F80007">
        <w:t xml:space="preserve"> receive via email about 3 weeks prior to the end of the se</w:t>
      </w:r>
      <w:r w:rsidR="007606D4" w:rsidRPr="00F80007">
        <w:t xml:space="preserve">mester). </w:t>
      </w:r>
      <w:r w:rsidR="00AC1AE7">
        <w:t xml:space="preserve">Stay connected with </w:t>
      </w:r>
      <w:r w:rsidR="002A36AA">
        <w:t xml:space="preserve">Dr. Azfar Hussain, </w:t>
      </w:r>
      <w:r w:rsidR="00AC1AE7">
        <w:t>Graduate Program Director</w:t>
      </w:r>
      <w:r w:rsidR="000123B2">
        <w:t xml:space="preserve"> </w:t>
      </w:r>
      <w:r w:rsidR="002A36AA">
        <w:t>(</w:t>
      </w:r>
      <w:hyperlink r:id="rId7" w:history="1">
        <w:r w:rsidR="002A36AA" w:rsidRPr="002A36AA">
          <w:rPr>
            <w:rStyle w:val="Hyperlink"/>
            <w:color w:val="0070C0"/>
          </w:rPr>
          <w:t>hussaina@gvsu.edu</w:t>
        </w:r>
      </w:hyperlink>
      <w:r w:rsidR="002A36AA">
        <w:t xml:space="preserve">), </w:t>
      </w:r>
      <w:r w:rsidR="000123B2">
        <w:t>throughout your placement</w:t>
      </w:r>
      <w:r w:rsidR="007606D4" w:rsidRPr="00F80007">
        <w:t xml:space="preserve">. </w:t>
      </w:r>
    </w:p>
    <w:p w:rsidR="00DE777E" w:rsidRPr="00F80007" w:rsidRDefault="00DE777E" w:rsidP="00AE2602">
      <w:pPr>
        <w:rPr>
          <w:b/>
        </w:rPr>
      </w:pPr>
    </w:p>
    <w:p w:rsidR="00AD0A8D" w:rsidRPr="008B0BE4" w:rsidRDefault="00AD0A8D" w:rsidP="00AE2602">
      <w:pPr>
        <w:rPr>
          <w:rFonts w:ascii="Segoe UI Black" w:hAnsi="Segoe UI Black"/>
          <w:b/>
          <w:sz w:val="26"/>
          <w:szCs w:val="26"/>
        </w:rPr>
      </w:pPr>
      <w:r w:rsidRPr="008B0BE4">
        <w:rPr>
          <w:rFonts w:ascii="Segoe UI Black" w:hAnsi="Segoe UI Black"/>
          <w:b/>
          <w:sz w:val="26"/>
          <w:szCs w:val="26"/>
        </w:rPr>
        <w:t>Prior to Day 1</w:t>
      </w:r>
    </w:p>
    <w:p w:rsidR="00AD0A8D" w:rsidRPr="008D244E" w:rsidRDefault="00965E1D" w:rsidP="00AE2602">
      <w:r w:rsidRPr="008D244E">
        <w:t>Confirm the address of your internship placement and know w</w:t>
      </w:r>
      <w:r w:rsidR="00976A99" w:rsidRPr="008D244E">
        <w:t xml:space="preserve">ho to ask for when you arrive. </w:t>
      </w:r>
      <w:r w:rsidRPr="008D244E">
        <w:t>If you are using your own vehicle, find out where you should park and any other necessary informatio</w:t>
      </w:r>
      <w:r w:rsidR="00E84737" w:rsidRPr="008D244E">
        <w:t xml:space="preserve">n for entry into the building. </w:t>
      </w:r>
      <w:r w:rsidR="00AD0A8D" w:rsidRPr="008D244E">
        <w:t>Bri</w:t>
      </w:r>
      <w:r w:rsidR="00976A99" w:rsidRPr="008D244E">
        <w:t>ng identification</w:t>
      </w:r>
      <w:r w:rsidRPr="008D244E">
        <w:t xml:space="preserve"> </w:t>
      </w:r>
      <w:r w:rsidR="00976A99" w:rsidRPr="008D244E">
        <w:t xml:space="preserve">(i.e. state ID) </w:t>
      </w:r>
      <w:r w:rsidRPr="008D244E">
        <w:t xml:space="preserve">with you on your first day as </w:t>
      </w:r>
      <w:r w:rsidR="00FD2334" w:rsidRPr="008D244E">
        <w:t>some organizations require a photocopy.</w:t>
      </w:r>
    </w:p>
    <w:p w:rsidR="00976A99" w:rsidRPr="008D244E" w:rsidRDefault="00976A99" w:rsidP="00AE2602"/>
    <w:p w:rsidR="00976A99" w:rsidRPr="008D244E" w:rsidRDefault="00976A99" w:rsidP="00F80007">
      <w:r w:rsidRPr="008D244E">
        <w:t>In addition to giving you a jump start, doing some additi</w:t>
      </w:r>
      <w:r w:rsidR="00F80007" w:rsidRPr="008D244E">
        <w:t xml:space="preserve">onal research about the company or </w:t>
      </w:r>
      <w:r w:rsidRPr="008D244E">
        <w:t xml:space="preserve">organization and industry ahead of time would definitely impress your </w:t>
      </w:r>
      <w:r w:rsidR="00F80007" w:rsidRPr="008D244E">
        <w:t>new supervisor. You could even email your future supervisor to ask about any reading or prep work they recommend. The more knowledgeable you are, the more comfortable and confident you’ll feel on the job.</w:t>
      </w:r>
    </w:p>
    <w:p w:rsidR="00F80007" w:rsidRPr="008D244E" w:rsidRDefault="00F80007" w:rsidP="00F80007"/>
    <w:p w:rsidR="00206705" w:rsidRPr="008D244E" w:rsidRDefault="00206705" w:rsidP="00AE2602">
      <w:pPr>
        <w:rPr>
          <w:rFonts w:ascii="Segoe UI Black" w:hAnsi="Segoe UI Black"/>
          <w:b/>
          <w:sz w:val="26"/>
          <w:szCs w:val="26"/>
        </w:rPr>
      </w:pPr>
      <w:r w:rsidRPr="008D244E">
        <w:rPr>
          <w:rFonts w:ascii="Segoe UI Black" w:hAnsi="Segoe UI Black"/>
          <w:b/>
          <w:sz w:val="26"/>
          <w:szCs w:val="26"/>
        </w:rPr>
        <w:t>Job Description</w:t>
      </w:r>
      <w:r w:rsidR="00E61753" w:rsidRPr="008D244E">
        <w:rPr>
          <w:rFonts w:ascii="Segoe UI Black" w:hAnsi="Segoe UI Black"/>
          <w:b/>
          <w:sz w:val="26"/>
          <w:szCs w:val="26"/>
        </w:rPr>
        <w:t xml:space="preserve"> &amp; Responsibilities</w:t>
      </w:r>
    </w:p>
    <w:p w:rsidR="005F14DF" w:rsidRPr="008D244E" w:rsidRDefault="00714824" w:rsidP="005F14DF">
      <w:r w:rsidRPr="008D244E">
        <w:t>Know the roles and responsibilitie</w:t>
      </w:r>
      <w:r w:rsidR="00E84737" w:rsidRPr="008D244E">
        <w:t xml:space="preserve">s of your internship position. </w:t>
      </w:r>
      <w:r w:rsidRPr="008D244E">
        <w:t>If one is not provided to you, request a job description from your supervisor.</w:t>
      </w:r>
      <w:r w:rsidR="00E84737" w:rsidRPr="008D244E">
        <w:t xml:space="preserve"> </w:t>
      </w:r>
      <w:r w:rsidR="005F14DF" w:rsidRPr="008D244E">
        <w:t xml:space="preserve">A conversation at the start of your internship about </w:t>
      </w:r>
      <w:r w:rsidR="00E61753" w:rsidRPr="008D244E">
        <w:t xml:space="preserve">goals and </w:t>
      </w:r>
      <w:r w:rsidR="005F14DF" w:rsidRPr="008D244E">
        <w:t>expectations ensures all ar</w:t>
      </w:r>
      <w:r w:rsidR="00E61753" w:rsidRPr="008D244E">
        <w:t>e on the same page and reduces</w:t>
      </w:r>
      <w:r w:rsidR="005F14DF" w:rsidRPr="008D244E">
        <w:t xml:space="preserve"> </w:t>
      </w:r>
      <w:r w:rsidR="00E61753" w:rsidRPr="008D244E">
        <w:t xml:space="preserve">possible </w:t>
      </w:r>
      <w:r w:rsidR="005F14DF" w:rsidRPr="008D244E">
        <w:t xml:space="preserve">misunderstandings. Keep in mind that all jobs entail menial tasks at times, </w:t>
      </w:r>
      <w:r w:rsidR="00E61753" w:rsidRPr="008D244E">
        <w:t xml:space="preserve">paid or unpaid, </w:t>
      </w:r>
      <w:r w:rsidR="005F14DF" w:rsidRPr="008D244E">
        <w:t xml:space="preserve">so be prepared to do some grunt work. </w:t>
      </w:r>
      <w:r w:rsidR="00E61753" w:rsidRPr="008D244E">
        <w:t>If</w:t>
      </w:r>
      <w:r w:rsidR="00876089" w:rsidRPr="008D244E">
        <w:t>, however,</w:t>
      </w:r>
      <w:r w:rsidR="00E61753" w:rsidRPr="008D244E">
        <w:t xml:space="preserve"> the majority of your shift is </w:t>
      </w:r>
      <w:r w:rsidR="00876089" w:rsidRPr="008D244E">
        <w:t xml:space="preserve">solely and </w:t>
      </w:r>
      <w:r w:rsidR="00E61753" w:rsidRPr="008D244E">
        <w:t>consistently making coffee and filing</w:t>
      </w:r>
      <w:r w:rsidR="00876089" w:rsidRPr="008D244E">
        <w:t>, ask to meet with your supervisor to respectfully share your concerns.</w:t>
      </w:r>
    </w:p>
    <w:p w:rsidR="00876089" w:rsidRPr="008D244E" w:rsidRDefault="00876089" w:rsidP="005F14DF"/>
    <w:p w:rsidR="00206705" w:rsidRPr="008D244E" w:rsidRDefault="00EB439F" w:rsidP="00206705">
      <w:r w:rsidRPr="008D244E">
        <w:t>Although you do not</w:t>
      </w:r>
      <w:r w:rsidR="00546796" w:rsidRPr="008D244E">
        <w:t xml:space="preserve"> have full control over your job description, t</w:t>
      </w:r>
      <w:r w:rsidRPr="008D244E">
        <w:t>o some extent</w:t>
      </w:r>
      <w:r w:rsidR="005E7457" w:rsidRPr="008D244E">
        <w:t xml:space="preserve"> your i</w:t>
      </w:r>
      <w:r w:rsidR="00876089" w:rsidRPr="008D244E">
        <w:t>nternship is what you make it. Be proactive!</w:t>
      </w:r>
      <w:r w:rsidR="00E84737" w:rsidRPr="008D244E">
        <w:t xml:space="preserve"> </w:t>
      </w:r>
      <w:r w:rsidR="00876089" w:rsidRPr="008D244E">
        <w:t xml:space="preserve">When you finish a task or project, reach out to your team members for opportunities as opposed to waiting for someone to come to you. </w:t>
      </w:r>
    </w:p>
    <w:p w:rsidR="007649A8" w:rsidRPr="008D244E" w:rsidRDefault="007649A8" w:rsidP="00CC6E82"/>
    <w:p w:rsidR="00862125" w:rsidRPr="008D244E" w:rsidRDefault="00862125" w:rsidP="00862125">
      <w:pPr>
        <w:rPr>
          <w:rFonts w:ascii="Segoe UI Black" w:hAnsi="Segoe UI Black"/>
          <w:b/>
          <w:sz w:val="26"/>
          <w:szCs w:val="26"/>
        </w:rPr>
      </w:pPr>
      <w:r w:rsidRPr="008D244E">
        <w:rPr>
          <w:rFonts w:ascii="Segoe UI Black" w:hAnsi="Segoe UI Black"/>
          <w:b/>
          <w:sz w:val="26"/>
          <w:szCs w:val="26"/>
        </w:rPr>
        <w:t>Supervision</w:t>
      </w:r>
    </w:p>
    <w:p w:rsidR="000123B2" w:rsidRPr="008D244E" w:rsidRDefault="000123B2" w:rsidP="000123B2">
      <w:r w:rsidRPr="008D244E">
        <w:t>Know who your direct supervisor or task coordinator is, as well as their supervisor. Obtain em</w:t>
      </w:r>
      <w:r>
        <w:t xml:space="preserve">ail addresses and phone numbers, </w:t>
      </w:r>
      <w:r w:rsidRPr="008D244E">
        <w:t>and save this contact information in your phone</w:t>
      </w:r>
      <w:r>
        <w:t xml:space="preserve"> as you’ll likely need to </w:t>
      </w:r>
      <w:r w:rsidRPr="008D244E">
        <w:t xml:space="preserve">communicate with them </w:t>
      </w:r>
      <w:r>
        <w:t xml:space="preserve">at some point when you’re </w:t>
      </w:r>
      <w:r w:rsidRPr="008D244E">
        <w:t xml:space="preserve">away from the agency. </w:t>
      </w:r>
      <w:r>
        <w:t>For instance, if you are sick</w:t>
      </w:r>
      <w:r w:rsidRPr="008D244E">
        <w:t xml:space="preserve"> and unable to intern on a scheduled day, you’ll need to inform your supervis</w:t>
      </w:r>
      <w:r>
        <w:t>or. I</w:t>
      </w:r>
      <w:r w:rsidRPr="008D244E">
        <w:t xml:space="preserve">f an urgent issue arises </w:t>
      </w:r>
      <w:r>
        <w:t>and your supervisor is away, be sure you</w:t>
      </w:r>
      <w:r w:rsidRPr="008D244E">
        <w:t xml:space="preserve"> have another point of contact.  </w:t>
      </w:r>
    </w:p>
    <w:p w:rsidR="00862125" w:rsidRPr="008D244E" w:rsidRDefault="00862125" w:rsidP="00862125"/>
    <w:p w:rsidR="00862125" w:rsidRPr="008D244E" w:rsidRDefault="00862125" w:rsidP="00862125">
      <w:r w:rsidRPr="008D244E">
        <w:t xml:space="preserve">Keep your supervisor informed of any required internship paperwork and </w:t>
      </w:r>
      <w:r w:rsidR="00E84737" w:rsidRPr="008D244E">
        <w:t xml:space="preserve">their due dates. </w:t>
      </w:r>
      <w:r w:rsidRPr="008D244E">
        <w:t>Inform them of your schedule and any dates</w:t>
      </w:r>
      <w:r w:rsidR="00E84737" w:rsidRPr="008D244E">
        <w:t xml:space="preserve"> you will not be present (i.e. spring break). </w:t>
      </w:r>
      <w:r w:rsidRPr="008D244E">
        <w:t>Discuss your supervisor’s pr</w:t>
      </w:r>
      <w:bookmarkStart w:id="0" w:name="_GoBack"/>
      <w:bookmarkEnd w:id="0"/>
      <w:r w:rsidRPr="008D244E">
        <w:t>eferred means of communication; do not assume (e-mail, in-pe</w:t>
      </w:r>
      <w:r w:rsidR="00E84737" w:rsidRPr="008D244E">
        <w:t xml:space="preserve">rson, phone/voice </w:t>
      </w:r>
      <w:r w:rsidR="00E84737" w:rsidRPr="008D244E">
        <w:lastRenderedPageBreak/>
        <w:t xml:space="preserve">mail, text). </w:t>
      </w:r>
      <w:r w:rsidRPr="008D244E">
        <w:t xml:space="preserve">Being mindful of appropriate, professional boundaries, you may wish to disclose something about you or your learning style that could help foster a productive, working relationship.  </w:t>
      </w:r>
    </w:p>
    <w:p w:rsidR="00862125" w:rsidRPr="008D244E" w:rsidRDefault="00862125" w:rsidP="00862125"/>
    <w:p w:rsidR="00862125" w:rsidRPr="008D244E" w:rsidRDefault="00E84737" w:rsidP="00862125">
      <w:r w:rsidRPr="008D244E">
        <w:t>Use supervision effectively.</w:t>
      </w:r>
      <w:r w:rsidR="00862125" w:rsidRPr="008D244E">
        <w:t xml:space="preserve"> Discuss responsibilities on an ongoing basis as they may change and ev</w:t>
      </w:r>
      <w:r w:rsidRPr="008D244E">
        <w:t xml:space="preserve">olve. </w:t>
      </w:r>
      <w:r w:rsidR="00862125" w:rsidRPr="008D244E">
        <w:t>Ask for feedback from your supervisor and co-workers and respon</w:t>
      </w:r>
      <w:r w:rsidRPr="008D244E">
        <w:t xml:space="preserve">d in healthy, respectful ways. </w:t>
      </w:r>
      <w:r w:rsidR="00862125" w:rsidRPr="008D244E">
        <w:t>Keep in mind that your supervisor could serve as a professional reference in the future.</w:t>
      </w:r>
    </w:p>
    <w:p w:rsidR="00862125" w:rsidRPr="008D244E" w:rsidRDefault="00862125" w:rsidP="00CC6E82"/>
    <w:p w:rsidR="00DE777E" w:rsidRPr="008D244E" w:rsidRDefault="00DE777E" w:rsidP="00DE777E">
      <w:pPr>
        <w:rPr>
          <w:rFonts w:ascii="Segoe UI Black" w:hAnsi="Segoe UI Black"/>
          <w:b/>
          <w:sz w:val="26"/>
          <w:szCs w:val="26"/>
        </w:rPr>
      </w:pPr>
      <w:r w:rsidRPr="008D244E">
        <w:rPr>
          <w:rFonts w:ascii="Segoe UI Black" w:hAnsi="Segoe UI Black"/>
          <w:b/>
          <w:sz w:val="26"/>
          <w:szCs w:val="26"/>
        </w:rPr>
        <w:t xml:space="preserve">Professionalism </w:t>
      </w:r>
      <w:r w:rsidR="00D17F04">
        <w:rPr>
          <w:rFonts w:ascii="Segoe UI Black" w:hAnsi="Segoe UI Black"/>
          <w:b/>
          <w:sz w:val="26"/>
          <w:szCs w:val="26"/>
        </w:rPr>
        <w:t>and Communication</w:t>
      </w:r>
    </w:p>
    <w:p w:rsidR="00161795" w:rsidRPr="008D244E" w:rsidRDefault="00DE777E" w:rsidP="00DE777E">
      <w:r w:rsidRPr="008D244E">
        <w:t>Workplace culture can be very different from one agency to another and even from pr</w:t>
      </w:r>
      <w:r w:rsidR="00E84737" w:rsidRPr="008D244E">
        <w:t>ogram to program within a</w:t>
      </w:r>
      <w:r w:rsidRPr="008D244E">
        <w:t xml:space="preserve"> </w:t>
      </w:r>
      <w:r w:rsidR="00E84737" w:rsidRPr="008D244E">
        <w:t xml:space="preserve">large organization or company. </w:t>
      </w:r>
      <w:r w:rsidRPr="008D244E">
        <w:t>Norms and styles of communication ca</w:t>
      </w:r>
      <w:r w:rsidR="00E84737" w:rsidRPr="008D244E">
        <w:t xml:space="preserve">n also vary from team to team. </w:t>
      </w:r>
      <w:r w:rsidRPr="008D244E">
        <w:t>Professiona</w:t>
      </w:r>
      <w:r w:rsidR="000123B2">
        <w:t xml:space="preserve">lism, however, is not optional. </w:t>
      </w:r>
      <w:r w:rsidRPr="008D244E">
        <w:t>Err on</w:t>
      </w:r>
      <w:r w:rsidR="00E511CC" w:rsidRPr="008D244E">
        <w:t xml:space="preserve"> the side of </w:t>
      </w:r>
      <w:r w:rsidR="00E511CC" w:rsidRPr="008D244E">
        <w:rPr>
          <w:i/>
        </w:rPr>
        <w:t>more</w:t>
      </w:r>
      <w:r w:rsidR="00E511CC" w:rsidRPr="008D244E">
        <w:t xml:space="preserve"> professional</w:t>
      </w:r>
      <w:r w:rsidRPr="008D244E">
        <w:t xml:space="preserve"> in your commu</w:t>
      </w:r>
      <w:r w:rsidR="00E84737" w:rsidRPr="008D244E">
        <w:t xml:space="preserve">nication and behavior. </w:t>
      </w:r>
      <w:r w:rsidR="00161795" w:rsidRPr="008D244E">
        <w:t xml:space="preserve">Your words, whether spoken or sent via email, should be communicated in a positive, respectful tone. </w:t>
      </w:r>
    </w:p>
    <w:p w:rsidR="00161795" w:rsidRPr="008D244E" w:rsidRDefault="00161795" w:rsidP="00DE777E"/>
    <w:p w:rsidR="00161795" w:rsidRPr="008D244E" w:rsidRDefault="00DE777E" w:rsidP="00161795">
      <w:r w:rsidRPr="008D244E">
        <w:t>Be timely for your scheduled shifts, meeting</w:t>
      </w:r>
      <w:r w:rsidR="00E84737" w:rsidRPr="008D244E">
        <w:t xml:space="preserve">s, and deadlines. </w:t>
      </w:r>
      <w:r w:rsidR="00161795" w:rsidRPr="008D244E">
        <w:t>Know the policy at your agency regarding time spent on personal calls/texting, which should be very limited. Social media should not be accessed during work time unless requested</w:t>
      </w:r>
      <w:r w:rsidR="00606F2C" w:rsidRPr="008D244E">
        <w:t xml:space="preserve"> for a specific task or project. In general, treat your internship like it’s a real job. Although a few factors differentiate an intern from a paid employee, you’re in a real-world company, so the work you do will </w:t>
      </w:r>
      <w:r w:rsidR="009C78D5" w:rsidRPr="008D244E">
        <w:t xml:space="preserve">have an impact on the company and its customers or service recipients. Make it a </w:t>
      </w:r>
      <w:r w:rsidR="009C78D5" w:rsidRPr="008D244E">
        <w:rPr>
          <w:i/>
        </w:rPr>
        <w:t xml:space="preserve">good </w:t>
      </w:r>
      <w:r w:rsidR="009C78D5" w:rsidRPr="008D244E">
        <w:t>one!</w:t>
      </w:r>
    </w:p>
    <w:p w:rsidR="005B7326" w:rsidRPr="008D244E" w:rsidRDefault="005B7326" w:rsidP="00CC6E82"/>
    <w:p w:rsidR="00606F2C" w:rsidRPr="008D244E" w:rsidRDefault="00606F2C" w:rsidP="00606F2C">
      <w:r w:rsidRPr="008D244E">
        <w:t xml:space="preserve">Take the initiative to introduce yourself to co-workers, and make a conscious effort to build quality relationships. Professional connections can lead to future job opportunities. Your internship supervisor or a co-worker could become a great career mentor. </w:t>
      </w:r>
    </w:p>
    <w:p w:rsidR="00606F2C" w:rsidRPr="008D244E" w:rsidRDefault="00606F2C" w:rsidP="00CC6E82"/>
    <w:p w:rsidR="00B93327" w:rsidRPr="008D244E" w:rsidRDefault="009F5107" w:rsidP="001B26FE">
      <w:pPr>
        <w:rPr>
          <w:rFonts w:ascii="Segoe UI Black" w:hAnsi="Segoe UI Black"/>
          <w:b/>
          <w:sz w:val="26"/>
          <w:szCs w:val="26"/>
        </w:rPr>
      </w:pPr>
      <w:r w:rsidRPr="008D244E">
        <w:rPr>
          <w:rFonts w:ascii="Segoe UI Black" w:hAnsi="Segoe UI Black"/>
          <w:b/>
          <w:sz w:val="26"/>
          <w:szCs w:val="26"/>
        </w:rPr>
        <w:t>Orientation</w:t>
      </w:r>
      <w:r w:rsidR="00783F04" w:rsidRPr="008D244E">
        <w:rPr>
          <w:rFonts w:ascii="Segoe UI Black" w:hAnsi="Segoe UI Black"/>
          <w:b/>
          <w:sz w:val="26"/>
          <w:szCs w:val="26"/>
        </w:rPr>
        <w:t xml:space="preserve"> and Training</w:t>
      </w:r>
    </w:p>
    <w:p w:rsidR="00540C60" w:rsidRPr="008D244E" w:rsidRDefault="00AE2602" w:rsidP="00D277B9">
      <w:r w:rsidRPr="008D244E">
        <w:t>If you haven’t already been provide</w:t>
      </w:r>
      <w:r w:rsidR="00450A6C" w:rsidRPr="008D244E">
        <w:t>d a tour</w:t>
      </w:r>
      <w:r w:rsidR="00E84737" w:rsidRPr="008D244E">
        <w:t>,</w:t>
      </w:r>
      <w:r w:rsidRPr="008D244E">
        <w:t xml:space="preserve"> kindly request one</w:t>
      </w:r>
      <w:r w:rsidR="00E84737" w:rsidRPr="008D244E">
        <w:t xml:space="preserve"> on yo</w:t>
      </w:r>
      <w:r w:rsidR="00450A6C" w:rsidRPr="008D244E">
        <w:t>ur first day. If there is a general</w:t>
      </w:r>
      <w:r w:rsidR="00E84737" w:rsidRPr="008D244E">
        <w:t xml:space="preserve">/front desk phone </w:t>
      </w:r>
      <w:r w:rsidR="00450A6C" w:rsidRPr="008D244E">
        <w:t>number and email address, take note in case you need them later on.</w:t>
      </w:r>
    </w:p>
    <w:p w:rsidR="00540C60" w:rsidRPr="008D244E" w:rsidRDefault="00540C60" w:rsidP="00D277B9"/>
    <w:p w:rsidR="008D29CB" w:rsidRPr="008D244E" w:rsidRDefault="007C66D6" w:rsidP="00540C60">
      <w:r w:rsidRPr="008D244E">
        <w:t xml:space="preserve">Given the </w:t>
      </w:r>
      <w:proofErr w:type="gramStart"/>
      <w:r w:rsidRPr="008D244E">
        <w:t>often unpredictable</w:t>
      </w:r>
      <w:proofErr w:type="gramEnd"/>
      <w:r w:rsidRPr="008D244E">
        <w:t xml:space="preserve"> nature of employer resources and client/customer needs, your training, and learning in general, is unlikel</w:t>
      </w:r>
      <w:r w:rsidR="00450A6C" w:rsidRPr="008D244E">
        <w:t xml:space="preserve">y to occur in a linear manner. </w:t>
      </w:r>
      <w:r w:rsidRPr="008D244E">
        <w:t>Agencies will vary in the amount of formal and informal orientation that is offered</w:t>
      </w:r>
      <w:r w:rsidR="00450A6C" w:rsidRPr="008D244E">
        <w:t xml:space="preserve">. </w:t>
      </w:r>
      <w:r w:rsidRPr="008D244E">
        <w:t>Some will have an orienta</w:t>
      </w:r>
      <w:r w:rsidR="009C78D5" w:rsidRPr="008D244E">
        <w:t>tion manual or require certain training for interns, and some will</w:t>
      </w:r>
      <w:r w:rsidR="00450A6C" w:rsidRPr="008D244E">
        <w:t xml:space="preserve"> not. </w:t>
      </w:r>
      <w:r w:rsidR="00A5412F" w:rsidRPr="008D244E">
        <w:t xml:space="preserve">Find out where to access helpful information and resources you may need throughout your placement. </w:t>
      </w:r>
      <w:r w:rsidR="007C1450" w:rsidRPr="008D244E">
        <w:t xml:space="preserve">Ask about </w:t>
      </w:r>
      <w:r w:rsidR="00540C60" w:rsidRPr="008D244E">
        <w:t>impor</w:t>
      </w:r>
      <w:r w:rsidR="00450A6C" w:rsidRPr="008D244E">
        <w:t xml:space="preserve">tant policies you should know. </w:t>
      </w:r>
      <w:r w:rsidR="00A5412F" w:rsidRPr="008D244E">
        <w:t>I</w:t>
      </w:r>
      <w:r w:rsidR="0092620F" w:rsidRPr="008D244E">
        <w:t xml:space="preserve">nquire about </w:t>
      </w:r>
      <w:r w:rsidR="008D29CB" w:rsidRPr="008D244E">
        <w:t>p</w:t>
      </w:r>
      <w:r w:rsidR="00E4615E" w:rsidRPr="008D244E">
        <w:t>olicies, such as</w:t>
      </w:r>
      <w:r w:rsidR="008D29CB" w:rsidRPr="008D244E">
        <w:t>:</w:t>
      </w:r>
    </w:p>
    <w:p w:rsidR="00E4615E" w:rsidRPr="008D244E" w:rsidRDefault="00E4615E" w:rsidP="00540C60"/>
    <w:p w:rsidR="00E4615E" w:rsidRPr="008D244E" w:rsidRDefault="006B01D5" w:rsidP="008D29CB">
      <w:pPr>
        <w:numPr>
          <w:ilvl w:val="0"/>
          <w:numId w:val="11"/>
        </w:numPr>
      </w:pPr>
      <w:r w:rsidRPr="008D244E">
        <w:t>Emergency p</w:t>
      </w:r>
      <w:r w:rsidR="00E4615E" w:rsidRPr="008D244E">
        <w:t>rocedures</w:t>
      </w:r>
      <w:r w:rsidR="00194056" w:rsidRPr="008D244E">
        <w:t xml:space="preserve"> (weather-related and other)</w:t>
      </w:r>
    </w:p>
    <w:p w:rsidR="008D29CB" w:rsidRPr="008D244E" w:rsidRDefault="008D29CB" w:rsidP="008D29CB">
      <w:pPr>
        <w:numPr>
          <w:ilvl w:val="0"/>
          <w:numId w:val="11"/>
        </w:numPr>
      </w:pPr>
      <w:r w:rsidRPr="008D244E">
        <w:t>Worker safety</w:t>
      </w:r>
      <w:r w:rsidR="009C78D5" w:rsidRPr="008D244E">
        <w:t xml:space="preserve"> </w:t>
      </w:r>
    </w:p>
    <w:p w:rsidR="008D29CB" w:rsidRPr="008D244E" w:rsidRDefault="008D29CB" w:rsidP="008D29CB">
      <w:pPr>
        <w:numPr>
          <w:ilvl w:val="0"/>
          <w:numId w:val="11"/>
        </w:numPr>
      </w:pPr>
      <w:r w:rsidRPr="008D244E">
        <w:t>HIPAA</w:t>
      </w:r>
    </w:p>
    <w:p w:rsidR="008D29CB" w:rsidRPr="008D244E" w:rsidRDefault="008D29CB" w:rsidP="008D29CB">
      <w:pPr>
        <w:numPr>
          <w:ilvl w:val="0"/>
          <w:numId w:val="11"/>
        </w:numPr>
      </w:pPr>
      <w:r w:rsidRPr="008D244E">
        <w:t>Confidentiality</w:t>
      </w:r>
    </w:p>
    <w:p w:rsidR="008D29CB" w:rsidRPr="008D244E" w:rsidRDefault="008D29CB" w:rsidP="008D29CB">
      <w:pPr>
        <w:numPr>
          <w:ilvl w:val="0"/>
          <w:numId w:val="11"/>
        </w:numPr>
      </w:pPr>
      <w:r w:rsidRPr="008D244E">
        <w:t>M</w:t>
      </w:r>
      <w:r w:rsidR="006B01D5" w:rsidRPr="008D244E">
        <w:t>andated r</w:t>
      </w:r>
      <w:r w:rsidR="00540C60" w:rsidRPr="008D244E">
        <w:t xml:space="preserve">eporting </w:t>
      </w:r>
    </w:p>
    <w:p w:rsidR="00C37E68" w:rsidRPr="008D244E" w:rsidRDefault="008D29CB" w:rsidP="008D29CB">
      <w:pPr>
        <w:numPr>
          <w:ilvl w:val="0"/>
          <w:numId w:val="11"/>
        </w:numPr>
      </w:pPr>
      <w:r w:rsidRPr="008D244E">
        <w:t>Documentation</w:t>
      </w:r>
    </w:p>
    <w:p w:rsidR="008D29CB" w:rsidRPr="008D244E" w:rsidRDefault="006B01D5" w:rsidP="008D29CB">
      <w:pPr>
        <w:numPr>
          <w:ilvl w:val="0"/>
          <w:numId w:val="11"/>
        </w:numPr>
      </w:pPr>
      <w:r w:rsidRPr="008D244E">
        <w:t>Agency v</w:t>
      </w:r>
      <w:r w:rsidR="00C37E68" w:rsidRPr="008D244E">
        <w:t>ehicles</w:t>
      </w:r>
      <w:r w:rsidR="008D29CB" w:rsidRPr="008D244E">
        <w:t xml:space="preserve"> </w:t>
      </w:r>
    </w:p>
    <w:p w:rsidR="00121C22" w:rsidRPr="008D244E" w:rsidRDefault="00121C22" w:rsidP="008D29CB">
      <w:pPr>
        <w:numPr>
          <w:ilvl w:val="0"/>
          <w:numId w:val="11"/>
        </w:numPr>
      </w:pPr>
      <w:r w:rsidRPr="008D244E">
        <w:t>Mileage reimbu</w:t>
      </w:r>
      <w:r w:rsidR="00C15ABF" w:rsidRPr="008D244E">
        <w:t xml:space="preserve">rsement </w:t>
      </w:r>
    </w:p>
    <w:p w:rsidR="00E4615E" w:rsidRPr="008D244E" w:rsidRDefault="00E4615E" w:rsidP="00194056">
      <w:pPr>
        <w:ind w:left="720"/>
      </w:pPr>
    </w:p>
    <w:p w:rsidR="00540C60" w:rsidRPr="00F80007" w:rsidRDefault="00A5412F" w:rsidP="008D29CB">
      <w:r w:rsidRPr="008D244E">
        <w:t xml:space="preserve">Employers do not expect student interns to know everything about the job or industry, so ask questions. </w:t>
      </w:r>
      <w:r w:rsidR="007C66D6" w:rsidRPr="008D244E">
        <w:t>I</w:t>
      </w:r>
      <w:r w:rsidR="00540C60" w:rsidRPr="008D244E">
        <w:t>f</w:t>
      </w:r>
      <w:r w:rsidR="007C66D6" w:rsidRPr="008D244E">
        <w:t>, at any time,</w:t>
      </w:r>
      <w:r w:rsidR="00540C60" w:rsidRPr="008D244E">
        <w:t xml:space="preserve"> you are faced with a task or project you feel ill-equipped or uncomfortable</w:t>
      </w:r>
      <w:r w:rsidR="007C66D6" w:rsidRPr="008D244E">
        <w:t xml:space="preserve"> </w:t>
      </w:r>
      <w:r w:rsidR="00C15ABF" w:rsidRPr="008D244E">
        <w:t>doing</w:t>
      </w:r>
      <w:r w:rsidR="00450A6C" w:rsidRPr="008D244E">
        <w:t xml:space="preserve">, speak up! </w:t>
      </w:r>
      <w:r w:rsidR="00540C60" w:rsidRPr="008D244E">
        <w:t xml:space="preserve">Ask for the clarification </w:t>
      </w:r>
      <w:r w:rsidR="007C66D6" w:rsidRPr="008D244E">
        <w:t xml:space="preserve">or guidance </w:t>
      </w:r>
      <w:r w:rsidR="00540C60" w:rsidRPr="008D244E">
        <w:t>you need.</w:t>
      </w:r>
    </w:p>
    <w:p w:rsidR="00954171" w:rsidRPr="00F80007" w:rsidRDefault="00954171" w:rsidP="00EB439F"/>
    <w:p w:rsidR="0061358A" w:rsidRPr="008B0BE4" w:rsidRDefault="00C36BB2" w:rsidP="00EB439F">
      <w:pPr>
        <w:rPr>
          <w:rFonts w:ascii="Segoe UI Black" w:hAnsi="Segoe UI Black"/>
          <w:b/>
          <w:sz w:val="26"/>
          <w:szCs w:val="26"/>
        </w:rPr>
      </w:pPr>
      <w:r>
        <w:rPr>
          <w:rFonts w:ascii="Segoe UI Black" w:hAnsi="Segoe UI Black"/>
          <w:b/>
          <w:sz w:val="26"/>
          <w:szCs w:val="26"/>
        </w:rPr>
        <w:t>Working with People of Diverse Iden</w:t>
      </w:r>
      <w:r w:rsidR="00904135">
        <w:rPr>
          <w:rFonts w:ascii="Segoe UI Black" w:hAnsi="Segoe UI Black"/>
          <w:b/>
          <w:sz w:val="26"/>
          <w:szCs w:val="26"/>
        </w:rPr>
        <w:t>tities and Backgrounds</w:t>
      </w:r>
    </w:p>
    <w:p w:rsidR="0080673F" w:rsidRPr="00F80007" w:rsidRDefault="00834870" w:rsidP="00513EFE">
      <w:r w:rsidRPr="00F80007">
        <w:t>I</w:t>
      </w:r>
      <w:r w:rsidR="0080673F" w:rsidRPr="00F80007">
        <w:t xml:space="preserve">rrespective of where you are placed, it is your responsibility </w:t>
      </w:r>
      <w:r w:rsidR="00C36BB2">
        <w:t>as</w:t>
      </w:r>
      <w:r w:rsidR="008D244E">
        <w:t xml:space="preserve"> </w:t>
      </w:r>
      <w:r w:rsidR="00C36BB2">
        <w:t xml:space="preserve">human </w:t>
      </w:r>
      <w:r w:rsidR="00904135">
        <w:t>to continually grow your</w:t>
      </w:r>
      <w:r w:rsidR="00C15ABF">
        <w:t xml:space="preserve"> cultural self-awareness and</w:t>
      </w:r>
      <w:r w:rsidR="00C36BB2">
        <w:t xml:space="preserve"> increase your comfort and abilities to work well</w:t>
      </w:r>
      <w:r w:rsidR="00C15ABF">
        <w:t xml:space="preserve"> with and </w:t>
      </w:r>
      <w:r w:rsidR="00C36BB2">
        <w:t xml:space="preserve">competently </w:t>
      </w:r>
      <w:r w:rsidR="00C15ABF">
        <w:t>serve people of diverse identities and backgrounds</w:t>
      </w:r>
      <w:r w:rsidR="0080673F" w:rsidRPr="00F80007">
        <w:t>.</w:t>
      </w:r>
      <w:r w:rsidR="00450A6C" w:rsidRPr="00F80007">
        <w:t xml:space="preserve"> </w:t>
      </w:r>
      <w:r w:rsidR="00C36BB2">
        <w:t>W</w:t>
      </w:r>
      <w:r w:rsidR="00390558" w:rsidRPr="00F80007">
        <w:t>e all have biases</w:t>
      </w:r>
      <w:r w:rsidR="00C36BB2">
        <w:t xml:space="preserve"> to overcome</w:t>
      </w:r>
      <w:r w:rsidR="00C15ABF">
        <w:t>,</w:t>
      </w:r>
      <w:r w:rsidR="00390558" w:rsidRPr="00F80007">
        <w:t xml:space="preserve"> and </w:t>
      </w:r>
      <w:r w:rsidR="00C36BB2">
        <w:t xml:space="preserve">given the </w:t>
      </w:r>
      <w:r w:rsidR="008D244E">
        <w:t>multitude of factors</w:t>
      </w:r>
      <w:r w:rsidR="00C36BB2">
        <w:t xml:space="preserve"> </w:t>
      </w:r>
      <w:r w:rsidR="00904135">
        <w:t xml:space="preserve">that </w:t>
      </w:r>
      <w:r w:rsidR="008D244E">
        <w:t>shape a person’s identity and culture (nationali</w:t>
      </w:r>
      <w:r w:rsidR="00D17F04">
        <w:t>ty, language, race, ethnicity</w:t>
      </w:r>
      <w:r w:rsidR="008D244E">
        <w:t>, gender, religion, se</w:t>
      </w:r>
      <w:r w:rsidR="00D17F04">
        <w:t>xual orientation, age, family, abilities, environment</w:t>
      </w:r>
      <w:r w:rsidR="008D244E">
        <w:t xml:space="preserve">…) </w:t>
      </w:r>
      <w:r w:rsidR="00C15ABF">
        <w:t>we’re</w:t>
      </w:r>
      <w:r w:rsidR="00390558" w:rsidRPr="00F80007">
        <w:t xml:space="preserve"> go</w:t>
      </w:r>
      <w:r w:rsidR="00450A6C" w:rsidRPr="00F80007">
        <w:t>ing to make mistakes at times</w:t>
      </w:r>
      <w:r w:rsidR="00904135">
        <w:t xml:space="preserve"> when interacting with people</w:t>
      </w:r>
      <w:r w:rsidR="00450A6C" w:rsidRPr="00F80007">
        <w:t xml:space="preserve">. </w:t>
      </w:r>
      <w:r w:rsidR="00390558" w:rsidRPr="00F80007">
        <w:t xml:space="preserve">Aim to </w:t>
      </w:r>
      <w:r w:rsidR="00390558" w:rsidRPr="00F80007">
        <w:rPr>
          <w:i/>
        </w:rPr>
        <w:t>reduce</w:t>
      </w:r>
      <w:r w:rsidR="00390558" w:rsidRPr="00F80007">
        <w:t xml:space="preserve"> your mistakes</w:t>
      </w:r>
      <w:r w:rsidR="006B01D5" w:rsidRPr="00F80007">
        <w:t>,</w:t>
      </w:r>
      <w:r w:rsidR="00390558" w:rsidRPr="00F80007">
        <w:t xml:space="preserve"> </w:t>
      </w:r>
      <w:r w:rsidR="00390558" w:rsidRPr="00F80007">
        <w:rPr>
          <w:i/>
        </w:rPr>
        <w:t>catch</w:t>
      </w:r>
      <w:r w:rsidR="00390558" w:rsidRPr="00F80007">
        <w:t xml:space="preserve"> your mistakes, and </w:t>
      </w:r>
      <w:r w:rsidR="00904135">
        <w:t xml:space="preserve">over time, </w:t>
      </w:r>
      <w:r w:rsidR="00390558" w:rsidRPr="00F80007">
        <w:t>shrink the time between maki</w:t>
      </w:r>
      <w:r w:rsidR="00904135">
        <w:t>ng a mistake and realizing</w:t>
      </w:r>
      <w:r w:rsidR="00450A6C" w:rsidRPr="00F80007">
        <w:t xml:space="preserve"> it. </w:t>
      </w:r>
      <w:r w:rsidR="008D244E">
        <w:t>Fostering growth in</w:t>
      </w:r>
      <w:r w:rsidR="006B01D5" w:rsidRPr="00F80007">
        <w:t xml:space="preserve"> cultural awareness, cultural hum</w:t>
      </w:r>
      <w:r w:rsidR="008D244E">
        <w:t>ility, and cultural competency</w:t>
      </w:r>
      <w:r w:rsidR="006B01D5" w:rsidRPr="00F80007">
        <w:t xml:space="preserve"> is lifelong learning through:</w:t>
      </w:r>
    </w:p>
    <w:p w:rsidR="006B01D5" w:rsidRPr="00F80007" w:rsidRDefault="006B01D5" w:rsidP="00513EFE"/>
    <w:p w:rsidR="00F94EF2" w:rsidRPr="00F80007" w:rsidRDefault="001A5E46" w:rsidP="006B01D5">
      <w:pPr>
        <w:numPr>
          <w:ilvl w:val="0"/>
          <w:numId w:val="13"/>
        </w:numPr>
      </w:pPr>
      <w:r w:rsidRPr="00F80007">
        <w:t xml:space="preserve">Education </w:t>
      </w:r>
      <w:r w:rsidR="00C61DF5">
        <w:t xml:space="preserve">about </w:t>
      </w:r>
      <w:r w:rsidRPr="00F80007">
        <w:t>and</w:t>
      </w:r>
      <w:r w:rsidR="00F3661C" w:rsidRPr="00F80007">
        <w:t xml:space="preserve"> exposure</w:t>
      </w:r>
      <w:r w:rsidR="006B01D5" w:rsidRPr="00F80007">
        <w:t xml:space="preserve"> to </w:t>
      </w:r>
      <w:r w:rsidR="00C61DF5">
        <w:t>people of diverse identities and backgrounds</w:t>
      </w:r>
    </w:p>
    <w:p w:rsidR="001A5E46" w:rsidRPr="00F80007" w:rsidRDefault="00904135" w:rsidP="006B01D5">
      <w:pPr>
        <w:numPr>
          <w:ilvl w:val="0"/>
          <w:numId w:val="13"/>
        </w:numPr>
      </w:pPr>
      <w:r>
        <w:t xml:space="preserve">Examining </w:t>
      </w:r>
      <w:r w:rsidR="001A5E46" w:rsidRPr="00F80007">
        <w:t xml:space="preserve">assumptions </w:t>
      </w:r>
      <w:r>
        <w:t xml:space="preserve">about </w:t>
      </w:r>
      <w:r w:rsidR="00FE1B24">
        <w:t>and</w:t>
      </w:r>
      <w:r>
        <w:t xml:space="preserve"> </w:t>
      </w:r>
      <w:r w:rsidR="001A5E46" w:rsidRPr="00F80007">
        <w:t>labels</w:t>
      </w:r>
      <w:r w:rsidR="00F3661C" w:rsidRPr="00F80007">
        <w:t xml:space="preserve"> </w:t>
      </w:r>
      <w:r>
        <w:t>used to describe people</w:t>
      </w:r>
    </w:p>
    <w:p w:rsidR="00F94EF2" w:rsidRPr="00F80007" w:rsidRDefault="001A5E46" w:rsidP="006B01D5">
      <w:pPr>
        <w:numPr>
          <w:ilvl w:val="0"/>
          <w:numId w:val="13"/>
        </w:numPr>
      </w:pPr>
      <w:r w:rsidRPr="00F80007">
        <w:t xml:space="preserve">Assessing </w:t>
      </w:r>
      <w:r w:rsidR="00F3661C" w:rsidRPr="00F80007">
        <w:t>personal biases</w:t>
      </w:r>
    </w:p>
    <w:p w:rsidR="00F94EF2" w:rsidRPr="00F80007" w:rsidRDefault="001A5E46" w:rsidP="006B01D5">
      <w:pPr>
        <w:numPr>
          <w:ilvl w:val="0"/>
          <w:numId w:val="13"/>
        </w:numPr>
      </w:pPr>
      <w:r w:rsidRPr="00F80007">
        <w:t>Valuing diverse mo</w:t>
      </w:r>
      <w:r w:rsidR="00FE1B24">
        <w:t>des of communication (</w:t>
      </w:r>
      <w:r w:rsidR="00450A6C" w:rsidRPr="00F80007">
        <w:t>languages</w:t>
      </w:r>
      <w:r w:rsidR="00FE1B24">
        <w:t xml:space="preserve"> other than our own, sign language, </w:t>
      </w:r>
      <w:r w:rsidR="007B1B37">
        <w:t xml:space="preserve">communication assistance through interpreters, </w:t>
      </w:r>
      <w:r w:rsidR="00450A6C" w:rsidRPr="00F80007">
        <w:t>and</w:t>
      </w:r>
      <w:r w:rsidR="00FE1B24">
        <w:t xml:space="preserve"> differences in non-verbal communication across cultures)</w:t>
      </w:r>
    </w:p>
    <w:p w:rsidR="008D244E" w:rsidRPr="00F80007" w:rsidRDefault="008D244E" w:rsidP="008D244E">
      <w:pPr>
        <w:numPr>
          <w:ilvl w:val="0"/>
          <w:numId w:val="13"/>
        </w:numPr>
      </w:pPr>
      <w:r w:rsidRPr="00F80007">
        <w:t>Understanding individual differences and</w:t>
      </w:r>
      <w:r>
        <w:t xml:space="preserve"> the effects of trauma (reframing from “What’s wrong with them?” to “What happened to them?”)</w:t>
      </w:r>
    </w:p>
    <w:p w:rsidR="00F3661C" w:rsidRPr="00F80007" w:rsidRDefault="00F3661C" w:rsidP="00513EFE"/>
    <w:p w:rsidR="00834870" w:rsidRPr="008B0BE4" w:rsidRDefault="001A5E46" w:rsidP="00513EFE">
      <w:pPr>
        <w:rPr>
          <w:rFonts w:ascii="Segoe UI Black" w:hAnsi="Segoe UI Black"/>
          <w:b/>
          <w:sz w:val="26"/>
          <w:szCs w:val="26"/>
        </w:rPr>
      </w:pPr>
      <w:r w:rsidRPr="008B0BE4">
        <w:rPr>
          <w:rFonts w:ascii="Segoe UI Black" w:hAnsi="Segoe UI Black"/>
          <w:b/>
          <w:sz w:val="26"/>
          <w:szCs w:val="26"/>
        </w:rPr>
        <w:t>Support</w:t>
      </w:r>
    </w:p>
    <w:p w:rsidR="00513EFE" w:rsidRPr="00F80007" w:rsidRDefault="001A5E46" w:rsidP="00513EFE">
      <w:r w:rsidRPr="00F80007">
        <w:t xml:space="preserve">If you need </w:t>
      </w:r>
      <w:r w:rsidR="00450A6C" w:rsidRPr="00F80007">
        <w:t>guidance</w:t>
      </w:r>
      <w:r w:rsidRPr="00F80007">
        <w:t xml:space="preserve"> or support</w:t>
      </w:r>
      <w:r w:rsidR="00947F1D" w:rsidRPr="00F80007">
        <w:t xml:space="preserve"> outside of the agency, connect with </w:t>
      </w:r>
      <w:r w:rsidR="00AC1AE7">
        <w:t>the Graduate Program Director</w:t>
      </w:r>
      <w:r w:rsidR="002A36AA">
        <w:t xml:space="preserve">, Dr. Azfar Hussain, at </w:t>
      </w:r>
      <w:hyperlink r:id="rId8" w:history="1">
        <w:r w:rsidR="002A36AA" w:rsidRPr="002A36AA">
          <w:rPr>
            <w:rStyle w:val="Hyperlink"/>
            <w:color w:val="0070C0"/>
          </w:rPr>
          <w:t>hussaina@gvsu.edu</w:t>
        </w:r>
      </w:hyperlink>
      <w:r w:rsidR="002A36AA">
        <w:t>.</w:t>
      </w:r>
      <w:r w:rsidR="00450A6C" w:rsidRPr="00F80007">
        <w:t xml:space="preserve"> </w:t>
      </w:r>
      <w:r w:rsidRPr="00F80007">
        <w:t xml:space="preserve">Do not wait until the end of your </w:t>
      </w:r>
      <w:r w:rsidR="005B7326" w:rsidRPr="00F80007">
        <w:t xml:space="preserve">internship </w:t>
      </w:r>
      <w:r w:rsidRPr="00F80007">
        <w:t>to speak up if you have a concern or your</w:t>
      </w:r>
      <w:r w:rsidR="005B7326" w:rsidRPr="00F80007">
        <w:t xml:space="preserve"> placement is not going well.  </w:t>
      </w:r>
    </w:p>
    <w:sectPr w:rsidR="00513EFE" w:rsidRPr="00F80007" w:rsidSect="000123B2">
      <w:headerReference w:type="default" r:id="rId9"/>
      <w:footerReference w:type="default" r:id="rId10"/>
      <w:pgSz w:w="12240" w:h="15840" w:code="1"/>
      <w:pgMar w:top="1440" w:right="1296" w:bottom="1440" w:left="129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CBD" w:rsidRDefault="00CF7CBD" w:rsidP="00983271">
      <w:r>
        <w:separator/>
      </w:r>
    </w:p>
  </w:endnote>
  <w:endnote w:type="continuationSeparator" w:id="0">
    <w:p w:rsidR="00CF7CBD" w:rsidRDefault="00CF7CBD" w:rsidP="0098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A2" w:rsidRPr="00947F1D" w:rsidRDefault="008D2CA2" w:rsidP="00AC1AE7">
    <w:pPr>
      <w:pStyle w:val="Footer"/>
      <w:rPr>
        <w:i/>
        <w:sz w:val="22"/>
        <w:szCs w:val="22"/>
      </w:rPr>
    </w:pPr>
  </w:p>
  <w:p w:rsidR="008D2CA2" w:rsidRPr="00536B7E" w:rsidRDefault="00536B7E" w:rsidP="002A36AA">
    <w:pPr>
      <w:pStyle w:val="Footer"/>
      <w:ind w:right="-72"/>
      <w:rPr>
        <w:sz w:val="22"/>
        <w:szCs w:val="22"/>
      </w:rPr>
    </w:pPr>
    <w:r>
      <w:rPr>
        <w:sz w:val="22"/>
        <w:szCs w:val="22"/>
      </w:rPr>
      <w:t xml:space="preserve">Social Innovation, M.A. </w:t>
    </w:r>
    <w:r w:rsidR="00A2315F">
      <w:rPr>
        <w:sz w:val="22"/>
        <w:szCs w:val="22"/>
      </w:rPr>
      <w:t xml:space="preserve"> </w:t>
    </w:r>
    <w:r>
      <w:rPr>
        <w:sz w:val="22"/>
        <w:szCs w:val="22"/>
      </w:rPr>
      <w:t xml:space="preserve">* </w:t>
    </w:r>
    <w:r w:rsidR="00A2315F">
      <w:rPr>
        <w:sz w:val="22"/>
        <w:szCs w:val="22"/>
      </w:rPr>
      <w:t xml:space="preserve"> School of Community Leadership and </w:t>
    </w:r>
    <w:proofErr w:type="gramStart"/>
    <w:r w:rsidR="00A2315F">
      <w:rPr>
        <w:sz w:val="22"/>
        <w:szCs w:val="22"/>
      </w:rPr>
      <w:t>Development</w:t>
    </w:r>
    <w:r w:rsidR="002A36AA">
      <w:rPr>
        <w:sz w:val="22"/>
        <w:szCs w:val="22"/>
      </w:rPr>
      <w:t xml:space="preserve"> </w:t>
    </w:r>
    <w:r w:rsidR="00A2315F">
      <w:rPr>
        <w:sz w:val="22"/>
        <w:szCs w:val="22"/>
      </w:rPr>
      <w:t xml:space="preserve"> </w:t>
    </w:r>
    <w:r w:rsidR="002A36AA">
      <w:rPr>
        <w:sz w:val="22"/>
        <w:szCs w:val="22"/>
      </w:rPr>
      <w:t>*</w:t>
    </w:r>
    <w:proofErr w:type="gramEnd"/>
    <w:r w:rsidR="00A2315F">
      <w:rPr>
        <w:sz w:val="22"/>
        <w:szCs w:val="22"/>
      </w:rPr>
      <w:t xml:space="preserve"> </w:t>
    </w:r>
    <w:r w:rsidR="002A36AA">
      <w:rPr>
        <w:sz w:val="22"/>
        <w:szCs w:val="22"/>
      </w:rPr>
      <w:t xml:space="preserve"> </w:t>
    </w:r>
    <w:hyperlink r:id="rId1" w:history="1">
      <w:r w:rsidR="00A2315F" w:rsidRPr="00A2315F">
        <w:rPr>
          <w:rStyle w:val="Hyperlink"/>
          <w:color w:val="0070C0"/>
          <w:sz w:val="22"/>
          <w:szCs w:val="22"/>
        </w:rPr>
        <w:t>www.gvsu.edu/pnha/si</w:t>
      </w:r>
    </w:hyperlink>
    <w:r w:rsidR="002A36AA">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CBD" w:rsidRDefault="00CF7CBD" w:rsidP="00983271">
      <w:r>
        <w:separator/>
      </w:r>
    </w:p>
  </w:footnote>
  <w:footnote w:type="continuationSeparator" w:id="0">
    <w:p w:rsidR="00CF7CBD" w:rsidRDefault="00CF7CBD" w:rsidP="0098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71" w:rsidRDefault="00983271" w:rsidP="00983271">
    <w:pPr>
      <w:pStyle w:val="Header"/>
      <w:jc w:val="right"/>
    </w:pPr>
    <w:hyperlink r:id="rId1" w:history="1"/>
  </w:p>
  <w:p w:rsidR="00E46F41" w:rsidRPr="00E46F41" w:rsidRDefault="00E46F41" w:rsidP="00983271">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58E"/>
    <w:multiLevelType w:val="hybridMultilevel"/>
    <w:tmpl w:val="D3E48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74825"/>
    <w:multiLevelType w:val="hybridMultilevel"/>
    <w:tmpl w:val="139A6AC4"/>
    <w:lvl w:ilvl="0" w:tplc="6FB85338">
      <w:start w:val="1"/>
      <w:numFmt w:val="bullet"/>
      <w:lvlText w:val="•"/>
      <w:lvlJc w:val="left"/>
      <w:pPr>
        <w:tabs>
          <w:tab w:val="num" w:pos="720"/>
        </w:tabs>
        <w:ind w:left="720" w:hanging="360"/>
      </w:pPr>
      <w:rPr>
        <w:rFonts w:ascii="Arial" w:hAnsi="Arial" w:hint="default"/>
      </w:rPr>
    </w:lvl>
    <w:lvl w:ilvl="1" w:tplc="F3B88800" w:tentative="1">
      <w:start w:val="1"/>
      <w:numFmt w:val="bullet"/>
      <w:lvlText w:val="•"/>
      <w:lvlJc w:val="left"/>
      <w:pPr>
        <w:tabs>
          <w:tab w:val="num" w:pos="1440"/>
        </w:tabs>
        <w:ind w:left="1440" w:hanging="360"/>
      </w:pPr>
      <w:rPr>
        <w:rFonts w:ascii="Arial" w:hAnsi="Arial" w:hint="default"/>
      </w:rPr>
    </w:lvl>
    <w:lvl w:ilvl="2" w:tplc="FE8CDC7C" w:tentative="1">
      <w:start w:val="1"/>
      <w:numFmt w:val="bullet"/>
      <w:lvlText w:val="•"/>
      <w:lvlJc w:val="left"/>
      <w:pPr>
        <w:tabs>
          <w:tab w:val="num" w:pos="2160"/>
        </w:tabs>
        <w:ind w:left="2160" w:hanging="360"/>
      </w:pPr>
      <w:rPr>
        <w:rFonts w:ascii="Arial" w:hAnsi="Arial" w:hint="default"/>
      </w:rPr>
    </w:lvl>
    <w:lvl w:ilvl="3" w:tplc="3704081A" w:tentative="1">
      <w:start w:val="1"/>
      <w:numFmt w:val="bullet"/>
      <w:lvlText w:val="•"/>
      <w:lvlJc w:val="left"/>
      <w:pPr>
        <w:tabs>
          <w:tab w:val="num" w:pos="2880"/>
        </w:tabs>
        <w:ind w:left="2880" w:hanging="360"/>
      </w:pPr>
      <w:rPr>
        <w:rFonts w:ascii="Arial" w:hAnsi="Arial" w:hint="default"/>
      </w:rPr>
    </w:lvl>
    <w:lvl w:ilvl="4" w:tplc="1F6A893E" w:tentative="1">
      <w:start w:val="1"/>
      <w:numFmt w:val="bullet"/>
      <w:lvlText w:val="•"/>
      <w:lvlJc w:val="left"/>
      <w:pPr>
        <w:tabs>
          <w:tab w:val="num" w:pos="3600"/>
        </w:tabs>
        <w:ind w:left="3600" w:hanging="360"/>
      </w:pPr>
      <w:rPr>
        <w:rFonts w:ascii="Arial" w:hAnsi="Arial" w:hint="default"/>
      </w:rPr>
    </w:lvl>
    <w:lvl w:ilvl="5" w:tplc="72940C3C" w:tentative="1">
      <w:start w:val="1"/>
      <w:numFmt w:val="bullet"/>
      <w:lvlText w:val="•"/>
      <w:lvlJc w:val="left"/>
      <w:pPr>
        <w:tabs>
          <w:tab w:val="num" w:pos="4320"/>
        </w:tabs>
        <w:ind w:left="4320" w:hanging="360"/>
      </w:pPr>
      <w:rPr>
        <w:rFonts w:ascii="Arial" w:hAnsi="Arial" w:hint="default"/>
      </w:rPr>
    </w:lvl>
    <w:lvl w:ilvl="6" w:tplc="9FD661D0" w:tentative="1">
      <w:start w:val="1"/>
      <w:numFmt w:val="bullet"/>
      <w:lvlText w:val="•"/>
      <w:lvlJc w:val="left"/>
      <w:pPr>
        <w:tabs>
          <w:tab w:val="num" w:pos="5040"/>
        </w:tabs>
        <w:ind w:left="5040" w:hanging="360"/>
      </w:pPr>
      <w:rPr>
        <w:rFonts w:ascii="Arial" w:hAnsi="Arial" w:hint="default"/>
      </w:rPr>
    </w:lvl>
    <w:lvl w:ilvl="7" w:tplc="D84467E8" w:tentative="1">
      <w:start w:val="1"/>
      <w:numFmt w:val="bullet"/>
      <w:lvlText w:val="•"/>
      <w:lvlJc w:val="left"/>
      <w:pPr>
        <w:tabs>
          <w:tab w:val="num" w:pos="5760"/>
        </w:tabs>
        <w:ind w:left="5760" w:hanging="360"/>
      </w:pPr>
      <w:rPr>
        <w:rFonts w:ascii="Arial" w:hAnsi="Arial" w:hint="default"/>
      </w:rPr>
    </w:lvl>
    <w:lvl w:ilvl="8" w:tplc="967EE3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A0599F"/>
    <w:multiLevelType w:val="hybridMultilevel"/>
    <w:tmpl w:val="1F8E1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EB6AA2"/>
    <w:multiLevelType w:val="hybridMultilevel"/>
    <w:tmpl w:val="C2967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F2E85"/>
    <w:multiLevelType w:val="hybridMultilevel"/>
    <w:tmpl w:val="B9C0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F306D"/>
    <w:multiLevelType w:val="hybridMultilevel"/>
    <w:tmpl w:val="228013F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CC1BFE"/>
    <w:multiLevelType w:val="hybridMultilevel"/>
    <w:tmpl w:val="42981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510193"/>
    <w:multiLevelType w:val="hybridMultilevel"/>
    <w:tmpl w:val="C9C4EB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3C6357"/>
    <w:multiLevelType w:val="hybridMultilevel"/>
    <w:tmpl w:val="B2BEAA74"/>
    <w:lvl w:ilvl="0" w:tplc="04090001">
      <w:start w:val="1"/>
      <w:numFmt w:val="bullet"/>
      <w:lvlText w:val=""/>
      <w:lvlJc w:val="left"/>
      <w:pPr>
        <w:tabs>
          <w:tab w:val="num" w:pos="720"/>
        </w:tabs>
        <w:ind w:left="720" w:hanging="360"/>
      </w:pPr>
      <w:rPr>
        <w:rFonts w:ascii="Symbol" w:hAnsi="Symbol" w:hint="default"/>
      </w:rPr>
    </w:lvl>
    <w:lvl w:ilvl="1" w:tplc="F3B88800" w:tentative="1">
      <w:start w:val="1"/>
      <w:numFmt w:val="bullet"/>
      <w:lvlText w:val="•"/>
      <w:lvlJc w:val="left"/>
      <w:pPr>
        <w:tabs>
          <w:tab w:val="num" w:pos="1440"/>
        </w:tabs>
        <w:ind w:left="1440" w:hanging="360"/>
      </w:pPr>
      <w:rPr>
        <w:rFonts w:ascii="Arial" w:hAnsi="Arial" w:hint="default"/>
      </w:rPr>
    </w:lvl>
    <w:lvl w:ilvl="2" w:tplc="FE8CDC7C" w:tentative="1">
      <w:start w:val="1"/>
      <w:numFmt w:val="bullet"/>
      <w:lvlText w:val="•"/>
      <w:lvlJc w:val="left"/>
      <w:pPr>
        <w:tabs>
          <w:tab w:val="num" w:pos="2160"/>
        </w:tabs>
        <w:ind w:left="2160" w:hanging="360"/>
      </w:pPr>
      <w:rPr>
        <w:rFonts w:ascii="Arial" w:hAnsi="Arial" w:hint="default"/>
      </w:rPr>
    </w:lvl>
    <w:lvl w:ilvl="3" w:tplc="3704081A" w:tentative="1">
      <w:start w:val="1"/>
      <w:numFmt w:val="bullet"/>
      <w:lvlText w:val="•"/>
      <w:lvlJc w:val="left"/>
      <w:pPr>
        <w:tabs>
          <w:tab w:val="num" w:pos="2880"/>
        </w:tabs>
        <w:ind w:left="2880" w:hanging="360"/>
      </w:pPr>
      <w:rPr>
        <w:rFonts w:ascii="Arial" w:hAnsi="Arial" w:hint="default"/>
      </w:rPr>
    </w:lvl>
    <w:lvl w:ilvl="4" w:tplc="1F6A893E" w:tentative="1">
      <w:start w:val="1"/>
      <w:numFmt w:val="bullet"/>
      <w:lvlText w:val="•"/>
      <w:lvlJc w:val="left"/>
      <w:pPr>
        <w:tabs>
          <w:tab w:val="num" w:pos="3600"/>
        </w:tabs>
        <w:ind w:left="3600" w:hanging="360"/>
      </w:pPr>
      <w:rPr>
        <w:rFonts w:ascii="Arial" w:hAnsi="Arial" w:hint="default"/>
      </w:rPr>
    </w:lvl>
    <w:lvl w:ilvl="5" w:tplc="72940C3C" w:tentative="1">
      <w:start w:val="1"/>
      <w:numFmt w:val="bullet"/>
      <w:lvlText w:val="•"/>
      <w:lvlJc w:val="left"/>
      <w:pPr>
        <w:tabs>
          <w:tab w:val="num" w:pos="4320"/>
        </w:tabs>
        <w:ind w:left="4320" w:hanging="360"/>
      </w:pPr>
      <w:rPr>
        <w:rFonts w:ascii="Arial" w:hAnsi="Arial" w:hint="default"/>
      </w:rPr>
    </w:lvl>
    <w:lvl w:ilvl="6" w:tplc="9FD661D0" w:tentative="1">
      <w:start w:val="1"/>
      <w:numFmt w:val="bullet"/>
      <w:lvlText w:val="•"/>
      <w:lvlJc w:val="left"/>
      <w:pPr>
        <w:tabs>
          <w:tab w:val="num" w:pos="5040"/>
        </w:tabs>
        <w:ind w:left="5040" w:hanging="360"/>
      </w:pPr>
      <w:rPr>
        <w:rFonts w:ascii="Arial" w:hAnsi="Arial" w:hint="default"/>
      </w:rPr>
    </w:lvl>
    <w:lvl w:ilvl="7" w:tplc="D84467E8" w:tentative="1">
      <w:start w:val="1"/>
      <w:numFmt w:val="bullet"/>
      <w:lvlText w:val="•"/>
      <w:lvlJc w:val="left"/>
      <w:pPr>
        <w:tabs>
          <w:tab w:val="num" w:pos="5760"/>
        </w:tabs>
        <w:ind w:left="5760" w:hanging="360"/>
      </w:pPr>
      <w:rPr>
        <w:rFonts w:ascii="Arial" w:hAnsi="Arial" w:hint="default"/>
      </w:rPr>
    </w:lvl>
    <w:lvl w:ilvl="8" w:tplc="967EE3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91033C9"/>
    <w:multiLevelType w:val="hybridMultilevel"/>
    <w:tmpl w:val="DD58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A2CA3"/>
    <w:multiLevelType w:val="hybridMultilevel"/>
    <w:tmpl w:val="3190D890"/>
    <w:lvl w:ilvl="0" w:tplc="414C8B46">
      <w:start w:val="1"/>
      <w:numFmt w:val="bullet"/>
      <w:lvlText w:val=""/>
      <w:lvlJc w:val="left"/>
      <w:pPr>
        <w:tabs>
          <w:tab w:val="num" w:pos="360"/>
        </w:tabs>
        <w:ind w:left="360" w:hanging="360"/>
      </w:pPr>
      <w:rPr>
        <w:rFonts w:ascii="Wingdings" w:hAnsi="Wingdings" w:hint="default"/>
      </w:rPr>
    </w:lvl>
    <w:lvl w:ilvl="1" w:tplc="A5787200">
      <w:start w:val="1"/>
      <w:numFmt w:val="bullet"/>
      <w:lvlText w:val=""/>
      <w:lvlJc w:val="left"/>
      <w:pPr>
        <w:tabs>
          <w:tab w:val="num" w:pos="1080"/>
        </w:tabs>
        <w:ind w:left="1080" w:hanging="360"/>
      </w:pPr>
      <w:rPr>
        <w:rFonts w:ascii="Symbol" w:hAnsi="Symbol" w:hint="default"/>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B025C8A"/>
    <w:multiLevelType w:val="hybridMultilevel"/>
    <w:tmpl w:val="768AEF58"/>
    <w:lvl w:ilvl="0" w:tplc="414C8B46">
      <w:start w:val="1"/>
      <w:numFmt w:val="bullet"/>
      <w:lvlText w:val=""/>
      <w:lvlJc w:val="left"/>
      <w:pPr>
        <w:tabs>
          <w:tab w:val="num" w:pos="360"/>
        </w:tabs>
        <w:ind w:left="360" w:hanging="360"/>
      </w:pPr>
      <w:rPr>
        <w:rFonts w:ascii="Wingdings" w:hAnsi="Wingdings" w:hint="default"/>
      </w:rPr>
    </w:lvl>
    <w:lvl w:ilvl="1" w:tplc="A5787200">
      <w:start w:val="1"/>
      <w:numFmt w:val="bullet"/>
      <w:lvlText w:val=""/>
      <w:lvlJc w:val="left"/>
      <w:pPr>
        <w:tabs>
          <w:tab w:val="num" w:pos="1080"/>
        </w:tabs>
        <w:ind w:left="1080" w:hanging="360"/>
      </w:pPr>
      <w:rPr>
        <w:rFonts w:ascii="Symbol" w:hAnsi="Symbol" w:hint="default"/>
        <w:sz w:val="24"/>
      </w:rPr>
    </w:lvl>
    <w:lvl w:ilvl="2" w:tplc="0409000B">
      <w:start w:val="1"/>
      <w:numFmt w:val="bullet"/>
      <w:lvlText w:val=""/>
      <w:lvlJc w:val="left"/>
      <w:pPr>
        <w:tabs>
          <w:tab w:val="num" w:pos="1800"/>
        </w:tabs>
        <w:ind w:left="1800" w:hanging="18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FC16899"/>
    <w:multiLevelType w:val="hybridMultilevel"/>
    <w:tmpl w:val="8856C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3"/>
  </w:num>
  <w:num w:numId="4">
    <w:abstractNumId w:val="2"/>
  </w:num>
  <w:num w:numId="5">
    <w:abstractNumId w:val="12"/>
  </w:num>
  <w:num w:numId="6">
    <w:abstractNumId w:val="6"/>
  </w:num>
  <w:num w:numId="7">
    <w:abstractNumId w:val="5"/>
  </w:num>
  <w:num w:numId="8">
    <w:abstractNumId w:val="4"/>
  </w:num>
  <w:num w:numId="9">
    <w:abstractNumId w:val="7"/>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27"/>
    <w:rsid w:val="00006176"/>
    <w:rsid w:val="000123B2"/>
    <w:rsid w:val="000748E2"/>
    <w:rsid w:val="0009507C"/>
    <w:rsid w:val="000B7922"/>
    <w:rsid w:val="000D6DA6"/>
    <w:rsid w:val="000D7926"/>
    <w:rsid w:val="000E13F5"/>
    <w:rsid w:val="000F51F7"/>
    <w:rsid w:val="00120274"/>
    <w:rsid w:val="00121C22"/>
    <w:rsid w:val="00124E39"/>
    <w:rsid w:val="00161795"/>
    <w:rsid w:val="00194056"/>
    <w:rsid w:val="001A5E46"/>
    <w:rsid w:val="001B26FE"/>
    <w:rsid w:val="001C4048"/>
    <w:rsid w:val="001E2690"/>
    <w:rsid w:val="00206705"/>
    <w:rsid w:val="0021727E"/>
    <w:rsid w:val="00243397"/>
    <w:rsid w:val="0029739D"/>
    <w:rsid w:val="002A36AA"/>
    <w:rsid w:val="002B2DA8"/>
    <w:rsid w:val="002C065D"/>
    <w:rsid w:val="002D3B1E"/>
    <w:rsid w:val="002E0589"/>
    <w:rsid w:val="00310F10"/>
    <w:rsid w:val="00317A74"/>
    <w:rsid w:val="00390558"/>
    <w:rsid w:val="00397F13"/>
    <w:rsid w:val="003B0307"/>
    <w:rsid w:val="003E0E0F"/>
    <w:rsid w:val="003F2282"/>
    <w:rsid w:val="00400AB7"/>
    <w:rsid w:val="00432405"/>
    <w:rsid w:val="00446B77"/>
    <w:rsid w:val="00450A6C"/>
    <w:rsid w:val="00451C0E"/>
    <w:rsid w:val="004604E2"/>
    <w:rsid w:val="004926B4"/>
    <w:rsid w:val="004D6F73"/>
    <w:rsid w:val="00513EFE"/>
    <w:rsid w:val="00536B7E"/>
    <w:rsid w:val="00540C60"/>
    <w:rsid w:val="00546796"/>
    <w:rsid w:val="005518BC"/>
    <w:rsid w:val="00562259"/>
    <w:rsid w:val="00562F11"/>
    <w:rsid w:val="00571BBB"/>
    <w:rsid w:val="00573E20"/>
    <w:rsid w:val="00594207"/>
    <w:rsid w:val="005A32CF"/>
    <w:rsid w:val="005B7326"/>
    <w:rsid w:val="005B7ECA"/>
    <w:rsid w:val="005E6B20"/>
    <w:rsid w:val="005E7457"/>
    <w:rsid w:val="005F14DF"/>
    <w:rsid w:val="005F3C5A"/>
    <w:rsid w:val="00606327"/>
    <w:rsid w:val="00606F2C"/>
    <w:rsid w:val="0061358A"/>
    <w:rsid w:val="00617B5E"/>
    <w:rsid w:val="0062451D"/>
    <w:rsid w:val="0067329E"/>
    <w:rsid w:val="006863FF"/>
    <w:rsid w:val="006A728B"/>
    <w:rsid w:val="006B01D5"/>
    <w:rsid w:val="006D6C2F"/>
    <w:rsid w:val="006E5DDD"/>
    <w:rsid w:val="00714824"/>
    <w:rsid w:val="00747F55"/>
    <w:rsid w:val="007606D4"/>
    <w:rsid w:val="007649A8"/>
    <w:rsid w:val="00783F04"/>
    <w:rsid w:val="007A76B8"/>
    <w:rsid w:val="007B1B37"/>
    <w:rsid w:val="007C1450"/>
    <w:rsid w:val="007C66D6"/>
    <w:rsid w:val="007D2D0E"/>
    <w:rsid w:val="007F7BBA"/>
    <w:rsid w:val="0080673F"/>
    <w:rsid w:val="008220FC"/>
    <w:rsid w:val="00834870"/>
    <w:rsid w:val="008458A9"/>
    <w:rsid w:val="00862125"/>
    <w:rsid w:val="008647DB"/>
    <w:rsid w:val="00876089"/>
    <w:rsid w:val="008B0BE4"/>
    <w:rsid w:val="008D21BB"/>
    <w:rsid w:val="008D244E"/>
    <w:rsid w:val="008D29CB"/>
    <w:rsid w:val="008D2CA2"/>
    <w:rsid w:val="008E2BCF"/>
    <w:rsid w:val="008E3CB0"/>
    <w:rsid w:val="008F5D18"/>
    <w:rsid w:val="00904135"/>
    <w:rsid w:val="00912C8A"/>
    <w:rsid w:val="0092620F"/>
    <w:rsid w:val="0094536A"/>
    <w:rsid w:val="00947F1D"/>
    <w:rsid w:val="00950899"/>
    <w:rsid w:val="00954171"/>
    <w:rsid w:val="00960C65"/>
    <w:rsid w:val="00965E1D"/>
    <w:rsid w:val="00976A99"/>
    <w:rsid w:val="00983271"/>
    <w:rsid w:val="00984244"/>
    <w:rsid w:val="009A1069"/>
    <w:rsid w:val="009C78D5"/>
    <w:rsid w:val="009D79D7"/>
    <w:rsid w:val="009F5107"/>
    <w:rsid w:val="00A0666B"/>
    <w:rsid w:val="00A12807"/>
    <w:rsid w:val="00A15C13"/>
    <w:rsid w:val="00A2315F"/>
    <w:rsid w:val="00A44988"/>
    <w:rsid w:val="00A5412F"/>
    <w:rsid w:val="00A56330"/>
    <w:rsid w:val="00A66719"/>
    <w:rsid w:val="00A7147F"/>
    <w:rsid w:val="00AC1AE7"/>
    <w:rsid w:val="00AD026A"/>
    <w:rsid w:val="00AD0A8D"/>
    <w:rsid w:val="00AE2602"/>
    <w:rsid w:val="00AE7BF0"/>
    <w:rsid w:val="00AF15BA"/>
    <w:rsid w:val="00AF64E6"/>
    <w:rsid w:val="00B85D01"/>
    <w:rsid w:val="00B93327"/>
    <w:rsid w:val="00BA326C"/>
    <w:rsid w:val="00BA5547"/>
    <w:rsid w:val="00BB5AA3"/>
    <w:rsid w:val="00BE2697"/>
    <w:rsid w:val="00C134C2"/>
    <w:rsid w:val="00C150F8"/>
    <w:rsid w:val="00C15ABF"/>
    <w:rsid w:val="00C36BB2"/>
    <w:rsid w:val="00C37E68"/>
    <w:rsid w:val="00C61DF5"/>
    <w:rsid w:val="00C776C8"/>
    <w:rsid w:val="00C95AFC"/>
    <w:rsid w:val="00CB5222"/>
    <w:rsid w:val="00CC6E82"/>
    <w:rsid w:val="00CF09C8"/>
    <w:rsid w:val="00CF7CBD"/>
    <w:rsid w:val="00D17F04"/>
    <w:rsid w:val="00D25AB4"/>
    <w:rsid w:val="00D277B9"/>
    <w:rsid w:val="00D61648"/>
    <w:rsid w:val="00D61A8F"/>
    <w:rsid w:val="00D827CF"/>
    <w:rsid w:val="00D87159"/>
    <w:rsid w:val="00D9400B"/>
    <w:rsid w:val="00DB7099"/>
    <w:rsid w:val="00DD4457"/>
    <w:rsid w:val="00DE777E"/>
    <w:rsid w:val="00E4615E"/>
    <w:rsid w:val="00E46F41"/>
    <w:rsid w:val="00E511CC"/>
    <w:rsid w:val="00E61753"/>
    <w:rsid w:val="00E84737"/>
    <w:rsid w:val="00E933DD"/>
    <w:rsid w:val="00E94257"/>
    <w:rsid w:val="00EB2FD2"/>
    <w:rsid w:val="00EB439F"/>
    <w:rsid w:val="00EC128F"/>
    <w:rsid w:val="00EC7052"/>
    <w:rsid w:val="00ED1C7C"/>
    <w:rsid w:val="00EF7121"/>
    <w:rsid w:val="00F159E7"/>
    <w:rsid w:val="00F3661C"/>
    <w:rsid w:val="00F51CC9"/>
    <w:rsid w:val="00F65948"/>
    <w:rsid w:val="00F720D3"/>
    <w:rsid w:val="00F80007"/>
    <w:rsid w:val="00F814B8"/>
    <w:rsid w:val="00F84350"/>
    <w:rsid w:val="00F94EF2"/>
    <w:rsid w:val="00FA4527"/>
    <w:rsid w:val="00FB5E6A"/>
    <w:rsid w:val="00FC4E74"/>
    <w:rsid w:val="00FD2334"/>
    <w:rsid w:val="00FE13D1"/>
    <w:rsid w:val="00FE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09CF3C"/>
  <w15:chartTrackingRefBased/>
  <w15:docId w15:val="{6A2CBC76-6202-49B7-89C0-921302E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D6F73"/>
    <w:rPr>
      <w:color w:val="0000FF"/>
      <w:u w:val="single"/>
    </w:rPr>
  </w:style>
  <w:style w:type="paragraph" w:styleId="BalloonText">
    <w:name w:val="Balloon Text"/>
    <w:basedOn w:val="Normal"/>
    <w:link w:val="BalloonTextChar"/>
    <w:rsid w:val="00AE7BF0"/>
    <w:rPr>
      <w:rFonts w:ascii="Segoe UI" w:hAnsi="Segoe UI" w:cs="Segoe UI"/>
      <w:sz w:val="18"/>
      <w:szCs w:val="18"/>
    </w:rPr>
  </w:style>
  <w:style w:type="character" w:customStyle="1" w:styleId="BalloonTextChar">
    <w:name w:val="Balloon Text Char"/>
    <w:link w:val="BalloonText"/>
    <w:rsid w:val="00AE7BF0"/>
    <w:rPr>
      <w:rFonts w:ascii="Segoe UI" w:hAnsi="Segoe UI" w:cs="Segoe UI"/>
      <w:sz w:val="18"/>
      <w:szCs w:val="18"/>
    </w:rPr>
  </w:style>
  <w:style w:type="character" w:styleId="FollowedHyperlink">
    <w:name w:val="FollowedHyperlink"/>
    <w:rsid w:val="00C95AFC"/>
    <w:rPr>
      <w:color w:val="954F72"/>
      <w:u w:val="single"/>
    </w:rPr>
  </w:style>
  <w:style w:type="paragraph" w:styleId="ListParagraph">
    <w:name w:val="List Paragraph"/>
    <w:basedOn w:val="Normal"/>
    <w:uiPriority w:val="34"/>
    <w:qFormat/>
    <w:rsid w:val="00DD4457"/>
    <w:pPr>
      <w:ind w:left="720"/>
    </w:pPr>
  </w:style>
  <w:style w:type="paragraph" w:styleId="Header">
    <w:name w:val="header"/>
    <w:basedOn w:val="Normal"/>
    <w:link w:val="HeaderChar"/>
    <w:rsid w:val="00983271"/>
    <w:pPr>
      <w:tabs>
        <w:tab w:val="center" w:pos="4680"/>
        <w:tab w:val="right" w:pos="9360"/>
      </w:tabs>
    </w:pPr>
  </w:style>
  <w:style w:type="character" w:customStyle="1" w:styleId="HeaderChar">
    <w:name w:val="Header Char"/>
    <w:link w:val="Header"/>
    <w:rsid w:val="00983271"/>
    <w:rPr>
      <w:sz w:val="24"/>
      <w:szCs w:val="24"/>
    </w:rPr>
  </w:style>
  <w:style w:type="paragraph" w:styleId="Footer">
    <w:name w:val="footer"/>
    <w:basedOn w:val="Normal"/>
    <w:link w:val="FooterChar"/>
    <w:uiPriority w:val="99"/>
    <w:rsid w:val="00983271"/>
    <w:pPr>
      <w:tabs>
        <w:tab w:val="center" w:pos="4680"/>
        <w:tab w:val="right" w:pos="9360"/>
      </w:tabs>
    </w:pPr>
  </w:style>
  <w:style w:type="character" w:customStyle="1" w:styleId="FooterChar">
    <w:name w:val="Footer Char"/>
    <w:link w:val="Footer"/>
    <w:uiPriority w:val="99"/>
    <w:rsid w:val="00983271"/>
    <w:rPr>
      <w:sz w:val="24"/>
      <w:szCs w:val="24"/>
    </w:rPr>
  </w:style>
  <w:style w:type="paragraph" w:styleId="NormalWeb">
    <w:name w:val="Normal (Web)"/>
    <w:basedOn w:val="Normal"/>
    <w:uiPriority w:val="99"/>
    <w:unhideWhenUsed/>
    <w:rsid w:val="000D6DA6"/>
    <w:pPr>
      <w:spacing w:before="100" w:beforeAutospacing="1" w:after="100" w:afterAutospacing="1"/>
    </w:pPr>
  </w:style>
  <w:style w:type="character" w:styleId="UnresolvedMention">
    <w:name w:val="Unresolved Mention"/>
    <w:uiPriority w:val="99"/>
    <w:semiHidden/>
    <w:unhideWhenUsed/>
    <w:rsid w:val="002A3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90189">
      <w:bodyDiv w:val="1"/>
      <w:marLeft w:val="0"/>
      <w:marRight w:val="0"/>
      <w:marTop w:val="0"/>
      <w:marBottom w:val="0"/>
      <w:divBdr>
        <w:top w:val="none" w:sz="0" w:space="0" w:color="auto"/>
        <w:left w:val="none" w:sz="0" w:space="0" w:color="auto"/>
        <w:bottom w:val="none" w:sz="0" w:space="0" w:color="auto"/>
        <w:right w:val="none" w:sz="0" w:space="0" w:color="auto"/>
      </w:divBdr>
      <w:divsChild>
        <w:div w:id="333798600">
          <w:marLeft w:val="360"/>
          <w:marRight w:val="0"/>
          <w:marTop w:val="200"/>
          <w:marBottom w:val="0"/>
          <w:divBdr>
            <w:top w:val="none" w:sz="0" w:space="0" w:color="auto"/>
            <w:left w:val="none" w:sz="0" w:space="0" w:color="auto"/>
            <w:bottom w:val="none" w:sz="0" w:space="0" w:color="auto"/>
            <w:right w:val="none" w:sz="0" w:space="0" w:color="auto"/>
          </w:divBdr>
        </w:div>
        <w:div w:id="507870442">
          <w:marLeft w:val="360"/>
          <w:marRight w:val="0"/>
          <w:marTop w:val="200"/>
          <w:marBottom w:val="0"/>
          <w:divBdr>
            <w:top w:val="none" w:sz="0" w:space="0" w:color="auto"/>
            <w:left w:val="none" w:sz="0" w:space="0" w:color="auto"/>
            <w:bottom w:val="none" w:sz="0" w:space="0" w:color="auto"/>
            <w:right w:val="none" w:sz="0" w:space="0" w:color="auto"/>
          </w:divBdr>
        </w:div>
        <w:div w:id="592127368">
          <w:marLeft w:val="360"/>
          <w:marRight w:val="0"/>
          <w:marTop w:val="200"/>
          <w:marBottom w:val="0"/>
          <w:divBdr>
            <w:top w:val="none" w:sz="0" w:space="0" w:color="auto"/>
            <w:left w:val="none" w:sz="0" w:space="0" w:color="auto"/>
            <w:bottom w:val="none" w:sz="0" w:space="0" w:color="auto"/>
            <w:right w:val="none" w:sz="0" w:space="0" w:color="auto"/>
          </w:divBdr>
        </w:div>
        <w:div w:id="1372270621">
          <w:marLeft w:val="360"/>
          <w:marRight w:val="0"/>
          <w:marTop w:val="200"/>
          <w:marBottom w:val="0"/>
          <w:divBdr>
            <w:top w:val="none" w:sz="0" w:space="0" w:color="auto"/>
            <w:left w:val="none" w:sz="0" w:space="0" w:color="auto"/>
            <w:bottom w:val="none" w:sz="0" w:space="0" w:color="auto"/>
            <w:right w:val="none" w:sz="0" w:space="0" w:color="auto"/>
          </w:divBdr>
        </w:div>
        <w:div w:id="1390228049">
          <w:marLeft w:val="360"/>
          <w:marRight w:val="0"/>
          <w:marTop w:val="200"/>
          <w:marBottom w:val="0"/>
          <w:divBdr>
            <w:top w:val="none" w:sz="0" w:space="0" w:color="auto"/>
            <w:left w:val="none" w:sz="0" w:space="0" w:color="auto"/>
            <w:bottom w:val="none" w:sz="0" w:space="0" w:color="auto"/>
            <w:right w:val="none" w:sz="0" w:space="0" w:color="auto"/>
          </w:divBdr>
        </w:div>
        <w:div w:id="1401824002">
          <w:marLeft w:val="360"/>
          <w:marRight w:val="0"/>
          <w:marTop w:val="200"/>
          <w:marBottom w:val="0"/>
          <w:divBdr>
            <w:top w:val="none" w:sz="0" w:space="0" w:color="auto"/>
            <w:left w:val="none" w:sz="0" w:space="0" w:color="auto"/>
            <w:bottom w:val="none" w:sz="0" w:space="0" w:color="auto"/>
            <w:right w:val="none" w:sz="0" w:space="0" w:color="auto"/>
          </w:divBdr>
        </w:div>
        <w:div w:id="1763455253">
          <w:marLeft w:val="360"/>
          <w:marRight w:val="0"/>
          <w:marTop w:val="200"/>
          <w:marBottom w:val="0"/>
          <w:divBdr>
            <w:top w:val="none" w:sz="0" w:space="0" w:color="auto"/>
            <w:left w:val="none" w:sz="0" w:space="0" w:color="auto"/>
            <w:bottom w:val="none" w:sz="0" w:space="0" w:color="auto"/>
            <w:right w:val="none" w:sz="0" w:space="0" w:color="auto"/>
          </w:divBdr>
        </w:div>
        <w:div w:id="1958639119">
          <w:marLeft w:val="360"/>
          <w:marRight w:val="0"/>
          <w:marTop w:val="200"/>
          <w:marBottom w:val="0"/>
          <w:divBdr>
            <w:top w:val="none" w:sz="0" w:space="0" w:color="auto"/>
            <w:left w:val="none" w:sz="0" w:space="0" w:color="auto"/>
            <w:bottom w:val="none" w:sz="0" w:space="0" w:color="auto"/>
            <w:right w:val="none" w:sz="0" w:space="0" w:color="auto"/>
          </w:divBdr>
        </w:div>
      </w:divsChild>
    </w:div>
    <w:div w:id="17198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ussaina@gvsu.edu" TargetMode="External"/><Relationship Id="rId3" Type="http://schemas.openxmlformats.org/officeDocument/2006/relationships/settings" Target="settings.xml"/><Relationship Id="rId7" Type="http://schemas.openxmlformats.org/officeDocument/2006/relationships/hyperlink" Target="mailto:hussaina@gv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vsu.edu/pnha/s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betha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Internship Ideas</vt:lpstr>
    </vt:vector>
  </TitlesOfParts>
  <Company>Bethany Christian Services</Company>
  <LinksUpToDate>false</LinksUpToDate>
  <CharactersWithSpaces>7691</CharactersWithSpaces>
  <SharedDoc>false</SharedDoc>
  <HLinks>
    <vt:vector size="24" baseType="variant">
      <vt:variant>
        <vt:i4>2424858</vt:i4>
      </vt:variant>
      <vt:variant>
        <vt:i4>3</vt:i4>
      </vt:variant>
      <vt:variant>
        <vt:i4>0</vt:i4>
      </vt:variant>
      <vt:variant>
        <vt:i4>5</vt:i4>
      </vt:variant>
      <vt:variant>
        <vt:lpwstr>mailto:hussaina@gvsu.edu</vt:lpwstr>
      </vt:variant>
      <vt:variant>
        <vt:lpwstr/>
      </vt:variant>
      <vt:variant>
        <vt:i4>2424858</vt:i4>
      </vt:variant>
      <vt:variant>
        <vt:i4>0</vt:i4>
      </vt:variant>
      <vt:variant>
        <vt:i4>0</vt:i4>
      </vt:variant>
      <vt:variant>
        <vt:i4>5</vt:i4>
      </vt:variant>
      <vt:variant>
        <vt:lpwstr>mailto:hussaina@gvsu.edu</vt:lpwstr>
      </vt:variant>
      <vt:variant>
        <vt:lpwstr/>
      </vt:variant>
      <vt:variant>
        <vt:i4>2621548</vt:i4>
      </vt:variant>
      <vt:variant>
        <vt:i4>3</vt:i4>
      </vt:variant>
      <vt:variant>
        <vt:i4>0</vt:i4>
      </vt:variant>
      <vt:variant>
        <vt:i4>5</vt:i4>
      </vt:variant>
      <vt:variant>
        <vt:lpwstr>http://www.gvsu.edu/iris/si</vt:lpwstr>
      </vt:variant>
      <vt:variant>
        <vt:lpwstr/>
      </vt:variant>
      <vt:variant>
        <vt:i4>2949231</vt:i4>
      </vt:variant>
      <vt:variant>
        <vt:i4>0</vt:i4>
      </vt:variant>
      <vt:variant>
        <vt:i4>0</vt:i4>
      </vt:variant>
      <vt:variant>
        <vt:i4>5</vt:i4>
      </vt:variant>
      <vt:variant>
        <vt:lpwstr>http://www.bethany.org/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Ideas</dc:title>
  <dc:subject/>
  <dc:creator>bcs</dc:creator>
  <cp:keywords/>
  <dc:description/>
  <cp:lastModifiedBy>Justine Kibet</cp:lastModifiedBy>
  <cp:revision>3</cp:revision>
  <cp:lastPrinted>2018-08-08T14:38:00Z</cp:lastPrinted>
  <dcterms:created xsi:type="dcterms:W3CDTF">2022-06-01T06:24:00Z</dcterms:created>
  <dcterms:modified xsi:type="dcterms:W3CDTF">2022-06-01T06:26:00Z</dcterms:modified>
</cp:coreProperties>
</file>