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77777777" w:rsidR="00397851" w:rsidRPr="00C81A2B" w:rsidRDefault="0039785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8" w14:textId="2911AC81" w:rsidR="00397851" w:rsidRPr="00C81A2B" w:rsidRDefault="00AE776F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Job Description:</w:t>
      </w:r>
    </w:p>
    <w:p w14:paraId="3EFDA327" w14:textId="77825E20" w:rsidR="00A92360" w:rsidRPr="00C81A2B" w:rsidRDefault="00A92360" w:rsidP="00A92360">
      <w:pPr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The graduate assistant is an integral member of the LGBT Resource Center staff. The graduate assistant will have the opportunity to gain knowledge and experience in a variety of areas</w:t>
      </w:r>
      <w:r w:rsidR="00D24B66">
        <w:rPr>
          <w:rFonts w:ascii="Times New Roman" w:hAnsi="Times New Roman" w:cs="Times New Roman"/>
          <w:sz w:val="24"/>
          <w:szCs w:val="24"/>
        </w:rPr>
        <w:t>,</w:t>
      </w:r>
      <w:r w:rsidRPr="00C81A2B">
        <w:rPr>
          <w:rFonts w:ascii="Times New Roman" w:hAnsi="Times New Roman" w:cs="Times New Roman"/>
          <w:sz w:val="24"/>
          <w:szCs w:val="24"/>
        </w:rPr>
        <w:t xml:space="preserve"> including program development and delivery, administration, assessment, budgeting, marketing, communications, and student support rooted in an intersectional social justice framework.</w:t>
      </w:r>
    </w:p>
    <w:p w14:paraId="0000000B" w14:textId="77777777" w:rsidR="00397851" w:rsidRPr="00C81A2B" w:rsidRDefault="003978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97851" w:rsidRPr="00C81A2B" w:rsidRDefault="00AE7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14:paraId="632C63CB" w14:textId="0C4390D4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Support university, division, and department mission, vision, and values</w:t>
      </w:r>
    </w:p>
    <w:p w14:paraId="38FD5384" w14:textId="1717D8AE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Build and maintain collaborative and supportive relationships with students, faculty, and staff</w:t>
      </w:r>
    </w:p>
    <w:p w14:paraId="6979B097" w14:textId="0958DEF6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Develop, coordinate, facilitate, and assess Center programs</w:t>
      </w:r>
      <w:r w:rsidR="00D24B66">
        <w:rPr>
          <w:rFonts w:ascii="Times New Roman" w:hAnsi="Times New Roman" w:cs="Times New Roman"/>
          <w:sz w:val="24"/>
          <w:szCs w:val="24"/>
        </w:rPr>
        <w:t>,</w:t>
      </w:r>
      <w:r w:rsidRPr="00C81A2B">
        <w:rPr>
          <w:rFonts w:ascii="Times New Roman" w:hAnsi="Times New Roman" w:cs="Times New Roman"/>
          <w:sz w:val="24"/>
          <w:szCs w:val="24"/>
        </w:rPr>
        <w:t xml:space="preserve"> including First-year Queer Alliance </w:t>
      </w:r>
    </w:p>
    <w:p w14:paraId="7C786F30" w14:textId="2640B9BC" w:rsidR="00A92360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Co-supervise student facilitators for First-year Queer Alliance</w:t>
      </w:r>
    </w:p>
    <w:p w14:paraId="1C222F00" w14:textId="4DCFA4BF" w:rsidR="006071D4" w:rsidRPr="00C81A2B" w:rsidRDefault="006071D4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proactive outreach to support student success and retention efforts</w:t>
      </w:r>
    </w:p>
    <w:p w14:paraId="334E7894" w14:textId="44D739B1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 xml:space="preserve">Coordinate and implement annual celebrations, </w:t>
      </w:r>
      <w:r w:rsidR="00D83246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9568C">
        <w:rPr>
          <w:rFonts w:ascii="Times New Roman" w:hAnsi="Times New Roman" w:cs="Times New Roman"/>
          <w:sz w:val="24"/>
          <w:szCs w:val="24"/>
        </w:rPr>
        <w:t xml:space="preserve">annual </w:t>
      </w:r>
      <w:r w:rsidR="00D83246">
        <w:rPr>
          <w:rFonts w:ascii="Times New Roman" w:hAnsi="Times New Roman" w:cs="Times New Roman"/>
          <w:sz w:val="24"/>
          <w:szCs w:val="24"/>
        </w:rPr>
        <w:t xml:space="preserve">awareness days and </w:t>
      </w:r>
      <w:r w:rsidRPr="00C81A2B">
        <w:rPr>
          <w:rFonts w:ascii="Times New Roman" w:hAnsi="Times New Roman" w:cs="Times New Roman"/>
          <w:sz w:val="24"/>
          <w:szCs w:val="24"/>
        </w:rPr>
        <w:t>Lavender Graduation</w:t>
      </w:r>
    </w:p>
    <w:p w14:paraId="64748E38" w14:textId="77777777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Attend and coordinate student conference participation when applicable</w:t>
      </w:r>
    </w:p>
    <w:p w14:paraId="6680ECFB" w14:textId="77777777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>Maintain and compile evaluation and assessment data for all Center programs and events</w:t>
      </w:r>
    </w:p>
    <w:p w14:paraId="7B1055F0" w14:textId="77777777" w:rsidR="00A92360" w:rsidRPr="00C81A2B" w:rsidRDefault="00A92360" w:rsidP="00A923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1A2B">
        <w:rPr>
          <w:rFonts w:ascii="Times New Roman" w:hAnsi="Times New Roman" w:cs="Times New Roman"/>
          <w:sz w:val="24"/>
          <w:szCs w:val="24"/>
        </w:rPr>
        <w:t xml:space="preserve">Develop and coordinate the Center’s social media presence and online promotional efforts </w:t>
      </w:r>
    </w:p>
    <w:p w14:paraId="0000000E" w14:textId="77777777" w:rsidR="00397851" w:rsidRPr="00C81A2B" w:rsidRDefault="003978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C6F61" w14:textId="77777777" w:rsidR="00EF280E" w:rsidRDefault="00AE776F" w:rsidP="00EF280E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Expectations:</w:t>
      </w:r>
    </w:p>
    <w:p w14:paraId="0FCAD861" w14:textId="43756DFA" w:rsidR="0029785A" w:rsidRPr="0029785A" w:rsidRDefault="0029785A" w:rsidP="0029785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Demonstrated</w:t>
      </w:r>
      <w:r w:rsidR="00881558" w:rsidRPr="00EF280E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interest in social justice issues </w:t>
      </w:r>
    </w:p>
    <w:p w14:paraId="45856A06" w14:textId="77777777" w:rsidR="00EF280E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explain complicated concepts</w:t>
      </w:r>
    </w:p>
    <w:p w14:paraId="1A68585A" w14:textId="4028E153" w:rsidR="00EF280E" w:rsidRPr="00EF280E" w:rsidRDefault="00D83246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Familiarity with</w:t>
      </w:r>
      <w:r w:rsidR="00EF280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 xml:space="preserve"> or ability to learn</w:t>
      </w:r>
      <w:r w:rsidR="00EF280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 xml:space="preserve"> interpersonal and cultural practices for creating safe and affirming environment</w:t>
      </w:r>
      <w:r w:rsidR="0029785A">
        <w:rPr>
          <w:rFonts w:ascii="Times New Roman" w:eastAsia="Times New Roman" w:hAnsi="Times New Roman" w:cs="Times New Roman"/>
          <w:iCs/>
          <w:sz w:val="24"/>
          <w:szCs w:val="24"/>
        </w:rPr>
        <w:t>s</w:t>
      </w:r>
    </w:p>
    <w:p w14:paraId="66A23038" w14:textId="77777777" w:rsidR="00EF280E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multi-task and priorit</w:t>
      </w:r>
      <w:r w:rsidR="00D83246" w:rsidRPr="00EF280E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ze competing deadlines</w:t>
      </w:r>
    </w:p>
    <w:p w14:paraId="342F9340" w14:textId="77777777" w:rsidR="00EF280E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communicate effectively with students and staff</w:t>
      </w:r>
    </w:p>
    <w:p w14:paraId="2F9666EE" w14:textId="77777777" w:rsidR="00EF280E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collaborate with and support student facilitators</w:t>
      </w:r>
    </w:p>
    <w:p w14:paraId="4995DF7B" w14:textId="77777777" w:rsidR="00EF280E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work independently and ask questions when necessary</w:t>
      </w:r>
    </w:p>
    <w:p w14:paraId="5EB282C4" w14:textId="57AAAC03" w:rsidR="00881558" w:rsidRPr="00EF280E" w:rsidRDefault="00881558" w:rsidP="00EF280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280E">
        <w:rPr>
          <w:rFonts w:ascii="Times New Roman" w:eastAsia="Times New Roman" w:hAnsi="Times New Roman" w:cs="Times New Roman"/>
          <w:iCs/>
          <w:sz w:val="24"/>
          <w:szCs w:val="24"/>
        </w:rPr>
        <w:t>Ability to manage social media platforms</w:t>
      </w:r>
    </w:p>
    <w:p w14:paraId="66A217B1" w14:textId="77777777" w:rsidR="00881558" w:rsidRDefault="008815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2B408E5C" w:rsidR="00397851" w:rsidRPr="00C81A2B" w:rsidRDefault="00AE7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00000014" w14:textId="2F3660A1" w:rsidR="00397851" w:rsidRPr="00881558" w:rsidRDefault="00AE776F" w:rsidP="0088155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1558">
        <w:rPr>
          <w:rFonts w:ascii="Times New Roman" w:eastAsia="Times New Roman" w:hAnsi="Times New Roman" w:cs="Times New Roman"/>
          <w:sz w:val="24"/>
          <w:szCs w:val="24"/>
        </w:rPr>
        <w:t xml:space="preserve">BA/BS &amp; acceptance to the GVSU Master of Education Program.  </w:t>
      </w:r>
    </w:p>
    <w:p w14:paraId="3A8E9F32" w14:textId="5BAD87D3" w:rsidR="00F71AFF" w:rsidRPr="00C81A2B" w:rsidRDefault="00881558" w:rsidP="00F71AF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F71AFF" w:rsidRPr="00C81A2B">
        <w:rPr>
          <w:rFonts w:ascii="Times New Roman" w:hAnsi="Times New Roman" w:cs="Times New Roman"/>
          <w:noProof/>
          <w:sz w:val="24"/>
          <w:szCs w:val="24"/>
        </w:rPr>
        <w:t>trong verbal and written communication skills</w:t>
      </w:r>
    </w:p>
    <w:p w14:paraId="0C7E1337" w14:textId="77777777" w:rsidR="00F71AFF" w:rsidRPr="00C81A2B" w:rsidRDefault="00F71AFF" w:rsidP="00F71AF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1A2B">
        <w:rPr>
          <w:rFonts w:ascii="Times New Roman" w:hAnsi="Times New Roman" w:cs="Times New Roman"/>
          <w:noProof/>
          <w:sz w:val="24"/>
          <w:szCs w:val="24"/>
        </w:rPr>
        <w:t>Ability to manage multiple tasks while maintaining attention to detail</w:t>
      </w:r>
    </w:p>
    <w:p w14:paraId="5BB3D47C" w14:textId="6F9145DC" w:rsidR="00F71AFF" w:rsidRDefault="00F71AFF" w:rsidP="00F71AF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81A2B">
        <w:rPr>
          <w:rFonts w:ascii="Times New Roman" w:hAnsi="Times New Roman" w:cs="Times New Roman"/>
          <w:noProof/>
          <w:sz w:val="24"/>
          <w:szCs w:val="24"/>
        </w:rPr>
        <w:t>Ability to work independently and meet deadlines</w:t>
      </w:r>
    </w:p>
    <w:p w14:paraId="6C790F59" w14:textId="66603292" w:rsidR="00F71AFF" w:rsidRPr="00D83246" w:rsidRDefault="00D83246" w:rsidP="00D8324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Familiarity with, or interest in, issues impacting LGBTQIA+ communities</w:t>
      </w:r>
    </w:p>
    <w:p w14:paraId="6F7C32DB" w14:textId="77777777" w:rsidR="00F71AFF" w:rsidRPr="00C81A2B" w:rsidRDefault="00F71AFF" w:rsidP="00F71AFF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C1282A9" w14:textId="77777777" w:rsidR="00F71AFF" w:rsidRPr="00C81A2B" w:rsidRDefault="00F71A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9C2D2" w14:textId="77777777" w:rsidR="0029785A" w:rsidRDefault="002978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0B08EDDC" w:rsidR="00397851" w:rsidRDefault="00AE776F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Work Environment: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86E5D" w14:textId="32EFD775" w:rsidR="00D24B66" w:rsidRPr="00C81A2B" w:rsidRDefault="00D24B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position will hold office hours in the LGBT Resource Center on the Allendale Campus. Some hours may be completed remotely. A desktop computer and laptop will be provided. </w:t>
      </w:r>
    </w:p>
    <w:p w14:paraId="0000001B" w14:textId="77777777" w:rsidR="00397851" w:rsidRPr="00C81A2B" w:rsidRDefault="0039785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7E4B2F" w14:textId="77777777" w:rsidR="00D83246" w:rsidRDefault="00B62372" w:rsidP="00D83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Expected learning outcomes/professional competencies:</w:t>
      </w:r>
    </w:p>
    <w:p w14:paraId="5B68663F" w14:textId="7764E2D1" w:rsidR="00B62372" w:rsidRPr="00C81A2B" w:rsidRDefault="00D83246" w:rsidP="00D83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Student facilitator supervision and development; data collection, management, and analysis; program development, implementation, and assessment; social media and promotional communication.</w:t>
      </w:r>
      <w:r w:rsidR="00CF5AE9" w:rsidRPr="00C81A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9CA70F" w14:textId="77777777" w:rsidR="00D24B66" w:rsidRDefault="00D24B66" w:rsidP="00CF5AE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000001E" w14:textId="745E55F2" w:rsidR="00397851" w:rsidRPr="00D83246" w:rsidRDefault="00AE7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Supervision/Collaboration with organization: </w:t>
      </w:r>
    </w:p>
    <w:p w14:paraId="5DC182AA" w14:textId="7120452E" w:rsidR="00D24B66" w:rsidRPr="00D24B66" w:rsidRDefault="00D24B6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LGBT Resource Center Graduate Assistant should expect to participate in all of the following: weekly center staff meetings, weekly 1:1s with supervisor, weekly program planning meetings with student facilitators, and periodic (2-4 times/year) division or other meetings.</w:t>
      </w:r>
      <w:r w:rsidR="00881558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GA will be supported in professional development interests and activities. A formative evaluation will take place at the end of Fall semester, and a summative evaluation will be completed at the end of Winter semester.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6FCDE27" w14:textId="77777777" w:rsidR="00E32539" w:rsidRPr="00C81A2B" w:rsidRDefault="00E32539" w:rsidP="00E325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B57BB" w14:textId="62142604" w:rsidR="00881558" w:rsidRPr="00D83246" w:rsidRDefault="00E32539" w:rsidP="00E325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Additional Information:</w:t>
      </w:r>
    </w:p>
    <w:p w14:paraId="7D26F28F" w14:textId="5C1D126C" w:rsidR="0019568C" w:rsidRDefault="0019568C" w:rsidP="00E325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Regular evening hours and occasional weekend hours required to accommodate student programs. </w:t>
      </w:r>
    </w:p>
    <w:p w14:paraId="0A4FA598" w14:textId="253F0170" w:rsidR="0019568C" w:rsidRDefault="0019568C" w:rsidP="00E325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52F299E" w14:textId="7CBA18A0" w:rsidR="00881558" w:rsidRPr="00881558" w:rsidRDefault="00D83246" w:rsidP="00E3253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When applicable</w:t>
      </w:r>
      <w:r w:rsidR="00881558">
        <w:rPr>
          <w:rFonts w:ascii="Times New Roman" w:eastAsia="Times New Roman" w:hAnsi="Times New Roman" w:cs="Times New Roman"/>
          <w:iCs/>
          <w:sz w:val="24"/>
          <w:szCs w:val="24"/>
        </w:rPr>
        <w:t xml:space="preserve">, the Graduate Assistant will help coordinate student attendance at the Midwest Bisexual Lesbian Gay Transgender Asexual College Conference. This conference takes place over a weekend and involves travel out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Grand Rapids</w:t>
      </w:r>
      <w:r w:rsidR="00881558">
        <w:rPr>
          <w:rFonts w:ascii="Times New Roman" w:eastAsia="Times New Roman" w:hAnsi="Times New Roman" w:cs="Times New Roman"/>
          <w:iCs/>
          <w:sz w:val="24"/>
          <w:szCs w:val="24"/>
        </w:rPr>
        <w:t xml:space="preserve">. Hours will be flexed accordingly to accommodate time spent. </w:t>
      </w:r>
    </w:p>
    <w:p w14:paraId="7E78E9AE" w14:textId="77777777" w:rsidR="00E32539" w:rsidRPr="00C81A2B" w:rsidRDefault="00E32539" w:rsidP="00E325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1F7FE" w14:textId="2DE327C1" w:rsidR="00E32539" w:rsidRPr="00C81A2B" w:rsidRDefault="00E32539" w:rsidP="00E325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Terms of appointment:</w:t>
      </w:r>
    </w:p>
    <w:p w14:paraId="67D3B9CA" w14:textId="229CAEDC" w:rsidR="00E32539" w:rsidRPr="00C81A2B" w:rsidRDefault="00E32539" w:rsidP="00E32539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The position will work 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785A">
        <w:rPr>
          <w:rFonts w:ascii="Times New Roman" w:eastAsia="Times New Roman" w:hAnsi="Times New Roman" w:cs="Times New Roman"/>
          <w:sz w:val="24"/>
          <w:szCs w:val="24"/>
        </w:rPr>
        <w:t xml:space="preserve"> hours per week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>10 months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. This position is open to full-time graduate students in the Adult &amp; Higher Education and/or College Student Affairs Leadership (CSAL) programs. </w:t>
      </w:r>
      <w:r w:rsidR="00D83246">
        <w:rPr>
          <w:rFonts w:ascii="Times New Roman" w:eastAsia="Times New Roman" w:hAnsi="Times New Roman" w:cs="Times New Roman"/>
          <w:sz w:val="24"/>
          <w:szCs w:val="24"/>
        </w:rPr>
        <w:t>Other degree programs may be considered.</w:t>
      </w:r>
    </w:p>
    <w:p w14:paraId="408B7797" w14:textId="77777777" w:rsidR="00E32539" w:rsidRPr="00C81A2B" w:rsidRDefault="00E32539" w:rsidP="00E325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77A356" w14:textId="333A16EF" w:rsidR="00E32539" w:rsidRPr="00C81A2B" w:rsidRDefault="00E32539" w:rsidP="00E32539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sz w:val="24"/>
          <w:szCs w:val="24"/>
        </w:rPr>
        <w:t>A tuition waiver covers</w:t>
      </w:r>
      <w:r w:rsidRPr="00C81A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71AFF" w:rsidRPr="00C81A2B">
        <w:rPr>
          <w:rFonts w:ascii="Times New Roman" w:eastAsia="Times New Roman" w:hAnsi="Times New Roman" w:cs="Times New Roman"/>
          <w:bCs/>
          <w:iCs/>
          <w:sz w:val="24"/>
          <w:szCs w:val="24"/>
        </w:rPr>
        <w:t>up to 24 credit hours for the academic year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 and includes a stipend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 xml:space="preserve"> $9000/year ($4500/semester)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. This assistantship will begin 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 xml:space="preserve">Fall 2021 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semester and will conclude 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>at the end of Winter 2021 with the option of a 1-year renewal upon successful review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650666B0" w:rsidR="00397851" w:rsidRPr="00C81A2B" w:rsidRDefault="003978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97851" w:rsidRPr="00C81A2B" w:rsidRDefault="00AE776F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b/>
          <w:sz w:val="24"/>
          <w:szCs w:val="24"/>
        </w:rPr>
        <w:t>Contact Information: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6F93C5ED" w:rsidR="00397851" w:rsidRPr="00C81A2B" w:rsidRDefault="00AE776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i/>
          <w:sz w:val="24"/>
          <w:szCs w:val="24"/>
        </w:rPr>
        <w:t xml:space="preserve">Name &amp; Title: </w:t>
      </w:r>
      <w:r w:rsidR="00F71AFF" w:rsidRPr="00C81A2B">
        <w:rPr>
          <w:rFonts w:ascii="Times New Roman" w:eastAsia="Times New Roman" w:hAnsi="Times New Roman" w:cs="Times New Roman"/>
          <w:iCs/>
          <w:sz w:val="24"/>
          <w:szCs w:val="24"/>
        </w:rPr>
        <w:t>Marla Wick, Direc</w:t>
      </w:r>
      <w:r w:rsidR="00881558">
        <w:rPr>
          <w:rFonts w:ascii="Times New Roman" w:eastAsia="Times New Roman" w:hAnsi="Times New Roman" w:cs="Times New Roman"/>
          <w:iCs/>
          <w:sz w:val="24"/>
          <w:szCs w:val="24"/>
        </w:rPr>
        <w:t>tor</w:t>
      </w:r>
    </w:p>
    <w:p w14:paraId="00000025" w14:textId="1B8E98AB" w:rsidR="00397851" w:rsidRPr="00C81A2B" w:rsidRDefault="00AE776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i/>
          <w:sz w:val="24"/>
          <w:szCs w:val="24"/>
        </w:rPr>
        <w:t>Department:</w:t>
      </w:r>
      <w:r w:rsidR="00F71AFF" w:rsidRPr="00C81A2B">
        <w:rPr>
          <w:rFonts w:ascii="Times New Roman" w:eastAsia="Times New Roman" w:hAnsi="Times New Roman" w:cs="Times New Roman"/>
          <w:iCs/>
          <w:sz w:val="24"/>
          <w:szCs w:val="24"/>
        </w:rPr>
        <w:t xml:space="preserve"> Milton E. Ford LGBT Resource Center</w:t>
      </w:r>
    </w:p>
    <w:p w14:paraId="00000026" w14:textId="0A0B879C" w:rsidR="00397851" w:rsidRPr="00C81A2B" w:rsidRDefault="00AE776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i/>
          <w:sz w:val="24"/>
          <w:szCs w:val="24"/>
        </w:rPr>
        <w:t>Addres</w:t>
      </w:r>
      <w:r w:rsidR="00F71AFF" w:rsidRPr="00C81A2B">
        <w:rPr>
          <w:rFonts w:ascii="Times New Roman" w:eastAsia="Times New Roman" w:hAnsi="Times New Roman" w:cs="Times New Roman"/>
          <w:i/>
          <w:sz w:val="24"/>
          <w:szCs w:val="24"/>
        </w:rPr>
        <w:t xml:space="preserve">s: </w:t>
      </w:r>
      <w:r w:rsidR="00F71AFF" w:rsidRPr="00C81A2B">
        <w:rPr>
          <w:rFonts w:ascii="Times New Roman" w:eastAsia="Times New Roman" w:hAnsi="Times New Roman" w:cs="Times New Roman"/>
          <w:iCs/>
          <w:sz w:val="24"/>
          <w:szCs w:val="24"/>
        </w:rPr>
        <w:t>1161 Kirkhof Center</w:t>
      </w:r>
    </w:p>
    <w:p w14:paraId="00000027" w14:textId="200CA704" w:rsidR="00397851" w:rsidRPr="00C81A2B" w:rsidRDefault="00AE776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i/>
          <w:sz w:val="24"/>
          <w:szCs w:val="24"/>
        </w:rPr>
        <w:t xml:space="preserve">Phone: </w:t>
      </w:r>
      <w:r w:rsidR="00F71AFF" w:rsidRPr="00C81A2B">
        <w:rPr>
          <w:rFonts w:ascii="Times New Roman" w:eastAsia="Times New Roman" w:hAnsi="Times New Roman" w:cs="Times New Roman"/>
          <w:iCs/>
          <w:sz w:val="24"/>
          <w:szCs w:val="24"/>
        </w:rPr>
        <w:t>616-331-8990</w:t>
      </w:r>
    </w:p>
    <w:p w14:paraId="00000029" w14:textId="114215A3" w:rsidR="00397851" w:rsidRPr="00C81A2B" w:rsidRDefault="00AE776F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i/>
          <w:sz w:val="24"/>
          <w:szCs w:val="24"/>
        </w:rPr>
        <w:t>E-mail:</w:t>
      </w:r>
      <w:r w:rsidRPr="00C81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AFF" w:rsidRPr="00C81A2B">
        <w:rPr>
          <w:rFonts w:ascii="Times New Roman" w:eastAsia="Times New Roman" w:hAnsi="Times New Roman" w:cs="Times New Roman"/>
          <w:sz w:val="24"/>
          <w:szCs w:val="24"/>
        </w:rPr>
        <w:t>wickm@gvsu.edu</w:t>
      </w:r>
    </w:p>
    <w:p w14:paraId="0000002A" w14:textId="77777777" w:rsidR="00397851" w:rsidRPr="00C81A2B" w:rsidRDefault="003978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397851" w:rsidRPr="00C81A2B" w:rsidRDefault="00AE776F">
      <w:pPr>
        <w:rPr>
          <w:rFonts w:ascii="Times New Roman" w:eastAsia="Times New Roman" w:hAnsi="Times New Roman" w:cs="Times New Roman"/>
          <w:sz w:val="24"/>
          <w:szCs w:val="24"/>
        </w:rPr>
      </w:pPr>
      <w:r w:rsidRPr="00C81A2B">
        <w:rPr>
          <w:rFonts w:ascii="Times New Roman" w:eastAsia="Times New Roman" w:hAnsi="Times New Roman" w:cs="Times New Roman"/>
          <w:sz w:val="24"/>
          <w:szCs w:val="24"/>
        </w:rPr>
        <w:lastRenderedPageBreak/>
        <w:t>For more information on the College of Student Affairs and Leadership master’s program and application process visit httip://</w:t>
      </w:r>
      <w:hyperlink r:id="rId7">
        <w:r w:rsidRPr="00C81A2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www.gvsu.edu/csal/</w:t>
        </w:r>
      </w:hyperlink>
    </w:p>
    <w:sectPr w:rsidR="00397851" w:rsidRPr="00C81A2B" w:rsidSect="00E32539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DFBE" w14:textId="77777777" w:rsidR="008D5465" w:rsidRDefault="008D5465">
      <w:pPr>
        <w:spacing w:line="240" w:lineRule="auto"/>
      </w:pPr>
      <w:r>
        <w:separator/>
      </w:r>
    </w:p>
  </w:endnote>
  <w:endnote w:type="continuationSeparator" w:id="0">
    <w:p w14:paraId="276DE192" w14:textId="77777777" w:rsidR="008D5465" w:rsidRDefault="008D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4560" w14:textId="77777777" w:rsidR="008D5465" w:rsidRDefault="008D5465">
      <w:pPr>
        <w:spacing w:line="240" w:lineRule="auto"/>
      </w:pPr>
      <w:r>
        <w:separator/>
      </w:r>
    </w:p>
  </w:footnote>
  <w:footnote w:type="continuationSeparator" w:id="0">
    <w:p w14:paraId="738A3B7A" w14:textId="77777777" w:rsidR="008D5465" w:rsidRDefault="008D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397851" w:rsidRDefault="003978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397851" w:rsidRDefault="00AE776F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GRAND VALLEY STATE UNIVERSITY</w:t>
    </w:r>
  </w:p>
  <w:p w14:paraId="0000002E" w14:textId="22F2D7D0" w:rsidR="00397851" w:rsidRDefault="00A9236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Milton E. Ford LGBT Resource Center</w:t>
    </w:r>
  </w:p>
  <w:p w14:paraId="0000002F" w14:textId="77777777" w:rsidR="00397851" w:rsidRDefault="00AE776F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College Student Affairs Leadership (CSAL)</w:t>
    </w:r>
  </w:p>
  <w:p w14:paraId="00000030" w14:textId="6EBA32D1" w:rsidR="00397851" w:rsidRDefault="00A9236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Milton E. Ford LGBT Resource Center Graduate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DE"/>
    <w:multiLevelType w:val="hybridMultilevel"/>
    <w:tmpl w:val="9318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97"/>
    <w:multiLevelType w:val="multilevel"/>
    <w:tmpl w:val="5742F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71025E"/>
    <w:multiLevelType w:val="hybridMultilevel"/>
    <w:tmpl w:val="1278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7086"/>
    <w:multiLevelType w:val="hybridMultilevel"/>
    <w:tmpl w:val="42C6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1F0E"/>
    <w:multiLevelType w:val="multilevel"/>
    <w:tmpl w:val="32A8C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0A03FC"/>
    <w:multiLevelType w:val="hybridMultilevel"/>
    <w:tmpl w:val="16C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2503"/>
    <w:multiLevelType w:val="hybridMultilevel"/>
    <w:tmpl w:val="20E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51"/>
    <w:rsid w:val="0019568C"/>
    <w:rsid w:val="001C6670"/>
    <w:rsid w:val="0029785A"/>
    <w:rsid w:val="00397851"/>
    <w:rsid w:val="005D5EB3"/>
    <w:rsid w:val="006071D4"/>
    <w:rsid w:val="00881558"/>
    <w:rsid w:val="008D5465"/>
    <w:rsid w:val="00901B98"/>
    <w:rsid w:val="00A92360"/>
    <w:rsid w:val="00AE776F"/>
    <w:rsid w:val="00B62372"/>
    <w:rsid w:val="00BA3D36"/>
    <w:rsid w:val="00C81A2B"/>
    <w:rsid w:val="00C969EC"/>
    <w:rsid w:val="00CE2028"/>
    <w:rsid w:val="00CF5AE9"/>
    <w:rsid w:val="00D24B66"/>
    <w:rsid w:val="00D445BF"/>
    <w:rsid w:val="00D83246"/>
    <w:rsid w:val="00E32539"/>
    <w:rsid w:val="00EF280E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E3A2"/>
  <w15:docId w15:val="{0FD31D69-01F2-E546-A75A-D2497F9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3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3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39"/>
  </w:style>
  <w:style w:type="paragraph" w:styleId="Footer">
    <w:name w:val="footer"/>
    <w:basedOn w:val="Normal"/>
    <w:link w:val="FooterChar"/>
    <w:uiPriority w:val="99"/>
    <w:unhideWhenUsed/>
    <w:rsid w:val="00E32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39"/>
  </w:style>
  <w:style w:type="paragraph" w:styleId="ListParagraph">
    <w:name w:val="List Paragraph"/>
    <w:basedOn w:val="Normal"/>
    <w:uiPriority w:val="34"/>
    <w:qFormat/>
    <w:rsid w:val="0088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c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Jennrich</dc:creator>
  <cp:lastModifiedBy>Anonymous Editor</cp:lastModifiedBy>
  <cp:revision>2</cp:revision>
  <dcterms:created xsi:type="dcterms:W3CDTF">2022-05-18T15:15:00Z</dcterms:created>
  <dcterms:modified xsi:type="dcterms:W3CDTF">2022-05-18T15:15:00Z</dcterms:modified>
</cp:coreProperties>
</file>