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23AE18A6" w14:textId="77777777" w:rsidR="00733459" w:rsidRPr="00041445" w:rsidRDefault="00576B36">
      <w:pPr>
        <w:jc w:val="center"/>
        <w:rPr>
          <w:rFonts w:cs="Arial"/>
          <w:szCs w:val="22"/>
        </w:rPr>
      </w:pPr>
      <w:r w:rsidRPr="00041445">
        <w:rPr>
          <w:rFonts w:cs="Arial"/>
          <w:noProof/>
          <w:szCs w:val="22"/>
        </w:rPr>
        <mc:AlternateContent>
          <mc:Choice Requires="wps">
            <w:drawing>
              <wp:anchor distT="0" distB="0" distL="114300" distR="114300" simplePos="0" relativeHeight="251657216" behindDoc="0" locked="0" layoutInCell="0" allowOverlap="1" wp14:anchorId="6E4CAF5E" wp14:editId="0EF090B4">
                <wp:simplePos x="0" y="0"/>
                <wp:positionH relativeFrom="page">
                  <wp:posOffset>4242435</wp:posOffset>
                </wp:positionH>
                <wp:positionV relativeFrom="page">
                  <wp:posOffset>415925</wp:posOffset>
                </wp:positionV>
                <wp:extent cx="3018155" cy="54927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F64061" w14:textId="77777777" w:rsidR="008847CD" w:rsidRDefault="008847CD" w:rsidP="00D43F34">
                            <w:pPr>
                              <w:jc w:val="right"/>
                              <w:rPr>
                                <w:b/>
                                <w:sz w:val="28"/>
                              </w:rPr>
                            </w:pPr>
                          </w:p>
                          <w:p w14:paraId="7710CD09" w14:textId="77777777" w:rsidR="00786DDA" w:rsidRPr="00D43F34" w:rsidRDefault="00786DDA" w:rsidP="00D43F34">
                            <w:pPr>
                              <w:jc w:val="right"/>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4CAF5E" id="Rectangle 4" o:spid="_x0000_s1026" style="position:absolute;left:0;text-align:left;margin-left:334.05pt;margin-top:32.75pt;width:237.65pt;height:4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" o:allowincell="f" filled="f" stroked="f" strokeweight="0">
                <v:textbox inset="0,0,0,0">
                  <w:txbxContent>
                    <w:p w14:paraId="79F64061" w14:textId="77777777" w:rsidR="008847CD" w:rsidRDefault="008847CD" w:rsidP="00D43F34">
                      <w:pPr>
                        <w:jc w:val="right"/>
                        <w:rPr>
                          <w:b/>
                          <w:sz w:val="28"/>
                        </w:rPr>
                      </w:pPr>
                    </w:p>
                    <w:p w14:paraId="7710CD09" w14:textId="77777777" w:rsidR="00786DDA" w:rsidRPr="00D43F34" w:rsidRDefault="00786DDA" w:rsidP="00D43F34">
                      <w:pPr>
                        <w:jc w:val="right"/>
                        <w:rPr>
                          <w:b/>
                          <w:sz w:val="28"/>
                        </w:rPr>
                      </w:pPr>
                    </w:p>
                  </w:txbxContent>
                </v:textbox>
                <w10:wrap anchorx="page" anchory="page"/>
              </v:rect>
            </w:pict>
          </mc:Fallback>
        </mc:AlternateContent>
      </w:r>
      <w:r w:rsidRPr="00041445">
        <w:rPr>
          <w:rFonts w:cs="Arial"/>
          <w:noProof/>
          <w:szCs w:val="22"/>
        </w:rPr>
        <mc:AlternateContent>
          <mc:Choice Requires="wps">
            <w:drawing>
              <wp:anchor distT="0" distB="0" distL="114300" distR="114300" simplePos="0" relativeHeight="251656192" behindDoc="0" locked="0" layoutInCell="0" allowOverlap="1" wp14:anchorId="3DEBFE11" wp14:editId="217EA041">
                <wp:simplePos x="0" y="0"/>
                <wp:positionH relativeFrom="page">
                  <wp:posOffset>731520</wp:posOffset>
                </wp:positionH>
                <wp:positionV relativeFrom="page">
                  <wp:posOffset>457200</wp:posOffset>
                </wp:positionV>
                <wp:extent cx="2711450" cy="5080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50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40DE4B" w14:textId="77777777" w:rsidR="00DA240A" w:rsidRDefault="00DA240A"/>
                          <w:p w14:paraId="279CC64E" w14:textId="77777777" w:rsidR="00DA240A" w:rsidRDefault="00DA240A">
                            <w:pPr>
                              <w:jc w:val="center"/>
                            </w:pPr>
                            <w:r>
                              <w:rPr>
                                <w:b/>
                                <w:sz w:val="28"/>
                              </w:rPr>
                              <w:t>POSITION DESCRIPTION</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EBFE11" id="Rectangle 3" o:spid="_x0000_s1027" style="position:absolute;left:0;text-align:left;margin-left:57.6pt;margin-top:36pt;width:213.5pt;height:4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" o:allowincell="f" filled="f" stroked="f" strokeweight="0">
                <v:textbox inset="0,0,0,0">
                  <w:txbxContent>
                    <w:p w14:paraId="6440DE4B" w14:textId="77777777" w:rsidR="00DA240A" w:rsidRDefault="00DA240A"/>
                    <w:p w14:paraId="279CC64E" w14:textId="77777777" w:rsidR="00DA240A" w:rsidRDefault="00DA240A">
                      <w:pPr>
                        <w:jc w:val="center"/>
                      </w:pPr>
                      <w:r>
                        <w:rPr>
                          <w:b/>
                          <w:sz w:val="28"/>
                        </w:rPr>
                        <w:t>POSITION DESCRIPTION</w:t>
                      </w:r>
                      <w:r>
                        <w:tab/>
                      </w:r>
                    </w:p>
                  </w:txbxContent>
                </v:textbox>
                <w10:wrap anchorx="page" anchory="page"/>
              </v:rect>
            </w:pict>
          </mc:Fallback>
        </mc:AlternateContent>
      </w:r>
      <w:r w:rsidRPr="00041445">
        <w:rPr>
          <w:rFonts w:cs="Arial"/>
          <w:noProof/>
          <w:szCs w:val="22"/>
        </w:rPr>
        <mc:AlternateContent>
          <mc:Choice Requires="wps">
            <w:drawing>
              <wp:anchor distT="0" distB="0" distL="114300" distR="114300" simplePos="0" relativeHeight="251655168" behindDoc="0" locked="0" layoutInCell="0" allowOverlap="1" wp14:anchorId="11D69B6F" wp14:editId="71159F2D">
                <wp:simplePos x="0" y="0"/>
                <wp:positionH relativeFrom="page">
                  <wp:posOffset>548640</wp:posOffset>
                </wp:positionH>
                <wp:positionV relativeFrom="page">
                  <wp:posOffset>914400</wp:posOffset>
                </wp:positionV>
                <wp:extent cx="676719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EA021EF"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1in" to="576.0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" o:allowincell="f" strokeweight="2pt">
                <w10:wrap anchorx="page" anchory="page"/>
              </v:line>
            </w:pict>
          </mc:Fallback>
        </mc:AlternateContent>
      </w:r>
    </w:p>
    <w:p w14:paraId="68F45B70" w14:textId="77777777" w:rsidR="00733459" w:rsidRPr="00041445" w:rsidRDefault="00733459">
      <w:pPr>
        <w:rPr>
          <w:rFonts w:cs="Arial"/>
          <w:szCs w:val="22"/>
        </w:rPr>
      </w:pPr>
    </w:p>
    <w:tbl>
      <w:tblPr>
        <w:tblW w:w="10080" w:type="dxa"/>
        <w:tblInd w:w="18" w:type="dxa"/>
        <w:tblLayout w:type="fixed"/>
        <w:tblLook w:val="0000" w:firstRow="0" w:lastRow="0" w:firstColumn="0" w:lastColumn="0" w:noHBand="0" w:noVBand="0"/>
      </w:tblPr>
      <w:tblGrid>
        <w:gridCol w:w="2610"/>
        <w:gridCol w:w="3960"/>
        <w:gridCol w:w="1800"/>
        <w:gridCol w:w="1710"/>
      </w:tblGrid>
      <w:tr w:rsidR="00733459" w:rsidRPr="00041445" w14:paraId="5652D8B8" w14:textId="77777777" w:rsidTr="002609FD">
        <w:tc>
          <w:tcPr>
            <w:tcW w:w="2610" w:type="dxa"/>
          </w:tcPr>
          <w:p w14:paraId="0164CE4E" w14:textId="54E92413" w:rsidR="00733459" w:rsidRPr="00041445" w:rsidRDefault="00733459">
            <w:pPr>
              <w:rPr>
                <w:rFonts w:cs="Arial"/>
                <w:b/>
                <w:szCs w:val="22"/>
              </w:rPr>
            </w:pPr>
            <w:r w:rsidRPr="00041445">
              <w:rPr>
                <w:rFonts w:cs="Arial"/>
                <w:b/>
                <w:szCs w:val="22"/>
              </w:rPr>
              <w:t>Position Title:</w:t>
            </w:r>
          </w:p>
        </w:tc>
        <w:tc>
          <w:tcPr>
            <w:tcW w:w="3960" w:type="dxa"/>
          </w:tcPr>
          <w:p w14:paraId="134B280F" w14:textId="14F1BE88" w:rsidR="00733459" w:rsidRPr="00041445" w:rsidRDefault="00450643" w:rsidP="007C4A33">
            <w:pPr>
              <w:rPr>
                <w:rFonts w:cs="Arial"/>
                <w:szCs w:val="22"/>
              </w:rPr>
            </w:pPr>
            <w:r>
              <w:rPr>
                <w:rFonts w:cs="Arial"/>
                <w:szCs w:val="22"/>
              </w:rPr>
              <w:t>Graduate Assistant</w:t>
            </w:r>
          </w:p>
        </w:tc>
        <w:tc>
          <w:tcPr>
            <w:tcW w:w="1800" w:type="dxa"/>
          </w:tcPr>
          <w:p w14:paraId="454C70E3" w14:textId="77777777" w:rsidR="00733459" w:rsidRPr="00041445" w:rsidRDefault="00733459">
            <w:pPr>
              <w:rPr>
                <w:rFonts w:cs="Arial"/>
                <w:szCs w:val="22"/>
              </w:rPr>
            </w:pPr>
            <w:r w:rsidRPr="00041445">
              <w:rPr>
                <w:rFonts w:cs="Arial"/>
                <w:b/>
                <w:szCs w:val="22"/>
              </w:rPr>
              <w:t>Job Code:</w:t>
            </w:r>
          </w:p>
        </w:tc>
        <w:tc>
          <w:tcPr>
            <w:tcW w:w="1710" w:type="dxa"/>
          </w:tcPr>
          <w:p w14:paraId="2093849A" w14:textId="77777777" w:rsidR="00733459" w:rsidRPr="00041445" w:rsidRDefault="00733459" w:rsidP="00FA2C7D">
            <w:pPr>
              <w:rPr>
                <w:rFonts w:cs="Arial"/>
                <w:szCs w:val="22"/>
              </w:rPr>
            </w:pPr>
          </w:p>
        </w:tc>
      </w:tr>
      <w:tr w:rsidR="00733459" w:rsidRPr="00041445" w14:paraId="6D2EF868" w14:textId="77777777" w:rsidTr="002609FD">
        <w:trPr>
          <w:trHeight w:val="324"/>
        </w:trPr>
        <w:tc>
          <w:tcPr>
            <w:tcW w:w="2610" w:type="dxa"/>
          </w:tcPr>
          <w:p w14:paraId="4350DD57" w14:textId="77777777" w:rsidR="00733459" w:rsidRPr="00041445" w:rsidRDefault="00733459">
            <w:pPr>
              <w:rPr>
                <w:rFonts w:cs="Arial"/>
                <w:szCs w:val="22"/>
              </w:rPr>
            </w:pPr>
          </w:p>
        </w:tc>
        <w:tc>
          <w:tcPr>
            <w:tcW w:w="3960" w:type="dxa"/>
          </w:tcPr>
          <w:p w14:paraId="10482BEC" w14:textId="77777777" w:rsidR="00733459" w:rsidRPr="00041445" w:rsidRDefault="00733459">
            <w:pPr>
              <w:rPr>
                <w:rFonts w:cs="Arial"/>
                <w:szCs w:val="22"/>
              </w:rPr>
            </w:pPr>
          </w:p>
        </w:tc>
        <w:tc>
          <w:tcPr>
            <w:tcW w:w="1800" w:type="dxa"/>
          </w:tcPr>
          <w:p w14:paraId="3BC9C3FE" w14:textId="77777777" w:rsidR="00733459" w:rsidRPr="00041445" w:rsidRDefault="00733459">
            <w:pPr>
              <w:rPr>
                <w:rFonts w:cs="Arial"/>
                <w:szCs w:val="22"/>
              </w:rPr>
            </w:pPr>
          </w:p>
        </w:tc>
        <w:tc>
          <w:tcPr>
            <w:tcW w:w="1710" w:type="dxa"/>
          </w:tcPr>
          <w:p w14:paraId="4670B726" w14:textId="77777777" w:rsidR="00733459" w:rsidRPr="00041445" w:rsidRDefault="00733459">
            <w:pPr>
              <w:rPr>
                <w:rFonts w:cs="Arial"/>
                <w:szCs w:val="22"/>
              </w:rPr>
            </w:pPr>
          </w:p>
        </w:tc>
      </w:tr>
      <w:tr w:rsidR="00733459" w:rsidRPr="00041445" w14:paraId="28069F9D" w14:textId="77777777" w:rsidTr="002609FD">
        <w:trPr>
          <w:trHeight w:val="360"/>
        </w:trPr>
        <w:tc>
          <w:tcPr>
            <w:tcW w:w="2610" w:type="dxa"/>
          </w:tcPr>
          <w:p w14:paraId="3DFC9230" w14:textId="77777777" w:rsidR="00733459" w:rsidRPr="00041445" w:rsidRDefault="00733459">
            <w:pPr>
              <w:rPr>
                <w:rFonts w:cs="Arial"/>
                <w:szCs w:val="22"/>
              </w:rPr>
            </w:pPr>
            <w:r w:rsidRPr="00041445">
              <w:rPr>
                <w:rFonts w:cs="Arial"/>
                <w:b/>
                <w:szCs w:val="22"/>
              </w:rPr>
              <w:t>Division/Department:</w:t>
            </w:r>
          </w:p>
        </w:tc>
        <w:tc>
          <w:tcPr>
            <w:tcW w:w="3960" w:type="dxa"/>
          </w:tcPr>
          <w:p w14:paraId="1D80FE33" w14:textId="5C886724" w:rsidR="00733459" w:rsidRPr="00041445" w:rsidRDefault="00BD6818">
            <w:pPr>
              <w:rPr>
                <w:rFonts w:cs="Arial"/>
                <w:szCs w:val="22"/>
              </w:rPr>
            </w:pPr>
            <w:r>
              <w:rPr>
                <w:rFonts w:cs="Arial"/>
                <w:szCs w:val="22"/>
              </w:rPr>
              <w:t>Dean of Students Office (DSO)</w:t>
            </w:r>
          </w:p>
        </w:tc>
        <w:tc>
          <w:tcPr>
            <w:tcW w:w="1800" w:type="dxa"/>
          </w:tcPr>
          <w:p w14:paraId="78A4BE4B" w14:textId="77777777" w:rsidR="00733459" w:rsidRPr="00041445" w:rsidRDefault="00FB6B19">
            <w:pPr>
              <w:rPr>
                <w:rFonts w:cs="Arial"/>
                <w:b/>
                <w:szCs w:val="22"/>
              </w:rPr>
            </w:pPr>
            <w:r>
              <w:rPr>
                <w:rFonts w:cs="Arial"/>
                <w:b/>
                <w:szCs w:val="22"/>
              </w:rPr>
              <w:t>Classification</w:t>
            </w:r>
            <w:r w:rsidR="00733459" w:rsidRPr="00041445">
              <w:rPr>
                <w:rFonts w:cs="Arial"/>
                <w:b/>
                <w:szCs w:val="22"/>
              </w:rPr>
              <w:t>:</w:t>
            </w:r>
          </w:p>
        </w:tc>
        <w:tc>
          <w:tcPr>
            <w:tcW w:w="1710" w:type="dxa"/>
          </w:tcPr>
          <w:p w14:paraId="6325464B" w14:textId="77777777" w:rsidR="00733459" w:rsidRPr="00041445" w:rsidRDefault="00733459" w:rsidP="008847CD">
            <w:pPr>
              <w:rPr>
                <w:rFonts w:cs="Arial"/>
                <w:szCs w:val="22"/>
              </w:rPr>
            </w:pPr>
          </w:p>
        </w:tc>
      </w:tr>
    </w:tbl>
    <w:p w14:paraId="212600E3" w14:textId="77777777" w:rsidR="00733459" w:rsidRPr="00041445" w:rsidRDefault="00576B36">
      <w:pPr>
        <w:rPr>
          <w:rFonts w:cs="Arial"/>
          <w:szCs w:val="22"/>
        </w:rPr>
      </w:pPr>
      <w:r w:rsidRPr="00041445">
        <w:rPr>
          <w:rFonts w:cs="Arial"/>
          <w:noProof/>
          <w:szCs w:val="22"/>
        </w:rPr>
        <mc:AlternateContent>
          <mc:Choice Requires="wps">
            <w:drawing>
              <wp:anchor distT="0" distB="0" distL="114300" distR="114300" simplePos="0" relativeHeight="251658240" behindDoc="0" locked="0" layoutInCell="0" allowOverlap="1" wp14:anchorId="658887D8" wp14:editId="41D0451B">
                <wp:simplePos x="0" y="0"/>
                <wp:positionH relativeFrom="page">
                  <wp:posOffset>457200</wp:posOffset>
                </wp:positionH>
                <wp:positionV relativeFrom="page">
                  <wp:posOffset>1590675</wp:posOffset>
                </wp:positionV>
                <wp:extent cx="6858635"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6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E61319"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25.25pt" to="576.05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" o:allowincell="f" strokeweight="1pt">
                <w10:wrap anchorx="page" anchory="page"/>
              </v:line>
            </w:pict>
          </mc:Fallback>
        </mc:AlternateContent>
      </w:r>
    </w:p>
    <w:p w14:paraId="49FCB671" w14:textId="77777777" w:rsidR="00733459" w:rsidRPr="00041445" w:rsidRDefault="0019199D">
      <w:pPr>
        <w:rPr>
          <w:rFonts w:cs="Arial"/>
          <w:b/>
          <w:szCs w:val="22"/>
          <w:u w:val="single"/>
        </w:rPr>
      </w:pPr>
      <w:r>
        <w:rPr>
          <w:rFonts w:cs="Arial"/>
          <w:b/>
          <w:szCs w:val="22"/>
          <w:u w:val="single"/>
        </w:rPr>
        <w:t>Summary</w:t>
      </w:r>
    </w:p>
    <w:p w14:paraId="7EEFECCE" w14:textId="133B0619" w:rsidR="008847CD" w:rsidRDefault="008847CD" w:rsidP="00041445">
      <w:pPr>
        <w:pStyle w:val="NormalWeb"/>
        <w:rPr>
          <w:rFonts w:ascii="Arial" w:hAnsi="Arial" w:cs="Arial"/>
          <w:sz w:val="22"/>
          <w:szCs w:val="22"/>
        </w:rPr>
      </w:pPr>
    </w:p>
    <w:p w14:paraId="5A65B8FC" w14:textId="17B713B1" w:rsidR="00450643" w:rsidRDefault="00450643" w:rsidP="00041445">
      <w:pPr>
        <w:pStyle w:val="NormalWeb"/>
        <w:rPr>
          <w:rFonts w:ascii="Arial" w:hAnsi="Arial" w:cs="Arial"/>
          <w:sz w:val="22"/>
          <w:szCs w:val="22"/>
        </w:rPr>
      </w:pPr>
      <w:r>
        <w:rPr>
          <w:rFonts w:ascii="Arial" w:hAnsi="Arial" w:cs="Arial"/>
          <w:sz w:val="22"/>
          <w:szCs w:val="22"/>
        </w:rPr>
        <w:t xml:space="preserve">The Graduate Assistant (GA) for the </w:t>
      </w:r>
      <w:r w:rsidR="00BD6818">
        <w:rPr>
          <w:rFonts w:ascii="Arial" w:hAnsi="Arial" w:cs="Arial"/>
          <w:sz w:val="22"/>
          <w:szCs w:val="22"/>
        </w:rPr>
        <w:t>Dean of Students Office (DSO</w:t>
      </w:r>
      <w:r>
        <w:rPr>
          <w:rFonts w:ascii="Arial" w:hAnsi="Arial" w:cs="Arial"/>
          <w:sz w:val="22"/>
          <w:szCs w:val="22"/>
        </w:rPr>
        <w:t xml:space="preserve">) is a valued team member within </w:t>
      </w:r>
      <w:r w:rsidR="00BD6818">
        <w:rPr>
          <w:rFonts w:ascii="Arial" w:hAnsi="Arial" w:cs="Arial"/>
          <w:sz w:val="22"/>
          <w:szCs w:val="22"/>
        </w:rPr>
        <w:t>the DSO</w:t>
      </w:r>
      <w:r>
        <w:rPr>
          <w:rFonts w:ascii="Arial" w:hAnsi="Arial" w:cs="Arial"/>
          <w:sz w:val="22"/>
          <w:szCs w:val="22"/>
        </w:rPr>
        <w:t xml:space="preserve">. The GA is primarily responsible for </w:t>
      </w:r>
      <w:r w:rsidR="00BD6818">
        <w:rPr>
          <w:rFonts w:ascii="Arial" w:hAnsi="Arial" w:cs="Arial"/>
          <w:sz w:val="22"/>
          <w:szCs w:val="22"/>
        </w:rPr>
        <w:t>engaging with students through student meetings involving student conduct, CARE services, and special projects and events coordinated by the Dean of Students</w:t>
      </w:r>
      <w:r>
        <w:rPr>
          <w:rFonts w:ascii="Arial" w:hAnsi="Arial" w:cs="Arial"/>
          <w:sz w:val="22"/>
          <w:szCs w:val="22"/>
        </w:rPr>
        <w:t xml:space="preserve">. </w:t>
      </w:r>
    </w:p>
    <w:p w14:paraId="5CA21D31" w14:textId="5246D2FE" w:rsidR="00450643" w:rsidRDefault="00450643" w:rsidP="00041445">
      <w:pPr>
        <w:pStyle w:val="NormalWeb"/>
        <w:rPr>
          <w:rFonts w:ascii="Arial" w:hAnsi="Arial" w:cs="Arial"/>
          <w:sz w:val="22"/>
          <w:szCs w:val="22"/>
        </w:rPr>
      </w:pPr>
    </w:p>
    <w:p w14:paraId="02192D39" w14:textId="3339AC72" w:rsidR="00450643" w:rsidRDefault="00450643" w:rsidP="00041445">
      <w:pPr>
        <w:pStyle w:val="NormalWeb"/>
        <w:rPr>
          <w:rFonts w:ascii="Arial" w:hAnsi="Arial" w:cs="Arial"/>
          <w:sz w:val="22"/>
          <w:szCs w:val="22"/>
        </w:rPr>
      </w:pPr>
      <w:r>
        <w:rPr>
          <w:rFonts w:ascii="Arial" w:hAnsi="Arial" w:cs="Arial"/>
          <w:sz w:val="22"/>
          <w:szCs w:val="22"/>
        </w:rPr>
        <w:t xml:space="preserve">The GA will have an opportunity to connect theory to practice by meeting with students one-on-one, </w:t>
      </w:r>
      <w:r w:rsidR="004503AD">
        <w:rPr>
          <w:rFonts w:ascii="Arial" w:hAnsi="Arial" w:cs="Arial"/>
          <w:sz w:val="22"/>
          <w:szCs w:val="22"/>
        </w:rPr>
        <w:t>facilitating restorative meetings</w:t>
      </w:r>
      <w:r>
        <w:rPr>
          <w:rFonts w:ascii="Arial" w:hAnsi="Arial" w:cs="Arial"/>
          <w:sz w:val="22"/>
          <w:szCs w:val="22"/>
        </w:rPr>
        <w:t xml:space="preserve">, attending regular staff </w:t>
      </w:r>
      <w:r w:rsidR="004503AD">
        <w:rPr>
          <w:rFonts w:ascii="Arial" w:hAnsi="Arial" w:cs="Arial"/>
          <w:sz w:val="22"/>
          <w:szCs w:val="22"/>
        </w:rPr>
        <w:t xml:space="preserve">and CARE Team </w:t>
      </w:r>
      <w:r>
        <w:rPr>
          <w:rFonts w:ascii="Arial" w:hAnsi="Arial" w:cs="Arial"/>
          <w:sz w:val="22"/>
          <w:szCs w:val="22"/>
        </w:rPr>
        <w:t>meetings, participating in outreach activities</w:t>
      </w:r>
      <w:r w:rsidR="004503AD">
        <w:rPr>
          <w:rFonts w:ascii="Arial" w:hAnsi="Arial" w:cs="Arial"/>
          <w:sz w:val="22"/>
          <w:szCs w:val="22"/>
        </w:rPr>
        <w:t>,</w:t>
      </w:r>
      <w:r>
        <w:rPr>
          <w:rFonts w:ascii="Arial" w:hAnsi="Arial" w:cs="Arial"/>
          <w:sz w:val="22"/>
          <w:szCs w:val="22"/>
        </w:rPr>
        <w:t xml:space="preserve"> and facilitating a wide variety of presentations and trainings to various campus stakeholders. </w:t>
      </w:r>
    </w:p>
    <w:p w14:paraId="79C43ADC" w14:textId="781307F3" w:rsidR="00450643" w:rsidRDefault="00450643" w:rsidP="00041445">
      <w:pPr>
        <w:pStyle w:val="NormalWeb"/>
        <w:rPr>
          <w:rFonts w:ascii="Arial" w:hAnsi="Arial" w:cs="Arial"/>
          <w:sz w:val="22"/>
          <w:szCs w:val="22"/>
        </w:rPr>
      </w:pPr>
    </w:p>
    <w:p w14:paraId="565DEE5B" w14:textId="25394FCC" w:rsidR="00B42349" w:rsidRPr="00B42349" w:rsidRDefault="00B42349" w:rsidP="00B42349">
      <w:pPr>
        <w:rPr>
          <w:rFonts w:cs="Arial"/>
          <w:b/>
          <w:szCs w:val="22"/>
          <w:u w:val="single"/>
        </w:rPr>
      </w:pPr>
      <w:r w:rsidRPr="00B42349">
        <w:rPr>
          <w:rFonts w:cs="Arial"/>
          <w:b/>
          <w:szCs w:val="22"/>
          <w:u w:val="single"/>
        </w:rPr>
        <w:t>TERMS</w:t>
      </w:r>
    </w:p>
    <w:p w14:paraId="0D24E333" w14:textId="19573B23" w:rsidR="00450643" w:rsidRDefault="00450643" w:rsidP="00041445">
      <w:pPr>
        <w:pStyle w:val="NormalWeb"/>
        <w:rPr>
          <w:rFonts w:ascii="Arial" w:hAnsi="Arial" w:cs="Arial"/>
          <w:sz w:val="22"/>
          <w:szCs w:val="22"/>
        </w:rPr>
      </w:pPr>
      <w:commentRangeStart w:id="1"/>
      <w:r>
        <w:rPr>
          <w:rFonts w:ascii="Arial" w:hAnsi="Arial" w:cs="Arial"/>
          <w:sz w:val="22"/>
          <w:szCs w:val="22"/>
        </w:rPr>
        <w:t xml:space="preserve">This 10-month GA position must work 20 hours per week and will be supervised by the Director of </w:t>
      </w:r>
      <w:r w:rsidR="00BD6818">
        <w:rPr>
          <w:rFonts w:ascii="Arial" w:hAnsi="Arial" w:cs="Arial"/>
          <w:sz w:val="22"/>
          <w:szCs w:val="22"/>
        </w:rPr>
        <w:t>Student Conduct &amp; Conflict Resolution</w:t>
      </w:r>
      <w:r>
        <w:rPr>
          <w:rFonts w:ascii="Arial" w:hAnsi="Arial" w:cs="Arial"/>
          <w:sz w:val="22"/>
          <w:szCs w:val="22"/>
        </w:rPr>
        <w:t xml:space="preserve">. </w:t>
      </w:r>
      <w:r w:rsidR="00AF3C86">
        <w:rPr>
          <w:rFonts w:ascii="Arial" w:hAnsi="Arial" w:cs="Arial"/>
          <w:sz w:val="22"/>
          <w:szCs w:val="22"/>
        </w:rPr>
        <w:t>The start date for the 10-month contract is July 31, 202</w:t>
      </w:r>
      <w:r w:rsidR="00BD6818">
        <w:rPr>
          <w:rFonts w:ascii="Arial" w:hAnsi="Arial" w:cs="Arial"/>
          <w:sz w:val="22"/>
          <w:szCs w:val="22"/>
        </w:rPr>
        <w:t>4</w:t>
      </w:r>
      <w:r w:rsidR="00AF3C86">
        <w:rPr>
          <w:rFonts w:ascii="Arial" w:hAnsi="Arial" w:cs="Arial"/>
          <w:sz w:val="22"/>
          <w:szCs w:val="22"/>
        </w:rPr>
        <w:t>, with an end date of May 31, 202</w:t>
      </w:r>
      <w:r w:rsidR="00BD6818">
        <w:rPr>
          <w:rFonts w:ascii="Arial" w:hAnsi="Arial" w:cs="Arial"/>
          <w:sz w:val="22"/>
          <w:szCs w:val="22"/>
        </w:rPr>
        <w:t>5</w:t>
      </w:r>
      <w:r w:rsidR="00AF3C86">
        <w:rPr>
          <w:rFonts w:ascii="Arial" w:hAnsi="Arial" w:cs="Arial"/>
          <w:sz w:val="22"/>
          <w:szCs w:val="22"/>
        </w:rPr>
        <w:t>.</w:t>
      </w:r>
    </w:p>
    <w:p w14:paraId="205CA94C" w14:textId="77777777" w:rsidR="00AF3C86" w:rsidRDefault="00AF3C86" w:rsidP="00041445">
      <w:pPr>
        <w:pStyle w:val="NormalWeb"/>
        <w:rPr>
          <w:rFonts w:ascii="Arial" w:hAnsi="Arial" w:cs="Arial"/>
          <w:sz w:val="22"/>
          <w:szCs w:val="22"/>
        </w:rPr>
      </w:pPr>
    </w:p>
    <w:p w14:paraId="6FFC66F0" w14:textId="66987663" w:rsidR="00AF3C86" w:rsidRDefault="00AF3C86" w:rsidP="00041445">
      <w:pPr>
        <w:pStyle w:val="NormalWeb"/>
        <w:rPr>
          <w:rFonts w:ascii="Arial" w:hAnsi="Arial" w:cs="Arial"/>
          <w:sz w:val="22"/>
          <w:szCs w:val="22"/>
        </w:rPr>
      </w:pPr>
      <w:r>
        <w:rPr>
          <w:rFonts w:ascii="Arial" w:hAnsi="Arial" w:cs="Arial"/>
          <w:sz w:val="22"/>
          <w:szCs w:val="22"/>
        </w:rPr>
        <w:t>Renumeration includes 2</w:t>
      </w:r>
      <w:r w:rsidR="00DA43F6">
        <w:rPr>
          <w:rFonts w:ascii="Arial" w:hAnsi="Arial" w:cs="Arial"/>
          <w:sz w:val="22"/>
          <w:szCs w:val="22"/>
        </w:rPr>
        <w:t>1</w:t>
      </w:r>
      <w:r>
        <w:rPr>
          <w:rFonts w:ascii="Arial" w:hAnsi="Arial" w:cs="Arial"/>
          <w:sz w:val="22"/>
          <w:szCs w:val="22"/>
        </w:rPr>
        <w:t xml:space="preserve"> credits per year (9 fall, 9 winter, </w:t>
      </w:r>
      <w:r w:rsidR="00DA43F6">
        <w:rPr>
          <w:rFonts w:ascii="Arial" w:hAnsi="Arial" w:cs="Arial"/>
          <w:sz w:val="22"/>
          <w:szCs w:val="22"/>
        </w:rPr>
        <w:t>3</w:t>
      </w:r>
      <w:r>
        <w:rPr>
          <w:rFonts w:ascii="Arial" w:hAnsi="Arial" w:cs="Arial"/>
          <w:sz w:val="22"/>
          <w:szCs w:val="22"/>
        </w:rPr>
        <w:t xml:space="preserve"> spring/summer for the first year of the contract.)</w:t>
      </w:r>
    </w:p>
    <w:p w14:paraId="4FB2BA18" w14:textId="77777777" w:rsidR="00AF3C86" w:rsidRDefault="00AF3C86" w:rsidP="00041445">
      <w:pPr>
        <w:pStyle w:val="NormalWeb"/>
        <w:rPr>
          <w:rFonts w:ascii="Arial" w:hAnsi="Arial" w:cs="Arial"/>
          <w:sz w:val="22"/>
          <w:szCs w:val="22"/>
        </w:rPr>
      </w:pPr>
    </w:p>
    <w:p w14:paraId="2BC229BD" w14:textId="1595258E" w:rsidR="00AF3C86" w:rsidRDefault="00AF3C86" w:rsidP="00041445">
      <w:pPr>
        <w:pStyle w:val="NormalWeb"/>
        <w:rPr>
          <w:rFonts w:ascii="Arial" w:hAnsi="Arial" w:cs="Arial"/>
          <w:sz w:val="22"/>
          <w:szCs w:val="22"/>
        </w:rPr>
      </w:pPr>
      <w:r>
        <w:rPr>
          <w:rFonts w:ascii="Arial" w:hAnsi="Arial" w:cs="Arial"/>
          <w:sz w:val="22"/>
          <w:szCs w:val="22"/>
        </w:rPr>
        <w:t>Compensation will be through a stipend total of $13,000 annually which will be allocated as $6,500 per semester.</w:t>
      </w:r>
      <w:commentRangeEnd w:id="1"/>
      <w:r w:rsidR="007B51DC">
        <w:rPr>
          <w:rStyle w:val="CommentReference"/>
          <w:rFonts w:ascii="Arial" w:hAnsi="Arial"/>
        </w:rPr>
        <w:commentReference w:id="1"/>
      </w:r>
    </w:p>
    <w:p w14:paraId="5A850882" w14:textId="77777777" w:rsidR="00450643" w:rsidRPr="00041445" w:rsidRDefault="00450643" w:rsidP="00041445">
      <w:pPr>
        <w:pStyle w:val="NormalWeb"/>
        <w:rPr>
          <w:rFonts w:ascii="Arial" w:hAnsi="Arial" w:cs="Arial"/>
          <w:sz w:val="22"/>
          <w:szCs w:val="22"/>
        </w:rPr>
      </w:pPr>
    </w:p>
    <w:p w14:paraId="555CA048" w14:textId="77777777" w:rsidR="00637005" w:rsidRPr="00041445" w:rsidRDefault="00733459" w:rsidP="000D5FE0">
      <w:pPr>
        <w:contextualSpacing/>
        <w:rPr>
          <w:rFonts w:cs="Arial"/>
          <w:b/>
          <w:szCs w:val="22"/>
          <w:u w:val="single"/>
        </w:rPr>
      </w:pPr>
      <w:commentRangeStart w:id="2"/>
      <w:r w:rsidRPr="00041445">
        <w:rPr>
          <w:rFonts w:cs="Arial"/>
          <w:b/>
          <w:szCs w:val="22"/>
          <w:u w:val="single"/>
        </w:rPr>
        <w:t>PRIMARY DUTIES</w:t>
      </w:r>
      <w:commentRangeEnd w:id="2"/>
      <w:r w:rsidR="007B51DC">
        <w:rPr>
          <w:rStyle w:val="CommentReference"/>
        </w:rPr>
        <w:commentReference w:id="2"/>
      </w:r>
    </w:p>
    <w:p w14:paraId="5D7DD753" w14:textId="6DD4AA2C" w:rsidR="00136E3E" w:rsidRDefault="00450643" w:rsidP="00913E42">
      <w:pPr>
        <w:numPr>
          <w:ilvl w:val="0"/>
          <w:numId w:val="15"/>
        </w:numPr>
        <w:rPr>
          <w:rFonts w:cs="Arial"/>
          <w:szCs w:val="22"/>
        </w:rPr>
      </w:pPr>
      <w:r>
        <w:rPr>
          <w:rFonts w:cs="Arial"/>
          <w:szCs w:val="22"/>
        </w:rPr>
        <w:t>Receive and review allegations of student misconduct, academic misconduct, organizational misconduct</w:t>
      </w:r>
      <w:r w:rsidR="00BD6818">
        <w:rPr>
          <w:rFonts w:cs="Arial"/>
          <w:szCs w:val="22"/>
        </w:rPr>
        <w:t>, CARE concerns</w:t>
      </w:r>
      <w:r>
        <w:rPr>
          <w:rFonts w:cs="Arial"/>
          <w:szCs w:val="22"/>
        </w:rPr>
        <w:t xml:space="preserve">. </w:t>
      </w:r>
      <w:r w:rsidR="00232034">
        <w:rPr>
          <w:rFonts w:cs="Arial"/>
          <w:szCs w:val="22"/>
        </w:rPr>
        <w:t>5%</w:t>
      </w:r>
    </w:p>
    <w:p w14:paraId="3FBA7DF1" w14:textId="38CB0CFB" w:rsidR="00136E3E" w:rsidRDefault="00450643" w:rsidP="00913E42">
      <w:pPr>
        <w:numPr>
          <w:ilvl w:val="0"/>
          <w:numId w:val="15"/>
        </w:numPr>
        <w:rPr>
          <w:rFonts w:cs="Arial"/>
          <w:szCs w:val="22"/>
        </w:rPr>
      </w:pPr>
      <w:r>
        <w:rPr>
          <w:rFonts w:cs="Arial"/>
          <w:szCs w:val="22"/>
        </w:rPr>
        <w:t xml:space="preserve">Conduct administrative conferences with students who are alleged to have violated the Student Code: The </w:t>
      </w:r>
      <w:r w:rsidR="00BD6818">
        <w:rPr>
          <w:rFonts w:cs="Arial"/>
          <w:szCs w:val="22"/>
        </w:rPr>
        <w:t>Anchor</w:t>
      </w:r>
      <w:r>
        <w:rPr>
          <w:rFonts w:cs="Arial"/>
          <w:szCs w:val="22"/>
        </w:rPr>
        <w:t xml:space="preserve"> of Student Rights and Responsibilities.  </w:t>
      </w:r>
      <w:r w:rsidR="00BD6818">
        <w:rPr>
          <w:rFonts w:cs="Arial"/>
          <w:szCs w:val="22"/>
        </w:rPr>
        <w:t>10</w:t>
      </w:r>
      <w:r w:rsidR="00232034">
        <w:rPr>
          <w:rFonts w:cs="Arial"/>
          <w:szCs w:val="22"/>
        </w:rPr>
        <w:t>%</w:t>
      </w:r>
    </w:p>
    <w:p w14:paraId="6C1658AB" w14:textId="1F48591C" w:rsidR="00BD6818" w:rsidRDefault="00BD6818" w:rsidP="00913E42">
      <w:pPr>
        <w:numPr>
          <w:ilvl w:val="0"/>
          <w:numId w:val="15"/>
        </w:numPr>
        <w:rPr>
          <w:rFonts w:cs="Arial"/>
          <w:szCs w:val="22"/>
        </w:rPr>
      </w:pPr>
      <w:r>
        <w:rPr>
          <w:rFonts w:cs="Arial"/>
          <w:szCs w:val="22"/>
        </w:rPr>
        <w:t>Conduct CARE meetings with students referred for support. 10%</w:t>
      </w:r>
    </w:p>
    <w:p w14:paraId="124BBA67" w14:textId="42F1E937" w:rsidR="001C4A59" w:rsidRDefault="00D367D2" w:rsidP="00913E42">
      <w:pPr>
        <w:numPr>
          <w:ilvl w:val="0"/>
          <w:numId w:val="15"/>
        </w:numPr>
        <w:rPr>
          <w:rFonts w:cs="Arial"/>
          <w:szCs w:val="22"/>
        </w:rPr>
      </w:pPr>
      <w:r>
        <w:rPr>
          <w:rFonts w:cs="Arial"/>
          <w:szCs w:val="22"/>
        </w:rPr>
        <w:t>Help with logistical support for new student orientation, convocation, commencement, and other campus events 10%</w:t>
      </w:r>
    </w:p>
    <w:p w14:paraId="67D1CAE3" w14:textId="358E16D9" w:rsidR="001C4A59" w:rsidRDefault="001C4A59" w:rsidP="00913E42">
      <w:pPr>
        <w:numPr>
          <w:ilvl w:val="0"/>
          <w:numId w:val="15"/>
        </w:numPr>
        <w:rPr>
          <w:rFonts w:cs="Arial"/>
          <w:szCs w:val="22"/>
        </w:rPr>
      </w:pPr>
      <w:r>
        <w:rPr>
          <w:rFonts w:cs="Arial"/>
          <w:szCs w:val="22"/>
        </w:rPr>
        <w:t xml:space="preserve">Maintain and manage case records in the </w:t>
      </w:r>
      <w:r w:rsidR="00BD6818">
        <w:rPr>
          <w:rFonts w:cs="Arial"/>
          <w:szCs w:val="22"/>
        </w:rPr>
        <w:t>Maxient</w:t>
      </w:r>
      <w:r>
        <w:rPr>
          <w:rFonts w:cs="Arial"/>
          <w:szCs w:val="22"/>
        </w:rPr>
        <w:t xml:space="preserve"> student </w:t>
      </w:r>
      <w:r w:rsidR="00BD6818">
        <w:rPr>
          <w:rFonts w:cs="Arial"/>
          <w:szCs w:val="22"/>
        </w:rPr>
        <w:t>case manager</w:t>
      </w:r>
      <w:r>
        <w:rPr>
          <w:rFonts w:cs="Arial"/>
          <w:szCs w:val="22"/>
        </w:rPr>
        <w:t xml:space="preserve"> system. </w:t>
      </w:r>
      <w:r w:rsidR="00232034">
        <w:rPr>
          <w:rFonts w:cs="Arial"/>
          <w:szCs w:val="22"/>
        </w:rPr>
        <w:t>15%</w:t>
      </w:r>
    </w:p>
    <w:p w14:paraId="48FCA2C8" w14:textId="40696E34" w:rsidR="001C4A59" w:rsidRDefault="001C4A59" w:rsidP="00913E42">
      <w:pPr>
        <w:numPr>
          <w:ilvl w:val="0"/>
          <w:numId w:val="15"/>
        </w:numPr>
        <w:rPr>
          <w:rFonts w:cs="Arial"/>
          <w:szCs w:val="22"/>
        </w:rPr>
      </w:pPr>
      <w:r>
        <w:rPr>
          <w:rFonts w:cs="Arial"/>
          <w:szCs w:val="22"/>
        </w:rPr>
        <w:t xml:space="preserve">Attend </w:t>
      </w:r>
      <w:r w:rsidR="00BD6818">
        <w:rPr>
          <w:rFonts w:cs="Arial"/>
          <w:szCs w:val="22"/>
        </w:rPr>
        <w:t xml:space="preserve">DSO </w:t>
      </w:r>
      <w:r>
        <w:rPr>
          <w:rFonts w:cs="Arial"/>
          <w:szCs w:val="22"/>
        </w:rPr>
        <w:t xml:space="preserve">staff meetings and one-on-one meetings as scheduled. </w:t>
      </w:r>
      <w:r w:rsidR="00232034">
        <w:rPr>
          <w:rFonts w:cs="Arial"/>
          <w:szCs w:val="22"/>
        </w:rPr>
        <w:t>25%</w:t>
      </w:r>
    </w:p>
    <w:p w14:paraId="3053EC9A" w14:textId="4818B75E" w:rsidR="001C4A59" w:rsidRDefault="001C4A59" w:rsidP="00913E42">
      <w:pPr>
        <w:numPr>
          <w:ilvl w:val="0"/>
          <w:numId w:val="15"/>
        </w:numPr>
        <w:rPr>
          <w:rFonts w:cs="Arial"/>
          <w:szCs w:val="22"/>
        </w:rPr>
      </w:pPr>
      <w:r>
        <w:rPr>
          <w:rFonts w:cs="Arial"/>
          <w:szCs w:val="22"/>
        </w:rPr>
        <w:t xml:space="preserve">Assist in informing campus stakeholders on university conduct policies and </w:t>
      </w:r>
      <w:r w:rsidR="00BD6818">
        <w:rPr>
          <w:rFonts w:cs="Arial"/>
          <w:szCs w:val="22"/>
        </w:rPr>
        <w:t>CARE Services</w:t>
      </w:r>
      <w:r>
        <w:rPr>
          <w:rFonts w:cs="Arial"/>
          <w:szCs w:val="22"/>
        </w:rPr>
        <w:t xml:space="preserve">. </w:t>
      </w:r>
      <w:r w:rsidR="00232034">
        <w:rPr>
          <w:rFonts w:cs="Arial"/>
          <w:szCs w:val="22"/>
        </w:rPr>
        <w:t>5%</w:t>
      </w:r>
    </w:p>
    <w:p w14:paraId="31563B56" w14:textId="785CB400" w:rsidR="001C4A59" w:rsidRDefault="001C4A59" w:rsidP="00913E42">
      <w:pPr>
        <w:numPr>
          <w:ilvl w:val="0"/>
          <w:numId w:val="15"/>
        </w:numPr>
        <w:rPr>
          <w:rFonts w:cs="Arial"/>
          <w:szCs w:val="22"/>
        </w:rPr>
      </w:pPr>
      <w:r>
        <w:rPr>
          <w:rFonts w:cs="Arial"/>
          <w:szCs w:val="22"/>
        </w:rPr>
        <w:t xml:space="preserve">Assist in the creation, coordination, and facilitation of educational and restorative practices, programs, and materials. </w:t>
      </w:r>
      <w:r w:rsidR="00232034">
        <w:rPr>
          <w:rFonts w:cs="Arial"/>
          <w:szCs w:val="22"/>
        </w:rPr>
        <w:t>10%</w:t>
      </w:r>
    </w:p>
    <w:p w14:paraId="707E6AE1" w14:textId="2A99D2D7" w:rsidR="004158B5" w:rsidRPr="00041445" w:rsidRDefault="004158B5" w:rsidP="00913E42">
      <w:pPr>
        <w:numPr>
          <w:ilvl w:val="0"/>
          <w:numId w:val="15"/>
        </w:numPr>
        <w:rPr>
          <w:rFonts w:cs="Arial"/>
          <w:szCs w:val="22"/>
        </w:rPr>
      </w:pPr>
      <w:r w:rsidRPr="00041445">
        <w:rPr>
          <w:rFonts w:cs="Arial"/>
          <w:szCs w:val="22"/>
        </w:rPr>
        <w:t>Perform</w:t>
      </w:r>
      <w:r w:rsidR="00EE24A9">
        <w:rPr>
          <w:rFonts w:cs="Arial"/>
          <w:szCs w:val="22"/>
        </w:rPr>
        <w:t>s</w:t>
      </w:r>
      <w:r w:rsidRPr="00041445">
        <w:rPr>
          <w:rFonts w:cs="Arial"/>
          <w:szCs w:val="22"/>
        </w:rPr>
        <w:t xml:space="preserve"> other duties as required/assigned by </w:t>
      </w:r>
      <w:r w:rsidR="00450643">
        <w:rPr>
          <w:rFonts w:cs="Arial"/>
          <w:szCs w:val="22"/>
        </w:rPr>
        <w:t>the Director of OSCCR</w:t>
      </w:r>
      <w:r w:rsidR="001C4A59">
        <w:rPr>
          <w:rFonts w:cs="Arial"/>
          <w:szCs w:val="22"/>
        </w:rPr>
        <w:t xml:space="preserve"> or their designee</w:t>
      </w:r>
      <w:r w:rsidRPr="00041445">
        <w:rPr>
          <w:rFonts w:cs="Arial"/>
          <w:szCs w:val="22"/>
        </w:rPr>
        <w:t>.</w:t>
      </w:r>
      <w:r w:rsidR="00232034">
        <w:rPr>
          <w:rFonts w:cs="Arial"/>
          <w:szCs w:val="22"/>
        </w:rPr>
        <w:t xml:space="preserve"> 10%</w:t>
      </w:r>
    </w:p>
    <w:p w14:paraId="3CD71BE5" w14:textId="77777777" w:rsidR="00E67427" w:rsidRPr="00041445" w:rsidRDefault="00E67427" w:rsidP="004158B5">
      <w:pPr>
        <w:ind w:left="360"/>
        <w:contextualSpacing/>
        <w:rPr>
          <w:rFonts w:cs="Arial"/>
          <w:b/>
          <w:szCs w:val="22"/>
          <w:u w:val="single"/>
        </w:rPr>
      </w:pPr>
    </w:p>
    <w:p w14:paraId="2355F83C" w14:textId="77777777" w:rsidR="00733459" w:rsidRPr="00041445" w:rsidRDefault="00733459" w:rsidP="004158B5">
      <w:pPr>
        <w:pStyle w:val="Heading1"/>
        <w:contextualSpacing/>
        <w:rPr>
          <w:rFonts w:cs="Arial"/>
          <w:szCs w:val="22"/>
        </w:rPr>
      </w:pPr>
      <w:r w:rsidRPr="00041445">
        <w:rPr>
          <w:rFonts w:cs="Arial"/>
          <w:szCs w:val="22"/>
        </w:rPr>
        <w:t>KNOWLEDGE, SKILLS AND ABILITIES REQUIRED</w:t>
      </w:r>
    </w:p>
    <w:p w14:paraId="3420D9AF" w14:textId="08004407" w:rsidR="00DE09A5" w:rsidRPr="006D086F" w:rsidRDefault="006D086F" w:rsidP="00BA0B80">
      <w:pPr>
        <w:pStyle w:val="ListParagraph"/>
        <w:numPr>
          <w:ilvl w:val="0"/>
          <w:numId w:val="27"/>
        </w:numPr>
        <w:rPr>
          <w:rFonts w:cs="Arial"/>
          <w:b/>
          <w:color w:val="000000"/>
          <w:szCs w:val="22"/>
          <w:u w:val="single"/>
        </w:rPr>
      </w:pPr>
      <w:r>
        <w:rPr>
          <w:rFonts w:cs="Arial"/>
          <w:bCs/>
          <w:color w:val="000000"/>
          <w:szCs w:val="22"/>
        </w:rPr>
        <w:t>Enrolled in a graduate program, preferably the College Student Affairs Leadership (CSAL) program</w:t>
      </w:r>
    </w:p>
    <w:p w14:paraId="0D3E7E70" w14:textId="126631AB" w:rsidR="006D086F" w:rsidRPr="006D086F" w:rsidRDefault="006D086F" w:rsidP="00BA0B80">
      <w:pPr>
        <w:pStyle w:val="ListParagraph"/>
        <w:numPr>
          <w:ilvl w:val="0"/>
          <w:numId w:val="27"/>
        </w:numPr>
        <w:rPr>
          <w:rFonts w:cs="Arial"/>
          <w:b/>
          <w:color w:val="000000"/>
          <w:szCs w:val="22"/>
          <w:u w:val="single"/>
        </w:rPr>
      </w:pPr>
      <w:r>
        <w:rPr>
          <w:rFonts w:cs="Arial"/>
          <w:bCs/>
          <w:color w:val="000000"/>
          <w:szCs w:val="22"/>
        </w:rPr>
        <w:t>Able to effectively listen and communicate, both verbally and in writing</w:t>
      </w:r>
    </w:p>
    <w:p w14:paraId="758C2863" w14:textId="0AB6989F" w:rsidR="006D086F" w:rsidRPr="00450643" w:rsidRDefault="006D086F" w:rsidP="00BA0B80">
      <w:pPr>
        <w:pStyle w:val="ListParagraph"/>
        <w:numPr>
          <w:ilvl w:val="0"/>
          <w:numId w:val="27"/>
        </w:numPr>
        <w:rPr>
          <w:rFonts w:cs="Arial"/>
          <w:b/>
          <w:color w:val="000000"/>
          <w:szCs w:val="22"/>
          <w:u w:val="single"/>
        </w:rPr>
      </w:pPr>
      <w:r>
        <w:rPr>
          <w:rFonts w:cs="Arial"/>
          <w:bCs/>
          <w:color w:val="000000"/>
          <w:szCs w:val="22"/>
        </w:rPr>
        <w:t>Able to manage and respect sensitive and confidential student information</w:t>
      </w:r>
    </w:p>
    <w:p w14:paraId="6B4BD7C7" w14:textId="4673B8EA" w:rsidR="008847CD" w:rsidRPr="006D086F" w:rsidRDefault="006D086F" w:rsidP="00136E3E">
      <w:pPr>
        <w:pStyle w:val="ListParagraph"/>
        <w:numPr>
          <w:ilvl w:val="0"/>
          <w:numId w:val="27"/>
        </w:numPr>
        <w:rPr>
          <w:rFonts w:cs="Arial"/>
          <w:b/>
          <w:szCs w:val="22"/>
          <w:u w:val="single"/>
        </w:rPr>
      </w:pPr>
      <w:r>
        <w:rPr>
          <w:rFonts w:cs="Arial"/>
          <w:bCs/>
          <w:szCs w:val="22"/>
        </w:rPr>
        <w:t>Able to pay attention to details</w:t>
      </w:r>
    </w:p>
    <w:p w14:paraId="6089B7C1" w14:textId="399D51D4" w:rsidR="006D086F" w:rsidRPr="006D086F" w:rsidRDefault="006D086F" w:rsidP="00136E3E">
      <w:pPr>
        <w:pStyle w:val="ListParagraph"/>
        <w:numPr>
          <w:ilvl w:val="0"/>
          <w:numId w:val="27"/>
        </w:numPr>
        <w:rPr>
          <w:rFonts w:cs="Arial"/>
          <w:b/>
          <w:szCs w:val="22"/>
          <w:u w:val="single"/>
        </w:rPr>
      </w:pPr>
      <w:r>
        <w:rPr>
          <w:rFonts w:cs="Arial"/>
          <w:bCs/>
          <w:szCs w:val="22"/>
        </w:rPr>
        <w:t>Able to manage multiple projects and tasks while working independently</w:t>
      </w:r>
    </w:p>
    <w:p w14:paraId="3556D9E0" w14:textId="635074E6" w:rsidR="006D086F" w:rsidRPr="006D086F" w:rsidRDefault="006D086F" w:rsidP="006D086F">
      <w:pPr>
        <w:pStyle w:val="ListParagraph"/>
        <w:numPr>
          <w:ilvl w:val="0"/>
          <w:numId w:val="27"/>
        </w:numPr>
        <w:rPr>
          <w:rFonts w:cs="Arial"/>
          <w:b/>
          <w:szCs w:val="22"/>
          <w:u w:val="single"/>
        </w:rPr>
      </w:pPr>
      <w:r>
        <w:rPr>
          <w:rFonts w:cs="Arial"/>
          <w:bCs/>
          <w:szCs w:val="22"/>
        </w:rPr>
        <w:t>Able to work with campus stakeholders from diverse backgrounds and perspectives</w:t>
      </w:r>
    </w:p>
    <w:p w14:paraId="57A1D8E4" w14:textId="6F792E46" w:rsidR="00136E3E" w:rsidRPr="006F42E6" w:rsidRDefault="006D086F" w:rsidP="00136E3E">
      <w:pPr>
        <w:pStyle w:val="ListParagraph"/>
        <w:numPr>
          <w:ilvl w:val="0"/>
          <w:numId w:val="27"/>
        </w:numPr>
        <w:rPr>
          <w:rFonts w:cs="Arial"/>
          <w:b/>
          <w:szCs w:val="22"/>
          <w:u w:val="single"/>
        </w:rPr>
      </w:pPr>
      <w:r>
        <w:rPr>
          <w:rFonts w:cs="Arial"/>
          <w:bCs/>
          <w:szCs w:val="22"/>
        </w:rPr>
        <w:lastRenderedPageBreak/>
        <w:t xml:space="preserve">Must be eager to learn, </w:t>
      </w:r>
      <w:r w:rsidR="006F42E6">
        <w:rPr>
          <w:rFonts w:cs="Arial"/>
          <w:bCs/>
          <w:szCs w:val="22"/>
        </w:rPr>
        <w:t xml:space="preserve">possess a positive attitude, </w:t>
      </w:r>
      <w:r>
        <w:rPr>
          <w:rFonts w:cs="Arial"/>
          <w:bCs/>
          <w:szCs w:val="22"/>
        </w:rPr>
        <w:t>committed to the restorative justice philosophy</w:t>
      </w:r>
    </w:p>
    <w:p w14:paraId="16F11703" w14:textId="6DEE3B0B" w:rsidR="006F42E6" w:rsidRDefault="006F42E6" w:rsidP="006F42E6">
      <w:pPr>
        <w:rPr>
          <w:rFonts w:cs="Arial"/>
          <w:b/>
          <w:szCs w:val="22"/>
          <w:u w:val="single"/>
        </w:rPr>
      </w:pPr>
    </w:p>
    <w:p w14:paraId="1016D1F9" w14:textId="4308E47D" w:rsidR="006F42E6" w:rsidRPr="006F42E6" w:rsidRDefault="006F42E6" w:rsidP="006F42E6">
      <w:pPr>
        <w:rPr>
          <w:rFonts w:cs="Arial"/>
          <w:b/>
          <w:szCs w:val="22"/>
          <w:u w:val="single"/>
        </w:rPr>
      </w:pPr>
      <w:r>
        <w:rPr>
          <w:rFonts w:cs="Arial"/>
          <w:b/>
          <w:szCs w:val="22"/>
          <w:u w:val="single"/>
        </w:rPr>
        <w:t>LEARNING OUTCOMES</w:t>
      </w:r>
    </w:p>
    <w:p w14:paraId="770A765F" w14:textId="69A88A20" w:rsidR="00136E3E" w:rsidRDefault="006F42E6" w:rsidP="006F42E6">
      <w:pPr>
        <w:pStyle w:val="ListParagraph"/>
        <w:numPr>
          <w:ilvl w:val="0"/>
          <w:numId w:val="27"/>
        </w:numPr>
        <w:rPr>
          <w:rFonts w:cs="Arial"/>
          <w:bCs/>
          <w:szCs w:val="22"/>
        </w:rPr>
      </w:pPr>
      <w:r>
        <w:rPr>
          <w:rFonts w:cs="Arial"/>
          <w:bCs/>
          <w:szCs w:val="22"/>
        </w:rPr>
        <w:t>Develop knowledge of restorative practices and experience with GVSU’s student conduct and conflict resolution process</w:t>
      </w:r>
    </w:p>
    <w:p w14:paraId="593A0396" w14:textId="20596D94" w:rsidR="00BD6818" w:rsidRDefault="00BD6818" w:rsidP="006F42E6">
      <w:pPr>
        <w:pStyle w:val="ListParagraph"/>
        <w:numPr>
          <w:ilvl w:val="0"/>
          <w:numId w:val="27"/>
        </w:numPr>
        <w:rPr>
          <w:rFonts w:cs="Arial"/>
          <w:bCs/>
          <w:szCs w:val="22"/>
        </w:rPr>
      </w:pPr>
      <w:r>
        <w:rPr>
          <w:rFonts w:cs="Arial"/>
          <w:bCs/>
          <w:szCs w:val="22"/>
        </w:rPr>
        <w:t>Assist students in finding resources through advocacy and connection efforts</w:t>
      </w:r>
    </w:p>
    <w:p w14:paraId="3DF03767" w14:textId="30F093AE" w:rsidR="00D367D2" w:rsidRDefault="00D367D2" w:rsidP="006F42E6">
      <w:pPr>
        <w:pStyle w:val="ListParagraph"/>
        <w:numPr>
          <w:ilvl w:val="0"/>
          <w:numId w:val="27"/>
        </w:numPr>
        <w:rPr>
          <w:rFonts w:cs="Arial"/>
          <w:bCs/>
          <w:szCs w:val="22"/>
        </w:rPr>
      </w:pPr>
      <w:r>
        <w:rPr>
          <w:rFonts w:cs="Arial"/>
          <w:bCs/>
          <w:szCs w:val="22"/>
        </w:rPr>
        <w:t>Project management experience</w:t>
      </w:r>
    </w:p>
    <w:p w14:paraId="01C7D9C0" w14:textId="7DA3158A" w:rsidR="006F42E6" w:rsidRDefault="006F42E6" w:rsidP="006F42E6">
      <w:pPr>
        <w:pStyle w:val="ListParagraph"/>
        <w:numPr>
          <w:ilvl w:val="0"/>
          <w:numId w:val="27"/>
        </w:numPr>
        <w:rPr>
          <w:rFonts w:cs="Arial"/>
          <w:bCs/>
          <w:szCs w:val="22"/>
        </w:rPr>
      </w:pPr>
      <w:r>
        <w:rPr>
          <w:rFonts w:cs="Arial"/>
          <w:bCs/>
          <w:szCs w:val="22"/>
        </w:rPr>
        <w:t>Enhance facilitation and presentation skills</w:t>
      </w:r>
    </w:p>
    <w:p w14:paraId="747E467E" w14:textId="5329D1CC" w:rsidR="006F42E6" w:rsidRDefault="006F42E6" w:rsidP="006F42E6">
      <w:pPr>
        <w:pStyle w:val="ListParagraph"/>
        <w:numPr>
          <w:ilvl w:val="0"/>
          <w:numId w:val="27"/>
        </w:numPr>
        <w:rPr>
          <w:rFonts w:cs="Arial"/>
          <w:bCs/>
          <w:szCs w:val="22"/>
        </w:rPr>
      </w:pPr>
      <w:r>
        <w:rPr>
          <w:rFonts w:cs="Arial"/>
          <w:bCs/>
          <w:szCs w:val="22"/>
        </w:rPr>
        <w:t>Improve listening, communication, reasoning, negotiating, problem-solving, and decision-making skills</w:t>
      </w:r>
    </w:p>
    <w:p w14:paraId="6E13DA43" w14:textId="77777777" w:rsidR="006F42E6" w:rsidRPr="006F42E6" w:rsidRDefault="006F42E6" w:rsidP="006F42E6">
      <w:pPr>
        <w:rPr>
          <w:rFonts w:cs="Arial"/>
          <w:bCs/>
          <w:szCs w:val="22"/>
        </w:rPr>
      </w:pPr>
    </w:p>
    <w:p w14:paraId="676C08A7" w14:textId="77777777" w:rsidR="00733459" w:rsidRPr="00041445" w:rsidRDefault="00733459">
      <w:pPr>
        <w:rPr>
          <w:rFonts w:cs="Arial"/>
          <w:b/>
          <w:szCs w:val="22"/>
          <w:u w:val="single"/>
        </w:rPr>
      </w:pPr>
      <w:commentRangeStart w:id="3"/>
      <w:commentRangeStart w:id="4"/>
      <w:r w:rsidRPr="00041445">
        <w:rPr>
          <w:rFonts w:cs="Arial"/>
          <w:b/>
          <w:szCs w:val="22"/>
          <w:u w:val="single"/>
        </w:rPr>
        <w:t>WORKING CONDITIONS</w:t>
      </w:r>
      <w:commentRangeEnd w:id="3"/>
      <w:r w:rsidR="007B51DC">
        <w:rPr>
          <w:rStyle w:val="CommentReference"/>
        </w:rPr>
        <w:commentReference w:id="3"/>
      </w:r>
      <w:commentRangeEnd w:id="4"/>
      <w:r w:rsidR="006C48B9">
        <w:rPr>
          <w:rStyle w:val="CommentReference"/>
        </w:rPr>
        <w:commentReference w:id="4"/>
      </w:r>
    </w:p>
    <w:p w14:paraId="71DE352C" w14:textId="5D834743" w:rsidR="00DC34CC" w:rsidRDefault="001E644A" w:rsidP="00181CED">
      <w:pPr>
        <w:rPr>
          <w:rFonts w:cs="Arial"/>
          <w:color w:val="000000"/>
          <w:szCs w:val="22"/>
        </w:rPr>
      </w:pPr>
      <w:r>
        <w:rPr>
          <w:rFonts w:cs="Arial"/>
          <w:color w:val="000000"/>
          <w:szCs w:val="22"/>
        </w:rPr>
        <w:t xml:space="preserve">Incumbent will report to the Director of the Office of Student Conduct and Conflict Resolution Ben Witt. Contact email is </w:t>
      </w:r>
      <w:hyperlink r:id="rId15" w:history="1">
        <w:r w:rsidRPr="000824E5">
          <w:rPr>
            <w:rStyle w:val="Hyperlink"/>
            <w:rFonts w:cs="Arial"/>
            <w:szCs w:val="22"/>
          </w:rPr>
          <w:t>wittbe@gvsu.edu</w:t>
        </w:r>
      </w:hyperlink>
      <w:r>
        <w:rPr>
          <w:rFonts w:cs="Arial"/>
          <w:color w:val="000000"/>
          <w:szCs w:val="22"/>
        </w:rPr>
        <w:t>.</w:t>
      </w:r>
    </w:p>
    <w:p w14:paraId="17C6EC5E" w14:textId="77777777" w:rsidR="001E644A" w:rsidRDefault="001E644A" w:rsidP="00181CED">
      <w:pPr>
        <w:rPr>
          <w:rFonts w:cs="Arial"/>
          <w:color w:val="000000"/>
          <w:szCs w:val="22"/>
        </w:rPr>
      </w:pPr>
    </w:p>
    <w:p w14:paraId="3694EF78" w14:textId="3AC55147" w:rsidR="00181CED" w:rsidRDefault="00181CED" w:rsidP="00181CED">
      <w:pPr>
        <w:rPr>
          <w:rFonts w:cs="Arial"/>
          <w:color w:val="000000"/>
          <w:szCs w:val="22"/>
        </w:rPr>
      </w:pPr>
      <w:r w:rsidRPr="00041445">
        <w:rPr>
          <w:rFonts w:cs="Arial"/>
          <w:color w:val="000000"/>
          <w:szCs w:val="22"/>
        </w:rPr>
        <w:t>Normal office environment</w:t>
      </w:r>
      <w:r w:rsidR="001E644A">
        <w:rPr>
          <w:rFonts w:cs="Arial"/>
          <w:color w:val="000000"/>
          <w:szCs w:val="22"/>
        </w:rPr>
        <w:t xml:space="preserve"> with dedicated </w:t>
      </w:r>
      <w:proofErr w:type="gramStart"/>
      <w:r w:rsidR="001E644A">
        <w:rPr>
          <w:rFonts w:cs="Arial"/>
          <w:color w:val="000000"/>
          <w:szCs w:val="22"/>
        </w:rPr>
        <w:t>work space</w:t>
      </w:r>
      <w:proofErr w:type="gramEnd"/>
      <w:r w:rsidR="001E644A">
        <w:rPr>
          <w:rFonts w:cs="Arial"/>
          <w:color w:val="000000"/>
          <w:szCs w:val="22"/>
        </w:rPr>
        <w:t xml:space="preserve"> provided in </w:t>
      </w:r>
      <w:r w:rsidR="00D367D2">
        <w:rPr>
          <w:rFonts w:cs="Arial"/>
          <w:color w:val="000000"/>
          <w:szCs w:val="22"/>
        </w:rPr>
        <w:t>Student Services Building</w:t>
      </w:r>
      <w:r w:rsidRPr="00041445">
        <w:rPr>
          <w:rFonts w:cs="Arial"/>
          <w:color w:val="000000"/>
          <w:szCs w:val="22"/>
        </w:rPr>
        <w:t>.</w:t>
      </w:r>
      <w:r w:rsidR="001E644A">
        <w:rPr>
          <w:rFonts w:cs="Arial"/>
          <w:color w:val="000000"/>
          <w:szCs w:val="22"/>
        </w:rPr>
        <w:t xml:space="preserve"> </w:t>
      </w:r>
      <w:r w:rsidR="008847CD">
        <w:rPr>
          <w:rFonts w:cs="Arial"/>
          <w:color w:val="000000"/>
          <w:szCs w:val="22"/>
        </w:rPr>
        <w:t>Some travel may be required.</w:t>
      </w:r>
    </w:p>
    <w:p w14:paraId="00729725" w14:textId="77777777" w:rsidR="001E644A" w:rsidRDefault="001E644A" w:rsidP="00181CED">
      <w:pPr>
        <w:rPr>
          <w:rFonts w:cs="Arial"/>
          <w:color w:val="000000"/>
          <w:szCs w:val="22"/>
        </w:rPr>
      </w:pPr>
    </w:p>
    <w:p w14:paraId="0AB3B1A7" w14:textId="44ACBF95" w:rsidR="00DE09A5" w:rsidRDefault="001E644A" w:rsidP="00181CED">
      <w:pPr>
        <w:rPr>
          <w:rFonts w:cs="Arial"/>
          <w:color w:val="000000"/>
          <w:szCs w:val="22"/>
        </w:rPr>
      </w:pPr>
      <w:r>
        <w:rPr>
          <w:rFonts w:cs="Arial"/>
          <w:color w:val="000000"/>
          <w:szCs w:val="22"/>
        </w:rPr>
        <w:t xml:space="preserve">Selection will be conducted in conjunction with the CSAL graduate assistant process during the Winter semester. </w:t>
      </w:r>
    </w:p>
    <w:p w14:paraId="45795DF2" w14:textId="77777777" w:rsidR="001E644A" w:rsidRDefault="001E644A" w:rsidP="00181CED">
      <w:pPr>
        <w:rPr>
          <w:rFonts w:cs="Arial"/>
          <w:color w:val="000000"/>
          <w:szCs w:val="22"/>
        </w:rPr>
      </w:pPr>
    </w:p>
    <w:p w14:paraId="4D23043A" w14:textId="0C9D4F0D" w:rsidR="001E644A" w:rsidRDefault="001E644A" w:rsidP="00181CED">
      <w:pPr>
        <w:rPr>
          <w:rFonts w:cs="Arial"/>
          <w:color w:val="000000"/>
          <w:szCs w:val="22"/>
        </w:rPr>
      </w:pPr>
      <w:r>
        <w:rPr>
          <w:rFonts w:cs="Arial"/>
          <w:color w:val="000000"/>
          <w:szCs w:val="22"/>
        </w:rPr>
        <w:t xml:space="preserve">Will attend the </w:t>
      </w:r>
      <w:r w:rsidRPr="00DC34CC">
        <w:rPr>
          <w:rFonts w:cs="Arial"/>
          <w:color w:val="000000"/>
          <w:szCs w:val="22"/>
        </w:rPr>
        <w:t>Graduate School's mandatory New GA Orientation held each semester before the start of classes.</w:t>
      </w:r>
    </w:p>
    <w:p w14:paraId="2AB30C17" w14:textId="77777777" w:rsidR="0019199D" w:rsidRDefault="0019199D" w:rsidP="00181CED">
      <w:pPr>
        <w:rPr>
          <w:rFonts w:cs="Arial"/>
          <w:color w:val="000000"/>
          <w:szCs w:val="22"/>
        </w:rPr>
      </w:pPr>
    </w:p>
    <w:p w14:paraId="31E39F94" w14:textId="0CF4508E" w:rsidR="0019199D" w:rsidRPr="0019199D" w:rsidRDefault="0019199D" w:rsidP="0019199D">
      <w:pPr>
        <w:rPr>
          <w:rFonts w:cs="Arial"/>
          <w:color w:val="000000"/>
          <w:szCs w:val="22"/>
        </w:rPr>
      </w:pPr>
      <w:r w:rsidRPr="0019199D">
        <w:rPr>
          <w:rFonts w:cs="Arial"/>
          <w:color w:val="000000"/>
          <w:szCs w:val="22"/>
        </w:rPr>
        <w:t>Physical Demands: To perform this job successfully, an individual must be able to perform each essential duty satisfactorily. The requirements listed are representative of the knowledge, skill and/or ability required. Reasonable accommodations may be made to enable individuals with disabilities to perform the essential functions.</w:t>
      </w:r>
    </w:p>
    <w:p w14:paraId="046DC6B6" w14:textId="77777777" w:rsidR="0019199D" w:rsidRDefault="0019199D" w:rsidP="0019199D">
      <w:pPr>
        <w:rPr>
          <w:rFonts w:cs="Arial"/>
          <w:color w:val="000000"/>
          <w:szCs w:val="22"/>
        </w:rPr>
      </w:pPr>
    </w:p>
    <w:p w14:paraId="026CF4B6" w14:textId="13C3005A" w:rsidR="0019199D" w:rsidRPr="0019199D" w:rsidRDefault="0019199D" w:rsidP="0019199D">
      <w:pPr>
        <w:rPr>
          <w:rFonts w:cs="Arial"/>
          <w:color w:val="000000"/>
          <w:szCs w:val="22"/>
        </w:rPr>
      </w:pPr>
      <w:r w:rsidRPr="0019199D">
        <w:rPr>
          <w:rFonts w:cs="Arial"/>
          <w:color w:val="000000"/>
          <w:szCs w:val="22"/>
        </w:rPr>
        <w:t xml:space="preserve">The information contained in this job description is for compliance with the Americans with Disabilities Act (A.D.A.) and is not an exhaustive list of the duties performed for this position. </w:t>
      </w:r>
    </w:p>
    <w:p w14:paraId="28F48D43" w14:textId="77777777" w:rsidR="0019199D" w:rsidRPr="00041445" w:rsidRDefault="0019199D" w:rsidP="00181CED">
      <w:pPr>
        <w:rPr>
          <w:rFonts w:cs="Arial"/>
          <w:color w:val="000000"/>
          <w:szCs w:val="22"/>
        </w:rPr>
      </w:pPr>
    </w:p>
    <w:p w14:paraId="48DBFE16" w14:textId="77777777" w:rsidR="00733459" w:rsidRDefault="00576B36">
      <w:r>
        <w:rPr>
          <w:noProof/>
        </w:rPr>
        <mc:AlternateContent>
          <mc:Choice Requires="wps">
            <w:drawing>
              <wp:anchor distT="0" distB="0" distL="114300" distR="114300" simplePos="0" relativeHeight="251660288" behindDoc="0" locked="0" layoutInCell="0" allowOverlap="1" wp14:anchorId="6DF7FC44" wp14:editId="5D95A647">
                <wp:simplePos x="0" y="0"/>
                <wp:positionH relativeFrom="column">
                  <wp:posOffset>0</wp:posOffset>
                </wp:positionH>
                <wp:positionV relativeFrom="paragraph">
                  <wp:posOffset>113030</wp:posOffset>
                </wp:positionV>
                <wp:extent cx="6127115" cy="635"/>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223F29"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82.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" o:allowincell="f" strokeweight="2pt"/>
            </w:pict>
          </mc:Fallback>
        </mc:AlternateContent>
      </w:r>
    </w:p>
    <w:p w14:paraId="3AAF6C0F" w14:textId="77777777" w:rsidR="00733459" w:rsidRDefault="00733459">
      <w:pPr>
        <w:rPr>
          <w:sz w:val="16"/>
        </w:rPr>
      </w:pPr>
      <w:r>
        <w:rPr>
          <w:sz w:val="16"/>
        </w:rPr>
        <w:t>The above statements are intended to describe the general nature and level of work being performed and are not intended to be an exhaustive list of all responsibilities, duties and skills which may be required.</w:t>
      </w:r>
    </w:p>
    <w:p w14:paraId="76D13BA9" w14:textId="77777777" w:rsidR="00733459" w:rsidRDefault="00576B36">
      <w:r>
        <w:rPr>
          <w:noProof/>
        </w:rPr>
        <mc:AlternateContent>
          <mc:Choice Requires="wps">
            <w:drawing>
              <wp:anchor distT="0" distB="0" distL="114300" distR="114300" simplePos="0" relativeHeight="251659264" behindDoc="0" locked="0" layoutInCell="0" allowOverlap="1" wp14:anchorId="5118C915" wp14:editId="3EE71BEC">
                <wp:simplePos x="0" y="0"/>
                <wp:positionH relativeFrom="column">
                  <wp:posOffset>0</wp:posOffset>
                </wp:positionH>
                <wp:positionV relativeFrom="paragraph">
                  <wp:posOffset>59055</wp:posOffset>
                </wp:positionV>
                <wp:extent cx="6127115" cy="6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1C5BA7"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5pt" to="482.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" o:allowincell="f" strokeweight="2pt"/>
            </w:pict>
          </mc:Fallback>
        </mc:AlternateContent>
      </w:r>
    </w:p>
    <w:bookmarkEnd w:id="0"/>
    <w:p w14:paraId="53EAB5C9" w14:textId="77777777" w:rsidR="00733459" w:rsidRDefault="00733459"/>
    <w:sectPr w:rsidR="00733459">
      <w:footerReference w:type="default" r:id="rId16"/>
      <w:pgSz w:w="12240" w:h="15840"/>
      <w:pgMar w:top="1152" w:right="1440" w:bottom="432"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ffrey Potteiger" w:date="2023-04-26T10:27:00Z" w:initials="JP">
    <w:p w14:paraId="5A8913BC" w14:textId="77777777" w:rsidR="007B51DC" w:rsidRDefault="007B51DC" w:rsidP="00D348C4">
      <w:pPr>
        <w:pStyle w:val="CommentText"/>
      </w:pPr>
      <w:r>
        <w:rPr>
          <w:rStyle w:val="CommentReference"/>
        </w:rPr>
        <w:annotationRef/>
      </w:r>
      <w:r>
        <w:t>This should be included in a section titled Terms.</w:t>
      </w:r>
    </w:p>
  </w:comment>
  <w:comment w:id="2" w:author="Jeffrey Potteiger" w:date="2023-04-26T10:24:00Z" w:initials="JP">
    <w:p w14:paraId="603D64E9" w14:textId="63FAA812" w:rsidR="007B51DC" w:rsidRDefault="007B51DC" w:rsidP="00AE5FB1">
      <w:pPr>
        <w:pStyle w:val="CommentText"/>
      </w:pPr>
      <w:r>
        <w:rPr>
          <w:rStyle w:val="CommentReference"/>
        </w:rPr>
        <w:annotationRef/>
      </w:r>
      <w:r>
        <w:t>Each responsibility needs a percentage effort, with a total of 100%.</w:t>
      </w:r>
    </w:p>
  </w:comment>
  <w:comment w:id="3" w:author="Jeffrey Potteiger" w:date="2023-04-26T10:25:00Z" w:initials="JP">
    <w:p w14:paraId="7BA5955D" w14:textId="77777777" w:rsidR="007B51DC" w:rsidRDefault="007B51DC" w:rsidP="006A35E7">
      <w:pPr>
        <w:pStyle w:val="CommentText"/>
      </w:pPr>
      <w:r>
        <w:rPr>
          <w:rStyle w:val="CommentReference"/>
        </w:rPr>
        <w:annotationRef/>
      </w:r>
      <w:r>
        <w:t>Information for the following is needed: Work Station, Orientation, Selection Process, Supervisor contact information.</w:t>
      </w:r>
    </w:p>
  </w:comment>
  <w:comment w:id="4" w:author="Sheri DeVries" w:date="2023-04-26T16:51:00Z" w:initials="SD">
    <w:p w14:paraId="50468DEF" w14:textId="77777777" w:rsidR="006C48B9" w:rsidRDefault="006C48B9" w:rsidP="006D71E8">
      <w:pPr>
        <w:pStyle w:val="CommentText"/>
      </w:pPr>
      <w:r>
        <w:rPr>
          <w:rStyle w:val="CommentReference"/>
        </w:rPr>
        <w:annotationRef/>
      </w:r>
      <w:r>
        <w:t xml:space="preserve">Orientation section should also include information about the Graduate School's mandatory New GA Orientation held each semester before the start of classes.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913BC" w15:done="1"/>
  <w15:commentEx w15:paraId="603D64E9" w15:done="1"/>
  <w15:commentEx w15:paraId="7BA5955D" w15:done="1"/>
  <w15:commentEx w15:paraId="50468DEF" w15:paraIdParent="7BA595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B1E" w16cex:dateUtc="2023-04-26T14:27:00Z"/>
  <w16cex:commentExtensible w16cex:durableId="27F37A48" w16cex:dateUtc="2023-04-26T14:24:00Z"/>
  <w16cex:commentExtensible w16cex:durableId="27F37AB4" w16cex:dateUtc="2023-04-26T14:25:00Z"/>
  <w16cex:commentExtensible w16cex:durableId="27F3D52F" w16cex:dateUtc="2023-04-26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913BC" w16cid:durableId="27F37B1E"/>
  <w16cid:commentId w16cid:paraId="603D64E9" w16cid:durableId="27F37A48"/>
  <w16cid:commentId w16cid:paraId="7BA5955D" w16cid:durableId="27F37AB4"/>
  <w16cid:commentId w16cid:paraId="50468DEF" w16cid:durableId="27F3D5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D48F" w14:textId="77777777" w:rsidR="00771E23" w:rsidRDefault="00771E23">
      <w:r>
        <w:separator/>
      </w:r>
    </w:p>
  </w:endnote>
  <w:endnote w:type="continuationSeparator" w:id="0">
    <w:p w14:paraId="44456381" w14:textId="77777777" w:rsidR="00771E23" w:rsidRDefault="0077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A3F2" w14:textId="77777777" w:rsidR="00DA240A" w:rsidRDefault="00DA240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445">
      <w:rPr>
        <w:rStyle w:val="PageNumber"/>
        <w:noProof/>
      </w:rPr>
      <w:t>2</w:t>
    </w:r>
    <w:r>
      <w:rPr>
        <w:rStyle w:val="PageNumber"/>
      </w:rPr>
      <w:fldChar w:fldCharType="end"/>
    </w:r>
  </w:p>
  <w:p w14:paraId="3DF044DE" w14:textId="77777777" w:rsidR="00DA240A" w:rsidRDefault="00DA2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BFCB" w14:textId="77777777" w:rsidR="00771E23" w:rsidRDefault="00771E23">
      <w:r>
        <w:separator/>
      </w:r>
    </w:p>
  </w:footnote>
  <w:footnote w:type="continuationSeparator" w:id="0">
    <w:p w14:paraId="46C7D6CF" w14:textId="77777777" w:rsidR="00771E23" w:rsidRDefault="00771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FFF"/>
    <w:multiLevelType w:val="hybridMultilevel"/>
    <w:tmpl w:val="BF0C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1204"/>
    <w:multiLevelType w:val="multilevel"/>
    <w:tmpl w:val="CF1C1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0A45"/>
    <w:multiLevelType w:val="multilevel"/>
    <w:tmpl w:val="458673C2"/>
    <w:lvl w:ilvl="0">
      <w:start w:val="1"/>
      <w:numFmt w:val="bullet"/>
      <w:lvlText w:val=""/>
      <w:lvlJc w:val="left"/>
      <w:pPr>
        <w:tabs>
          <w:tab w:val="num" w:pos="-1455"/>
        </w:tabs>
        <w:ind w:left="-1455" w:hanging="360"/>
      </w:pPr>
      <w:rPr>
        <w:rFonts w:ascii="Symbol" w:hAnsi="Symbol" w:hint="default"/>
        <w:sz w:val="20"/>
      </w:rPr>
    </w:lvl>
    <w:lvl w:ilvl="1">
      <w:start w:val="1"/>
      <w:numFmt w:val="decimal"/>
      <w:lvlText w:val="%2."/>
      <w:lvlJc w:val="left"/>
      <w:pPr>
        <w:tabs>
          <w:tab w:val="num" w:pos="-735"/>
        </w:tabs>
        <w:ind w:left="-735" w:hanging="360"/>
      </w:pPr>
    </w:lvl>
    <w:lvl w:ilvl="2">
      <w:start w:val="1"/>
      <w:numFmt w:val="decimal"/>
      <w:lvlText w:val="%3."/>
      <w:lvlJc w:val="left"/>
      <w:pPr>
        <w:tabs>
          <w:tab w:val="num" w:pos="-15"/>
        </w:tabs>
        <w:ind w:left="-15" w:hanging="360"/>
      </w:pPr>
    </w:lvl>
    <w:lvl w:ilvl="3">
      <w:start w:val="1"/>
      <w:numFmt w:val="decimal"/>
      <w:lvlText w:val="%4."/>
      <w:lvlJc w:val="left"/>
      <w:pPr>
        <w:tabs>
          <w:tab w:val="num" w:pos="705"/>
        </w:tabs>
        <w:ind w:left="705" w:hanging="360"/>
      </w:pPr>
    </w:lvl>
    <w:lvl w:ilvl="4">
      <w:start w:val="1"/>
      <w:numFmt w:val="decimal"/>
      <w:lvlText w:val="%5."/>
      <w:lvlJc w:val="left"/>
      <w:pPr>
        <w:tabs>
          <w:tab w:val="num" w:pos="1425"/>
        </w:tabs>
        <w:ind w:left="1425" w:hanging="360"/>
      </w:pPr>
    </w:lvl>
    <w:lvl w:ilvl="5">
      <w:start w:val="1"/>
      <w:numFmt w:val="decimal"/>
      <w:lvlText w:val="%6."/>
      <w:lvlJc w:val="left"/>
      <w:pPr>
        <w:tabs>
          <w:tab w:val="num" w:pos="2145"/>
        </w:tabs>
        <w:ind w:left="2145" w:hanging="360"/>
      </w:pPr>
    </w:lvl>
    <w:lvl w:ilvl="6">
      <w:start w:val="1"/>
      <w:numFmt w:val="decimal"/>
      <w:lvlText w:val="%7."/>
      <w:lvlJc w:val="left"/>
      <w:pPr>
        <w:tabs>
          <w:tab w:val="num" w:pos="2865"/>
        </w:tabs>
        <w:ind w:left="2865" w:hanging="360"/>
      </w:pPr>
    </w:lvl>
    <w:lvl w:ilvl="7">
      <w:start w:val="1"/>
      <w:numFmt w:val="decimal"/>
      <w:lvlText w:val="%8."/>
      <w:lvlJc w:val="left"/>
      <w:pPr>
        <w:tabs>
          <w:tab w:val="num" w:pos="3585"/>
        </w:tabs>
        <w:ind w:left="3585" w:hanging="360"/>
      </w:pPr>
    </w:lvl>
    <w:lvl w:ilvl="8">
      <w:start w:val="1"/>
      <w:numFmt w:val="decimal"/>
      <w:lvlText w:val="%9."/>
      <w:lvlJc w:val="left"/>
      <w:pPr>
        <w:tabs>
          <w:tab w:val="num" w:pos="4305"/>
        </w:tabs>
        <w:ind w:left="4305" w:hanging="360"/>
      </w:pPr>
    </w:lvl>
  </w:abstractNum>
  <w:abstractNum w:abstractNumId="3" w15:restartNumberingAfterBreak="0">
    <w:nsid w:val="0C0C59AE"/>
    <w:multiLevelType w:val="hybridMultilevel"/>
    <w:tmpl w:val="6D5E5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4B2DEB"/>
    <w:multiLevelType w:val="hybridMultilevel"/>
    <w:tmpl w:val="BD6A1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BB378C"/>
    <w:multiLevelType w:val="multilevel"/>
    <w:tmpl w:val="74925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5079A"/>
    <w:multiLevelType w:val="multilevel"/>
    <w:tmpl w:val="B9FA3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E05D6F"/>
    <w:multiLevelType w:val="hybridMultilevel"/>
    <w:tmpl w:val="7128A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E56EF8"/>
    <w:multiLevelType w:val="hybridMultilevel"/>
    <w:tmpl w:val="03645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719CB"/>
    <w:multiLevelType w:val="hybridMultilevel"/>
    <w:tmpl w:val="937808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4A3379"/>
    <w:multiLevelType w:val="hybridMultilevel"/>
    <w:tmpl w:val="E864F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AC67B5"/>
    <w:multiLevelType w:val="multilevel"/>
    <w:tmpl w:val="92F43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46E87"/>
    <w:multiLevelType w:val="hybridMultilevel"/>
    <w:tmpl w:val="F79CB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265DE1"/>
    <w:multiLevelType w:val="hybridMultilevel"/>
    <w:tmpl w:val="9C3C2A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6E0722"/>
    <w:multiLevelType w:val="hybridMultilevel"/>
    <w:tmpl w:val="A5DC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712A7"/>
    <w:multiLevelType w:val="multilevel"/>
    <w:tmpl w:val="91063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40787"/>
    <w:multiLevelType w:val="hybridMultilevel"/>
    <w:tmpl w:val="C9D4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144364"/>
    <w:multiLevelType w:val="hybridMultilevel"/>
    <w:tmpl w:val="0A14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212166"/>
    <w:multiLevelType w:val="multilevel"/>
    <w:tmpl w:val="0360C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710BED"/>
    <w:multiLevelType w:val="hybridMultilevel"/>
    <w:tmpl w:val="4D96C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621B41"/>
    <w:multiLevelType w:val="multilevel"/>
    <w:tmpl w:val="74D2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84ABB"/>
    <w:multiLevelType w:val="multilevel"/>
    <w:tmpl w:val="6526F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492BC1"/>
    <w:multiLevelType w:val="hybridMultilevel"/>
    <w:tmpl w:val="A0521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BC0253"/>
    <w:multiLevelType w:val="hybridMultilevel"/>
    <w:tmpl w:val="9A18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F0C8D"/>
    <w:multiLevelType w:val="multilevel"/>
    <w:tmpl w:val="559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D1D98"/>
    <w:multiLevelType w:val="hybridMultilevel"/>
    <w:tmpl w:val="1632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A16E8"/>
    <w:multiLevelType w:val="hybridMultilevel"/>
    <w:tmpl w:val="019AB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6312437">
    <w:abstractNumId w:val="7"/>
  </w:num>
  <w:num w:numId="2" w16cid:durableId="213932337">
    <w:abstractNumId w:val="9"/>
  </w:num>
  <w:num w:numId="3" w16cid:durableId="6733831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525677">
    <w:abstractNumId w:val="4"/>
  </w:num>
  <w:num w:numId="5" w16cid:durableId="13624355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1598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1913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7126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732949">
    <w:abstractNumId w:val="19"/>
  </w:num>
  <w:num w:numId="10" w16cid:durableId="1397515219">
    <w:abstractNumId w:val="17"/>
  </w:num>
  <w:num w:numId="11" w16cid:durableId="881215923">
    <w:abstractNumId w:val="3"/>
  </w:num>
  <w:num w:numId="12" w16cid:durableId="1212767468">
    <w:abstractNumId w:val="16"/>
  </w:num>
  <w:num w:numId="13" w16cid:durableId="819887048">
    <w:abstractNumId w:val="10"/>
  </w:num>
  <w:num w:numId="14" w16cid:durableId="2037845660">
    <w:abstractNumId w:val="1"/>
  </w:num>
  <w:num w:numId="15" w16cid:durableId="1156334519">
    <w:abstractNumId w:val="12"/>
  </w:num>
  <w:num w:numId="16" w16cid:durableId="1285690985">
    <w:abstractNumId w:val="5"/>
  </w:num>
  <w:num w:numId="17" w16cid:durableId="437989494">
    <w:abstractNumId w:val="26"/>
  </w:num>
  <w:num w:numId="18" w16cid:durableId="381751904">
    <w:abstractNumId w:val="20"/>
  </w:num>
  <w:num w:numId="19" w16cid:durableId="594285340">
    <w:abstractNumId w:val="11"/>
  </w:num>
  <w:num w:numId="20" w16cid:durableId="217673541">
    <w:abstractNumId w:val="23"/>
  </w:num>
  <w:num w:numId="21" w16cid:durableId="728116994">
    <w:abstractNumId w:val="22"/>
  </w:num>
  <w:num w:numId="22" w16cid:durableId="875048950">
    <w:abstractNumId w:val="24"/>
  </w:num>
  <w:num w:numId="23" w16cid:durableId="1031883447">
    <w:abstractNumId w:val="13"/>
  </w:num>
  <w:num w:numId="24" w16cid:durableId="1550220580">
    <w:abstractNumId w:val="8"/>
  </w:num>
  <w:num w:numId="25" w16cid:durableId="834682322">
    <w:abstractNumId w:val="0"/>
  </w:num>
  <w:num w:numId="26" w16cid:durableId="1650284730">
    <w:abstractNumId w:val="14"/>
  </w:num>
  <w:num w:numId="27" w16cid:durableId="414783211">
    <w:abstractNumId w:val="2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rey Potteiger">
    <w15:presenceInfo w15:providerId="AD" w15:userId="S::potteigj@gvsu.edu::c7dd7a6a-e3a9-4f8b-a313-b59f71f57845"/>
  </w15:person>
  <w15:person w15:author="Sheri DeVries">
    <w15:presenceInfo w15:providerId="AD" w15:userId="S::devries3@gvsu.edu::3937c168-b9c1-4c1b-b1d6-94c12ec14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BA"/>
    <w:rsid w:val="00024FEE"/>
    <w:rsid w:val="00041445"/>
    <w:rsid w:val="00062569"/>
    <w:rsid w:val="000900C9"/>
    <w:rsid w:val="000A242D"/>
    <w:rsid w:val="000D5FE0"/>
    <w:rsid w:val="00136E3E"/>
    <w:rsid w:val="001639EB"/>
    <w:rsid w:val="0016592B"/>
    <w:rsid w:val="00175B5C"/>
    <w:rsid w:val="00180321"/>
    <w:rsid w:val="00181CED"/>
    <w:rsid w:val="0019199D"/>
    <w:rsid w:val="001931CA"/>
    <w:rsid w:val="00195252"/>
    <w:rsid w:val="001C4A59"/>
    <w:rsid w:val="001D15DE"/>
    <w:rsid w:val="001E644A"/>
    <w:rsid w:val="00204ABA"/>
    <w:rsid w:val="00232034"/>
    <w:rsid w:val="002609FD"/>
    <w:rsid w:val="00272123"/>
    <w:rsid w:val="002939FC"/>
    <w:rsid w:val="002A6937"/>
    <w:rsid w:val="002B2781"/>
    <w:rsid w:val="002D2BC5"/>
    <w:rsid w:val="002D7727"/>
    <w:rsid w:val="002E08C6"/>
    <w:rsid w:val="002E0F8A"/>
    <w:rsid w:val="00370989"/>
    <w:rsid w:val="00381797"/>
    <w:rsid w:val="0038242A"/>
    <w:rsid w:val="003B20AF"/>
    <w:rsid w:val="003B68ED"/>
    <w:rsid w:val="003D0718"/>
    <w:rsid w:val="004054C3"/>
    <w:rsid w:val="004158B5"/>
    <w:rsid w:val="004503AD"/>
    <w:rsid w:val="00450643"/>
    <w:rsid w:val="004618C1"/>
    <w:rsid w:val="00465BD5"/>
    <w:rsid w:val="004969DA"/>
    <w:rsid w:val="004A2D98"/>
    <w:rsid w:val="004E34B2"/>
    <w:rsid w:val="00512F9A"/>
    <w:rsid w:val="00515EC1"/>
    <w:rsid w:val="00521D78"/>
    <w:rsid w:val="00551587"/>
    <w:rsid w:val="00576B36"/>
    <w:rsid w:val="00593530"/>
    <w:rsid w:val="005A6AFA"/>
    <w:rsid w:val="005B7DE7"/>
    <w:rsid w:val="005C0CAA"/>
    <w:rsid w:val="005F4DCC"/>
    <w:rsid w:val="005F6707"/>
    <w:rsid w:val="00604FBA"/>
    <w:rsid w:val="00637005"/>
    <w:rsid w:val="00662A4C"/>
    <w:rsid w:val="006C1294"/>
    <w:rsid w:val="006C48B9"/>
    <w:rsid w:val="006D086F"/>
    <w:rsid w:val="006F42E6"/>
    <w:rsid w:val="00702422"/>
    <w:rsid w:val="00703E21"/>
    <w:rsid w:val="007062C6"/>
    <w:rsid w:val="00733459"/>
    <w:rsid w:val="00771E23"/>
    <w:rsid w:val="00784D76"/>
    <w:rsid w:val="00786DDA"/>
    <w:rsid w:val="007A24D7"/>
    <w:rsid w:val="007A2F15"/>
    <w:rsid w:val="007B0B83"/>
    <w:rsid w:val="007B2886"/>
    <w:rsid w:val="007B51DC"/>
    <w:rsid w:val="007C2936"/>
    <w:rsid w:val="007C4A33"/>
    <w:rsid w:val="007C7C32"/>
    <w:rsid w:val="007D17C7"/>
    <w:rsid w:val="007F7835"/>
    <w:rsid w:val="00825C00"/>
    <w:rsid w:val="00834105"/>
    <w:rsid w:val="00841880"/>
    <w:rsid w:val="008847CD"/>
    <w:rsid w:val="00887E71"/>
    <w:rsid w:val="00890A02"/>
    <w:rsid w:val="008A3C53"/>
    <w:rsid w:val="008D1A3B"/>
    <w:rsid w:val="00913E42"/>
    <w:rsid w:val="009268FE"/>
    <w:rsid w:val="009559EF"/>
    <w:rsid w:val="009737DB"/>
    <w:rsid w:val="00996FF0"/>
    <w:rsid w:val="009B589A"/>
    <w:rsid w:val="009E6E63"/>
    <w:rsid w:val="00A019CC"/>
    <w:rsid w:val="00A668E9"/>
    <w:rsid w:val="00AB0D4B"/>
    <w:rsid w:val="00AB19A9"/>
    <w:rsid w:val="00AB25AB"/>
    <w:rsid w:val="00AB4F86"/>
    <w:rsid w:val="00AC7E92"/>
    <w:rsid w:val="00AE5BFF"/>
    <w:rsid w:val="00AF3C86"/>
    <w:rsid w:val="00B42349"/>
    <w:rsid w:val="00B42F3F"/>
    <w:rsid w:val="00B5543F"/>
    <w:rsid w:val="00B65180"/>
    <w:rsid w:val="00B80D54"/>
    <w:rsid w:val="00B876D7"/>
    <w:rsid w:val="00BD6818"/>
    <w:rsid w:val="00BE2305"/>
    <w:rsid w:val="00C079D4"/>
    <w:rsid w:val="00C15990"/>
    <w:rsid w:val="00C2593A"/>
    <w:rsid w:val="00C523FC"/>
    <w:rsid w:val="00C55C43"/>
    <w:rsid w:val="00CA5C5D"/>
    <w:rsid w:val="00CD3E11"/>
    <w:rsid w:val="00CD7A71"/>
    <w:rsid w:val="00D16073"/>
    <w:rsid w:val="00D31391"/>
    <w:rsid w:val="00D367D2"/>
    <w:rsid w:val="00D41593"/>
    <w:rsid w:val="00D43F34"/>
    <w:rsid w:val="00D4672A"/>
    <w:rsid w:val="00D525EB"/>
    <w:rsid w:val="00D5440C"/>
    <w:rsid w:val="00D6285D"/>
    <w:rsid w:val="00D84AAB"/>
    <w:rsid w:val="00DA240A"/>
    <w:rsid w:val="00DA43F6"/>
    <w:rsid w:val="00DB2E89"/>
    <w:rsid w:val="00DC34CC"/>
    <w:rsid w:val="00DE09A5"/>
    <w:rsid w:val="00DE18A9"/>
    <w:rsid w:val="00E0229E"/>
    <w:rsid w:val="00E67427"/>
    <w:rsid w:val="00E744FA"/>
    <w:rsid w:val="00E762B0"/>
    <w:rsid w:val="00EE24A9"/>
    <w:rsid w:val="00F01F3E"/>
    <w:rsid w:val="00F44104"/>
    <w:rsid w:val="00F56FB6"/>
    <w:rsid w:val="00FA1F68"/>
    <w:rsid w:val="00FA2C7D"/>
    <w:rsid w:val="00FA38CA"/>
    <w:rsid w:val="00FB6B19"/>
    <w:rsid w:val="00FC26B8"/>
    <w:rsid w:val="00FE41AA"/>
    <w:rsid w:val="00FE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020B"/>
  <w15:chartTrackingRefBased/>
  <w15:docId w15:val="{13BDEBB1-AA64-4F92-A205-B544CE6D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4"/>
    </w:rPr>
  </w:style>
  <w:style w:type="character" w:styleId="PageNumber">
    <w:name w:val="page number"/>
    <w:basedOn w:val="DefaultParagraphFont"/>
    <w:semiHidden/>
  </w:style>
  <w:style w:type="paragraph" w:styleId="NormalWeb">
    <w:name w:val="Normal (Web)"/>
    <w:basedOn w:val="Normal"/>
    <w:uiPriority w:val="99"/>
    <w:unhideWhenUsed/>
    <w:rsid w:val="00B80D54"/>
    <w:rPr>
      <w:rFonts w:ascii="Times New Roman" w:hAnsi="Times New Roman"/>
      <w:sz w:val="24"/>
      <w:szCs w:val="24"/>
    </w:rPr>
  </w:style>
  <w:style w:type="paragraph" w:styleId="BodyText">
    <w:name w:val="Body Text"/>
    <w:basedOn w:val="Normal"/>
    <w:link w:val="BodyTextChar"/>
    <w:uiPriority w:val="1"/>
    <w:qFormat/>
    <w:rsid w:val="0019199D"/>
    <w:pPr>
      <w:widowControl w:val="0"/>
      <w:autoSpaceDE w:val="0"/>
      <w:autoSpaceDN w:val="0"/>
      <w:ind w:hanging="360"/>
    </w:pPr>
    <w:rPr>
      <w:rFonts w:eastAsia="Arial" w:cs="Arial"/>
      <w:sz w:val="20"/>
    </w:rPr>
  </w:style>
  <w:style w:type="character" w:customStyle="1" w:styleId="BodyTextChar">
    <w:name w:val="Body Text Char"/>
    <w:basedOn w:val="DefaultParagraphFont"/>
    <w:link w:val="BodyText"/>
    <w:uiPriority w:val="1"/>
    <w:rsid w:val="0019199D"/>
    <w:rPr>
      <w:rFonts w:ascii="Arial" w:eastAsia="Arial" w:hAnsi="Arial" w:cs="Arial"/>
    </w:rPr>
  </w:style>
  <w:style w:type="paragraph" w:styleId="ListParagraph">
    <w:name w:val="List Paragraph"/>
    <w:basedOn w:val="Normal"/>
    <w:uiPriority w:val="34"/>
    <w:qFormat/>
    <w:rsid w:val="00136E3E"/>
    <w:pPr>
      <w:ind w:left="720"/>
      <w:contextualSpacing/>
    </w:pPr>
  </w:style>
  <w:style w:type="character" w:styleId="CommentReference">
    <w:name w:val="annotation reference"/>
    <w:basedOn w:val="DefaultParagraphFont"/>
    <w:uiPriority w:val="99"/>
    <w:semiHidden/>
    <w:unhideWhenUsed/>
    <w:rsid w:val="007B51DC"/>
    <w:rPr>
      <w:sz w:val="16"/>
      <w:szCs w:val="16"/>
    </w:rPr>
  </w:style>
  <w:style w:type="paragraph" w:styleId="CommentText">
    <w:name w:val="annotation text"/>
    <w:basedOn w:val="Normal"/>
    <w:link w:val="CommentTextChar"/>
    <w:uiPriority w:val="99"/>
    <w:unhideWhenUsed/>
    <w:rsid w:val="007B51DC"/>
    <w:rPr>
      <w:sz w:val="20"/>
    </w:rPr>
  </w:style>
  <w:style w:type="character" w:customStyle="1" w:styleId="CommentTextChar">
    <w:name w:val="Comment Text Char"/>
    <w:basedOn w:val="DefaultParagraphFont"/>
    <w:link w:val="CommentText"/>
    <w:uiPriority w:val="99"/>
    <w:rsid w:val="007B51DC"/>
    <w:rPr>
      <w:rFonts w:ascii="Arial" w:hAnsi="Arial"/>
    </w:rPr>
  </w:style>
  <w:style w:type="paragraph" w:styleId="CommentSubject">
    <w:name w:val="annotation subject"/>
    <w:basedOn w:val="CommentText"/>
    <w:next w:val="CommentText"/>
    <w:link w:val="CommentSubjectChar"/>
    <w:uiPriority w:val="99"/>
    <w:semiHidden/>
    <w:unhideWhenUsed/>
    <w:rsid w:val="007B51DC"/>
    <w:rPr>
      <w:b/>
      <w:bCs/>
    </w:rPr>
  </w:style>
  <w:style w:type="character" w:customStyle="1" w:styleId="CommentSubjectChar">
    <w:name w:val="Comment Subject Char"/>
    <w:basedOn w:val="CommentTextChar"/>
    <w:link w:val="CommentSubject"/>
    <w:uiPriority w:val="99"/>
    <w:semiHidden/>
    <w:rsid w:val="007B51DC"/>
    <w:rPr>
      <w:rFonts w:ascii="Arial" w:hAnsi="Arial"/>
      <w:b/>
      <w:bCs/>
    </w:rPr>
  </w:style>
  <w:style w:type="character" w:styleId="Hyperlink">
    <w:name w:val="Hyperlink"/>
    <w:basedOn w:val="DefaultParagraphFont"/>
    <w:uiPriority w:val="99"/>
    <w:unhideWhenUsed/>
    <w:rsid w:val="001E644A"/>
    <w:rPr>
      <w:color w:val="0563C1" w:themeColor="hyperlink"/>
      <w:u w:val="single"/>
    </w:rPr>
  </w:style>
  <w:style w:type="character" w:styleId="UnresolvedMention">
    <w:name w:val="Unresolved Mention"/>
    <w:basedOn w:val="DefaultParagraphFont"/>
    <w:uiPriority w:val="99"/>
    <w:semiHidden/>
    <w:unhideWhenUsed/>
    <w:rsid w:val="001E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8735">
      <w:bodyDiv w:val="1"/>
      <w:marLeft w:val="0"/>
      <w:marRight w:val="0"/>
      <w:marTop w:val="0"/>
      <w:marBottom w:val="0"/>
      <w:divBdr>
        <w:top w:val="none" w:sz="0" w:space="0" w:color="auto"/>
        <w:left w:val="none" w:sz="0" w:space="0" w:color="auto"/>
        <w:bottom w:val="none" w:sz="0" w:space="0" w:color="auto"/>
        <w:right w:val="none" w:sz="0" w:space="0" w:color="auto"/>
      </w:divBdr>
    </w:div>
    <w:div w:id="437675907">
      <w:bodyDiv w:val="1"/>
      <w:marLeft w:val="0"/>
      <w:marRight w:val="0"/>
      <w:marTop w:val="0"/>
      <w:marBottom w:val="0"/>
      <w:divBdr>
        <w:top w:val="none" w:sz="0" w:space="0" w:color="auto"/>
        <w:left w:val="none" w:sz="0" w:space="0" w:color="auto"/>
        <w:bottom w:val="none" w:sz="0" w:space="0" w:color="auto"/>
        <w:right w:val="none" w:sz="0" w:space="0" w:color="auto"/>
      </w:divBdr>
    </w:div>
    <w:div w:id="509296183">
      <w:bodyDiv w:val="1"/>
      <w:marLeft w:val="0"/>
      <w:marRight w:val="0"/>
      <w:marTop w:val="0"/>
      <w:marBottom w:val="0"/>
      <w:divBdr>
        <w:top w:val="none" w:sz="0" w:space="0" w:color="auto"/>
        <w:left w:val="none" w:sz="0" w:space="0" w:color="auto"/>
        <w:bottom w:val="none" w:sz="0" w:space="0" w:color="auto"/>
        <w:right w:val="none" w:sz="0" w:space="0" w:color="auto"/>
      </w:divBdr>
    </w:div>
    <w:div w:id="518811367">
      <w:bodyDiv w:val="1"/>
      <w:marLeft w:val="0"/>
      <w:marRight w:val="0"/>
      <w:marTop w:val="0"/>
      <w:marBottom w:val="0"/>
      <w:divBdr>
        <w:top w:val="none" w:sz="0" w:space="0" w:color="auto"/>
        <w:left w:val="none" w:sz="0" w:space="0" w:color="auto"/>
        <w:bottom w:val="none" w:sz="0" w:space="0" w:color="auto"/>
        <w:right w:val="none" w:sz="0" w:space="0" w:color="auto"/>
      </w:divBdr>
    </w:div>
    <w:div w:id="723332616">
      <w:bodyDiv w:val="1"/>
      <w:marLeft w:val="0"/>
      <w:marRight w:val="0"/>
      <w:marTop w:val="0"/>
      <w:marBottom w:val="0"/>
      <w:divBdr>
        <w:top w:val="none" w:sz="0" w:space="0" w:color="auto"/>
        <w:left w:val="none" w:sz="0" w:space="0" w:color="auto"/>
        <w:bottom w:val="none" w:sz="0" w:space="0" w:color="auto"/>
        <w:right w:val="none" w:sz="0" w:space="0" w:color="auto"/>
      </w:divBdr>
    </w:div>
    <w:div w:id="833376229">
      <w:bodyDiv w:val="1"/>
      <w:marLeft w:val="0"/>
      <w:marRight w:val="0"/>
      <w:marTop w:val="0"/>
      <w:marBottom w:val="0"/>
      <w:divBdr>
        <w:top w:val="none" w:sz="0" w:space="0" w:color="auto"/>
        <w:left w:val="none" w:sz="0" w:space="0" w:color="auto"/>
        <w:bottom w:val="none" w:sz="0" w:space="0" w:color="auto"/>
        <w:right w:val="none" w:sz="0" w:space="0" w:color="auto"/>
      </w:divBdr>
    </w:div>
    <w:div w:id="991372148">
      <w:bodyDiv w:val="1"/>
      <w:marLeft w:val="0"/>
      <w:marRight w:val="0"/>
      <w:marTop w:val="0"/>
      <w:marBottom w:val="0"/>
      <w:divBdr>
        <w:top w:val="none" w:sz="0" w:space="0" w:color="auto"/>
        <w:left w:val="none" w:sz="0" w:space="0" w:color="auto"/>
        <w:bottom w:val="none" w:sz="0" w:space="0" w:color="auto"/>
        <w:right w:val="none" w:sz="0" w:space="0" w:color="auto"/>
      </w:divBdr>
    </w:div>
    <w:div w:id="1067219525">
      <w:bodyDiv w:val="1"/>
      <w:marLeft w:val="0"/>
      <w:marRight w:val="0"/>
      <w:marTop w:val="0"/>
      <w:marBottom w:val="0"/>
      <w:divBdr>
        <w:top w:val="none" w:sz="0" w:space="0" w:color="auto"/>
        <w:left w:val="none" w:sz="0" w:space="0" w:color="auto"/>
        <w:bottom w:val="none" w:sz="0" w:space="0" w:color="auto"/>
        <w:right w:val="none" w:sz="0" w:space="0" w:color="auto"/>
      </w:divBdr>
    </w:div>
    <w:div w:id="1156872344">
      <w:bodyDiv w:val="1"/>
      <w:marLeft w:val="0"/>
      <w:marRight w:val="0"/>
      <w:marTop w:val="0"/>
      <w:marBottom w:val="0"/>
      <w:divBdr>
        <w:top w:val="none" w:sz="0" w:space="0" w:color="auto"/>
        <w:left w:val="none" w:sz="0" w:space="0" w:color="auto"/>
        <w:bottom w:val="none" w:sz="0" w:space="0" w:color="auto"/>
        <w:right w:val="none" w:sz="0" w:space="0" w:color="auto"/>
      </w:divBdr>
    </w:div>
    <w:div w:id="1176654786">
      <w:bodyDiv w:val="1"/>
      <w:marLeft w:val="0"/>
      <w:marRight w:val="0"/>
      <w:marTop w:val="0"/>
      <w:marBottom w:val="0"/>
      <w:divBdr>
        <w:top w:val="none" w:sz="0" w:space="0" w:color="auto"/>
        <w:left w:val="none" w:sz="0" w:space="0" w:color="auto"/>
        <w:bottom w:val="none" w:sz="0" w:space="0" w:color="auto"/>
        <w:right w:val="none" w:sz="0" w:space="0" w:color="auto"/>
      </w:divBdr>
    </w:div>
    <w:div w:id="1230922586">
      <w:bodyDiv w:val="1"/>
      <w:marLeft w:val="0"/>
      <w:marRight w:val="0"/>
      <w:marTop w:val="0"/>
      <w:marBottom w:val="0"/>
      <w:divBdr>
        <w:top w:val="none" w:sz="0" w:space="0" w:color="auto"/>
        <w:left w:val="none" w:sz="0" w:space="0" w:color="auto"/>
        <w:bottom w:val="none" w:sz="0" w:space="0" w:color="auto"/>
        <w:right w:val="none" w:sz="0" w:space="0" w:color="auto"/>
      </w:divBdr>
    </w:div>
    <w:div w:id="1243300796">
      <w:bodyDiv w:val="1"/>
      <w:marLeft w:val="0"/>
      <w:marRight w:val="0"/>
      <w:marTop w:val="0"/>
      <w:marBottom w:val="0"/>
      <w:divBdr>
        <w:top w:val="none" w:sz="0" w:space="0" w:color="auto"/>
        <w:left w:val="none" w:sz="0" w:space="0" w:color="auto"/>
        <w:bottom w:val="none" w:sz="0" w:space="0" w:color="auto"/>
        <w:right w:val="none" w:sz="0" w:space="0" w:color="auto"/>
      </w:divBdr>
    </w:div>
    <w:div w:id="1316647777">
      <w:bodyDiv w:val="1"/>
      <w:marLeft w:val="0"/>
      <w:marRight w:val="0"/>
      <w:marTop w:val="0"/>
      <w:marBottom w:val="0"/>
      <w:divBdr>
        <w:top w:val="none" w:sz="0" w:space="0" w:color="auto"/>
        <w:left w:val="none" w:sz="0" w:space="0" w:color="auto"/>
        <w:bottom w:val="none" w:sz="0" w:space="0" w:color="auto"/>
        <w:right w:val="none" w:sz="0" w:space="0" w:color="auto"/>
      </w:divBdr>
    </w:div>
    <w:div w:id="1623222316">
      <w:bodyDiv w:val="1"/>
      <w:marLeft w:val="0"/>
      <w:marRight w:val="0"/>
      <w:marTop w:val="0"/>
      <w:marBottom w:val="0"/>
      <w:divBdr>
        <w:top w:val="none" w:sz="0" w:space="0" w:color="auto"/>
        <w:left w:val="none" w:sz="0" w:space="0" w:color="auto"/>
        <w:bottom w:val="none" w:sz="0" w:space="0" w:color="auto"/>
        <w:right w:val="none" w:sz="0" w:space="0" w:color="auto"/>
      </w:divBdr>
    </w:div>
    <w:div w:id="1735541201">
      <w:bodyDiv w:val="1"/>
      <w:marLeft w:val="0"/>
      <w:marRight w:val="0"/>
      <w:marTop w:val="0"/>
      <w:marBottom w:val="0"/>
      <w:divBdr>
        <w:top w:val="none" w:sz="0" w:space="0" w:color="auto"/>
        <w:left w:val="none" w:sz="0" w:space="0" w:color="auto"/>
        <w:bottom w:val="none" w:sz="0" w:space="0" w:color="auto"/>
        <w:right w:val="none" w:sz="0" w:space="0" w:color="auto"/>
      </w:divBdr>
    </w:div>
    <w:div w:id="1763144181">
      <w:bodyDiv w:val="1"/>
      <w:marLeft w:val="0"/>
      <w:marRight w:val="0"/>
      <w:marTop w:val="0"/>
      <w:marBottom w:val="0"/>
      <w:divBdr>
        <w:top w:val="none" w:sz="0" w:space="0" w:color="auto"/>
        <w:left w:val="none" w:sz="0" w:space="0" w:color="auto"/>
        <w:bottom w:val="none" w:sz="0" w:space="0" w:color="auto"/>
        <w:right w:val="none" w:sz="0" w:space="0" w:color="auto"/>
      </w:divBdr>
    </w:div>
    <w:div w:id="1796872251">
      <w:bodyDiv w:val="1"/>
      <w:marLeft w:val="0"/>
      <w:marRight w:val="0"/>
      <w:marTop w:val="0"/>
      <w:marBottom w:val="0"/>
      <w:divBdr>
        <w:top w:val="none" w:sz="0" w:space="0" w:color="auto"/>
        <w:left w:val="none" w:sz="0" w:space="0" w:color="auto"/>
        <w:bottom w:val="none" w:sz="0" w:space="0" w:color="auto"/>
        <w:right w:val="none" w:sz="0" w:space="0" w:color="auto"/>
      </w:divBdr>
    </w:div>
    <w:div w:id="1843469218">
      <w:bodyDiv w:val="1"/>
      <w:marLeft w:val="0"/>
      <w:marRight w:val="0"/>
      <w:marTop w:val="0"/>
      <w:marBottom w:val="0"/>
      <w:divBdr>
        <w:top w:val="none" w:sz="0" w:space="0" w:color="auto"/>
        <w:left w:val="none" w:sz="0" w:space="0" w:color="auto"/>
        <w:bottom w:val="none" w:sz="0" w:space="0" w:color="auto"/>
        <w:right w:val="none" w:sz="0" w:space="0" w:color="auto"/>
      </w:divBdr>
    </w:div>
    <w:div w:id="1884898659">
      <w:bodyDiv w:val="1"/>
      <w:marLeft w:val="0"/>
      <w:marRight w:val="0"/>
      <w:marTop w:val="0"/>
      <w:marBottom w:val="0"/>
      <w:divBdr>
        <w:top w:val="none" w:sz="0" w:space="0" w:color="auto"/>
        <w:left w:val="none" w:sz="0" w:space="0" w:color="auto"/>
        <w:bottom w:val="none" w:sz="0" w:space="0" w:color="auto"/>
        <w:right w:val="none" w:sz="0" w:space="0" w:color="auto"/>
      </w:divBdr>
    </w:div>
    <w:div w:id="2042629658">
      <w:bodyDiv w:val="1"/>
      <w:marLeft w:val="0"/>
      <w:marRight w:val="0"/>
      <w:marTop w:val="0"/>
      <w:marBottom w:val="0"/>
      <w:divBdr>
        <w:top w:val="none" w:sz="0" w:space="0" w:color="auto"/>
        <w:left w:val="none" w:sz="0" w:space="0" w:color="auto"/>
        <w:bottom w:val="none" w:sz="0" w:space="0" w:color="auto"/>
        <w:right w:val="none" w:sz="0" w:space="0" w:color="auto"/>
      </w:divBdr>
    </w:div>
    <w:div w:id="20599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wittbe@gvs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bb484f2c-7084-4909-93c6-6b716f51df27">Bonus</Category>
    <Compensation_x0020_Category xmlns="bb484f2c-7084-4909-93c6-6b716f51df27">
      <Value>Job Descriptions - Help Guides</Value>
    </Compensation_x0020_Category>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DF705604CA8648A7F7B0BB63BDA05C" ma:contentTypeVersion="2" ma:contentTypeDescription="Create a new document." ma:contentTypeScope="" ma:versionID="de464d422c929d265d44b5114c478a92">
  <xsd:schema xmlns:xsd="http://www.w3.org/2001/XMLSchema" xmlns:xs="http://www.w3.org/2001/XMLSchema" xmlns:p="http://schemas.microsoft.com/office/2006/metadata/properties" xmlns:ns2="bb484f2c-7084-4909-93c6-6b716f51df27" targetNamespace="http://schemas.microsoft.com/office/2006/metadata/properties" ma:root="true" ma:fieldsID="9388a53c8781630506bfa6c3099440ac" ns2:_="">
    <xsd:import namespace="bb484f2c-7084-4909-93c6-6b716f51df27"/>
    <xsd:element name="properties">
      <xsd:complexType>
        <xsd:sequence>
          <xsd:element name="documentManagement">
            <xsd:complexType>
              <xsd:all>
                <xsd:element ref="ns2:Compensation_x0020_Category"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84f2c-7084-4909-93c6-6b716f51df27" elementFormDefault="qualified">
    <xsd:import namespace="http://schemas.microsoft.com/office/2006/documentManagement/types"/>
    <xsd:import namespace="http://schemas.microsoft.com/office/infopath/2007/PartnerControls"/>
    <xsd:element name="Compensation_x0020_Category" ma:index="8" nillable="true" ma:displayName="Compensation Category" ma:internalName="Compensation_x0020_Category" ma:requiredMultiChoice="true">
      <xsd:complexType>
        <xsd:complexContent>
          <xsd:extension base="dms:MultiChoice">
            <xsd:sequence>
              <xsd:element name="Value" maxOccurs="unbounded" minOccurs="0" nillable="true">
                <xsd:simpleType>
                  <xsd:restriction base="dms:Choice">
                    <xsd:enumeration value="Compensation Requests"/>
                    <xsd:enumeration value="Compensation Communications"/>
                    <xsd:enumeration value="Long Term Incentives"/>
                    <xsd:enumeration value="New Hire Information"/>
                    <xsd:enumeration value="Employee Recognition"/>
                    <xsd:enumeration value="Job Descriptions - Help Guides"/>
                    <xsd:enumeration value="Bonus"/>
                    <xsd:enumeration value="Miscellaneous Compensation"/>
                    <xsd:enumeration value="Forms"/>
                    <xsd:enumeration value="Performance Management"/>
                    <xsd:enumeration value="Position Change"/>
                    <xsd:enumeration value="Career Path"/>
                    <xsd:enumeration value="Relocation"/>
                  </xsd:restriction>
                </xsd:simpleType>
              </xsd:element>
            </xsd:sequence>
          </xsd:extension>
        </xsd:complexContent>
      </xsd:complexType>
    </xsd:element>
    <xsd:element name="Category" ma:index="9" nillable="true" ma:displayName="Category" ma:default="Bonus" ma:format="Dropdown" ma:internalName="Category">
      <xsd:simpleType>
        <xsd:restriction base="dms:Choice">
          <xsd:enumeration value="Bonus"/>
          <xsd:enumeration value="Bonus Matrix"/>
          <xsd:enumeration value="Career Levels"/>
          <xsd:enumeration value="Comp Mix"/>
          <xsd:enumeration value="LTI"/>
          <xsd:enumeration value="New Hire"/>
          <xsd:enumeration value="Position Change"/>
          <xsd:enumeration value="Ranges"/>
          <xsd:enumeration value="Recognition"/>
          <xsd:enumeration value="Sto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9B30A-0306-4FC6-8007-2366582A6128}">
  <ds:schemaRefs>
    <ds:schemaRef ds:uri="http://schemas.microsoft.com/sharepoint/v3/contenttype/forms"/>
  </ds:schemaRefs>
</ds:datastoreItem>
</file>

<file path=customXml/itemProps2.xml><?xml version="1.0" encoding="utf-8"?>
<ds:datastoreItem xmlns:ds="http://schemas.openxmlformats.org/officeDocument/2006/customXml" ds:itemID="{63AB4445-BE52-4273-9B18-5E811630EC3F}">
  <ds:schemaRefs>
    <ds:schemaRef ds:uri="http://schemas.microsoft.com/office/2006/metadata/properties"/>
    <ds:schemaRef ds:uri="http://schemas.microsoft.com/office/infopath/2007/PartnerControls"/>
    <ds:schemaRef ds:uri="bb484f2c-7084-4909-93c6-6b716f51df27"/>
  </ds:schemaRefs>
</ds:datastoreItem>
</file>

<file path=customXml/itemProps3.xml><?xml version="1.0" encoding="utf-8"?>
<ds:datastoreItem xmlns:ds="http://schemas.openxmlformats.org/officeDocument/2006/customXml" ds:itemID="{F30CD48C-53A6-4838-8377-A1FD910595AC}">
  <ds:schemaRefs>
    <ds:schemaRef ds:uri="http://schemas.microsoft.com/office/2006/metadata/longProperties"/>
  </ds:schemaRefs>
</ds:datastoreItem>
</file>

<file path=customXml/itemProps4.xml><?xml version="1.0" encoding="utf-8"?>
<ds:datastoreItem xmlns:ds="http://schemas.openxmlformats.org/officeDocument/2006/customXml" ds:itemID="{2FFC2062-753D-4C5D-9BC0-EF954F64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84f2c-7084-4909-93c6-6b716f51d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JobDescrip Blank Form</vt:lpstr>
    </vt:vector>
  </TitlesOfParts>
  <Company>Wolverine World Wide, Inc</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JobDescrip Blank Form</dc:title>
  <dc:subject/>
  <dc:creator>Amy Shellenbarger</dc:creator>
  <cp:keywords/>
  <cp:lastModifiedBy>Dylan Barron</cp:lastModifiedBy>
  <cp:revision>2</cp:revision>
  <dcterms:created xsi:type="dcterms:W3CDTF">2023-11-15T14:13:00Z</dcterms:created>
  <dcterms:modified xsi:type="dcterms:W3CDTF">2023-11-15T14:13:00Z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Waldron, Greg</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Waldron, Greg</vt:lpwstr>
  </property>
  <property fmtid="{D5CDD505-2E9C-101B-9397-08002B2CF9AE}" pid="6" name="Order">
    <vt:lpwstr>400.000000000000</vt:lpwstr>
  </property>
</Properties>
</file>