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6590" w14:textId="77777777" w:rsidR="00465778" w:rsidRDefault="00465778" w:rsidP="00465778">
      <w:bookmarkStart w:id="0" w:name="_GoBack"/>
      <w:bookmarkEnd w:id="0"/>
      <w:r>
        <w:t>PRESS RELEASE</w:t>
      </w:r>
    </w:p>
    <w:p w14:paraId="4F3801DB" w14:textId="77777777" w:rsidR="00465778" w:rsidRDefault="00465778" w:rsidP="00465778">
      <w:r>
        <w:t>Sent by: Reba Leiding</w:t>
      </w:r>
    </w:p>
    <w:p w14:paraId="32ABFF68" w14:textId="77777777" w:rsidR="00465778" w:rsidRDefault="00465778" w:rsidP="00465778">
      <w:r>
        <w:t xml:space="preserve">Questions contact: Etta Rajkovich 947-5178 or </w:t>
      </w:r>
      <w:hyperlink r:id="rId4" w:history="1">
        <w:r>
          <w:rPr>
            <w:rStyle w:val="Hyperlink"/>
          </w:rPr>
          <w:t>fredcat@charter.net</w:t>
        </w:r>
      </w:hyperlink>
    </w:p>
    <w:p w14:paraId="0B721240" w14:textId="77777777" w:rsidR="00465778" w:rsidRDefault="00465778" w:rsidP="00465778">
      <w:r>
        <w:t>Who: American Association of University Women (AAUW)-Traverse City Area Branch</w:t>
      </w:r>
    </w:p>
    <w:p w14:paraId="3232D015" w14:textId="77777777" w:rsidR="00465778" w:rsidRDefault="00465778" w:rsidP="00465778">
      <w:r>
        <w:t>What: Scholarships</w:t>
      </w:r>
    </w:p>
    <w:p w14:paraId="62657D42" w14:textId="5935BB26" w:rsidR="00465778" w:rsidRDefault="00C10704" w:rsidP="00465778">
      <w:pPr>
        <w:pStyle w:val="NoSpacing"/>
      </w:pPr>
      <w:r>
        <w:t xml:space="preserve">Four $2,000 </w:t>
      </w:r>
      <w:r w:rsidR="00CA072E">
        <w:t xml:space="preserve">scholarships are available to women who have completed two or more years of higher education beyond high school. </w:t>
      </w:r>
      <w:r w:rsidR="00465778">
        <w:t>The Traverse City Area Branch of the American Association of University Women will accept applications from January 1</w:t>
      </w:r>
      <w:r w:rsidR="005069F7">
        <w:t>5</w:t>
      </w:r>
      <w:r w:rsidR="00465778">
        <w:t xml:space="preserve">–March </w:t>
      </w:r>
      <w:r w:rsidR="005069F7">
        <w:t>2</w:t>
      </w:r>
      <w:r w:rsidR="00465778">
        <w:t>, 20</w:t>
      </w:r>
      <w:r w:rsidR="005069F7">
        <w:t>20</w:t>
      </w:r>
      <w:r w:rsidR="00465778">
        <w:t>.</w:t>
      </w:r>
      <w:r w:rsidR="005069F7">
        <w:t xml:space="preserve"> </w:t>
      </w:r>
      <w:r w:rsidR="00CA072E">
        <w:t>Applicants</w:t>
      </w:r>
      <w:r w:rsidR="00465778">
        <w:t xml:space="preserve"> </w:t>
      </w:r>
      <w:r w:rsidR="00CA072E">
        <w:t xml:space="preserve">must be </w:t>
      </w:r>
      <w:r w:rsidR="00465778">
        <w:t>enrolled in at least nine credit hours each semester/term in an accredited program</w:t>
      </w:r>
      <w:r w:rsidR="00CA072E">
        <w:t xml:space="preserve"> </w:t>
      </w:r>
      <w:r w:rsidR="00BC4914">
        <w:t>and r</w:t>
      </w:r>
      <w:r w:rsidR="00465778">
        <w:t>eside in the five-county Grand Traverse Region</w:t>
      </w:r>
      <w:r w:rsidR="00CA072E">
        <w:t xml:space="preserve"> </w:t>
      </w:r>
      <w:r w:rsidR="00465778">
        <w:t xml:space="preserve">(Antrim, Benzie, Grand Traverse, Kalkaska and Leelanau </w:t>
      </w:r>
      <w:r w:rsidR="00CA072E">
        <w:t>c</w:t>
      </w:r>
      <w:r w:rsidR="00465778">
        <w:t>ounties).</w:t>
      </w:r>
    </w:p>
    <w:p w14:paraId="1D2488F5" w14:textId="77777777" w:rsidR="00381082" w:rsidRDefault="00381082" w:rsidP="00465778">
      <w:pPr>
        <w:pStyle w:val="NoSpacing"/>
      </w:pPr>
    </w:p>
    <w:p w14:paraId="6A833FB1" w14:textId="7D59911E" w:rsidR="00465778" w:rsidRDefault="00465778" w:rsidP="00465778">
      <w:pPr>
        <w:pStyle w:val="NoSpacing"/>
      </w:pPr>
      <w:r>
        <w:t>The AAUW-TC Minn</w:t>
      </w:r>
      <w:r w:rsidR="00381082">
        <w:t>i</w:t>
      </w:r>
      <w:r>
        <w:t xml:space="preserve">e Votruba Moore and </w:t>
      </w:r>
      <w:proofErr w:type="spellStart"/>
      <w:r>
        <w:t>Zimco</w:t>
      </w:r>
      <w:proofErr w:type="spellEnd"/>
      <w:r>
        <w:t xml:space="preserve"> LLC Scholarships were established to recognize and assist women who seek to enrich their educational credentials and thereby their personal and/or career opportunities. </w:t>
      </w:r>
      <w:r w:rsidR="00CA072E">
        <w:t>Applicants</w:t>
      </w:r>
      <w:r>
        <w:t xml:space="preserve"> may apply for either or both scholarships. The application for the Votruba Moore Scholarship will be posted on the Grand Traverse Regional Community Foundation website </w:t>
      </w:r>
      <w:hyperlink r:id="rId5" w:history="1">
        <w:r>
          <w:rPr>
            <w:rStyle w:val="Hyperlink"/>
          </w:rPr>
          <w:t>www.gtrcf.org</w:t>
        </w:r>
      </w:hyperlink>
      <w:r>
        <w:t xml:space="preserve">. The </w:t>
      </w:r>
      <w:proofErr w:type="spellStart"/>
      <w:r>
        <w:t>Zimco</w:t>
      </w:r>
      <w:proofErr w:type="spellEnd"/>
      <w:r>
        <w:t xml:space="preserve"> LLC application is posted on the AAUW-TC website </w:t>
      </w:r>
      <w:hyperlink r:id="rId6" w:history="1">
        <w:r>
          <w:rPr>
            <w:rStyle w:val="Hyperlink"/>
          </w:rPr>
          <w:t>www.aauwtc.org</w:t>
        </w:r>
      </w:hyperlink>
      <w:r>
        <w:t>.</w:t>
      </w:r>
    </w:p>
    <w:p w14:paraId="702136D0" w14:textId="4540C0C6" w:rsidR="00C10704" w:rsidRDefault="00C10704" w:rsidP="00465778">
      <w:pPr>
        <w:pStyle w:val="NoSpacing"/>
      </w:pPr>
    </w:p>
    <w:p w14:paraId="60304578" w14:textId="18B34443" w:rsidR="00C10704" w:rsidRDefault="00C10704" w:rsidP="00465778">
      <w:pPr>
        <w:pStyle w:val="NoSpacing"/>
      </w:pPr>
      <w:r>
        <w:t xml:space="preserve">The remaining scholarships will be selected from the Votruba-Moore and </w:t>
      </w:r>
      <w:proofErr w:type="spellStart"/>
      <w:r>
        <w:t>Zimco</w:t>
      </w:r>
      <w:proofErr w:type="spellEnd"/>
      <w:r>
        <w:t xml:space="preserve"> applications.</w:t>
      </w:r>
    </w:p>
    <w:p w14:paraId="482F46A9" w14:textId="77777777" w:rsidR="00465778" w:rsidRDefault="00465778" w:rsidP="00465778">
      <w:pPr>
        <w:pStyle w:val="NoSpacing"/>
      </w:pPr>
    </w:p>
    <w:p w14:paraId="4D3C64D5" w14:textId="77777777" w:rsidR="00465778" w:rsidRDefault="0020134B" w:rsidP="00465778">
      <w:hyperlink r:id="rId7" w:history="1">
        <w:r w:rsidR="00465778">
          <w:rPr>
            <w:rStyle w:val="Hyperlink"/>
          </w:rPr>
          <w:t>http://aauwtc.org</w:t>
        </w:r>
      </w:hyperlink>
    </w:p>
    <w:p w14:paraId="20F52582" w14:textId="77777777" w:rsidR="00465778" w:rsidRDefault="00465778" w:rsidP="00465778"/>
    <w:p w14:paraId="77ACB5CE" w14:textId="77777777" w:rsidR="00465778" w:rsidRDefault="00465778" w:rsidP="00465778">
      <w:r>
        <w:t>Calendar</w:t>
      </w:r>
    </w:p>
    <w:p w14:paraId="67A045CD" w14:textId="5D41D72A" w:rsidR="003B3309" w:rsidRDefault="00C10704" w:rsidP="0062033D">
      <w:pPr>
        <w:pStyle w:val="NoSpacing"/>
      </w:pPr>
      <w:r>
        <w:t>Four $2,000</w:t>
      </w:r>
      <w:r w:rsidR="00CA072E">
        <w:t xml:space="preserve"> scholarships are available to women who have completed two or more years of higher education beyond high school and will be enrolled in at least nine credit hours each semester/term in an accredited program.</w:t>
      </w:r>
      <w:r w:rsidR="005069F7">
        <w:t xml:space="preserve"> </w:t>
      </w:r>
      <w:r w:rsidR="00CA072E">
        <w:t xml:space="preserve">The </w:t>
      </w:r>
      <w:r w:rsidR="0062033D">
        <w:t>local b</w:t>
      </w:r>
      <w:r w:rsidR="00CA072E">
        <w:t>ranch of the A</w:t>
      </w:r>
      <w:r w:rsidR="0062033D">
        <w:t>AUW</w:t>
      </w:r>
      <w:r w:rsidR="00CA072E">
        <w:t xml:space="preserve"> will accept applications from January 1</w:t>
      </w:r>
      <w:r w:rsidR="005069F7">
        <w:t>5</w:t>
      </w:r>
      <w:r w:rsidR="00CA072E">
        <w:t xml:space="preserve">–March </w:t>
      </w:r>
      <w:r w:rsidR="005069F7">
        <w:t>2</w:t>
      </w:r>
      <w:r w:rsidR="00CA072E">
        <w:t>, 20</w:t>
      </w:r>
      <w:r w:rsidR="005069F7">
        <w:t>20</w:t>
      </w:r>
      <w:r w:rsidR="00CA072E">
        <w:t xml:space="preserve">. Applicants must reside in the five-county Grand Traverse Region (Antrim, Benzie, Grand Traverse, Kalkaska and Leelanau </w:t>
      </w:r>
      <w:r w:rsidR="00BC4914">
        <w:t>c</w:t>
      </w:r>
      <w:r w:rsidR="00CA072E">
        <w:t>ounties).</w:t>
      </w:r>
      <w:r w:rsidR="00BC4914">
        <w:t xml:space="preserve"> </w:t>
      </w:r>
      <w:r w:rsidR="00465778">
        <w:t xml:space="preserve">The Minnie Votruba Moore Scholarship </w:t>
      </w:r>
      <w:r w:rsidR="0062033D">
        <w:t xml:space="preserve">application </w:t>
      </w:r>
      <w:r w:rsidR="00465778">
        <w:t>will be pos</w:t>
      </w:r>
      <w:r w:rsidR="0062033D">
        <w:t xml:space="preserve">ted on </w:t>
      </w:r>
      <w:hyperlink r:id="rId8" w:history="1">
        <w:r w:rsidR="0062033D" w:rsidRPr="00120EAE">
          <w:rPr>
            <w:rStyle w:val="Hyperlink"/>
          </w:rPr>
          <w:t>www.gtrcf.org</w:t>
        </w:r>
      </w:hyperlink>
      <w:r w:rsidR="00465778">
        <w:t xml:space="preserve">. </w:t>
      </w:r>
      <w:r w:rsidR="0062033D">
        <w:t>and t</w:t>
      </w:r>
      <w:r w:rsidR="00465778">
        <w:t xml:space="preserve">he </w:t>
      </w:r>
      <w:proofErr w:type="spellStart"/>
      <w:r w:rsidR="00465778">
        <w:t>Zimco</w:t>
      </w:r>
      <w:proofErr w:type="spellEnd"/>
      <w:r w:rsidR="00465778">
        <w:t xml:space="preserve"> LLC application </w:t>
      </w:r>
      <w:r w:rsidR="0062033D">
        <w:t>on</w:t>
      </w:r>
      <w:r w:rsidR="00465778">
        <w:t xml:space="preserve"> </w:t>
      </w:r>
      <w:hyperlink r:id="rId9" w:history="1">
        <w:r w:rsidR="00465778">
          <w:rPr>
            <w:rStyle w:val="Hyperlink"/>
          </w:rPr>
          <w:t>www.aauwtc.org</w:t>
        </w:r>
      </w:hyperlink>
      <w:r w:rsidR="00465778">
        <w:t xml:space="preserve">. </w:t>
      </w:r>
      <w:r w:rsidR="00BC4914">
        <w:t>Applicants</w:t>
      </w:r>
      <w:r w:rsidR="00465778">
        <w:t xml:space="preserve"> may apply for either or both scholarships.</w:t>
      </w:r>
      <w:r w:rsidR="0062033D">
        <w:t xml:space="preserve"> </w:t>
      </w:r>
      <w:r>
        <w:t xml:space="preserve">The </w:t>
      </w:r>
      <w:r w:rsidR="0062033D">
        <w:t>other</w:t>
      </w:r>
      <w:r>
        <w:t xml:space="preserve"> scholarships will be selected from applications</w:t>
      </w:r>
      <w:r w:rsidR="0062033D">
        <w:t xml:space="preserve"> submitted</w:t>
      </w:r>
      <w:r>
        <w:t>.</w:t>
      </w:r>
    </w:p>
    <w:sectPr w:rsidR="003B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78"/>
    <w:rsid w:val="0020134B"/>
    <w:rsid w:val="00381082"/>
    <w:rsid w:val="003B3309"/>
    <w:rsid w:val="00465778"/>
    <w:rsid w:val="004A38F5"/>
    <w:rsid w:val="005069F7"/>
    <w:rsid w:val="0062033D"/>
    <w:rsid w:val="007C77A2"/>
    <w:rsid w:val="00816A25"/>
    <w:rsid w:val="00BC4914"/>
    <w:rsid w:val="00C10704"/>
    <w:rsid w:val="00CA072E"/>
    <w:rsid w:val="00E27B87"/>
    <w:rsid w:val="00E502B1"/>
    <w:rsid w:val="00E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B03B"/>
  <w15:chartTrackingRefBased/>
  <w15:docId w15:val="{2936D1DF-B37E-4D7E-AF22-7134D2B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77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57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rc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auwt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wt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trcf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edcat@charter.net" TargetMode="External"/><Relationship Id="rId9" Type="http://schemas.openxmlformats.org/officeDocument/2006/relationships/hyperlink" Target="http://www.aauw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Etta Rajkovich</dc:creator>
  <cp:keywords/>
  <dc:description/>
  <cp:lastModifiedBy>Reba Leiding</cp:lastModifiedBy>
  <cp:revision>2</cp:revision>
  <dcterms:created xsi:type="dcterms:W3CDTF">2020-01-08T14:52:00Z</dcterms:created>
  <dcterms:modified xsi:type="dcterms:W3CDTF">2020-01-08T14:52:00Z</dcterms:modified>
</cp:coreProperties>
</file>