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745" w:rsidRPr="00614344" w:rsidRDefault="00DF2745" w:rsidP="00DF2745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614344">
        <w:rPr>
          <w:rFonts w:ascii="Garamond" w:hAnsi="Garamond"/>
          <w:b/>
          <w:sz w:val="32"/>
          <w:szCs w:val="32"/>
        </w:rPr>
        <w:t>Certificates to Consider</w:t>
      </w:r>
      <w:r>
        <w:rPr>
          <w:rFonts w:ascii="Garamond" w:hAnsi="Garamond"/>
          <w:b/>
          <w:sz w:val="32"/>
          <w:szCs w:val="32"/>
        </w:rPr>
        <w:t xml:space="preserve"> with an ENS Major or Minor</w:t>
      </w:r>
    </w:p>
    <w:p w:rsidR="00DF2745" w:rsidRDefault="00DF2745" w:rsidP="00DF2745">
      <w:pPr>
        <w:spacing w:after="0"/>
        <w:jc w:val="center"/>
        <w:rPr>
          <w:rFonts w:ascii="Garamond" w:hAnsi="Garamond"/>
          <w:sz w:val="26"/>
          <w:szCs w:val="26"/>
        </w:rPr>
      </w:pPr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5" w:history="1">
        <w:r w:rsidRPr="00614344">
          <w:rPr>
            <w:rStyle w:val="Hyperlink"/>
            <w:rFonts w:ascii="Garamond" w:hAnsi="Garamond"/>
            <w:sz w:val="28"/>
            <w:szCs w:val="28"/>
          </w:rPr>
          <w:t>Applied Anthropology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6" w:history="1">
        <w:r w:rsidRPr="00614344">
          <w:rPr>
            <w:rStyle w:val="Hyperlink"/>
            <w:rFonts w:ascii="Garamond" w:hAnsi="Garamond"/>
            <w:sz w:val="28"/>
            <w:szCs w:val="28"/>
          </w:rPr>
          <w:t>Applied Data Analytics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7" w:history="1">
        <w:r w:rsidRPr="00614344">
          <w:rPr>
            <w:rStyle w:val="Hyperlink"/>
            <w:rFonts w:ascii="Garamond" w:hAnsi="Garamond"/>
            <w:sz w:val="28"/>
            <w:szCs w:val="28"/>
          </w:rPr>
          <w:t>Business Fundamentals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8" w:history="1">
        <w:r w:rsidRPr="00614344">
          <w:rPr>
            <w:rStyle w:val="Hyperlink"/>
            <w:rFonts w:ascii="Garamond" w:hAnsi="Garamond"/>
            <w:sz w:val="28"/>
            <w:szCs w:val="28"/>
          </w:rPr>
          <w:t>Environmental Remote Sensing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9" w:history="1">
        <w:r w:rsidRPr="00614344">
          <w:rPr>
            <w:rStyle w:val="Hyperlink"/>
            <w:rFonts w:ascii="Garamond" w:hAnsi="Garamond"/>
            <w:sz w:val="28"/>
            <w:szCs w:val="28"/>
          </w:rPr>
          <w:t>Geographic Information Systems (GIS) and Technology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0" w:history="1">
        <w:r w:rsidRPr="00614344">
          <w:rPr>
            <w:rStyle w:val="Hyperlink"/>
            <w:rFonts w:ascii="Garamond" w:hAnsi="Garamond"/>
            <w:sz w:val="28"/>
            <w:szCs w:val="28"/>
          </w:rPr>
          <w:t>Green Chemistry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1" w:history="1">
        <w:r w:rsidRPr="00614344">
          <w:rPr>
            <w:rStyle w:val="Hyperlink"/>
            <w:rFonts w:ascii="Garamond" w:hAnsi="Garamond"/>
            <w:sz w:val="28"/>
            <w:szCs w:val="28"/>
          </w:rPr>
          <w:t>Intercultural Communications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2" w:history="1">
        <w:r w:rsidRPr="00614344">
          <w:rPr>
            <w:rStyle w:val="Hyperlink"/>
            <w:rFonts w:ascii="Garamond" w:hAnsi="Garamond"/>
            <w:sz w:val="28"/>
            <w:szCs w:val="28"/>
          </w:rPr>
          <w:t>Interdisciplinary Entrepreneurship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3" w:history="1">
        <w:r w:rsidRPr="00614344">
          <w:rPr>
            <w:rStyle w:val="Hyperlink"/>
            <w:rFonts w:ascii="Garamond" w:hAnsi="Garamond"/>
            <w:sz w:val="28"/>
            <w:szCs w:val="28"/>
          </w:rPr>
          <w:t>Leadership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4" w:history="1">
        <w:r w:rsidRPr="00614344">
          <w:rPr>
            <w:rStyle w:val="Hyperlink"/>
            <w:rFonts w:ascii="Garamond" w:hAnsi="Garamond"/>
            <w:sz w:val="28"/>
            <w:szCs w:val="28"/>
          </w:rPr>
          <w:t>Paralegal Studies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5" w:history="1">
        <w:r w:rsidRPr="00614344">
          <w:rPr>
            <w:rStyle w:val="Hyperlink"/>
            <w:rFonts w:ascii="Garamond" w:hAnsi="Garamond"/>
            <w:sz w:val="28"/>
            <w:szCs w:val="28"/>
          </w:rPr>
          <w:t>Project Management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6" w:history="1">
        <w:r w:rsidRPr="00614344">
          <w:rPr>
            <w:rStyle w:val="Hyperlink"/>
            <w:rFonts w:ascii="Garamond" w:hAnsi="Garamond"/>
            <w:sz w:val="28"/>
            <w:szCs w:val="28"/>
          </w:rPr>
          <w:t>Sustainable Food Systems</w:t>
        </w:r>
      </w:hyperlink>
    </w:p>
    <w:p w:rsidR="00DF2745" w:rsidRPr="00614344" w:rsidRDefault="00DF2745" w:rsidP="00DF2745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hyperlink r:id="rId17" w:history="1">
        <w:r w:rsidRPr="00614344">
          <w:rPr>
            <w:rStyle w:val="Hyperlink"/>
            <w:rFonts w:ascii="Garamond" w:hAnsi="Garamond"/>
            <w:sz w:val="28"/>
            <w:szCs w:val="28"/>
          </w:rPr>
          <w:t>Sustainable Urban and Regional Planning</w:t>
        </w:r>
      </w:hyperlink>
    </w:p>
    <w:p w:rsidR="00DF2745" w:rsidRPr="0075569B" w:rsidRDefault="00DF2745" w:rsidP="00DF2745">
      <w:pPr>
        <w:spacing w:after="0"/>
        <w:jc w:val="center"/>
        <w:rPr>
          <w:rFonts w:ascii="Garamond" w:hAnsi="Garamond"/>
          <w:sz w:val="26"/>
          <w:szCs w:val="26"/>
        </w:rPr>
      </w:pPr>
    </w:p>
    <w:p w:rsidR="00DF2745" w:rsidRDefault="00DF2745" w:rsidP="00DF2745"/>
    <w:p w:rsidR="00FE3FCD" w:rsidRDefault="00DF2745">
      <w:bookmarkStart w:id="0" w:name="_GoBack"/>
      <w:bookmarkEnd w:id="0"/>
    </w:p>
    <w:sectPr w:rsidR="00FE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93EB0"/>
    <w:multiLevelType w:val="hybridMultilevel"/>
    <w:tmpl w:val="5416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45"/>
    <w:rsid w:val="008B410C"/>
    <w:rsid w:val="00DF2745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0A8E3-EC7E-4AC0-9DF2-9DF58FE1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acad/environmental-remote-sensing-undergraduate-certificate.htm" TargetMode="External"/><Relationship Id="rId13" Type="http://schemas.openxmlformats.org/officeDocument/2006/relationships/hyperlink" Target="https://www.gvsu.edu/acad/leadership-undergraduate-certificate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acad/business-fundamentals-undergraduate-certificate.htm" TargetMode="External"/><Relationship Id="rId12" Type="http://schemas.openxmlformats.org/officeDocument/2006/relationships/hyperlink" Target="https://www.gvsu.edu/acad/interdisciplinary-entrepreneurship-undergraduate-certificate.htm" TargetMode="External"/><Relationship Id="rId17" Type="http://schemas.openxmlformats.org/officeDocument/2006/relationships/hyperlink" Target="https://www.gvsu.edu/acad/sustainable-urban-and-regional-planning-undergraduate-certificate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vsu.edu/acad/sustainable-food-systems-undergraduate-certificat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vsu.edu/acad/applied-data-analytics-undergraduate-adult-online-certificate.htm" TargetMode="External"/><Relationship Id="rId11" Type="http://schemas.openxmlformats.org/officeDocument/2006/relationships/hyperlink" Target="https://www.gvsu.edu/acad/intercultural-communications-undergraduate-certificate.htm" TargetMode="External"/><Relationship Id="rId5" Type="http://schemas.openxmlformats.org/officeDocument/2006/relationships/hyperlink" Target="https://www.gvsu.edu/acad/applied-anthropology-undergraduate-certificate.htm" TargetMode="External"/><Relationship Id="rId15" Type="http://schemas.openxmlformats.org/officeDocument/2006/relationships/hyperlink" Target="https://www.gvsu.edu/acad/project-management-undergraduate-certificate.htm" TargetMode="External"/><Relationship Id="rId10" Type="http://schemas.openxmlformats.org/officeDocument/2006/relationships/hyperlink" Target="https://www.gvsu.edu/acad/green-chemistry-undergraduate-certificate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acad/geographic-information-science-gis-and-technology-undergraduate-certificate.htm" TargetMode="External"/><Relationship Id="rId14" Type="http://schemas.openxmlformats.org/officeDocument/2006/relationships/hyperlink" Target="https://www.gvsu.edu/acad/paralegal-studies-undergraduate-certificat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dc:description/>
  <cp:lastModifiedBy>Justine Kibet</cp:lastModifiedBy>
  <cp:revision>1</cp:revision>
  <dcterms:created xsi:type="dcterms:W3CDTF">2022-02-18T18:59:00Z</dcterms:created>
  <dcterms:modified xsi:type="dcterms:W3CDTF">2022-02-18T19:01:00Z</dcterms:modified>
</cp:coreProperties>
</file>