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1F07" w14:textId="77777777" w:rsidR="00FF055A" w:rsidRPr="00AE5853" w:rsidRDefault="00FF055A">
      <w:pPr>
        <w:jc w:val="center"/>
        <w:rPr>
          <w:bCs/>
          <w:sz w:val="24"/>
        </w:rPr>
      </w:pPr>
      <w:r w:rsidRPr="00AE5853">
        <w:rPr>
          <w:bCs/>
          <w:sz w:val="24"/>
        </w:rPr>
        <w:t>Counseling Theories (PSY 452)</w:t>
      </w:r>
    </w:p>
    <w:p w14:paraId="5AD9446E" w14:textId="42EA9667" w:rsidR="00FF055A" w:rsidRPr="00AE5853" w:rsidRDefault="00BE1F45" w:rsidP="00590B15">
      <w:pPr>
        <w:jc w:val="center"/>
        <w:rPr>
          <w:bCs/>
          <w:sz w:val="24"/>
        </w:rPr>
      </w:pPr>
      <w:r>
        <w:rPr>
          <w:bCs/>
          <w:sz w:val="24"/>
        </w:rPr>
        <w:t>Winter 20</w:t>
      </w:r>
      <w:r w:rsidR="00EC36D6">
        <w:rPr>
          <w:bCs/>
          <w:sz w:val="24"/>
        </w:rPr>
        <w:t>2</w:t>
      </w:r>
      <w:r w:rsidR="00174870">
        <w:rPr>
          <w:bCs/>
          <w:sz w:val="24"/>
        </w:rPr>
        <w:t>3</w:t>
      </w:r>
    </w:p>
    <w:p w14:paraId="5C231796" w14:textId="3FEDF52B" w:rsidR="00FF055A" w:rsidRPr="00476CA6" w:rsidRDefault="00476CA6" w:rsidP="00AE5853">
      <w:pPr>
        <w:jc w:val="center"/>
        <w:rPr>
          <w:b/>
          <w:bCs/>
          <w:sz w:val="24"/>
          <w:szCs w:val="24"/>
        </w:rPr>
      </w:pPr>
      <w:r w:rsidRPr="00B02CA9">
        <w:rPr>
          <w:b/>
          <w:bCs/>
          <w:sz w:val="24"/>
          <w:szCs w:val="24"/>
        </w:rPr>
        <w:t xml:space="preserve">Tues/ Thurs </w:t>
      </w:r>
      <w:r w:rsidR="00B02CA9" w:rsidRPr="00B02CA9">
        <w:rPr>
          <w:b/>
          <w:bCs/>
          <w:sz w:val="24"/>
          <w:szCs w:val="24"/>
        </w:rPr>
        <w:t>11</w:t>
      </w:r>
      <w:r w:rsidRPr="00B02CA9">
        <w:rPr>
          <w:b/>
          <w:bCs/>
          <w:sz w:val="24"/>
          <w:szCs w:val="24"/>
        </w:rPr>
        <w:t xml:space="preserve">:30 – </w:t>
      </w:r>
      <w:r w:rsidR="00B02CA9" w:rsidRPr="00B02CA9">
        <w:rPr>
          <w:b/>
          <w:bCs/>
          <w:sz w:val="24"/>
          <w:szCs w:val="24"/>
        </w:rPr>
        <w:t>12</w:t>
      </w:r>
      <w:r w:rsidRPr="00B02CA9">
        <w:rPr>
          <w:b/>
          <w:bCs/>
          <w:sz w:val="24"/>
          <w:szCs w:val="24"/>
        </w:rPr>
        <w:t>:45</w:t>
      </w:r>
      <w:r w:rsidRPr="00B02CA9">
        <w:rPr>
          <w:b/>
          <w:bCs/>
          <w:sz w:val="24"/>
          <w:szCs w:val="24"/>
        </w:rPr>
        <w:tab/>
      </w:r>
      <w:r w:rsidRPr="00B02CA9">
        <w:rPr>
          <w:b/>
          <w:bCs/>
          <w:sz w:val="24"/>
          <w:szCs w:val="24"/>
        </w:rPr>
        <w:tab/>
      </w:r>
      <w:r w:rsidR="00B02CA9" w:rsidRPr="00B02CA9">
        <w:rPr>
          <w:b/>
          <w:bCs/>
          <w:sz w:val="24"/>
          <w:szCs w:val="24"/>
        </w:rPr>
        <w:t>Lake Huron H</w:t>
      </w:r>
      <w:r w:rsidRPr="00B02CA9">
        <w:rPr>
          <w:b/>
          <w:bCs/>
          <w:sz w:val="24"/>
          <w:szCs w:val="24"/>
        </w:rPr>
        <w:t xml:space="preserve">all </w:t>
      </w:r>
      <w:r w:rsidR="00B02CA9" w:rsidRPr="00B02CA9">
        <w:rPr>
          <w:b/>
          <w:bCs/>
          <w:sz w:val="24"/>
          <w:szCs w:val="24"/>
        </w:rPr>
        <w:t>102</w:t>
      </w:r>
    </w:p>
    <w:p w14:paraId="494CB759" w14:textId="77777777" w:rsidR="00FF055A" w:rsidRDefault="00FF055A">
      <w:pPr>
        <w:rPr>
          <w:sz w:val="24"/>
        </w:rPr>
      </w:pPr>
      <w:r>
        <w:rPr>
          <w:b/>
          <w:sz w:val="24"/>
        </w:rPr>
        <w:t>Instructor:</w:t>
      </w:r>
      <w:r>
        <w:rPr>
          <w:sz w:val="24"/>
        </w:rPr>
        <w:t xml:space="preserve"> Luke Galen, Ph.D.</w:t>
      </w:r>
      <w:r w:rsidR="00F33DB2">
        <w:rPr>
          <w:sz w:val="24"/>
        </w:rPr>
        <w:tab/>
      </w:r>
      <w:r w:rsidR="00F33DB2">
        <w:rPr>
          <w:sz w:val="24"/>
        </w:rPr>
        <w:tab/>
      </w:r>
      <w:r w:rsidR="00F33DB2">
        <w:rPr>
          <w:sz w:val="24"/>
        </w:rPr>
        <w:tab/>
      </w:r>
      <w:r w:rsidR="00F33DB2">
        <w:rPr>
          <w:sz w:val="24"/>
        </w:rPr>
        <w:tab/>
      </w:r>
      <w:r>
        <w:rPr>
          <w:b/>
          <w:sz w:val="24"/>
        </w:rPr>
        <w:t xml:space="preserve">Office: </w:t>
      </w:r>
      <w:r>
        <w:rPr>
          <w:sz w:val="24"/>
        </w:rPr>
        <w:t xml:space="preserve"> </w:t>
      </w:r>
      <w:r w:rsidRPr="00466BF7">
        <w:rPr>
          <w:sz w:val="24"/>
        </w:rPr>
        <w:t>2</w:t>
      </w:r>
      <w:r w:rsidR="00466BF7" w:rsidRPr="00466BF7">
        <w:rPr>
          <w:sz w:val="24"/>
        </w:rPr>
        <w:t>220</w:t>
      </w:r>
      <w:r w:rsidRPr="00466BF7">
        <w:rPr>
          <w:sz w:val="24"/>
        </w:rPr>
        <w:t xml:space="preserve"> ASH</w:t>
      </w:r>
    </w:p>
    <w:p w14:paraId="339FB623" w14:textId="67527DDF" w:rsidR="00476CA6" w:rsidRPr="00B02CA9" w:rsidRDefault="00476CA6" w:rsidP="00476CA6">
      <w:pPr>
        <w:rPr>
          <w:sz w:val="22"/>
        </w:rPr>
      </w:pPr>
      <w:bookmarkStart w:id="0" w:name="_Hlk78796802"/>
      <w:r w:rsidRPr="000F66C8">
        <w:rPr>
          <w:b/>
          <w:sz w:val="22"/>
          <w:szCs w:val="22"/>
        </w:rPr>
        <w:t>Office Hours</w:t>
      </w:r>
      <w:r w:rsidRPr="00915F31">
        <w:rPr>
          <w:sz w:val="22"/>
          <w:szCs w:val="22"/>
        </w:rPr>
        <w:t>:</w:t>
      </w:r>
      <w:r w:rsidRPr="00915F31">
        <w:rPr>
          <w:sz w:val="22"/>
        </w:rPr>
        <w:t xml:space="preserve"> </w:t>
      </w:r>
      <w:r w:rsidRPr="00B94484">
        <w:rPr>
          <w:sz w:val="22"/>
        </w:rPr>
        <w:t xml:space="preserve">Tues/ Thurs: </w:t>
      </w:r>
      <w:r w:rsidR="00B02CA9" w:rsidRPr="00B94484">
        <w:rPr>
          <w:sz w:val="22"/>
        </w:rPr>
        <w:t>10</w:t>
      </w:r>
      <w:r w:rsidRPr="00B94484">
        <w:rPr>
          <w:sz w:val="22"/>
        </w:rPr>
        <w:t xml:space="preserve">:00 – </w:t>
      </w:r>
      <w:r w:rsidR="00B02CA9" w:rsidRPr="00B94484">
        <w:rPr>
          <w:sz w:val="22"/>
        </w:rPr>
        <w:t>11:00</w:t>
      </w:r>
      <w:r w:rsidRPr="00B94484">
        <w:rPr>
          <w:sz w:val="22"/>
        </w:rPr>
        <w:t xml:space="preserve"> a.m.; </w:t>
      </w:r>
      <w:r w:rsidR="00B02CA9" w:rsidRPr="00B94484">
        <w:rPr>
          <w:sz w:val="22"/>
        </w:rPr>
        <w:t xml:space="preserve">or </w:t>
      </w:r>
      <w:r w:rsidRPr="00B94484">
        <w:rPr>
          <w:sz w:val="22"/>
        </w:rPr>
        <w:t>email to schedule virtual appt.</w:t>
      </w:r>
    </w:p>
    <w:bookmarkEnd w:id="0"/>
    <w:p w14:paraId="115539EB" w14:textId="77777777" w:rsidR="00FF055A" w:rsidRDefault="00FF055A">
      <w:pPr>
        <w:rPr>
          <w:sz w:val="24"/>
        </w:rPr>
      </w:pPr>
      <w:r>
        <w:rPr>
          <w:b/>
          <w:sz w:val="24"/>
        </w:rPr>
        <w:t>Phone:</w:t>
      </w:r>
      <w:r>
        <w:rPr>
          <w:sz w:val="24"/>
        </w:rPr>
        <w:t xml:space="preserve"> 331-2904</w:t>
      </w:r>
      <w:r w:rsidR="00F33DB2">
        <w:rPr>
          <w:sz w:val="24"/>
        </w:rPr>
        <w:tab/>
      </w:r>
      <w:r w:rsidR="00F33DB2">
        <w:rPr>
          <w:sz w:val="24"/>
        </w:rPr>
        <w:tab/>
      </w:r>
      <w:r w:rsidR="00F33DB2">
        <w:rPr>
          <w:sz w:val="24"/>
        </w:rPr>
        <w:tab/>
      </w:r>
      <w:r w:rsidR="00F33DB2">
        <w:rPr>
          <w:sz w:val="24"/>
        </w:rPr>
        <w:tab/>
      </w:r>
      <w:r w:rsidR="00F33DB2">
        <w:rPr>
          <w:sz w:val="24"/>
        </w:rPr>
        <w:tab/>
      </w:r>
      <w:r w:rsidR="00F33DB2">
        <w:rPr>
          <w:sz w:val="24"/>
        </w:rPr>
        <w:tab/>
      </w:r>
      <w:r>
        <w:rPr>
          <w:b/>
          <w:sz w:val="24"/>
        </w:rPr>
        <w:t>Email:</w:t>
      </w:r>
      <w:r>
        <w:rPr>
          <w:sz w:val="24"/>
        </w:rPr>
        <w:t xml:space="preserve"> galenl@gvsu.edu </w:t>
      </w:r>
    </w:p>
    <w:p w14:paraId="2379B506" w14:textId="63E8B63F" w:rsidR="00745632" w:rsidRDefault="00745632" w:rsidP="00745632">
      <w:pPr>
        <w:rPr>
          <w:sz w:val="24"/>
        </w:rPr>
      </w:pPr>
      <w:r>
        <w:rPr>
          <w:b/>
          <w:sz w:val="24"/>
        </w:rPr>
        <w:t xml:space="preserve">Class Format: </w:t>
      </w:r>
      <w:r w:rsidR="00F32768">
        <w:rPr>
          <w:sz w:val="24"/>
        </w:rPr>
        <w:t>In-person lecture / Discussion</w:t>
      </w:r>
    </w:p>
    <w:p w14:paraId="0D9B95F6" w14:textId="77777777" w:rsidR="00FF055A" w:rsidRDefault="00FF055A">
      <w:pPr>
        <w:rPr>
          <w:sz w:val="24"/>
        </w:rPr>
      </w:pPr>
    </w:p>
    <w:p w14:paraId="24D4AA94" w14:textId="77777777" w:rsidR="00AF5501" w:rsidRPr="00237DC6" w:rsidRDefault="00FF055A" w:rsidP="00237DC6">
      <w:pPr>
        <w:rPr>
          <w:sz w:val="24"/>
        </w:rPr>
      </w:pPr>
      <w:r>
        <w:rPr>
          <w:b/>
          <w:sz w:val="24"/>
        </w:rPr>
        <w:t>Course Objectives:</w:t>
      </w:r>
      <w:r w:rsidR="00237DC6">
        <w:rPr>
          <w:b/>
          <w:sz w:val="24"/>
        </w:rPr>
        <w:t xml:space="preserve"> </w:t>
      </w:r>
      <w:r w:rsidR="00AF5501" w:rsidRPr="00237DC6">
        <w:rPr>
          <w:sz w:val="24"/>
        </w:rPr>
        <w:t>Upon successful completion of this course students will be able to:</w:t>
      </w:r>
    </w:p>
    <w:p w14:paraId="0DA0A9B0" w14:textId="77777777" w:rsidR="00AF5501" w:rsidRPr="00237DC6" w:rsidRDefault="00AF5501" w:rsidP="00AF5501">
      <w:pPr>
        <w:tabs>
          <w:tab w:val="left" w:pos="360"/>
        </w:tabs>
        <w:rPr>
          <w:sz w:val="24"/>
        </w:rPr>
      </w:pPr>
      <w:r w:rsidRPr="00237DC6">
        <w:rPr>
          <w:sz w:val="24"/>
        </w:rPr>
        <w:t>1. Identify and provide a clear, concise, meaningful, and coherent overview of well established, historical, and emerging approaches to psychotherapy.</w:t>
      </w:r>
    </w:p>
    <w:p w14:paraId="679A8812" w14:textId="77777777" w:rsidR="00AF5501" w:rsidRPr="00237DC6" w:rsidRDefault="00AF5501" w:rsidP="00AF5501">
      <w:pPr>
        <w:tabs>
          <w:tab w:val="left" w:pos="360"/>
        </w:tabs>
        <w:rPr>
          <w:sz w:val="24"/>
        </w:rPr>
      </w:pPr>
      <w:r w:rsidRPr="00237DC6">
        <w:rPr>
          <w:sz w:val="24"/>
        </w:rPr>
        <w:t>2. Describe the scientific method as applied to psychology, including distinguishing between scientific and non</w:t>
      </w:r>
      <w:r w:rsidR="008D4091">
        <w:rPr>
          <w:sz w:val="24"/>
        </w:rPr>
        <w:t>-</w:t>
      </w:r>
      <w:r w:rsidRPr="00237DC6">
        <w:rPr>
          <w:sz w:val="24"/>
        </w:rPr>
        <w:t>scientific approaches and recognizing the strengths and weaknesses of various approaches to psychotherapy.</w:t>
      </w:r>
    </w:p>
    <w:p w14:paraId="2E631127" w14:textId="77777777" w:rsidR="00AF5501" w:rsidRPr="00237DC6" w:rsidRDefault="00AF5501" w:rsidP="00AF5501">
      <w:pPr>
        <w:tabs>
          <w:tab w:val="left" w:pos="360"/>
        </w:tabs>
        <w:rPr>
          <w:sz w:val="24"/>
        </w:rPr>
      </w:pPr>
      <w:r w:rsidRPr="00237DC6">
        <w:rPr>
          <w:sz w:val="24"/>
        </w:rPr>
        <w:t>3. Explain the relationship between theories of counseling and application of those theories in a clinical setting.</w:t>
      </w:r>
    </w:p>
    <w:p w14:paraId="2995CD40" w14:textId="77777777" w:rsidR="00FF055A" w:rsidRDefault="00AF5501" w:rsidP="00AF5501">
      <w:pPr>
        <w:tabs>
          <w:tab w:val="left" w:pos="360"/>
        </w:tabs>
        <w:rPr>
          <w:sz w:val="24"/>
        </w:rPr>
      </w:pPr>
      <w:r w:rsidRPr="00237DC6">
        <w:rPr>
          <w:sz w:val="24"/>
        </w:rPr>
        <w:t>4. Discuss how a theoretical perspective on counseling translates into therapeutic techniques.</w:t>
      </w:r>
      <w:r w:rsidRPr="00AF5501">
        <w:rPr>
          <w:sz w:val="24"/>
        </w:rPr>
        <w:t xml:space="preserve"> </w:t>
      </w:r>
      <w:r w:rsidRPr="00AF5501">
        <w:rPr>
          <w:sz w:val="24"/>
        </w:rPr>
        <w:cr/>
      </w:r>
    </w:p>
    <w:p w14:paraId="72EFE00C" w14:textId="77D4C3B6" w:rsidR="00466BF7" w:rsidRDefault="00F33DB2" w:rsidP="00466BF7">
      <w:pPr>
        <w:rPr>
          <w:sz w:val="24"/>
        </w:rPr>
      </w:pPr>
      <w:r>
        <w:rPr>
          <w:b/>
          <w:sz w:val="24"/>
        </w:rPr>
        <w:t>Required t</w:t>
      </w:r>
      <w:r w:rsidR="00FF055A">
        <w:rPr>
          <w:b/>
          <w:sz w:val="24"/>
        </w:rPr>
        <w:t>ext:</w:t>
      </w:r>
      <w:r w:rsidR="00FF055A">
        <w:rPr>
          <w:sz w:val="24"/>
        </w:rPr>
        <w:t xml:space="preserve"> </w:t>
      </w:r>
      <w:r w:rsidR="003F748F">
        <w:rPr>
          <w:sz w:val="24"/>
        </w:rPr>
        <w:t>Kress, V. E</w:t>
      </w:r>
      <w:r w:rsidR="003F748F" w:rsidRPr="003F748F">
        <w:rPr>
          <w:sz w:val="24"/>
        </w:rPr>
        <w:t xml:space="preserve">., </w:t>
      </w:r>
      <w:r w:rsidR="00466BF7" w:rsidRPr="003F748F">
        <w:rPr>
          <w:sz w:val="24"/>
        </w:rPr>
        <w:t>Seligman, L.</w:t>
      </w:r>
      <w:r w:rsidR="00E13A35" w:rsidRPr="003F748F">
        <w:rPr>
          <w:sz w:val="24"/>
        </w:rPr>
        <w:t>, Reichenberg, L.W.</w:t>
      </w:r>
      <w:r w:rsidR="00466BF7" w:rsidRPr="003F748F">
        <w:rPr>
          <w:sz w:val="24"/>
        </w:rPr>
        <w:t xml:space="preserve"> (20</w:t>
      </w:r>
      <w:r w:rsidR="003F748F" w:rsidRPr="003F748F">
        <w:rPr>
          <w:sz w:val="24"/>
        </w:rPr>
        <w:t>2</w:t>
      </w:r>
      <w:r w:rsidR="00466BF7" w:rsidRPr="003F748F">
        <w:rPr>
          <w:sz w:val="24"/>
        </w:rPr>
        <w:t xml:space="preserve">1).  </w:t>
      </w:r>
      <w:r w:rsidR="00466BF7" w:rsidRPr="003F748F">
        <w:rPr>
          <w:i/>
          <w:sz w:val="24"/>
        </w:rPr>
        <w:t>Theories of Counseling and Psychotherapy</w:t>
      </w:r>
      <w:r w:rsidR="00466BF7" w:rsidRPr="003F748F">
        <w:rPr>
          <w:sz w:val="24"/>
        </w:rPr>
        <w:t xml:space="preserve">: </w:t>
      </w:r>
      <w:r w:rsidR="00466BF7" w:rsidRPr="003F748F">
        <w:rPr>
          <w:i/>
          <w:sz w:val="24"/>
        </w:rPr>
        <w:t>Systems, Strategies, and Skills</w:t>
      </w:r>
      <w:r w:rsidR="00466BF7" w:rsidRPr="003F748F">
        <w:rPr>
          <w:sz w:val="24"/>
        </w:rPr>
        <w:t>.</w:t>
      </w:r>
      <w:r w:rsidR="00E13A35" w:rsidRPr="003F748F">
        <w:rPr>
          <w:sz w:val="24"/>
        </w:rPr>
        <w:t xml:space="preserve"> </w:t>
      </w:r>
      <w:r w:rsidR="003F748F" w:rsidRPr="003F748F">
        <w:rPr>
          <w:sz w:val="24"/>
        </w:rPr>
        <w:t>5</w:t>
      </w:r>
      <w:r w:rsidR="00E13A35" w:rsidRPr="003F748F">
        <w:rPr>
          <w:sz w:val="24"/>
          <w:vertAlign w:val="superscript"/>
        </w:rPr>
        <w:t>th</w:t>
      </w:r>
      <w:r w:rsidR="00E13A35" w:rsidRPr="003F748F">
        <w:rPr>
          <w:sz w:val="24"/>
        </w:rPr>
        <w:t xml:space="preserve"> ed. </w:t>
      </w:r>
      <w:r w:rsidR="00466BF7" w:rsidRPr="003F748F">
        <w:rPr>
          <w:sz w:val="24"/>
        </w:rPr>
        <w:t xml:space="preserve"> </w:t>
      </w:r>
      <w:r w:rsidRPr="003F748F">
        <w:rPr>
          <w:sz w:val="24"/>
        </w:rPr>
        <w:t>Pearson.</w:t>
      </w:r>
    </w:p>
    <w:p w14:paraId="797124B6" w14:textId="049A4DCF" w:rsidR="00556B6A" w:rsidRDefault="00556B6A" w:rsidP="00466BF7">
      <w:pPr>
        <w:rPr>
          <w:sz w:val="24"/>
        </w:rPr>
      </w:pPr>
    </w:p>
    <w:p w14:paraId="2EA7C30F" w14:textId="5319358B" w:rsidR="00556B6A" w:rsidRDefault="00556B6A" w:rsidP="00466BF7">
      <w:pPr>
        <w:rPr>
          <w:sz w:val="24"/>
        </w:rPr>
      </w:pPr>
      <w:r>
        <w:rPr>
          <w:sz w:val="24"/>
        </w:rPr>
        <w:t xml:space="preserve">GVSU save instructions are on Bb. </w:t>
      </w:r>
    </w:p>
    <w:p w14:paraId="268EBD57" w14:textId="77777777" w:rsidR="00556B6A" w:rsidRDefault="00556B6A" w:rsidP="00466BF7">
      <w:pPr>
        <w:rPr>
          <w:sz w:val="24"/>
        </w:rPr>
      </w:pPr>
    </w:p>
    <w:p w14:paraId="1553E696" w14:textId="650B6D31" w:rsidR="00F33DB2" w:rsidRPr="003F748F" w:rsidRDefault="00F33DB2" w:rsidP="00466BF7">
      <w:pPr>
        <w:rPr>
          <w:sz w:val="24"/>
        </w:rPr>
      </w:pPr>
      <w:r w:rsidRPr="003F748F">
        <w:rPr>
          <w:sz w:val="24"/>
        </w:rPr>
        <w:t xml:space="preserve">This is also available </w:t>
      </w:r>
      <w:r w:rsidR="003F748F" w:rsidRPr="003F748F">
        <w:rPr>
          <w:sz w:val="24"/>
        </w:rPr>
        <w:t>as a printed book</w:t>
      </w:r>
      <w:r w:rsidR="003F748F">
        <w:rPr>
          <w:sz w:val="24"/>
        </w:rPr>
        <w:t>, Kindle,</w:t>
      </w:r>
      <w:r w:rsidR="003F748F" w:rsidRPr="003F748F">
        <w:rPr>
          <w:sz w:val="24"/>
        </w:rPr>
        <w:t xml:space="preserve"> or</w:t>
      </w:r>
      <w:r w:rsidRPr="003F748F">
        <w:rPr>
          <w:sz w:val="24"/>
        </w:rPr>
        <w:t xml:space="preserve"> </w:t>
      </w:r>
      <w:proofErr w:type="spellStart"/>
      <w:r w:rsidRPr="003F748F">
        <w:rPr>
          <w:sz w:val="24"/>
        </w:rPr>
        <w:t>eText</w:t>
      </w:r>
      <w:proofErr w:type="spellEnd"/>
      <w:r w:rsidRPr="003F748F">
        <w:rPr>
          <w:sz w:val="24"/>
        </w:rPr>
        <w:t xml:space="preserve">. </w:t>
      </w:r>
      <w:r w:rsidR="003F748F">
        <w:rPr>
          <w:sz w:val="24"/>
        </w:rPr>
        <w:t xml:space="preserve">ISBN-13: </w:t>
      </w:r>
      <w:r w:rsidR="003F748F" w:rsidRPr="003F748F">
        <w:rPr>
          <w:sz w:val="24"/>
        </w:rPr>
        <w:t>978-0134460864</w:t>
      </w:r>
    </w:p>
    <w:p w14:paraId="4D94786F" w14:textId="3300C19A" w:rsidR="003F748F" w:rsidRDefault="00AB4F76" w:rsidP="00466BF7">
      <w:hyperlink r:id="rId5" w:history="1">
        <w:r w:rsidR="003F748F" w:rsidRPr="00DC64F2">
          <w:rPr>
            <w:rStyle w:val="Hyperlink"/>
          </w:rPr>
          <w:t>https://www.pearson.com/en-us/subject-catalog/p/theories-of-counseling-and-psychotherapy-systems-strategies-and-skills/P200000001814?view=educator</w:t>
        </w:r>
      </w:hyperlink>
    </w:p>
    <w:p w14:paraId="7B93D0E6" w14:textId="156B39C8" w:rsidR="00F33DB2" w:rsidRDefault="00E551D0" w:rsidP="00466BF7">
      <w:pPr>
        <w:rPr>
          <w:sz w:val="24"/>
        </w:rPr>
      </w:pPr>
      <w:r w:rsidRPr="00E551D0">
        <w:rPr>
          <w:sz w:val="24"/>
        </w:rPr>
        <w:t xml:space="preserve">Pearson tech support: </w:t>
      </w:r>
      <w:hyperlink r:id="rId6" w:history="1">
        <w:r w:rsidRPr="00E551D0">
          <w:rPr>
            <w:rStyle w:val="Hyperlink"/>
            <w:sz w:val="24"/>
          </w:rPr>
          <w:t>https://support.pearson.com/getsupport/s/</w:t>
        </w:r>
      </w:hyperlink>
    </w:p>
    <w:p w14:paraId="55E229B3" w14:textId="77777777" w:rsidR="00E551D0" w:rsidRDefault="00E551D0">
      <w:pPr>
        <w:rPr>
          <w:sz w:val="24"/>
        </w:rPr>
      </w:pPr>
    </w:p>
    <w:p w14:paraId="70C1F4B9" w14:textId="7560AB68" w:rsidR="00185102" w:rsidRDefault="00C17E80">
      <w:pPr>
        <w:rPr>
          <w:sz w:val="24"/>
        </w:rPr>
      </w:pPr>
      <w:r>
        <w:rPr>
          <w:sz w:val="24"/>
        </w:rPr>
        <w:t>Readings</w:t>
      </w:r>
      <w:r w:rsidR="00466BF7">
        <w:rPr>
          <w:sz w:val="24"/>
        </w:rPr>
        <w:t xml:space="preserve"> will also be posted on course blackboard or </w:t>
      </w:r>
      <w:r w:rsidR="00FF055A">
        <w:rPr>
          <w:sz w:val="24"/>
        </w:rPr>
        <w:t xml:space="preserve">course reserve. </w:t>
      </w:r>
      <w:r w:rsidR="00185102" w:rsidRPr="00185102">
        <w:rPr>
          <w:sz w:val="24"/>
        </w:rPr>
        <w:t xml:space="preserve"> </w:t>
      </w:r>
    </w:p>
    <w:p w14:paraId="5BD65012" w14:textId="77777777" w:rsidR="00EC36D6" w:rsidRDefault="00EC36D6">
      <w:pPr>
        <w:rPr>
          <w:sz w:val="24"/>
        </w:rPr>
      </w:pPr>
    </w:p>
    <w:p w14:paraId="2718BC73" w14:textId="77777777" w:rsidR="00FF055A" w:rsidRDefault="00FF055A">
      <w:pPr>
        <w:rPr>
          <w:sz w:val="24"/>
        </w:rPr>
      </w:pPr>
      <w:r>
        <w:rPr>
          <w:b/>
          <w:sz w:val="24"/>
        </w:rPr>
        <w:t>Prerequisites:</w:t>
      </w:r>
      <w:r>
        <w:rPr>
          <w:sz w:val="24"/>
        </w:rPr>
        <w:t xml:space="preserve"> PSY 101 </w:t>
      </w:r>
    </w:p>
    <w:p w14:paraId="7B0260F0" w14:textId="77777777" w:rsidR="00FF055A" w:rsidRDefault="00FF055A">
      <w:pPr>
        <w:rPr>
          <w:sz w:val="24"/>
        </w:rPr>
      </w:pPr>
    </w:p>
    <w:p w14:paraId="254DDD3C" w14:textId="3D790038" w:rsidR="00FF055A" w:rsidRDefault="00FF055A">
      <w:pPr>
        <w:rPr>
          <w:sz w:val="24"/>
        </w:rPr>
      </w:pPr>
      <w:r>
        <w:rPr>
          <w:b/>
          <w:sz w:val="24"/>
        </w:rPr>
        <w:t>Grading:</w:t>
      </w:r>
      <w:r>
        <w:rPr>
          <w:sz w:val="24"/>
        </w:rPr>
        <w:t xml:space="preserve"> Grades will be based on quizzes</w:t>
      </w:r>
      <w:r w:rsidR="00D21B5C">
        <w:rPr>
          <w:sz w:val="24"/>
        </w:rPr>
        <w:t xml:space="preserve"> and assignments</w:t>
      </w:r>
      <w:r>
        <w:rPr>
          <w:sz w:val="24"/>
        </w:rPr>
        <w:t xml:space="preserve">, </w:t>
      </w:r>
      <w:r w:rsidR="00237DC6">
        <w:rPr>
          <w:sz w:val="24"/>
        </w:rPr>
        <w:t>2</w:t>
      </w:r>
      <w:r>
        <w:rPr>
          <w:sz w:val="24"/>
        </w:rPr>
        <w:t xml:space="preserve"> </w:t>
      </w:r>
      <w:r w:rsidR="00D21B5C">
        <w:rPr>
          <w:sz w:val="24"/>
        </w:rPr>
        <w:t>online</w:t>
      </w:r>
      <w:r>
        <w:rPr>
          <w:sz w:val="24"/>
        </w:rPr>
        <w:t xml:space="preserve"> exams, and a short</w:t>
      </w:r>
      <w:r w:rsidR="00D21B5C">
        <w:rPr>
          <w:sz w:val="24"/>
        </w:rPr>
        <w:t xml:space="preserve"> </w:t>
      </w:r>
      <w:r>
        <w:rPr>
          <w:sz w:val="24"/>
        </w:rPr>
        <w:t xml:space="preserve">paper. The exams </w:t>
      </w:r>
      <w:r w:rsidR="00D21B5C">
        <w:rPr>
          <w:sz w:val="24"/>
        </w:rPr>
        <w:t xml:space="preserve">and quizzes </w:t>
      </w:r>
      <w:r>
        <w:rPr>
          <w:sz w:val="24"/>
        </w:rPr>
        <w:t xml:space="preserve">will consist of </w:t>
      </w:r>
      <w:proofErr w:type="gramStart"/>
      <w:r>
        <w:rPr>
          <w:sz w:val="24"/>
        </w:rPr>
        <w:t>multiple choice</w:t>
      </w:r>
      <w:proofErr w:type="gramEnd"/>
      <w:r>
        <w:rPr>
          <w:sz w:val="24"/>
        </w:rPr>
        <w:t xml:space="preserve"> </w:t>
      </w:r>
      <w:r w:rsidR="00D21B5C">
        <w:rPr>
          <w:sz w:val="24"/>
        </w:rPr>
        <w:t>type</w:t>
      </w:r>
      <w:r>
        <w:rPr>
          <w:sz w:val="24"/>
        </w:rPr>
        <w:t xml:space="preserve"> questions drawn from </w:t>
      </w:r>
      <w:r w:rsidR="00D21B5C">
        <w:rPr>
          <w:sz w:val="24"/>
        </w:rPr>
        <w:t xml:space="preserve">online modules and </w:t>
      </w:r>
      <w:r>
        <w:rPr>
          <w:sz w:val="24"/>
        </w:rPr>
        <w:t xml:space="preserve">the book. The final exam is </w:t>
      </w:r>
      <w:r>
        <w:rPr>
          <w:b/>
          <w:sz w:val="24"/>
        </w:rPr>
        <w:t>non-cumulative</w:t>
      </w:r>
      <w:r>
        <w:rPr>
          <w:sz w:val="24"/>
        </w:rPr>
        <w:t xml:space="preserve">. </w:t>
      </w:r>
    </w:p>
    <w:p w14:paraId="372D1EFD" w14:textId="77777777" w:rsidR="00FF055A" w:rsidRDefault="00FF055A">
      <w:pPr>
        <w:rPr>
          <w:b/>
          <w:sz w:val="24"/>
        </w:rPr>
      </w:pPr>
    </w:p>
    <w:p w14:paraId="590AA1BB" w14:textId="660A31D1" w:rsidR="00FF055A" w:rsidRDefault="00FF055A">
      <w:pPr>
        <w:rPr>
          <w:sz w:val="24"/>
        </w:rPr>
      </w:pPr>
      <w:r>
        <w:rPr>
          <w:b/>
          <w:sz w:val="24"/>
        </w:rPr>
        <w:tab/>
      </w:r>
      <w:r>
        <w:rPr>
          <w:b/>
          <w:sz w:val="24"/>
        </w:rPr>
        <w:tab/>
      </w:r>
      <w:r>
        <w:rPr>
          <w:b/>
          <w:sz w:val="24"/>
        </w:rPr>
        <w:tab/>
      </w:r>
      <w:r w:rsidR="00D21B5C">
        <w:rPr>
          <w:b/>
          <w:sz w:val="24"/>
        </w:rPr>
        <w:tab/>
      </w:r>
      <w:r>
        <w:rPr>
          <w:b/>
          <w:sz w:val="24"/>
        </w:rPr>
        <w:tab/>
      </w:r>
      <w:r>
        <w:rPr>
          <w:b/>
          <w:sz w:val="24"/>
          <w:u w:val="single"/>
        </w:rPr>
        <w:t>Points</w:t>
      </w:r>
      <w:r>
        <w:rPr>
          <w:b/>
          <w:sz w:val="24"/>
        </w:rPr>
        <w:tab/>
      </w:r>
      <w:r>
        <w:rPr>
          <w:b/>
          <w:sz w:val="24"/>
        </w:rPr>
        <w:tab/>
      </w:r>
      <w:r>
        <w:rPr>
          <w:b/>
          <w:sz w:val="24"/>
        </w:rPr>
        <w:tab/>
      </w:r>
      <w:r>
        <w:rPr>
          <w:b/>
          <w:sz w:val="24"/>
        </w:rPr>
        <w:tab/>
      </w:r>
      <w:r>
        <w:rPr>
          <w:b/>
          <w:sz w:val="24"/>
          <w:u w:val="single"/>
        </w:rPr>
        <w:t>Percentage</w:t>
      </w:r>
    </w:p>
    <w:p w14:paraId="07EB6A43" w14:textId="30261816" w:rsidR="00FF055A" w:rsidRPr="00E4791F" w:rsidRDefault="00306984">
      <w:pPr>
        <w:rPr>
          <w:sz w:val="24"/>
        </w:rPr>
      </w:pPr>
      <w:r w:rsidRPr="00E4791F">
        <w:rPr>
          <w:sz w:val="24"/>
        </w:rPr>
        <w:t>Midterm</w:t>
      </w:r>
      <w:r w:rsidR="00FF055A" w:rsidRPr="00E4791F">
        <w:rPr>
          <w:sz w:val="24"/>
        </w:rPr>
        <w:tab/>
      </w:r>
      <w:r w:rsidR="00FF055A" w:rsidRPr="00E4791F">
        <w:rPr>
          <w:sz w:val="24"/>
        </w:rPr>
        <w:tab/>
      </w:r>
      <w:r w:rsidR="00D21B5C">
        <w:rPr>
          <w:sz w:val="24"/>
        </w:rPr>
        <w:tab/>
      </w:r>
      <w:r w:rsidR="00FF055A" w:rsidRPr="00E4791F">
        <w:rPr>
          <w:sz w:val="24"/>
        </w:rPr>
        <w:tab/>
      </w:r>
      <w:r w:rsidR="00731BCE" w:rsidRPr="00E4791F">
        <w:rPr>
          <w:sz w:val="24"/>
        </w:rPr>
        <w:t>55</w:t>
      </w:r>
      <w:r w:rsidR="00FF055A" w:rsidRPr="00E4791F">
        <w:rPr>
          <w:sz w:val="24"/>
        </w:rPr>
        <w:tab/>
      </w:r>
      <w:r w:rsidR="00FF055A" w:rsidRPr="00E4791F">
        <w:rPr>
          <w:sz w:val="24"/>
        </w:rPr>
        <w:tab/>
      </w:r>
      <w:r w:rsidR="00FF055A" w:rsidRPr="00E4791F">
        <w:rPr>
          <w:sz w:val="24"/>
        </w:rPr>
        <w:tab/>
      </w:r>
      <w:r w:rsidR="00FF055A" w:rsidRPr="00E4791F">
        <w:rPr>
          <w:sz w:val="24"/>
        </w:rPr>
        <w:tab/>
      </w:r>
      <w:r w:rsidRPr="00E4791F">
        <w:rPr>
          <w:sz w:val="24"/>
        </w:rPr>
        <w:t>2</w:t>
      </w:r>
      <w:r w:rsidR="00731BCE" w:rsidRPr="00E4791F">
        <w:rPr>
          <w:sz w:val="24"/>
        </w:rPr>
        <w:t>7.</w:t>
      </w:r>
      <w:r w:rsidRPr="00E4791F">
        <w:rPr>
          <w:sz w:val="24"/>
        </w:rPr>
        <w:t>5%</w:t>
      </w:r>
    </w:p>
    <w:p w14:paraId="6D585252" w14:textId="77DD3A23" w:rsidR="00FF055A" w:rsidRPr="00E4791F" w:rsidRDefault="00306984">
      <w:pPr>
        <w:rPr>
          <w:sz w:val="24"/>
        </w:rPr>
      </w:pPr>
      <w:r w:rsidRPr="00E4791F">
        <w:rPr>
          <w:sz w:val="24"/>
        </w:rPr>
        <w:t>Final</w:t>
      </w:r>
      <w:r w:rsidRPr="00E4791F">
        <w:rPr>
          <w:sz w:val="24"/>
        </w:rPr>
        <w:tab/>
      </w:r>
      <w:r w:rsidR="00FF055A" w:rsidRPr="00E4791F">
        <w:rPr>
          <w:sz w:val="24"/>
        </w:rPr>
        <w:tab/>
      </w:r>
      <w:r w:rsidR="00FF055A" w:rsidRPr="00E4791F">
        <w:rPr>
          <w:sz w:val="24"/>
        </w:rPr>
        <w:tab/>
      </w:r>
      <w:r w:rsidR="00D21B5C">
        <w:rPr>
          <w:sz w:val="24"/>
        </w:rPr>
        <w:tab/>
      </w:r>
      <w:r w:rsidR="00FF055A" w:rsidRPr="00E4791F">
        <w:rPr>
          <w:sz w:val="24"/>
        </w:rPr>
        <w:tab/>
      </w:r>
      <w:r w:rsidR="00D21B5C">
        <w:rPr>
          <w:sz w:val="24"/>
        </w:rPr>
        <w:t>5</w:t>
      </w:r>
      <w:r w:rsidR="00731BCE" w:rsidRPr="00E4791F">
        <w:rPr>
          <w:sz w:val="24"/>
        </w:rPr>
        <w:t>5</w:t>
      </w:r>
      <w:r w:rsidR="00FF055A" w:rsidRPr="00E4791F">
        <w:rPr>
          <w:sz w:val="24"/>
        </w:rPr>
        <w:tab/>
      </w:r>
      <w:r w:rsidR="00FF055A" w:rsidRPr="00E4791F">
        <w:rPr>
          <w:sz w:val="24"/>
        </w:rPr>
        <w:tab/>
      </w:r>
      <w:r w:rsidR="00FF055A" w:rsidRPr="00E4791F">
        <w:rPr>
          <w:sz w:val="24"/>
        </w:rPr>
        <w:tab/>
      </w:r>
      <w:r w:rsidR="00FF055A" w:rsidRPr="00E4791F">
        <w:rPr>
          <w:sz w:val="24"/>
        </w:rPr>
        <w:tab/>
      </w:r>
      <w:r w:rsidR="00D21B5C">
        <w:rPr>
          <w:sz w:val="24"/>
        </w:rPr>
        <w:t>27</w:t>
      </w:r>
      <w:r w:rsidR="00E4791F" w:rsidRPr="00E4791F">
        <w:rPr>
          <w:sz w:val="24"/>
        </w:rPr>
        <w:t>.</w:t>
      </w:r>
      <w:r w:rsidR="00FF055A" w:rsidRPr="00E4791F">
        <w:rPr>
          <w:sz w:val="24"/>
        </w:rPr>
        <w:t>5%</w:t>
      </w:r>
    </w:p>
    <w:p w14:paraId="705B06A7" w14:textId="4943DD72" w:rsidR="00FF055A" w:rsidRPr="00E4791F" w:rsidRDefault="00D7791D">
      <w:pPr>
        <w:rPr>
          <w:sz w:val="24"/>
        </w:rPr>
      </w:pPr>
      <w:r w:rsidRPr="00D21B5C">
        <w:rPr>
          <w:sz w:val="24"/>
        </w:rPr>
        <w:t xml:space="preserve">Quiz/ </w:t>
      </w:r>
      <w:proofErr w:type="spellStart"/>
      <w:r w:rsidR="0058305F" w:rsidRPr="00D21B5C">
        <w:rPr>
          <w:sz w:val="24"/>
        </w:rPr>
        <w:t>A</w:t>
      </w:r>
      <w:r w:rsidR="00FF055A" w:rsidRPr="00D21B5C">
        <w:rPr>
          <w:sz w:val="24"/>
        </w:rPr>
        <w:t>ss</w:t>
      </w:r>
      <w:r w:rsidRPr="00D21B5C">
        <w:rPr>
          <w:sz w:val="24"/>
        </w:rPr>
        <w:t>gnm</w:t>
      </w:r>
      <w:r w:rsidR="00FF055A" w:rsidRPr="00D21B5C">
        <w:rPr>
          <w:sz w:val="24"/>
        </w:rPr>
        <w:t>ts</w:t>
      </w:r>
      <w:proofErr w:type="spellEnd"/>
      <w:r w:rsidR="00FF055A" w:rsidRPr="00D21B5C">
        <w:rPr>
          <w:sz w:val="24"/>
        </w:rPr>
        <w:t xml:space="preserve"> (1</w:t>
      </w:r>
      <w:r w:rsidR="00D21B5C" w:rsidRPr="00D21B5C">
        <w:rPr>
          <w:sz w:val="24"/>
        </w:rPr>
        <w:t>2</w:t>
      </w:r>
      <w:r w:rsidR="000006FB">
        <w:rPr>
          <w:sz w:val="24"/>
        </w:rPr>
        <w:t xml:space="preserve"> x 5 pts</w:t>
      </w:r>
      <w:r w:rsidR="00FF055A" w:rsidRPr="00D21B5C">
        <w:rPr>
          <w:sz w:val="24"/>
        </w:rPr>
        <w:t>)</w:t>
      </w:r>
      <w:r w:rsidR="00FF055A" w:rsidRPr="00D21B5C">
        <w:rPr>
          <w:sz w:val="24"/>
        </w:rPr>
        <w:tab/>
      </w:r>
      <w:r w:rsidR="000006FB">
        <w:rPr>
          <w:sz w:val="24"/>
        </w:rPr>
        <w:tab/>
      </w:r>
      <w:r w:rsidR="00D21B5C" w:rsidRPr="00D21B5C">
        <w:rPr>
          <w:sz w:val="24"/>
        </w:rPr>
        <w:t>5</w:t>
      </w:r>
      <w:r w:rsidR="00FF055A" w:rsidRPr="00D21B5C">
        <w:rPr>
          <w:sz w:val="24"/>
        </w:rPr>
        <w:t>0 (drop lowest 2)</w:t>
      </w:r>
      <w:r w:rsidRPr="00D21B5C">
        <w:rPr>
          <w:sz w:val="24"/>
        </w:rPr>
        <w:tab/>
      </w:r>
      <w:r w:rsidR="00FF055A" w:rsidRPr="00D21B5C">
        <w:rPr>
          <w:sz w:val="24"/>
        </w:rPr>
        <w:tab/>
        <w:t>2</w:t>
      </w:r>
      <w:r w:rsidR="00D21B5C" w:rsidRPr="00D21B5C">
        <w:rPr>
          <w:sz w:val="24"/>
        </w:rPr>
        <w:t>5</w:t>
      </w:r>
      <w:r w:rsidR="00FF055A" w:rsidRPr="00D21B5C">
        <w:rPr>
          <w:sz w:val="24"/>
        </w:rPr>
        <w:t>%</w:t>
      </w:r>
    </w:p>
    <w:p w14:paraId="6F1B200A" w14:textId="0D6B2C30" w:rsidR="00FF055A" w:rsidRDefault="00FF055A">
      <w:pPr>
        <w:pStyle w:val="Heading2"/>
      </w:pPr>
      <w:r w:rsidRPr="00E4791F">
        <w:t>Paper</w:t>
      </w:r>
      <w:r w:rsidRPr="00E4791F">
        <w:tab/>
      </w:r>
      <w:r w:rsidRPr="00E4791F">
        <w:tab/>
      </w:r>
      <w:r w:rsidRPr="00E4791F">
        <w:tab/>
      </w:r>
      <w:r w:rsidRPr="00E4791F">
        <w:tab/>
      </w:r>
      <w:r w:rsidR="00D21B5C">
        <w:tab/>
      </w:r>
      <w:r w:rsidRPr="00E4791F">
        <w:t>40</w:t>
      </w:r>
      <w:r w:rsidRPr="00E4791F">
        <w:tab/>
      </w:r>
      <w:r w:rsidRPr="00E4791F">
        <w:tab/>
      </w:r>
      <w:r w:rsidRPr="00E4791F">
        <w:tab/>
      </w:r>
      <w:r w:rsidRPr="00E4791F">
        <w:tab/>
        <w:t>20%</w:t>
      </w:r>
    </w:p>
    <w:p w14:paraId="7EA904B5" w14:textId="638AEAF4" w:rsidR="00FF055A" w:rsidRDefault="00FF055A">
      <w:pPr>
        <w:rPr>
          <w:sz w:val="24"/>
        </w:rPr>
      </w:pPr>
      <w:r>
        <w:rPr>
          <w:sz w:val="24"/>
        </w:rPr>
        <w:t>Total</w:t>
      </w:r>
      <w:r>
        <w:rPr>
          <w:sz w:val="24"/>
        </w:rPr>
        <w:tab/>
      </w:r>
      <w:r>
        <w:rPr>
          <w:sz w:val="24"/>
        </w:rPr>
        <w:tab/>
      </w:r>
      <w:r>
        <w:rPr>
          <w:sz w:val="24"/>
        </w:rPr>
        <w:tab/>
      </w:r>
      <w:r>
        <w:rPr>
          <w:sz w:val="24"/>
        </w:rPr>
        <w:tab/>
      </w:r>
      <w:r w:rsidR="00D21B5C">
        <w:rPr>
          <w:sz w:val="24"/>
        </w:rPr>
        <w:tab/>
      </w:r>
      <w:r>
        <w:rPr>
          <w:sz w:val="24"/>
        </w:rPr>
        <w:t xml:space="preserve"> 200 points</w:t>
      </w:r>
      <w:r>
        <w:rPr>
          <w:sz w:val="24"/>
        </w:rPr>
        <w:tab/>
      </w:r>
      <w:r>
        <w:rPr>
          <w:sz w:val="24"/>
        </w:rPr>
        <w:tab/>
      </w:r>
      <w:r>
        <w:rPr>
          <w:sz w:val="24"/>
        </w:rPr>
        <w:tab/>
        <w:t>100%</w:t>
      </w:r>
    </w:p>
    <w:p w14:paraId="3526954E" w14:textId="62314128" w:rsidR="00FF055A" w:rsidRDefault="007F2198">
      <w:pPr>
        <w:rPr>
          <w:sz w:val="24"/>
        </w:rPr>
      </w:pPr>
      <w:r>
        <w:rPr>
          <w:sz w:val="24"/>
        </w:rPr>
        <w:br w:type="page"/>
      </w:r>
      <w:r w:rsidR="00FF055A" w:rsidRPr="00052F45">
        <w:rPr>
          <w:b/>
          <w:sz w:val="24"/>
        </w:rPr>
        <w:lastRenderedPageBreak/>
        <w:t>Class Schedule:</w:t>
      </w:r>
      <w:r w:rsidR="00FF055A">
        <w:rPr>
          <w:sz w:val="24"/>
        </w:rPr>
        <w:t xml:space="preserve"> </w:t>
      </w:r>
    </w:p>
    <w:p w14:paraId="7F254628" w14:textId="77777777" w:rsidR="00B02CA9" w:rsidRDefault="00B02CA9" w:rsidP="00B02CA9">
      <w:pPr>
        <w:rPr>
          <w:b/>
          <w:sz w:val="24"/>
        </w:rPr>
      </w:pPr>
      <w:r>
        <w:rPr>
          <w:b/>
          <w:sz w:val="24"/>
          <w:u w:val="single"/>
        </w:rPr>
        <w:t>Week</w:t>
      </w:r>
      <w:r>
        <w:rPr>
          <w:b/>
          <w:sz w:val="24"/>
        </w:rPr>
        <w:tab/>
      </w:r>
      <w:r>
        <w:rPr>
          <w:b/>
          <w:sz w:val="24"/>
        </w:rPr>
        <w:tab/>
      </w:r>
      <w:r>
        <w:rPr>
          <w:b/>
          <w:sz w:val="24"/>
          <w:u w:val="single"/>
        </w:rPr>
        <w:t>Topic</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u w:val="single"/>
        </w:rPr>
        <w:t>Text*</w:t>
      </w:r>
    </w:p>
    <w:p w14:paraId="54015B59" w14:textId="21E5E7E8" w:rsidR="00B02CA9" w:rsidRPr="00D7791D" w:rsidRDefault="00B02CA9" w:rsidP="00B02CA9">
      <w:pPr>
        <w:rPr>
          <w:sz w:val="22"/>
          <w:szCs w:val="22"/>
        </w:rPr>
      </w:pPr>
      <w:bookmarkStart w:id="1" w:name="_Hlk59357323"/>
      <w:proofErr w:type="spellStart"/>
      <w:r>
        <w:rPr>
          <w:sz w:val="22"/>
          <w:szCs w:val="22"/>
        </w:rPr>
        <w:t>Wk</w:t>
      </w:r>
      <w:proofErr w:type="spellEnd"/>
      <w:r>
        <w:rPr>
          <w:sz w:val="22"/>
          <w:szCs w:val="22"/>
        </w:rPr>
        <w:t xml:space="preserve"> 1 </w:t>
      </w:r>
      <w:r w:rsidRPr="00D7791D">
        <w:rPr>
          <w:sz w:val="22"/>
          <w:szCs w:val="22"/>
        </w:rPr>
        <w:t xml:space="preserve">Jan </w:t>
      </w:r>
      <w:r>
        <w:rPr>
          <w:sz w:val="22"/>
          <w:szCs w:val="22"/>
        </w:rPr>
        <w:t xml:space="preserve">10 </w:t>
      </w:r>
      <w:bookmarkEnd w:id="1"/>
      <w:r>
        <w:rPr>
          <w:sz w:val="22"/>
          <w:szCs w:val="22"/>
        </w:rPr>
        <w:t>12</w:t>
      </w:r>
      <w:r w:rsidR="00B94484">
        <w:rPr>
          <w:sz w:val="22"/>
          <w:szCs w:val="22"/>
        </w:rPr>
        <w:tab/>
      </w:r>
      <w:r>
        <w:rPr>
          <w:sz w:val="22"/>
          <w:szCs w:val="22"/>
        </w:rPr>
        <w:tab/>
      </w:r>
      <w:r w:rsidRPr="00D7791D">
        <w:rPr>
          <w:sz w:val="22"/>
          <w:szCs w:val="22"/>
        </w:rPr>
        <w:t>Syllabus, introduction, Background approaches, Freud</w:t>
      </w:r>
      <w:r w:rsidRPr="00D7791D">
        <w:rPr>
          <w:sz w:val="22"/>
          <w:szCs w:val="22"/>
        </w:rPr>
        <w:tab/>
      </w:r>
      <w:r>
        <w:rPr>
          <w:sz w:val="22"/>
          <w:szCs w:val="22"/>
        </w:rPr>
        <w:tab/>
      </w:r>
      <w:r w:rsidRPr="00EF78BF">
        <w:rPr>
          <w:sz w:val="22"/>
          <w:szCs w:val="22"/>
        </w:rPr>
        <w:t>51-62</w:t>
      </w:r>
    </w:p>
    <w:p w14:paraId="531A580C" w14:textId="77777777" w:rsidR="00B02CA9" w:rsidRDefault="00B02CA9" w:rsidP="00B02CA9">
      <w:pPr>
        <w:rPr>
          <w:bCs/>
          <w:sz w:val="22"/>
          <w:szCs w:val="22"/>
        </w:rPr>
      </w:pPr>
    </w:p>
    <w:p w14:paraId="34B0A1B9" w14:textId="77777777" w:rsidR="00B02CA9" w:rsidRPr="009C7057" w:rsidRDefault="00B02CA9" w:rsidP="00B02CA9">
      <w:pPr>
        <w:rPr>
          <w:b/>
          <w:sz w:val="22"/>
          <w:szCs w:val="22"/>
        </w:rPr>
      </w:pPr>
      <w:r w:rsidRPr="009C7057">
        <w:rPr>
          <w:b/>
          <w:sz w:val="22"/>
          <w:szCs w:val="22"/>
        </w:rPr>
        <w:t>Credit/ no credit deadline Fri. Jan. 13th</w:t>
      </w:r>
    </w:p>
    <w:p w14:paraId="7738F61E" w14:textId="77777777" w:rsidR="00B02CA9" w:rsidRPr="00D7791D" w:rsidRDefault="00B02CA9" w:rsidP="00B02CA9">
      <w:pPr>
        <w:rPr>
          <w:bCs/>
          <w:sz w:val="22"/>
          <w:szCs w:val="22"/>
        </w:rPr>
      </w:pPr>
    </w:p>
    <w:p w14:paraId="5F46DAC7" w14:textId="77777777" w:rsidR="00B02CA9" w:rsidRPr="00D7791D" w:rsidRDefault="00B02CA9" w:rsidP="00B02CA9">
      <w:pPr>
        <w:rPr>
          <w:sz w:val="22"/>
          <w:szCs w:val="22"/>
        </w:rPr>
      </w:pPr>
      <w:bookmarkStart w:id="2" w:name="_Hlk59357352"/>
      <w:proofErr w:type="spellStart"/>
      <w:r>
        <w:rPr>
          <w:sz w:val="22"/>
          <w:szCs w:val="22"/>
        </w:rPr>
        <w:t>Wk</w:t>
      </w:r>
      <w:proofErr w:type="spellEnd"/>
      <w:r>
        <w:rPr>
          <w:sz w:val="22"/>
          <w:szCs w:val="22"/>
        </w:rPr>
        <w:t xml:space="preserve"> 2 </w:t>
      </w:r>
      <w:r w:rsidRPr="00D7791D">
        <w:rPr>
          <w:sz w:val="22"/>
          <w:szCs w:val="22"/>
        </w:rPr>
        <w:t xml:space="preserve">Jan </w:t>
      </w:r>
      <w:r>
        <w:rPr>
          <w:sz w:val="22"/>
          <w:szCs w:val="22"/>
        </w:rPr>
        <w:t xml:space="preserve">17 </w:t>
      </w:r>
      <w:proofErr w:type="gramStart"/>
      <w:r>
        <w:rPr>
          <w:sz w:val="22"/>
          <w:szCs w:val="22"/>
        </w:rPr>
        <w:t>19</w:t>
      </w:r>
      <w:r w:rsidRPr="00D7791D">
        <w:rPr>
          <w:sz w:val="22"/>
          <w:szCs w:val="22"/>
        </w:rPr>
        <w:t xml:space="preserve">  </w:t>
      </w:r>
      <w:bookmarkEnd w:id="2"/>
      <w:r w:rsidRPr="00D7791D">
        <w:rPr>
          <w:sz w:val="22"/>
          <w:szCs w:val="22"/>
        </w:rPr>
        <w:tab/>
      </w:r>
      <w:proofErr w:type="gramEnd"/>
      <w:r w:rsidRPr="00D7791D">
        <w:rPr>
          <w:sz w:val="22"/>
          <w:szCs w:val="22"/>
        </w:rPr>
        <w:t xml:space="preserve"> Psychoanalysi</w:t>
      </w:r>
      <w:r>
        <w:rPr>
          <w:sz w:val="22"/>
          <w:szCs w:val="22"/>
        </w:rPr>
        <w:t>s / psychodynamic</w:t>
      </w:r>
      <w:r>
        <w:rPr>
          <w:sz w:val="22"/>
          <w:szCs w:val="22"/>
        </w:rPr>
        <w:tab/>
      </w:r>
      <w:r>
        <w:rPr>
          <w:sz w:val="22"/>
          <w:szCs w:val="22"/>
        </w:rPr>
        <w:tab/>
      </w:r>
      <w:r>
        <w:rPr>
          <w:sz w:val="22"/>
          <w:szCs w:val="22"/>
        </w:rPr>
        <w:tab/>
      </w:r>
      <w:r>
        <w:rPr>
          <w:sz w:val="22"/>
          <w:szCs w:val="22"/>
        </w:rPr>
        <w:tab/>
        <w:t>63-76</w:t>
      </w:r>
    </w:p>
    <w:p w14:paraId="3C43E420" w14:textId="77777777" w:rsidR="00B02CA9" w:rsidRDefault="00B02CA9" w:rsidP="00B02CA9">
      <w:pPr>
        <w:ind w:left="1440" w:hanging="1440"/>
        <w:rPr>
          <w:sz w:val="22"/>
          <w:szCs w:val="22"/>
        </w:rPr>
      </w:pPr>
      <w:bookmarkStart w:id="3" w:name="_Hlk59357439"/>
    </w:p>
    <w:p w14:paraId="139385AE" w14:textId="399278FA" w:rsidR="00B02CA9" w:rsidRPr="00D7791D" w:rsidRDefault="00B02CA9" w:rsidP="00B02CA9">
      <w:pPr>
        <w:ind w:left="1440" w:hanging="1440"/>
        <w:rPr>
          <w:sz w:val="22"/>
          <w:szCs w:val="22"/>
        </w:rPr>
      </w:pPr>
      <w:proofErr w:type="spellStart"/>
      <w:r>
        <w:rPr>
          <w:sz w:val="22"/>
          <w:szCs w:val="22"/>
        </w:rPr>
        <w:t>Wk</w:t>
      </w:r>
      <w:proofErr w:type="spellEnd"/>
      <w:r>
        <w:rPr>
          <w:sz w:val="22"/>
          <w:szCs w:val="22"/>
        </w:rPr>
        <w:t xml:space="preserve"> 3 Jan 24 26 </w:t>
      </w:r>
      <w:bookmarkEnd w:id="3"/>
      <w:r w:rsidR="00B94484">
        <w:rPr>
          <w:sz w:val="22"/>
          <w:szCs w:val="22"/>
        </w:rPr>
        <w:tab/>
      </w:r>
      <w:r w:rsidRPr="00D7791D">
        <w:rPr>
          <w:sz w:val="22"/>
          <w:szCs w:val="22"/>
        </w:rPr>
        <w:tab/>
      </w:r>
      <w:r>
        <w:rPr>
          <w:sz w:val="22"/>
          <w:szCs w:val="22"/>
        </w:rPr>
        <w:t xml:space="preserve">Adler, </w:t>
      </w:r>
      <w:r w:rsidRPr="00D7791D">
        <w:rPr>
          <w:sz w:val="22"/>
          <w:szCs w:val="22"/>
        </w:rPr>
        <w:t>Object relations</w:t>
      </w:r>
      <w:r>
        <w:rPr>
          <w:sz w:val="22"/>
          <w:szCs w:val="22"/>
        </w:rPr>
        <w:t>,</w:t>
      </w:r>
      <w:r w:rsidRPr="00D7791D">
        <w:rPr>
          <w:sz w:val="22"/>
          <w:szCs w:val="22"/>
        </w:rPr>
        <w:t xml:space="preserve"> </w:t>
      </w:r>
      <w:r>
        <w:rPr>
          <w:sz w:val="22"/>
          <w:szCs w:val="22"/>
        </w:rPr>
        <w:t>and attachment</w:t>
      </w:r>
      <w:r w:rsidRPr="00D7791D">
        <w:rPr>
          <w:sz w:val="22"/>
          <w:szCs w:val="22"/>
        </w:rPr>
        <w:tab/>
      </w:r>
      <w:r w:rsidRPr="00D7791D">
        <w:rPr>
          <w:sz w:val="22"/>
          <w:szCs w:val="22"/>
        </w:rPr>
        <w:tab/>
      </w:r>
      <w:r>
        <w:rPr>
          <w:sz w:val="22"/>
          <w:szCs w:val="22"/>
        </w:rPr>
        <w:tab/>
        <w:t xml:space="preserve">77-97; </w:t>
      </w:r>
      <w:r w:rsidRPr="00A2559D">
        <w:rPr>
          <w:sz w:val="22"/>
          <w:szCs w:val="22"/>
        </w:rPr>
        <w:t>125</w:t>
      </w:r>
      <w:r>
        <w:rPr>
          <w:sz w:val="22"/>
          <w:szCs w:val="22"/>
        </w:rPr>
        <w:t>-</w:t>
      </w:r>
      <w:r w:rsidRPr="00A2559D">
        <w:rPr>
          <w:sz w:val="22"/>
          <w:szCs w:val="22"/>
        </w:rPr>
        <w:t>1</w:t>
      </w:r>
      <w:r>
        <w:rPr>
          <w:sz w:val="22"/>
          <w:szCs w:val="22"/>
        </w:rPr>
        <w:t>31</w:t>
      </w:r>
    </w:p>
    <w:p w14:paraId="1D7C26D3" w14:textId="77777777" w:rsidR="00B02CA9" w:rsidRPr="00EC36D6" w:rsidRDefault="00B02CA9" w:rsidP="00B02CA9">
      <w:pPr>
        <w:ind w:left="1440" w:hanging="1440"/>
        <w:rPr>
          <w:sz w:val="22"/>
          <w:szCs w:val="22"/>
          <w:highlight w:val="yellow"/>
        </w:rPr>
      </w:pPr>
    </w:p>
    <w:p w14:paraId="3EEA327C" w14:textId="77777777" w:rsidR="00B02CA9" w:rsidRPr="00EF78BF" w:rsidRDefault="00B02CA9" w:rsidP="00B02CA9">
      <w:pPr>
        <w:ind w:left="1440" w:hanging="1440"/>
        <w:rPr>
          <w:sz w:val="22"/>
          <w:szCs w:val="22"/>
        </w:rPr>
      </w:pPr>
      <w:bookmarkStart w:id="4" w:name="_Hlk59357460"/>
      <w:proofErr w:type="spellStart"/>
      <w:r>
        <w:rPr>
          <w:sz w:val="22"/>
          <w:szCs w:val="22"/>
        </w:rPr>
        <w:t>Wk</w:t>
      </w:r>
      <w:proofErr w:type="spellEnd"/>
      <w:r>
        <w:rPr>
          <w:sz w:val="22"/>
          <w:szCs w:val="22"/>
        </w:rPr>
        <w:t xml:space="preserve"> 4 Jan </w:t>
      </w:r>
      <w:proofErr w:type="gramStart"/>
      <w:r>
        <w:rPr>
          <w:sz w:val="22"/>
          <w:szCs w:val="22"/>
        </w:rPr>
        <w:t>31  Feb</w:t>
      </w:r>
      <w:proofErr w:type="gramEnd"/>
      <w:r>
        <w:rPr>
          <w:sz w:val="22"/>
          <w:szCs w:val="22"/>
        </w:rPr>
        <w:t xml:space="preserve"> 2  </w:t>
      </w:r>
      <w:bookmarkEnd w:id="4"/>
      <w:r w:rsidRPr="00D7791D">
        <w:rPr>
          <w:sz w:val="22"/>
          <w:szCs w:val="22"/>
        </w:rPr>
        <w:tab/>
        <w:t>Emo</w:t>
      </w:r>
      <w:r>
        <w:rPr>
          <w:sz w:val="22"/>
          <w:szCs w:val="22"/>
        </w:rPr>
        <w:t>.</w:t>
      </w:r>
      <w:r w:rsidRPr="00D7791D">
        <w:rPr>
          <w:sz w:val="22"/>
          <w:szCs w:val="22"/>
        </w:rPr>
        <w:t xml:space="preserve"> focused</w:t>
      </w:r>
      <w:r>
        <w:rPr>
          <w:sz w:val="22"/>
          <w:szCs w:val="22"/>
        </w:rPr>
        <w:t>, Client</w:t>
      </w:r>
      <w:r w:rsidRPr="00D7791D">
        <w:rPr>
          <w:sz w:val="22"/>
          <w:szCs w:val="22"/>
        </w:rPr>
        <w:t xml:space="preserve"> centered</w:t>
      </w:r>
      <w:r>
        <w:rPr>
          <w:sz w:val="22"/>
          <w:szCs w:val="22"/>
        </w:rPr>
        <w:t>, Mot. Interview</w:t>
      </w:r>
      <w:r>
        <w:rPr>
          <w:sz w:val="22"/>
          <w:szCs w:val="22"/>
        </w:rPr>
        <w:tab/>
      </w:r>
      <w:r>
        <w:rPr>
          <w:sz w:val="22"/>
          <w:szCs w:val="22"/>
        </w:rPr>
        <w:tab/>
        <w:t xml:space="preserve">307-332; </w:t>
      </w:r>
      <w:r w:rsidRPr="00EF78BF">
        <w:rPr>
          <w:sz w:val="22"/>
          <w:szCs w:val="22"/>
        </w:rPr>
        <w:t>39-41</w:t>
      </w:r>
    </w:p>
    <w:p w14:paraId="399FA3FA" w14:textId="77777777" w:rsidR="00B02CA9" w:rsidRDefault="00B02CA9" w:rsidP="00B02CA9">
      <w:pPr>
        <w:ind w:left="1440" w:hanging="1440"/>
        <w:rPr>
          <w:sz w:val="22"/>
          <w:szCs w:val="22"/>
        </w:rPr>
      </w:pPr>
      <w:bookmarkStart w:id="5" w:name="_Hlk59357512"/>
    </w:p>
    <w:p w14:paraId="3C627AFF" w14:textId="511F4180" w:rsidR="00B02CA9" w:rsidRPr="00D7791D" w:rsidRDefault="00B02CA9" w:rsidP="00B02CA9">
      <w:pPr>
        <w:ind w:left="1440" w:hanging="1440"/>
        <w:rPr>
          <w:sz w:val="22"/>
          <w:szCs w:val="22"/>
        </w:rPr>
      </w:pPr>
      <w:proofErr w:type="spellStart"/>
      <w:r>
        <w:rPr>
          <w:sz w:val="22"/>
          <w:szCs w:val="22"/>
        </w:rPr>
        <w:t>Wk</w:t>
      </w:r>
      <w:proofErr w:type="spellEnd"/>
      <w:r>
        <w:rPr>
          <w:sz w:val="22"/>
          <w:szCs w:val="22"/>
        </w:rPr>
        <w:t xml:space="preserve"> 5 Feb </w:t>
      </w:r>
      <w:proofErr w:type="gramStart"/>
      <w:r>
        <w:rPr>
          <w:sz w:val="22"/>
          <w:szCs w:val="22"/>
        </w:rPr>
        <w:t>7  9</w:t>
      </w:r>
      <w:proofErr w:type="gramEnd"/>
      <w:r>
        <w:rPr>
          <w:sz w:val="22"/>
          <w:szCs w:val="22"/>
        </w:rPr>
        <w:t xml:space="preserve"> </w:t>
      </w:r>
      <w:bookmarkEnd w:id="5"/>
      <w:r w:rsidRPr="00D7791D">
        <w:rPr>
          <w:sz w:val="22"/>
          <w:szCs w:val="22"/>
        </w:rPr>
        <w:tab/>
      </w:r>
      <w:r w:rsidR="00B94484">
        <w:rPr>
          <w:sz w:val="22"/>
          <w:szCs w:val="22"/>
        </w:rPr>
        <w:tab/>
      </w:r>
      <w:r w:rsidRPr="00D7791D">
        <w:rPr>
          <w:sz w:val="22"/>
          <w:szCs w:val="22"/>
        </w:rPr>
        <w:t>Existentia</w:t>
      </w:r>
      <w:r>
        <w:rPr>
          <w:sz w:val="22"/>
          <w:szCs w:val="22"/>
        </w:rPr>
        <w:t>l and Gestalt</w:t>
      </w:r>
      <w:r>
        <w:rPr>
          <w:sz w:val="22"/>
          <w:szCs w:val="22"/>
        </w:rPr>
        <w:tab/>
      </w:r>
      <w:r>
        <w:rPr>
          <w:sz w:val="22"/>
          <w:szCs w:val="22"/>
        </w:rPr>
        <w:tab/>
      </w:r>
      <w:r>
        <w:rPr>
          <w:sz w:val="22"/>
          <w:szCs w:val="22"/>
        </w:rPr>
        <w:tab/>
      </w:r>
      <w:r>
        <w:rPr>
          <w:sz w:val="22"/>
          <w:szCs w:val="22"/>
        </w:rPr>
        <w:tab/>
        <w:t>278-305; 334-359</w:t>
      </w:r>
    </w:p>
    <w:p w14:paraId="291565ED" w14:textId="77777777" w:rsidR="00B02CA9" w:rsidRPr="00EC36D6" w:rsidRDefault="00B02CA9" w:rsidP="00B02CA9">
      <w:pPr>
        <w:rPr>
          <w:sz w:val="22"/>
          <w:szCs w:val="22"/>
          <w:highlight w:val="yellow"/>
        </w:rPr>
      </w:pPr>
    </w:p>
    <w:p w14:paraId="34F3EE0B" w14:textId="7A3A4EDC" w:rsidR="00B02CA9" w:rsidRPr="00204B33" w:rsidRDefault="00B02CA9" w:rsidP="00B02CA9">
      <w:pPr>
        <w:rPr>
          <w:sz w:val="22"/>
          <w:szCs w:val="22"/>
        </w:rPr>
      </w:pPr>
      <w:bookmarkStart w:id="6" w:name="_Hlk59357533"/>
      <w:bookmarkStart w:id="7" w:name="_Hlk59558628"/>
      <w:proofErr w:type="spellStart"/>
      <w:r w:rsidRPr="00204B33">
        <w:rPr>
          <w:sz w:val="22"/>
          <w:szCs w:val="22"/>
        </w:rPr>
        <w:t>Wk</w:t>
      </w:r>
      <w:proofErr w:type="spellEnd"/>
      <w:r w:rsidRPr="00204B33">
        <w:rPr>
          <w:sz w:val="22"/>
          <w:szCs w:val="22"/>
        </w:rPr>
        <w:t xml:space="preserve"> 6 Feb </w:t>
      </w:r>
      <w:r>
        <w:rPr>
          <w:sz w:val="22"/>
          <w:szCs w:val="22"/>
        </w:rPr>
        <w:t xml:space="preserve">14 </w:t>
      </w:r>
      <w:proofErr w:type="gramStart"/>
      <w:r>
        <w:rPr>
          <w:sz w:val="22"/>
          <w:szCs w:val="22"/>
        </w:rPr>
        <w:t>16</w:t>
      </w:r>
      <w:r w:rsidRPr="00204B33">
        <w:rPr>
          <w:sz w:val="22"/>
          <w:szCs w:val="22"/>
        </w:rPr>
        <w:t xml:space="preserve"> </w:t>
      </w:r>
      <w:bookmarkEnd w:id="6"/>
      <w:r w:rsidRPr="00204B33">
        <w:rPr>
          <w:sz w:val="22"/>
          <w:szCs w:val="22"/>
        </w:rPr>
        <w:t xml:space="preserve"> </w:t>
      </w:r>
      <w:r w:rsidR="00B94484">
        <w:rPr>
          <w:sz w:val="22"/>
          <w:szCs w:val="22"/>
        </w:rPr>
        <w:tab/>
      </w:r>
      <w:proofErr w:type="gramEnd"/>
      <w:r w:rsidRPr="00204B33">
        <w:rPr>
          <w:sz w:val="22"/>
          <w:szCs w:val="22"/>
        </w:rPr>
        <w:t>Process</w:t>
      </w:r>
      <w:r>
        <w:rPr>
          <w:sz w:val="22"/>
          <w:szCs w:val="22"/>
        </w:rPr>
        <w:t>/ experiential g</w:t>
      </w:r>
      <w:r w:rsidRPr="00204B33">
        <w:rPr>
          <w:sz w:val="22"/>
          <w:szCs w:val="22"/>
        </w:rPr>
        <w:t>roup</w:t>
      </w:r>
      <w:r w:rsidRPr="00204B33">
        <w:rPr>
          <w:sz w:val="22"/>
          <w:szCs w:val="22"/>
        </w:rPr>
        <w:tab/>
      </w:r>
      <w:r>
        <w:rPr>
          <w:sz w:val="22"/>
          <w:szCs w:val="22"/>
        </w:rPr>
        <w:tab/>
      </w:r>
      <w:r>
        <w:rPr>
          <w:sz w:val="22"/>
          <w:szCs w:val="22"/>
        </w:rPr>
        <w:tab/>
      </w:r>
      <w:r w:rsidRPr="00204B33">
        <w:rPr>
          <w:sz w:val="22"/>
          <w:szCs w:val="22"/>
        </w:rPr>
        <w:t>Handout</w:t>
      </w:r>
      <w:r>
        <w:rPr>
          <w:sz w:val="22"/>
          <w:szCs w:val="22"/>
        </w:rPr>
        <w:t>s</w:t>
      </w:r>
      <w:r w:rsidRPr="00204B33">
        <w:rPr>
          <w:sz w:val="22"/>
          <w:szCs w:val="22"/>
        </w:rPr>
        <w:t>/ video</w:t>
      </w:r>
    </w:p>
    <w:bookmarkEnd w:id="7"/>
    <w:p w14:paraId="0CFFF7A3" w14:textId="77777777" w:rsidR="00B02CA9" w:rsidRPr="00204B33" w:rsidRDefault="00B02CA9" w:rsidP="00B02CA9">
      <w:pPr>
        <w:rPr>
          <w:sz w:val="22"/>
          <w:szCs w:val="22"/>
        </w:rPr>
      </w:pPr>
    </w:p>
    <w:p w14:paraId="52CBE14F" w14:textId="77777777" w:rsidR="00B02CA9" w:rsidRDefault="00B02CA9" w:rsidP="00B02CA9">
      <w:pPr>
        <w:rPr>
          <w:sz w:val="24"/>
        </w:rPr>
      </w:pPr>
      <w:bookmarkStart w:id="8" w:name="_Hlk59357544"/>
      <w:bookmarkStart w:id="9" w:name="_Hlk59558659"/>
      <w:proofErr w:type="spellStart"/>
      <w:r w:rsidRPr="00204B33">
        <w:rPr>
          <w:sz w:val="22"/>
          <w:szCs w:val="22"/>
        </w:rPr>
        <w:t>Wk</w:t>
      </w:r>
      <w:proofErr w:type="spellEnd"/>
      <w:r w:rsidRPr="00204B33">
        <w:rPr>
          <w:sz w:val="22"/>
          <w:szCs w:val="22"/>
        </w:rPr>
        <w:t xml:space="preserve"> 7 </w:t>
      </w:r>
      <w:r>
        <w:rPr>
          <w:sz w:val="22"/>
          <w:szCs w:val="22"/>
        </w:rPr>
        <w:t>Feb 21 2</w:t>
      </w:r>
      <w:bookmarkEnd w:id="8"/>
      <w:r>
        <w:rPr>
          <w:sz w:val="22"/>
          <w:szCs w:val="22"/>
        </w:rPr>
        <w:t xml:space="preserve">3 </w:t>
      </w:r>
      <w:r>
        <w:rPr>
          <w:sz w:val="22"/>
          <w:szCs w:val="22"/>
        </w:rPr>
        <w:tab/>
        <w:t xml:space="preserve">Process </w:t>
      </w:r>
      <w:r w:rsidRPr="00204B33">
        <w:rPr>
          <w:sz w:val="24"/>
        </w:rPr>
        <w:t>Group</w:t>
      </w:r>
      <w:r>
        <w:rPr>
          <w:sz w:val="24"/>
        </w:rPr>
        <w:t xml:space="preserve"> and family</w:t>
      </w:r>
      <w:r>
        <w:rPr>
          <w:sz w:val="24"/>
        </w:rPr>
        <w:tab/>
      </w:r>
      <w:r>
        <w:rPr>
          <w:sz w:val="24"/>
        </w:rPr>
        <w:tab/>
      </w:r>
    </w:p>
    <w:p w14:paraId="728F7D45" w14:textId="77777777" w:rsidR="00B02CA9" w:rsidRDefault="00B02CA9" w:rsidP="00B02CA9">
      <w:pPr>
        <w:rPr>
          <w:sz w:val="22"/>
          <w:szCs w:val="22"/>
        </w:rPr>
      </w:pPr>
      <w:r>
        <w:rPr>
          <w:sz w:val="24"/>
        </w:rPr>
        <w:t xml:space="preserve">Family: </w:t>
      </w:r>
      <w:r>
        <w:rPr>
          <w:sz w:val="22"/>
          <w:szCs w:val="22"/>
        </w:rPr>
        <w:t xml:space="preserve">Bowenian 425-437; Structural and strategic 441 – 449; Genograms 457 – </w:t>
      </w:r>
      <w:proofErr w:type="gramStart"/>
      <w:r>
        <w:rPr>
          <w:sz w:val="22"/>
          <w:szCs w:val="22"/>
        </w:rPr>
        <w:t>459;</w:t>
      </w:r>
      <w:proofErr w:type="gramEnd"/>
      <w:r>
        <w:rPr>
          <w:sz w:val="22"/>
          <w:szCs w:val="22"/>
        </w:rPr>
        <w:t xml:space="preserve"> </w:t>
      </w:r>
    </w:p>
    <w:p w14:paraId="05C5BDA6" w14:textId="77777777" w:rsidR="00B02CA9" w:rsidRDefault="00B02CA9" w:rsidP="00B02CA9">
      <w:pPr>
        <w:rPr>
          <w:sz w:val="22"/>
          <w:szCs w:val="22"/>
        </w:rPr>
      </w:pPr>
    </w:p>
    <w:p w14:paraId="0E094D45" w14:textId="77777777" w:rsidR="00B02CA9" w:rsidRPr="007D487C" w:rsidRDefault="00B02CA9" w:rsidP="00B02CA9">
      <w:pPr>
        <w:rPr>
          <w:b/>
          <w:bCs/>
          <w:sz w:val="22"/>
          <w:szCs w:val="22"/>
        </w:rPr>
      </w:pPr>
      <w:proofErr w:type="spellStart"/>
      <w:r>
        <w:rPr>
          <w:b/>
          <w:bCs/>
          <w:sz w:val="22"/>
          <w:szCs w:val="22"/>
        </w:rPr>
        <w:t>Wk</w:t>
      </w:r>
      <w:proofErr w:type="spellEnd"/>
      <w:r>
        <w:rPr>
          <w:b/>
          <w:bCs/>
          <w:sz w:val="22"/>
          <w:szCs w:val="22"/>
        </w:rPr>
        <w:t xml:space="preserve"> 8: </w:t>
      </w:r>
      <w:r w:rsidRPr="007D487C">
        <w:rPr>
          <w:b/>
          <w:bCs/>
          <w:sz w:val="22"/>
          <w:szCs w:val="22"/>
        </w:rPr>
        <w:t xml:space="preserve">Midterm exam Tues </w:t>
      </w:r>
      <w:proofErr w:type="spellStart"/>
      <w:r>
        <w:rPr>
          <w:b/>
          <w:bCs/>
          <w:sz w:val="22"/>
          <w:szCs w:val="22"/>
        </w:rPr>
        <w:t>feb</w:t>
      </w:r>
      <w:proofErr w:type="spellEnd"/>
      <w:r>
        <w:rPr>
          <w:b/>
          <w:bCs/>
          <w:sz w:val="22"/>
          <w:szCs w:val="22"/>
        </w:rPr>
        <w:t xml:space="preserve"> 28</w:t>
      </w:r>
    </w:p>
    <w:bookmarkEnd w:id="9"/>
    <w:p w14:paraId="15E5F9E1" w14:textId="77777777" w:rsidR="00B02CA9" w:rsidRDefault="00B02CA9" w:rsidP="00B02CA9">
      <w:pPr>
        <w:rPr>
          <w:sz w:val="22"/>
          <w:szCs w:val="22"/>
          <w:highlight w:val="yellow"/>
        </w:rPr>
      </w:pPr>
    </w:p>
    <w:p w14:paraId="32AFEDDA" w14:textId="29F0535F" w:rsidR="00B02CA9" w:rsidRPr="005A6C99" w:rsidRDefault="00B02CA9" w:rsidP="00B02CA9">
      <w:pPr>
        <w:rPr>
          <w:sz w:val="22"/>
          <w:szCs w:val="22"/>
        </w:rPr>
      </w:pPr>
      <w:bookmarkStart w:id="10" w:name="_Hlk59357586"/>
      <w:proofErr w:type="spellStart"/>
      <w:r w:rsidRPr="005A6C99">
        <w:rPr>
          <w:sz w:val="22"/>
          <w:szCs w:val="22"/>
        </w:rPr>
        <w:t>Wk</w:t>
      </w:r>
      <w:proofErr w:type="spellEnd"/>
      <w:r w:rsidRPr="005A6C99">
        <w:rPr>
          <w:sz w:val="22"/>
          <w:szCs w:val="22"/>
        </w:rPr>
        <w:t xml:space="preserve"> 8 Mar </w:t>
      </w:r>
      <w:proofErr w:type="gramStart"/>
      <w:r>
        <w:rPr>
          <w:sz w:val="22"/>
          <w:szCs w:val="22"/>
        </w:rPr>
        <w:t>2</w:t>
      </w:r>
      <w:r w:rsidRPr="005A6C99">
        <w:rPr>
          <w:sz w:val="22"/>
          <w:szCs w:val="22"/>
        </w:rPr>
        <w:t xml:space="preserve">  </w:t>
      </w:r>
      <w:bookmarkEnd w:id="10"/>
      <w:r w:rsidR="00B94484">
        <w:rPr>
          <w:sz w:val="22"/>
          <w:szCs w:val="22"/>
        </w:rPr>
        <w:tab/>
      </w:r>
      <w:proofErr w:type="gramEnd"/>
      <w:r>
        <w:rPr>
          <w:sz w:val="22"/>
          <w:szCs w:val="22"/>
        </w:rPr>
        <w:t xml:space="preserve">Go over exam, midpoint review, behaviorism review </w:t>
      </w:r>
      <w:r>
        <w:rPr>
          <w:sz w:val="22"/>
          <w:szCs w:val="22"/>
        </w:rPr>
        <w:tab/>
      </w:r>
      <w:r>
        <w:rPr>
          <w:sz w:val="22"/>
          <w:szCs w:val="22"/>
        </w:rPr>
        <w:tab/>
        <w:t>149-165</w:t>
      </w:r>
    </w:p>
    <w:p w14:paraId="2244981E" w14:textId="77777777" w:rsidR="00B02CA9" w:rsidRDefault="00B02CA9" w:rsidP="00B02CA9">
      <w:pPr>
        <w:rPr>
          <w:sz w:val="22"/>
          <w:szCs w:val="22"/>
          <w:highlight w:val="yellow"/>
        </w:rPr>
      </w:pPr>
    </w:p>
    <w:p w14:paraId="51B581AC" w14:textId="5E259223" w:rsidR="00B02CA9" w:rsidRDefault="00D10DD4" w:rsidP="00B02CA9">
      <w:pPr>
        <w:pStyle w:val="Heading4"/>
      </w:pPr>
      <w:bookmarkStart w:id="11" w:name="_Hlk59357563"/>
      <w:proofErr w:type="spellStart"/>
      <w:r>
        <w:t>Wk</w:t>
      </w:r>
      <w:proofErr w:type="spellEnd"/>
      <w:r>
        <w:t xml:space="preserve"> 9 </w:t>
      </w:r>
      <w:r w:rsidR="00B02CA9" w:rsidRPr="00B02CA9">
        <w:t>Spring break Mar 6</w:t>
      </w:r>
      <w:r w:rsidR="00B02CA9" w:rsidRPr="00B02CA9">
        <w:rPr>
          <w:vertAlign w:val="superscript"/>
        </w:rPr>
        <w:t>th</w:t>
      </w:r>
      <w:r w:rsidR="00B02CA9" w:rsidRPr="00B02CA9">
        <w:t xml:space="preserve"> – Sun March 12</w:t>
      </w:r>
      <w:r w:rsidR="00B02CA9" w:rsidRPr="00B02CA9">
        <w:rPr>
          <w:vertAlign w:val="superscript"/>
        </w:rPr>
        <w:t>th</w:t>
      </w:r>
      <w:r w:rsidR="00B02CA9" w:rsidRPr="00B02CA9">
        <w:t xml:space="preserve">. </w:t>
      </w:r>
      <w:bookmarkEnd w:id="11"/>
    </w:p>
    <w:p w14:paraId="745D9993" w14:textId="7244BA8C" w:rsidR="00B02CA9" w:rsidRPr="00B02CA9" w:rsidRDefault="00B02CA9" w:rsidP="00B02CA9">
      <w:pPr>
        <w:pStyle w:val="Heading4"/>
        <w:rPr>
          <w:b w:val="0"/>
          <w:bCs w:val="0"/>
        </w:rPr>
      </w:pPr>
      <w:r w:rsidRPr="00B02CA9">
        <w:t>Last date to withdraw with a grade of W</w:t>
      </w:r>
      <w:r>
        <w:t xml:space="preserve"> </w:t>
      </w:r>
      <w:r w:rsidRPr="00B02CA9">
        <w:t>Fri. Mar. 10th</w:t>
      </w:r>
    </w:p>
    <w:p w14:paraId="45D999C2" w14:textId="77777777" w:rsidR="00B02CA9" w:rsidRDefault="00B02CA9" w:rsidP="00B02CA9">
      <w:pPr>
        <w:rPr>
          <w:sz w:val="22"/>
          <w:szCs w:val="22"/>
        </w:rPr>
      </w:pPr>
      <w:bookmarkStart w:id="12" w:name="_Hlk59357618"/>
    </w:p>
    <w:p w14:paraId="47EC7CF8" w14:textId="74492171" w:rsidR="00B02CA9" w:rsidRPr="00D7791D" w:rsidRDefault="00B02CA9" w:rsidP="00B02CA9">
      <w:pPr>
        <w:rPr>
          <w:sz w:val="22"/>
          <w:szCs w:val="22"/>
        </w:rPr>
      </w:pPr>
      <w:proofErr w:type="spellStart"/>
      <w:r>
        <w:rPr>
          <w:sz w:val="22"/>
          <w:szCs w:val="22"/>
        </w:rPr>
        <w:t>Wk</w:t>
      </w:r>
      <w:proofErr w:type="spellEnd"/>
      <w:r>
        <w:rPr>
          <w:sz w:val="22"/>
          <w:szCs w:val="22"/>
        </w:rPr>
        <w:t xml:space="preserve"> </w:t>
      </w:r>
      <w:r w:rsidR="00D10DD4">
        <w:rPr>
          <w:sz w:val="22"/>
          <w:szCs w:val="22"/>
        </w:rPr>
        <w:t>10</w:t>
      </w:r>
      <w:r>
        <w:rPr>
          <w:sz w:val="22"/>
          <w:szCs w:val="22"/>
        </w:rPr>
        <w:t xml:space="preserve"> </w:t>
      </w:r>
      <w:r w:rsidRPr="00D7791D">
        <w:rPr>
          <w:sz w:val="22"/>
          <w:szCs w:val="22"/>
        </w:rPr>
        <w:t xml:space="preserve">Mar </w:t>
      </w:r>
      <w:r>
        <w:rPr>
          <w:sz w:val="22"/>
          <w:szCs w:val="22"/>
        </w:rPr>
        <w:t>14 16</w:t>
      </w:r>
      <w:r w:rsidRPr="00D7791D">
        <w:rPr>
          <w:sz w:val="22"/>
          <w:szCs w:val="22"/>
        </w:rPr>
        <w:t xml:space="preserve">   </w:t>
      </w:r>
      <w:bookmarkEnd w:id="12"/>
      <w:r w:rsidRPr="00D7791D">
        <w:rPr>
          <w:sz w:val="22"/>
          <w:szCs w:val="22"/>
        </w:rPr>
        <w:tab/>
        <w:t>Behavior</w:t>
      </w:r>
      <w:r>
        <w:rPr>
          <w:sz w:val="22"/>
          <w:szCs w:val="22"/>
        </w:rPr>
        <w:t xml:space="preserve"> therapy, </w:t>
      </w:r>
      <w:proofErr w:type="gramStart"/>
      <w:r>
        <w:rPr>
          <w:sz w:val="22"/>
          <w:szCs w:val="22"/>
        </w:rPr>
        <w:t>skills</w:t>
      </w:r>
      <w:proofErr w:type="gramEnd"/>
      <w:r>
        <w:rPr>
          <w:sz w:val="22"/>
          <w:szCs w:val="22"/>
        </w:rPr>
        <w:t xml:space="preserve"> and exposure</w:t>
      </w:r>
      <w:r>
        <w:rPr>
          <w:sz w:val="22"/>
          <w:szCs w:val="22"/>
        </w:rPr>
        <w:tab/>
        <w:t>166-178; Abramowitz 3, 4, 6</w:t>
      </w:r>
    </w:p>
    <w:p w14:paraId="56831999" w14:textId="77777777" w:rsidR="00B02CA9" w:rsidRPr="00D7791D" w:rsidRDefault="00B02CA9" w:rsidP="00B02CA9"/>
    <w:p w14:paraId="7E79E4CF" w14:textId="5101824E" w:rsidR="00B02CA9" w:rsidRPr="00D7791D" w:rsidRDefault="00B02CA9" w:rsidP="00B02CA9">
      <w:pPr>
        <w:rPr>
          <w:sz w:val="22"/>
          <w:szCs w:val="22"/>
        </w:rPr>
      </w:pPr>
      <w:bookmarkStart w:id="13" w:name="_Hlk59357629"/>
      <w:proofErr w:type="spellStart"/>
      <w:r>
        <w:rPr>
          <w:sz w:val="22"/>
          <w:szCs w:val="22"/>
        </w:rPr>
        <w:t>Wk</w:t>
      </w:r>
      <w:proofErr w:type="spellEnd"/>
      <w:r>
        <w:rPr>
          <w:sz w:val="22"/>
          <w:szCs w:val="22"/>
        </w:rPr>
        <w:t xml:space="preserve"> 1</w:t>
      </w:r>
      <w:r w:rsidR="00D10DD4">
        <w:rPr>
          <w:sz w:val="22"/>
          <w:szCs w:val="22"/>
        </w:rPr>
        <w:t>1</w:t>
      </w:r>
      <w:r>
        <w:rPr>
          <w:sz w:val="22"/>
          <w:szCs w:val="22"/>
        </w:rPr>
        <w:t xml:space="preserve"> </w:t>
      </w:r>
      <w:r w:rsidRPr="00D7791D">
        <w:rPr>
          <w:sz w:val="22"/>
          <w:szCs w:val="22"/>
        </w:rPr>
        <w:t xml:space="preserve">Mar </w:t>
      </w:r>
      <w:r>
        <w:rPr>
          <w:sz w:val="22"/>
          <w:szCs w:val="22"/>
        </w:rPr>
        <w:t xml:space="preserve">21 </w:t>
      </w:r>
      <w:proofErr w:type="gramStart"/>
      <w:r>
        <w:rPr>
          <w:sz w:val="22"/>
          <w:szCs w:val="22"/>
        </w:rPr>
        <w:t xml:space="preserve">23  </w:t>
      </w:r>
      <w:bookmarkEnd w:id="13"/>
      <w:r w:rsidRPr="00D7791D">
        <w:rPr>
          <w:sz w:val="22"/>
          <w:szCs w:val="22"/>
        </w:rPr>
        <w:tab/>
      </w:r>
      <w:proofErr w:type="gramEnd"/>
      <w:r w:rsidRPr="00D7791D">
        <w:rPr>
          <w:sz w:val="22"/>
          <w:szCs w:val="22"/>
        </w:rPr>
        <w:t>Exposure</w:t>
      </w:r>
      <w:r>
        <w:rPr>
          <w:sz w:val="22"/>
          <w:szCs w:val="22"/>
        </w:rPr>
        <w:t xml:space="preserve"> and REBT</w:t>
      </w:r>
      <w:r w:rsidRPr="00D7791D">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179 - 195</w:t>
      </w:r>
    </w:p>
    <w:p w14:paraId="254BDE6C" w14:textId="77777777" w:rsidR="00B02CA9" w:rsidRPr="00EC36D6" w:rsidRDefault="00B02CA9" w:rsidP="00B02CA9">
      <w:pPr>
        <w:rPr>
          <w:sz w:val="24"/>
          <w:highlight w:val="yellow"/>
        </w:rPr>
      </w:pPr>
    </w:p>
    <w:p w14:paraId="6AA0AD93" w14:textId="4115833D" w:rsidR="00B02CA9" w:rsidRDefault="00B02CA9" w:rsidP="00B02CA9">
      <w:pPr>
        <w:rPr>
          <w:sz w:val="24"/>
          <w:szCs w:val="24"/>
        </w:rPr>
      </w:pPr>
      <w:bookmarkStart w:id="14" w:name="_Hlk59357643"/>
      <w:proofErr w:type="spellStart"/>
      <w:r>
        <w:rPr>
          <w:sz w:val="24"/>
        </w:rPr>
        <w:t>Wk</w:t>
      </w:r>
      <w:proofErr w:type="spellEnd"/>
      <w:r>
        <w:rPr>
          <w:sz w:val="24"/>
        </w:rPr>
        <w:t xml:space="preserve"> 1</w:t>
      </w:r>
      <w:r w:rsidR="00D10DD4">
        <w:rPr>
          <w:sz w:val="24"/>
        </w:rPr>
        <w:t>2</w:t>
      </w:r>
      <w:r>
        <w:rPr>
          <w:sz w:val="24"/>
        </w:rPr>
        <w:t xml:space="preserve"> </w:t>
      </w:r>
      <w:r w:rsidRPr="00D7791D">
        <w:rPr>
          <w:sz w:val="24"/>
        </w:rPr>
        <w:t xml:space="preserve">Mar </w:t>
      </w:r>
      <w:r>
        <w:rPr>
          <w:sz w:val="24"/>
        </w:rPr>
        <w:t xml:space="preserve">28 </w:t>
      </w:r>
      <w:proofErr w:type="gramStart"/>
      <w:r>
        <w:rPr>
          <w:sz w:val="24"/>
        </w:rPr>
        <w:t xml:space="preserve">30  </w:t>
      </w:r>
      <w:bookmarkEnd w:id="14"/>
      <w:r w:rsidRPr="00D7791D">
        <w:rPr>
          <w:sz w:val="22"/>
          <w:szCs w:val="22"/>
        </w:rPr>
        <w:tab/>
      </w:r>
      <w:proofErr w:type="gramEnd"/>
      <w:r w:rsidRPr="00D7791D">
        <w:rPr>
          <w:sz w:val="22"/>
          <w:szCs w:val="22"/>
        </w:rPr>
        <w:t xml:space="preserve"> </w:t>
      </w:r>
      <w:r w:rsidRPr="00D7791D">
        <w:rPr>
          <w:sz w:val="24"/>
        </w:rPr>
        <w:t>Cognitive (Beck)</w:t>
      </w:r>
      <w:r>
        <w:rPr>
          <w:sz w:val="24"/>
        </w:rPr>
        <w:t xml:space="preserve"> </w:t>
      </w:r>
      <w:r w:rsidR="00B94484">
        <w:rPr>
          <w:sz w:val="24"/>
        </w:rPr>
        <w:tab/>
      </w:r>
      <w:r w:rsidR="00B94484">
        <w:rPr>
          <w:sz w:val="24"/>
        </w:rPr>
        <w:tab/>
      </w:r>
      <w:r w:rsidR="00B94484">
        <w:rPr>
          <w:sz w:val="24"/>
        </w:rPr>
        <w:tab/>
      </w:r>
      <w:r w:rsidR="00B94484">
        <w:rPr>
          <w:sz w:val="24"/>
        </w:rPr>
        <w:tab/>
      </w:r>
      <w:r w:rsidR="00B94484">
        <w:rPr>
          <w:sz w:val="24"/>
        </w:rPr>
        <w:tab/>
      </w:r>
      <w:r w:rsidR="00B94484">
        <w:rPr>
          <w:sz w:val="24"/>
          <w:szCs w:val="24"/>
        </w:rPr>
        <w:t>195 – 209</w:t>
      </w:r>
      <w:r>
        <w:rPr>
          <w:sz w:val="24"/>
        </w:rPr>
        <w:t xml:space="preserve"> </w:t>
      </w:r>
    </w:p>
    <w:p w14:paraId="312FC029" w14:textId="41EF5DA8" w:rsidR="00B02CA9" w:rsidRDefault="00B94484" w:rsidP="00B94484">
      <w:pPr>
        <w:ind w:left="720" w:firstLine="720"/>
        <w:rPr>
          <w:sz w:val="24"/>
          <w:szCs w:val="24"/>
        </w:rPr>
      </w:pPr>
      <w:r>
        <w:rPr>
          <w:sz w:val="24"/>
        </w:rPr>
        <w:t>T</w:t>
      </w:r>
      <w:r w:rsidRPr="00C8063C">
        <w:rPr>
          <w:sz w:val="24"/>
          <w:szCs w:val="24"/>
        </w:rPr>
        <w:t xml:space="preserve">hird wave </w:t>
      </w:r>
      <w:r>
        <w:rPr>
          <w:sz w:val="24"/>
          <w:szCs w:val="24"/>
        </w:rPr>
        <w:t xml:space="preserve">DBT/ ACT/ </w:t>
      </w:r>
      <w:proofErr w:type="gramStart"/>
      <w:r>
        <w:rPr>
          <w:sz w:val="24"/>
          <w:szCs w:val="24"/>
        </w:rPr>
        <w:t>Mind</w:t>
      </w:r>
      <w:r>
        <w:rPr>
          <w:sz w:val="24"/>
          <w:szCs w:val="24"/>
        </w:rPr>
        <w:t xml:space="preserve">fulness </w:t>
      </w:r>
      <w:r w:rsidR="00B02CA9">
        <w:rPr>
          <w:sz w:val="24"/>
          <w:szCs w:val="24"/>
        </w:rPr>
        <w:t xml:space="preserve"> </w:t>
      </w:r>
      <w:r>
        <w:rPr>
          <w:sz w:val="24"/>
          <w:szCs w:val="24"/>
        </w:rPr>
        <w:tab/>
      </w:r>
      <w:proofErr w:type="gramEnd"/>
      <w:r>
        <w:rPr>
          <w:sz w:val="24"/>
          <w:szCs w:val="24"/>
        </w:rPr>
        <w:tab/>
      </w:r>
      <w:r>
        <w:rPr>
          <w:sz w:val="24"/>
          <w:szCs w:val="24"/>
        </w:rPr>
        <w:tab/>
      </w:r>
      <w:r w:rsidR="00B02CA9">
        <w:rPr>
          <w:sz w:val="24"/>
          <w:szCs w:val="24"/>
        </w:rPr>
        <w:t>246 - 263</w:t>
      </w:r>
    </w:p>
    <w:p w14:paraId="0FEBC3FB" w14:textId="77777777" w:rsidR="00B02CA9" w:rsidRPr="00C8063C" w:rsidRDefault="00B02CA9" w:rsidP="00B02CA9">
      <w:pPr>
        <w:rPr>
          <w:sz w:val="24"/>
          <w:szCs w:val="24"/>
        </w:rPr>
      </w:pPr>
    </w:p>
    <w:p w14:paraId="62CA3AEA" w14:textId="507F8C00" w:rsidR="00B02CA9" w:rsidRPr="00D7791D" w:rsidRDefault="00B02CA9" w:rsidP="00B02CA9">
      <w:pPr>
        <w:rPr>
          <w:sz w:val="24"/>
        </w:rPr>
      </w:pPr>
      <w:bookmarkStart w:id="15" w:name="_Hlk59357660"/>
      <w:bookmarkStart w:id="16" w:name="_Hlk59358054"/>
      <w:proofErr w:type="spellStart"/>
      <w:r>
        <w:rPr>
          <w:sz w:val="24"/>
        </w:rPr>
        <w:t>Wk</w:t>
      </w:r>
      <w:proofErr w:type="spellEnd"/>
      <w:r>
        <w:rPr>
          <w:sz w:val="24"/>
        </w:rPr>
        <w:t xml:space="preserve"> 1</w:t>
      </w:r>
      <w:r w:rsidR="00D10DD4">
        <w:rPr>
          <w:sz w:val="24"/>
        </w:rPr>
        <w:t>3</w:t>
      </w:r>
      <w:r>
        <w:rPr>
          <w:sz w:val="24"/>
        </w:rPr>
        <w:t xml:space="preserve"> A</w:t>
      </w:r>
      <w:r w:rsidRPr="00D7791D">
        <w:rPr>
          <w:sz w:val="24"/>
        </w:rPr>
        <w:t xml:space="preserve">pr </w:t>
      </w:r>
      <w:bookmarkEnd w:id="15"/>
      <w:r>
        <w:rPr>
          <w:sz w:val="24"/>
        </w:rPr>
        <w:t xml:space="preserve">4 6  </w:t>
      </w:r>
      <w:r w:rsidRPr="00D7791D">
        <w:rPr>
          <w:sz w:val="24"/>
        </w:rPr>
        <w:t xml:space="preserve">  </w:t>
      </w:r>
      <w:bookmarkEnd w:id="16"/>
      <w:r w:rsidRPr="00D7791D">
        <w:rPr>
          <w:sz w:val="24"/>
        </w:rPr>
        <w:tab/>
      </w:r>
      <w:r w:rsidRPr="00D7791D">
        <w:rPr>
          <w:sz w:val="24"/>
        </w:rPr>
        <w:tab/>
        <w:t>outcome research</w:t>
      </w:r>
      <w:r w:rsidRPr="00D7791D">
        <w:rPr>
          <w:sz w:val="24"/>
        </w:rPr>
        <w:tab/>
      </w:r>
      <w:r w:rsidRPr="00D7791D">
        <w:rPr>
          <w:sz w:val="24"/>
        </w:rPr>
        <w:tab/>
      </w:r>
      <w:r w:rsidRPr="00D7791D">
        <w:rPr>
          <w:sz w:val="24"/>
        </w:rPr>
        <w:tab/>
      </w:r>
      <w:r>
        <w:rPr>
          <w:sz w:val="24"/>
        </w:rPr>
        <w:t xml:space="preserve">Abramowitz </w:t>
      </w:r>
      <w:proofErr w:type="spellStart"/>
      <w:r>
        <w:rPr>
          <w:sz w:val="24"/>
        </w:rPr>
        <w:t>ch.</w:t>
      </w:r>
      <w:proofErr w:type="spellEnd"/>
      <w:r>
        <w:rPr>
          <w:sz w:val="24"/>
        </w:rPr>
        <w:t xml:space="preserve"> 2</w:t>
      </w:r>
      <w:r w:rsidRPr="00D7791D">
        <w:rPr>
          <w:sz w:val="24"/>
        </w:rPr>
        <w:t xml:space="preserve"> </w:t>
      </w:r>
    </w:p>
    <w:p w14:paraId="03430ED5" w14:textId="77777777" w:rsidR="00B02CA9" w:rsidRDefault="00B02CA9" w:rsidP="00B02CA9">
      <w:pPr>
        <w:rPr>
          <w:sz w:val="24"/>
          <w:highlight w:val="yellow"/>
        </w:rPr>
      </w:pPr>
    </w:p>
    <w:p w14:paraId="3E9CC377" w14:textId="77777777" w:rsidR="00B02CA9" w:rsidRPr="00D7791D" w:rsidRDefault="00B02CA9" w:rsidP="00B02CA9">
      <w:pPr>
        <w:rPr>
          <w:b/>
          <w:sz w:val="24"/>
        </w:rPr>
      </w:pPr>
      <w:r w:rsidRPr="00476CA6">
        <w:rPr>
          <w:b/>
          <w:sz w:val="24"/>
        </w:rPr>
        <w:t xml:space="preserve">Papers due Sat Apr </w:t>
      </w:r>
      <w:r>
        <w:rPr>
          <w:b/>
          <w:sz w:val="24"/>
        </w:rPr>
        <w:t>8th</w:t>
      </w:r>
    </w:p>
    <w:p w14:paraId="1F038E04" w14:textId="77777777" w:rsidR="00B02CA9" w:rsidRPr="00EC36D6" w:rsidRDefault="00B02CA9" w:rsidP="00B02CA9">
      <w:pPr>
        <w:rPr>
          <w:sz w:val="24"/>
          <w:highlight w:val="yellow"/>
        </w:rPr>
      </w:pPr>
    </w:p>
    <w:p w14:paraId="666BFB81" w14:textId="29EDA683" w:rsidR="00B02CA9" w:rsidRPr="00D7791D" w:rsidRDefault="00B02CA9" w:rsidP="00B02CA9">
      <w:pPr>
        <w:rPr>
          <w:sz w:val="24"/>
        </w:rPr>
      </w:pPr>
      <w:bookmarkStart w:id="17" w:name="_Hlk59357684"/>
      <w:proofErr w:type="spellStart"/>
      <w:r>
        <w:rPr>
          <w:sz w:val="24"/>
        </w:rPr>
        <w:t>Wk</w:t>
      </w:r>
      <w:proofErr w:type="spellEnd"/>
      <w:r>
        <w:rPr>
          <w:sz w:val="24"/>
        </w:rPr>
        <w:t xml:space="preserve"> 1</w:t>
      </w:r>
      <w:r w:rsidR="00D10DD4">
        <w:rPr>
          <w:sz w:val="24"/>
        </w:rPr>
        <w:t>4</w:t>
      </w:r>
      <w:r>
        <w:rPr>
          <w:sz w:val="24"/>
        </w:rPr>
        <w:t xml:space="preserve"> </w:t>
      </w:r>
      <w:r w:rsidRPr="00D7791D">
        <w:rPr>
          <w:sz w:val="24"/>
        </w:rPr>
        <w:t xml:space="preserve">Apr </w:t>
      </w:r>
      <w:r>
        <w:rPr>
          <w:sz w:val="24"/>
        </w:rPr>
        <w:t xml:space="preserve">11 </w:t>
      </w:r>
      <w:proofErr w:type="gramStart"/>
      <w:r>
        <w:rPr>
          <w:sz w:val="24"/>
        </w:rPr>
        <w:t xml:space="preserve">13 </w:t>
      </w:r>
      <w:r w:rsidRPr="00D7791D">
        <w:rPr>
          <w:sz w:val="24"/>
        </w:rPr>
        <w:t xml:space="preserve"> </w:t>
      </w:r>
      <w:bookmarkEnd w:id="17"/>
      <w:r w:rsidRPr="00D7791D">
        <w:rPr>
          <w:sz w:val="24"/>
        </w:rPr>
        <w:tab/>
      </w:r>
      <w:proofErr w:type="gramEnd"/>
      <w:r w:rsidRPr="00D7791D">
        <w:rPr>
          <w:sz w:val="24"/>
        </w:rPr>
        <w:t>effectiveness, ethics, eclecticism</w:t>
      </w:r>
    </w:p>
    <w:p w14:paraId="579C6BB6" w14:textId="77777777" w:rsidR="00B02CA9" w:rsidRPr="00EF78BF" w:rsidRDefault="00B02CA9" w:rsidP="00B94484">
      <w:pPr>
        <w:rPr>
          <w:sz w:val="24"/>
        </w:rPr>
      </w:pPr>
      <w:r w:rsidRPr="00EF78BF">
        <w:rPr>
          <w:sz w:val="24"/>
        </w:rPr>
        <w:t>Common factors 5-6</w:t>
      </w:r>
      <w:r>
        <w:rPr>
          <w:sz w:val="24"/>
        </w:rPr>
        <w:t xml:space="preserve">, </w:t>
      </w:r>
      <w:r w:rsidRPr="00EF78BF">
        <w:rPr>
          <w:sz w:val="24"/>
        </w:rPr>
        <w:t>Client</w:t>
      </w:r>
      <w:r>
        <w:rPr>
          <w:sz w:val="24"/>
        </w:rPr>
        <w:t xml:space="preserve">/ therapist </w:t>
      </w:r>
      <w:r w:rsidRPr="00EF78BF">
        <w:rPr>
          <w:sz w:val="24"/>
        </w:rPr>
        <w:t>char</w:t>
      </w:r>
      <w:r>
        <w:rPr>
          <w:sz w:val="24"/>
        </w:rPr>
        <w:t>.</w:t>
      </w:r>
      <w:r w:rsidRPr="00EF78BF">
        <w:rPr>
          <w:sz w:val="24"/>
        </w:rPr>
        <w:t xml:space="preserve"> 7</w:t>
      </w:r>
      <w:r>
        <w:rPr>
          <w:sz w:val="24"/>
        </w:rPr>
        <w:t>-</w:t>
      </w:r>
      <w:r w:rsidRPr="00EF78BF">
        <w:rPr>
          <w:sz w:val="24"/>
        </w:rPr>
        <w:t>12</w:t>
      </w:r>
      <w:r>
        <w:rPr>
          <w:sz w:val="24"/>
        </w:rPr>
        <w:t xml:space="preserve">; </w:t>
      </w:r>
      <w:r w:rsidRPr="00EF78BF">
        <w:rPr>
          <w:sz w:val="24"/>
        </w:rPr>
        <w:t>Ethics 28-37</w:t>
      </w:r>
      <w:r>
        <w:rPr>
          <w:sz w:val="24"/>
        </w:rPr>
        <w:t xml:space="preserve">, </w:t>
      </w:r>
      <w:r w:rsidRPr="00EF78BF">
        <w:rPr>
          <w:sz w:val="24"/>
        </w:rPr>
        <w:t>Eclecticism 467 - 471</w:t>
      </w:r>
    </w:p>
    <w:p w14:paraId="26DD1BE1" w14:textId="77777777" w:rsidR="00B02CA9" w:rsidRDefault="00B02CA9" w:rsidP="00B02CA9">
      <w:pPr>
        <w:rPr>
          <w:sz w:val="24"/>
        </w:rPr>
      </w:pPr>
      <w:bookmarkStart w:id="18" w:name="_Hlk59357714"/>
    </w:p>
    <w:p w14:paraId="0B835CC2" w14:textId="7E1E177D" w:rsidR="00B02CA9" w:rsidRPr="00D7791D" w:rsidRDefault="00B02CA9" w:rsidP="00B02CA9">
      <w:pPr>
        <w:rPr>
          <w:sz w:val="24"/>
        </w:rPr>
      </w:pPr>
      <w:proofErr w:type="spellStart"/>
      <w:r>
        <w:rPr>
          <w:sz w:val="24"/>
        </w:rPr>
        <w:t>Wk</w:t>
      </w:r>
      <w:proofErr w:type="spellEnd"/>
      <w:r>
        <w:rPr>
          <w:sz w:val="24"/>
        </w:rPr>
        <w:t xml:space="preserve"> 1</w:t>
      </w:r>
      <w:r w:rsidR="00D10DD4">
        <w:rPr>
          <w:sz w:val="24"/>
        </w:rPr>
        <w:t>5</w:t>
      </w:r>
      <w:r>
        <w:rPr>
          <w:sz w:val="24"/>
        </w:rPr>
        <w:t xml:space="preserve"> </w:t>
      </w:r>
      <w:r w:rsidRPr="00D7791D">
        <w:rPr>
          <w:sz w:val="24"/>
        </w:rPr>
        <w:t xml:space="preserve">Apr </w:t>
      </w:r>
      <w:r>
        <w:rPr>
          <w:sz w:val="24"/>
        </w:rPr>
        <w:t xml:space="preserve">18 20 </w:t>
      </w:r>
      <w:r w:rsidRPr="00D7791D">
        <w:rPr>
          <w:sz w:val="24"/>
        </w:rPr>
        <w:t xml:space="preserve">  </w:t>
      </w:r>
      <w:bookmarkEnd w:id="18"/>
      <w:r w:rsidRPr="00D7791D">
        <w:rPr>
          <w:sz w:val="24"/>
        </w:rPr>
        <w:tab/>
        <w:t>Science and therapy</w:t>
      </w:r>
      <w:r w:rsidRPr="00D7791D">
        <w:rPr>
          <w:sz w:val="24"/>
        </w:rPr>
        <w:tab/>
      </w:r>
      <w:r w:rsidRPr="00D7791D">
        <w:rPr>
          <w:sz w:val="24"/>
        </w:rPr>
        <w:tab/>
      </w:r>
      <w:r w:rsidRPr="00D7791D">
        <w:rPr>
          <w:sz w:val="24"/>
        </w:rPr>
        <w:tab/>
        <w:t xml:space="preserve">video and </w:t>
      </w:r>
      <w:proofErr w:type="spellStart"/>
      <w:r w:rsidRPr="00D7791D">
        <w:rPr>
          <w:sz w:val="24"/>
        </w:rPr>
        <w:t>Tavris</w:t>
      </w:r>
      <w:proofErr w:type="spellEnd"/>
      <w:r w:rsidRPr="00D7791D">
        <w:rPr>
          <w:sz w:val="24"/>
        </w:rPr>
        <w:t xml:space="preserve"> course docs</w:t>
      </w:r>
    </w:p>
    <w:p w14:paraId="498A4608" w14:textId="77777777" w:rsidR="00B02CA9" w:rsidRDefault="00B02CA9" w:rsidP="00B94484">
      <w:pPr>
        <w:ind w:left="1440" w:firstLine="720"/>
        <w:rPr>
          <w:sz w:val="24"/>
        </w:rPr>
      </w:pPr>
      <w:r w:rsidRPr="00EF78BF">
        <w:rPr>
          <w:sz w:val="24"/>
        </w:rPr>
        <w:t>EMDR box 15.2 p. 481</w:t>
      </w:r>
      <w:r>
        <w:rPr>
          <w:sz w:val="24"/>
        </w:rPr>
        <w:t>, Myers Briggs 484</w:t>
      </w:r>
    </w:p>
    <w:p w14:paraId="1D38B41B" w14:textId="77777777" w:rsidR="00753AE7" w:rsidRPr="00EC36D6" w:rsidRDefault="00753AE7" w:rsidP="00575D51">
      <w:pPr>
        <w:rPr>
          <w:sz w:val="24"/>
          <w:highlight w:val="yellow"/>
        </w:rPr>
      </w:pPr>
    </w:p>
    <w:p w14:paraId="2362393E" w14:textId="022F550F" w:rsidR="00781D76" w:rsidRPr="00781D76" w:rsidRDefault="00FF055A" w:rsidP="00753AE7">
      <w:pPr>
        <w:pStyle w:val="Heading4"/>
        <w:rPr>
          <w:b w:val="0"/>
        </w:rPr>
      </w:pPr>
      <w:bookmarkStart w:id="19" w:name="_Hlk59357736"/>
      <w:r w:rsidRPr="00476CA6">
        <w:t>Final</w:t>
      </w:r>
      <w:r w:rsidR="003C4E7B" w:rsidRPr="00476CA6">
        <w:t xml:space="preserve"> </w:t>
      </w:r>
      <w:r w:rsidR="00B02CA9" w:rsidRPr="00B02CA9">
        <w:t>Tuesday, April 25, 10:00 am - 11:50 am</w:t>
      </w:r>
    </w:p>
    <w:bookmarkEnd w:id="19"/>
    <w:p w14:paraId="08FD5829" w14:textId="77777777" w:rsidR="00FF055A" w:rsidRDefault="00FF055A">
      <w:pPr>
        <w:rPr>
          <w:sz w:val="24"/>
        </w:rPr>
      </w:pPr>
    </w:p>
    <w:p w14:paraId="6AED9CAC" w14:textId="77777777" w:rsidR="00DE58D1" w:rsidRDefault="00DE58D1" w:rsidP="00DE58D1">
      <w:pPr>
        <w:rPr>
          <w:sz w:val="24"/>
        </w:rPr>
      </w:pPr>
      <w:r>
        <w:rPr>
          <w:sz w:val="24"/>
        </w:rPr>
        <w:t>*</w:t>
      </w:r>
      <w:r w:rsidRPr="007F2198">
        <w:rPr>
          <w:sz w:val="24"/>
        </w:rPr>
        <w:t xml:space="preserve">Although assigned pages may not extend to end of chapters, also read the “strengths and limitations” for each theory covered. </w:t>
      </w:r>
    </w:p>
    <w:p w14:paraId="7A2BBF6F" w14:textId="77777777" w:rsidR="00A57085" w:rsidRDefault="00A21031">
      <w:pPr>
        <w:rPr>
          <w:sz w:val="24"/>
        </w:rPr>
      </w:pPr>
      <w:r>
        <w:rPr>
          <w:sz w:val="24"/>
        </w:rPr>
        <w:br w:type="page"/>
      </w:r>
    </w:p>
    <w:p w14:paraId="12CA768F" w14:textId="77777777" w:rsidR="002C3E0A" w:rsidRDefault="002C3E0A" w:rsidP="002C3E0A">
      <w:pPr>
        <w:rPr>
          <w:sz w:val="22"/>
          <w:szCs w:val="22"/>
        </w:rPr>
      </w:pPr>
      <w:r>
        <w:rPr>
          <w:rFonts w:ascii="Helvetica" w:hAnsi="Helvetica" w:cs="Helvetica"/>
          <w:color w:val="515764"/>
          <w:sz w:val="21"/>
          <w:szCs w:val="21"/>
          <w:shd w:val="clear" w:color="auto" w:fill="FFFFFF"/>
        </w:rPr>
        <w:t>This course is subject to the policies listed at </w:t>
      </w:r>
      <w:hyperlink r:id="rId7" w:tgtFrame="_blank" w:history="1">
        <w:r>
          <w:rPr>
            <w:rStyle w:val="Hyperlink"/>
            <w:rFonts w:ascii="Helvetica" w:hAnsi="Helvetica" w:cs="Helvetica"/>
            <w:color w:val="0065A4"/>
            <w:sz w:val="21"/>
            <w:szCs w:val="21"/>
            <w:shd w:val="clear" w:color="auto" w:fill="FFFFFF"/>
          </w:rPr>
          <w:t>www.gvsu.edu/coursepolicies</w:t>
        </w:r>
      </w:hyperlink>
      <w:r>
        <w:rPr>
          <w:rFonts w:ascii="Helvetica" w:hAnsi="Helvetica" w:cs="Helvetica"/>
          <w:color w:val="515764"/>
          <w:sz w:val="21"/>
          <w:szCs w:val="21"/>
          <w:shd w:val="clear" w:color="auto" w:fill="FFFFFF"/>
        </w:rPr>
        <w:t>. </w:t>
      </w:r>
    </w:p>
    <w:p w14:paraId="6A0D1423" w14:textId="77777777" w:rsidR="002C3E0A" w:rsidRDefault="002C3E0A">
      <w:pPr>
        <w:rPr>
          <w:b/>
          <w:sz w:val="22"/>
        </w:rPr>
      </w:pPr>
    </w:p>
    <w:p w14:paraId="7B5BFB68" w14:textId="5CBECAFA" w:rsidR="00FF055A" w:rsidRDefault="00433D6E">
      <w:pPr>
        <w:rPr>
          <w:sz w:val="22"/>
          <w:highlight w:val="yellow"/>
        </w:rPr>
      </w:pPr>
      <w:r>
        <w:rPr>
          <w:b/>
          <w:sz w:val="22"/>
        </w:rPr>
        <w:t>Weekly a</w:t>
      </w:r>
      <w:r w:rsidR="00FF055A">
        <w:rPr>
          <w:b/>
          <w:sz w:val="22"/>
        </w:rPr>
        <w:t xml:space="preserve">ssignments and </w:t>
      </w:r>
      <w:r>
        <w:rPr>
          <w:b/>
          <w:sz w:val="22"/>
        </w:rPr>
        <w:t>q</w:t>
      </w:r>
      <w:r w:rsidR="00FF055A">
        <w:rPr>
          <w:b/>
          <w:sz w:val="22"/>
        </w:rPr>
        <w:t>uizzes:</w:t>
      </w:r>
      <w:r w:rsidR="00FF055A">
        <w:rPr>
          <w:sz w:val="22"/>
        </w:rPr>
        <w:t xml:space="preserve">  There will be 1</w:t>
      </w:r>
      <w:r w:rsidR="00D21B5C">
        <w:rPr>
          <w:sz w:val="22"/>
        </w:rPr>
        <w:t>2</w:t>
      </w:r>
      <w:r w:rsidR="00FF055A">
        <w:rPr>
          <w:sz w:val="22"/>
        </w:rPr>
        <w:t xml:space="preserve"> </w:t>
      </w:r>
      <w:r w:rsidR="00D21B5C">
        <w:rPr>
          <w:sz w:val="22"/>
        </w:rPr>
        <w:t xml:space="preserve">weekly </w:t>
      </w:r>
      <w:r w:rsidR="00FF055A">
        <w:rPr>
          <w:sz w:val="22"/>
        </w:rPr>
        <w:t>class assignments</w:t>
      </w:r>
      <w:r w:rsidR="007F2198">
        <w:rPr>
          <w:sz w:val="22"/>
        </w:rPr>
        <w:t>/</w:t>
      </w:r>
      <w:r w:rsidR="00FF055A">
        <w:rPr>
          <w:sz w:val="22"/>
        </w:rPr>
        <w:t xml:space="preserve"> quizzes throughout the semester</w:t>
      </w:r>
      <w:r w:rsidR="007F2198">
        <w:rPr>
          <w:sz w:val="22"/>
        </w:rPr>
        <w:t xml:space="preserve"> (5 pts each)</w:t>
      </w:r>
      <w:r w:rsidR="00FF055A">
        <w:rPr>
          <w:sz w:val="22"/>
        </w:rPr>
        <w:t xml:space="preserve">.  They will not be announced ahead of time, and as such, cannot be made up.  The student may drop the lowest 2.  They will cover the reading material and </w:t>
      </w:r>
      <w:r w:rsidR="00DE58D1">
        <w:rPr>
          <w:sz w:val="22"/>
        </w:rPr>
        <w:t>recorded class /</w:t>
      </w:r>
      <w:r w:rsidR="00FF055A">
        <w:rPr>
          <w:sz w:val="22"/>
        </w:rPr>
        <w:t xml:space="preserve">lecture and are specifically designed so that the student keeps up in the reading and </w:t>
      </w:r>
      <w:r w:rsidR="00DE58D1">
        <w:rPr>
          <w:sz w:val="22"/>
        </w:rPr>
        <w:t xml:space="preserve">viewing class/ </w:t>
      </w:r>
      <w:r w:rsidR="00FF055A">
        <w:rPr>
          <w:sz w:val="22"/>
        </w:rPr>
        <w:t xml:space="preserve">lecture. They are also important because some of the material on the quizzes will be used on the exams. </w:t>
      </w:r>
      <w:r w:rsidR="00FF055A" w:rsidRPr="001C6FCB">
        <w:rPr>
          <w:bCs/>
          <w:sz w:val="22"/>
        </w:rPr>
        <w:t xml:space="preserve">Since the student can drop the lowest 2, no questions asked, </w:t>
      </w:r>
      <w:r w:rsidR="00FF055A" w:rsidRPr="00185102">
        <w:rPr>
          <w:b/>
          <w:bCs/>
          <w:sz w:val="22"/>
        </w:rPr>
        <w:t>missed quizzes cannot be made up</w:t>
      </w:r>
      <w:r w:rsidR="009E08C8">
        <w:rPr>
          <w:b/>
          <w:bCs/>
          <w:sz w:val="22"/>
        </w:rPr>
        <w:t xml:space="preserve"> except in cases of documented absence in accordance with GVSU guidelines (e.g., doctor’s note, university activity)</w:t>
      </w:r>
      <w:r w:rsidR="00FF055A" w:rsidRPr="001C6FCB">
        <w:rPr>
          <w:bCs/>
          <w:sz w:val="22"/>
        </w:rPr>
        <w:t xml:space="preserve">. </w:t>
      </w:r>
      <w:r w:rsidR="00CD1A7D">
        <w:rPr>
          <w:b/>
          <w:bCs/>
          <w:sz w:val="22"/>
        </w:rPr>
        <w:t xml:space="preserve">Because of the “drop lowest 2 no questions asked” policy, do not request make-up quizzes. </w:t>
      </w:r>
      <w:r w:rsidR="00954A6F" w:rsidRPr="00954A6F">
        <w:rPr>
          <w:sz w:val="22"/>
        </w:rPr>
        <w:t>Missed</w:t>
      </w:r>
      <w:r w:rsidR="00954A6F">
        <w:rPr>
          <w:b/>
          <w:bCs/>
          <w:sz w:val="22"/>
        </w:rPr>
        <w:t xml:space="preserve"> </w:t>
      </w:r>
      <w:r w:rsidR="00954A6F" w:rsidRPr="00954A6F">
        <w:rPr>
          <w:sz w:val="22"/>
        </w:rPr>
        <w:t>a</w:t>
      </w:r>
      <w:r w:rsidR="00FF055A" w:rsidRPr="001C6FCB">
        <w:rPr>
          <w:bCs/>
          <w:sz w:val="22"/>
        </w:rPr>
        <w:t>ssignment</w:t>
      </w:r>
      <w:r w:rsidR="00DE58D1">
        <w:rPr>
          <w:bCs/>
          <w:sz w:val="22"/>
        </w:rPr>
        <w:t xml:space="preserve">s are equivalent </w:t>
      </w:r>
      <w:proofErr w:type="gramStart"/>
      <w:r w:rsidR="00DE58D1">
        <w:rPr>
          <w:bCs/>
          <w:sz w:val="22"/>
        </w:rPr>
        <w:t>and</w:t>
      </w:r>
      <w:r w:rsidR="00FF055A" w:rsidRPr="001C6FCB">
        <w:rPr>
          <w:bCs/>
          <w:sz w:val="22"/>
        </w:rPr>
        <w:t xml:space="preserve"> </w:t>
      </w:r>
      <w:r w:rsidR="00CD1A7D">
        <w:rPr>
          <w:bCs/>
          <w:sz w:val="22"/>
        </w:rPr>
        <w:t>also</w:t>
      </w:r>
      <w:proofErr w:type="gramEnd"/>
      <w:r w:rsidR="00CD1A7D">
        <w:rPr>
          <w:bCs/>
          <w:sz w:val="22"/>
        </w:rPr>
        <w:t xml:space="preserve"> </w:t>
      </w:r>
      <w:r w:rsidR="00FF055A" w:rsidRPr="001C6FCB">
        <w:rPr>
          <w:bCs/>
          <w:sz w:val="22"/>
        </w:rPr>
        <w:t>count as drops.</w:t>
      </w:r>
      <w:r w:rsidR="00FF055A">
        <w:rPr>
          <w:b/>
          <w:sz w:val="22"/>
        </w:rPr>
        <w:t xml:space="preserve"> </w:t>
      </w:r>
    </w:p>
    <w:p w14:paraId="3D093048" w14:textId="77777777" w:rsidR="002C3E0A" w:rsidRDefault="002C3E0A" w:rsidP="002C3E0A">
      <w:pPr>
        <w:rPr>
          <w:sz w:val="22"/>
          <w:szCs w:val="22"/>
        </w:rPr>
      </w:pPr>
    </w:p>
    <w:p w14:paraId="70CE3EC9" w14:textId="07917A6F" w:rsidR="002C3E0A" w:rsidRDefault="002C3E0A" w:rsidP="002C3E0A">
      <w:pPr>
        <w:rPr>
          <w:sz w:val="22"/>
          <w:szCs w:val="22"/>
        </w:rPr>
      </w:pPr>
      <w:r w:rsidRPr="002C3E0A">
        <w:rPr>
          <w:b/>
          <w:bCs/>
          <w:sz w:val="22"/>
          <w:szCs w:val="22"/>
        </w:rPr>
        <w:t>DEADLINES:</w:t>
      </w:r>
      <w:r>
        <w:rPr>
          <w:sz w:val="22"/>
          <w:szCs w:val="22"/>
        </w:rPr>
        <w:t xml:space="preserve"> Do not email me after due dates/ deadlines and ask for make up and do overs. It is the students’ responsibility to keep up with Bb announcements </w:t>
      </w:r>
      <w:r w:rsidR="00433D6E">
        <w:rPr>
          <w:sz w:val="22"/>
          <w:szCs w:val="22"/>
        </w:rPr>
        <w:t>by checking</w:t>
      </w:r>
      <w:r>
        <w:rPr>
          <w:sz w:val="22"/>
          <w:szCs w:val="22"/>
        </w:rPr>
        <w:t xml:space="preserve"> in </w:t>
      </w:r>
      <w:proofErr w:type="gramStart"/>
      <w:r>
        <w:rPr>
          <w:sz w:val="22"/>
          <w:szCs w:val="22"/>
        </w:rPr>
        <w:t>on a daily basis</w:t>
      </w:r>
      <w:proofErr w:type="gramEnd"/>
      <w:r>
        <w:rPr>
          <w:sz w:val="22"/>
          <w:szCs w:val="22"/>
        </w:rPr>
        <w:t xml:space="preserve"> for upcoming assignments</w:t>
      </w:r>
      <w:r w:rsidR="009E08C8">
        <w:rPr>
          <w:sz w:val="22"/>
          <w:szCs w:val="22"/>
        </w:rPr>
        <w:t xml:space="preserve">.  </w:t>
      </w:r>
      <w:r>
        <w:rPr>
          <w:sz w:val="22"/>
          <w:szCs w:val="22"/>
        </w:rPr>
        <w:t xml:space="preserve">Together with the previously mentioned “drop two lowest quiz” policy (see above section), this means that you will not be allowed to “make up” quizzes after the </w:t>
      </w:r>
      <w:r w:rsidR="00556B6A">
        <w:rPr>
          <w:sz w:val="22"/>
          <w:szCs w:val="22"/>
        </w:rPr>
        <w:t>class time</w:t>
      </w:r>
      <w:r>
        <w:rPr>
          <w:sz w:val="22"/>
          <w:szCs w:val="22"/>
        </w:rPr>
        <w:t xml:space="preserve"> has passed, which would be unfair to other students. It is common for me to receive such requests with very legitimate sounding reasons (e.g., illness, travel, legal entanglements)</w:t>
      </w:r>
      <w:r w:rsidR="00A26388">
        <w:rPr>
          <w:sz w:val="22"/>
          <w:szCs w:val="22"/>
        </w:rPr>
        <w:t xml:space="preserve"> that resulted in the student being unable to access the quiz or assignment on the date of the deadline</w:t>
      </w:r>
      <w:r w:rsidR="00556B6A">
        <w:rPr>
          <w:sz w:val="22"/>
          <w:szCs w:val="22"/>
        </w:rPr>
        <w:t>s such as for the paper</w:t>
      </w:r>
      <w:r w:rsidR="00A26388">
        <w:rPr>
          <w:sz w:val="22"/>
          <w:szCs w:val="22"/>
        </w:rPr>
        <w:t>.</w:t>
      </w:r>
      <w:r>
        <w:rPr>
          <w:sz w:val="22"/>
          <w:szCs w:val="22"/>
        </w:rPr>
        <w:t xml:space="preserve"> Therefore, DO NOT PROCRASTINATE AND BEGIN ASSIGNMENTS AT THE LAST MINUTE. The student will assume the responsibility of planning</w:t>
      </w:r>
      <w:r w:rsidR="00A26388">
        <w:rPr>
          <w:sz w:val="22"/>
          <w:szCs w:val="22"/>
        </w:rPr>
        <w:t xml:space="preserve">, </w:t>
      </w:r>
      <w:r>
        <w:rPr>
          <w:sz w:val="22"/>
          <w:szCs w:val="22"/>
        </w:rPr>
        <w:t xml:space="preserve">taking into account that issues could very well appear unexpectedly and disrupt plans to do the assignment immediately prior to </w:t>
      </w:r>
      <w:r w:rsidR="00433D6E">
        <w:rPr>
          <w:sz w:val="22"/>
          <w:szCs w:val="22"/>
        </w:rPr>
        <w:t>the</w:t>
      </w:r>
      <w:r>
        <w:rPr>
          <w:sz w:val="22"/>
          <w:szCs w:val="22"/>
        </w:rPr>
        <w:t xml:space="preserve"> deadline</w:t>
      </w:r>
      <w:r w:rsidR="00433D6E">
        <w:rPr>
          <w:sz w:val="22"/>
          <w:szCs w:val="22"/>
        </w:rPr>
        <w:t>.</w:t>
      </w:r>
      <w:r>
        <w:rPr>
          <w:sz w:val="22"/>
          <w:szCs w:val="22"/>
        </w:rPr>
        <w:t xml:space="preserve"> </w:t>
      </w:r>
    </w:p>
    <w:p w14:paraId="731F6DA9" w14:textId="77777777" w:rsidR="002C3E0A" w:rsidRDefault="002C3E0A">
      <w:pPr>
        <w:rPr>
          <w:b/>
          <w:sz w:val="22"/>
        </w:rPr>
      </w:pPr>
    </w:p>
    <w:p w14:paraId="3CC0B7B5" w14:textId="3F94A885" w:rsidR="00FF055A" w:rsidRDefault="00FF055A">
      <w:pPr>
        <w:rPr>
          <w:b/>
          <w:sz w:val="22"/>
        </w:rPr>
      </w:pPr>
      <w:r>
        <w:rPr>
          <w:b/>
          <w:sz w:val="22"/>
        </w:rPr>
        <w:t xml:space="preserve">Paper: </w:t>
      </w:r>
      <w:r>
        <w:rPr>
          <w:sz w:val="22"/>
        </w:rPr>
        <w:t>Th</w:t>
      </w:r>
      <w:r w:rsidR="002C3E0A">
        <w:rPr>
          <w:sz w:val="22"/>
        </w:rPr>
        <w:t>is will</w:t>
      </w:r>
      <w:r>
        <w:rPr>
          <w:sz w:val="22"/>
        </w:rPr>
        <w:t xml:space="preserve"> be described in detail </w:t>
      </w:r>
      <w:r w:rsidR="002C3E0A">
        <w:rPr>
          <w:sz w:val="22"/>
        </w:rPr>
        <w:t xml:space="preserve">later </w:t>
      </w:r>
      <w:r>
        <w:rPr>
          <w:sz w:val="22"/>
        </w:rPr>
        <w:t xml:space="preserve">in a handout. This assignment will be worth 40 points, or 20% of total grade. </w:t>
      </w:r>
      <w:r w:rsidR="00954A6F">
        <w:rPr>
          <w:sz w:val="22"/>
        </w:rPr>
        <w:t>Word docx or pdf files will be uploaded to Bb assignment</w:t>
      </w:r>
      <w:r>
        <w:rPr>
          <w:b/>
          <w:sz w:val="22"/>
        </w:rPr>
        <w:t xml:space="preserve">. </w:t>
      </w:r>
    </w:p>
    <w:p w14:paraId="485463BC" w14:textId="77777777" w:rsidR="00FF055A" w:rsidRDefault="00FF055A">
      <w:pPr>
        <w:rPr>
          <w:b/>
          <w:sz w:val="22"/>
        </w:rPr>
      </w:pPr>
    </w:p>
    <w:p w14:paraId="0E1FC4F3" w14:textId="77777777" w:rsidR="00FF055A" w:rsidRDefault="00FF055A">
      <w:pPr>
        <w:rPr>
          <w:sz w:val="22"/>
        </w:rPr>
      </w:pPr>
      <w:r>
        <w:rPr>
          <w:b/>
          <w:sz w:val="22"/>
        </w:rPr>
        <w:t>Academic Dishonesty:</w:t>
      </w:r>
      <w:r>
        <w:rPr>
          <w:sz w:val="22"/>
        </w:rPr>
        <w:t xml:space="preserve"> Any evidence of cheating (e.g., notes during exam, looking at another student’s answers, plagiarism, copying portions of the paper from other sources) will result in a failing grade in the course and any other actions as allowed by GVSU policy (e.g., dismissal).  </w:t>
      </w:r>
    </w:p>
    <w:p w14:paraId="73D35CC4" w14:textId="77777777" w:rsidR="00FF055A" w:rsidRDefault="00FF055A">
      <w:pPr>
        <w:rPr>
          <w:sz w:val="22"/>
        </w:rPr>
      </w:pPr>
    </w:p>
    <w:p w14:paraId="0E9AB7C7" w14:textId="77777777" w:rsidR="00FF055A" w:rsidRDefault="00FF055A">
      <w:pPr>
        <w:rPr>
          <w:sz w:val="22"/>
        </w:rPr>
      </w:pPr>
      <w:r>
        <w:rPr>
          <w:b/>
          <w:sz w:val="22"/>
        </w:rPr>
        <w:t xml:space="preserve">Disabilities: </w:t>
      </w:r>
      <w:r>
        <w:rPr>
          <w:sz w:val="22"/>
        </w:rPr>
        <w:t xml:space="preserve">If you have a disability, it is up to you to determine if you wish to disclose that information and request classroom accommodations.  If you wish to request educational accommodations due to a disability, you should register with the </w:t>
      </w:r>
      <w:r w:rsidR="009144D1">
        <w:rPr>
          <w:sz w:val="22"/>
        </w:rPr>
        <w:t xml:space="preserve">Disability Support Resources (4015 </w:t>
      </w:r>
      <w:proofErr w:type="spellStart"/>
      <w:r w:rsidR="009144D1">
        <w:rPr>
          <w:sz w:val="22"/>
        </w:rPr>
        <w:t>Zumberge</w:t>
      </w:r>
      <w:proofErr w:type="spellEnd"/>
      <w:r w:rsidR="009144D1">
        <w:rPr>
          <w:sz w:val="22"/>
        </w:rPr>
        <w:t>; 331-2490)</w:t>
      </w:r>
      <w:r>
        <w:rPr>
          <w:sz w:val="22"/>
        </w:rPr>
        <w:t>, if you haven’t already done so.  If you wish to request needed accommodations, please meet with me privately (e.g., during office hours) to discuss how to best meet your educational needs.  This should occur early in the semester rather than later (e.g., after failing a test).</w:t>
      </w:r>
    </w:p>
    <w:p w14:paraId="2300C966" w14:textId="77777777" w:rsidR="00FF055A" w:rsidRDefault="00FF055A">
      <w:pPr>
        <w:rPr>
          <w:sz w:val="22"/>
        </w:rPr>
      </w:pPr>
    </w:p>
    <w:p w14:paraId="703B1C21" w14:textId="77777777" w:rsidR="00FF055A" w:rsidRDefault="00FF055A">
      <w:pPr>
        <w:rPr>
          <w:sz w:val="22"/>
        </w:rPr>
      </w:pPr>
      <w:r>
        <w:rPr>
          <w:b/>
          <w:sz w:val="22"/>
        </w:rPr>
        <w:t xml:space="preserve">Make up exams: </w:t>
      </w:r>
      <w:r>
        <w:rPr>
          <w:sz w:val="22"/>
        </w:rPr>
        <w:t xml:space="preserve">Any absence on the exam dates will result in total loss of points.  Missed assignments due to emergency situations (illnesses, death in the family) will </w:t>
      </w:r>
      <w:r>
        <w:rPr>
          <w:b/>
          <w:sz w:val="22"/>
        </w:rPr>
        <w:t>require appropriate documentation</w:t>
      </w:r>
      <w:r>
        <w:rPr>
          <w:sz w:val="22"/>
        </w:rPr>
        <w:t xml:space="preserve">.  It is the student’s responsibility to notify the instructor. </w:t>
      </w:r>
    </w:p>
    <w:p w14:paraId="26B3022B" w14:textId="77777777" w:rsidR="00FF055A" w:rsidRDefault="00FF055A">
      <w:pPr>
        <w:rPr>
          <w:sz w:val="22"/>
        </w:rPr>
      </w:pPr>
    </w:p>
    <w:p w14:paraId="3C66FFEA" w14:textId="77777777" w:rsidR="00FF055A" w:rsidRDefault="00FF055A">
      <w:pPr>
        <w:rPr>
          <w:sz w:val="24"/>
        </w:rPr>
      </w:pPr>
      <w:r>
        <w:rPr>
          <w:b/>
          <w:sz w:val="22"/>
        </w:rPr>
        <w:t xml:space="preserve">Missed Assignments: </w:t>
      </w:r>
      <w:r>
        <w:rPr>
          <w:sz w:val="22"/>
        </w:rPr>
        <w:t xml:space="preserve">Any late assignments will result in </w:t>
      </w:r>
      <w:r w:rsidR="007F2198">
        <w:rPr>
          <w:sz w:val="22"/>
        </w:rPr>
        <w:t>1 letter grade reduction fr</w:t>
      </w:r>
      <w:r>
        <w:rPr>
          <w:sz w:val="22"/>
        </w:rPr>
        <w:t xml:space="preserve">om the original grade for each </w:t>
      </w:r>
      <w:r w:rsidR="00324AD4">
        <w:rPr>
          <w:sz w:val="22"/>
        </w:rPr>
        <w:t>class</w:t>
      </w:r>
      <w:r>
        <w:rPr>
          <w:sz w:val="22"/>
        </w:rPr>
        <w:t xml:space="preserve"> past the due date.</w:t>
      </w:r>
      <w:r w:rsidR="00AF5501" w:rsidRPr="00AF5501">
        <w:rPr>
          <w:sz w:val="22"/>
        </w:rPr>
        <w:t xml:space="preserve"> This course is subject to the GVSU policies listed at  http://www.gvsu.edu/coursepolicies/.</w:t>
      </w:r>
    </w:p>
    <w:p w14:paraId="1C5FC4A7" w14:textId="5BD50930" w:rsidR="00C40839" w:rsidRDefault="00C40839">
      <w:pPr>
        <w:rPr>
          <w:sz w:val="24"/>
        </w:rPr>
      </w:pPr>
      <w:r>
        <w:rPr>
          <w:sz w:val="24"/>
        </w:rPr>
        <w:br w:type="page"/>
      </w:r>
    </w:p>
    <w:p w14:paraId="077F7C37" w14:textId="77777777" w:rsidR="00C40839" w:rsidRDefault="00C40839" w:rsidP="00C40839">
      <w:pPr>
        <w:rPr>
          <w:sz w:val="24"/>
        </w:rPr>
      </w:pPr>
      <w:r>
        <w:rPr>
          <w:sz w:val="24"/>
        </w:rPr>
        <w:t>Theories of counseling</w:t>
      </w:r>
    </w:p>
    <w:p w14:paraId="40CCF2BE" w14:textId="1BA91EEE" w:rsidR="00C40839" w:rsidRDefault="00C40839" w:rsidP="00C40839">
      <w:pPr>
        <w:jc w:val="center"/>
        <w:rPr>
          <w:sz w:val="24"/>
        </w:rPr>
      </w:pPr>
      <w:r>
        <w:rPr>
          <w:sz w:val="24"/>
        </w:rPr>
        <w:t>Winter 202</w:t>
      </w:r>
      <w:r w:rsidR="00B02CA9">
        <w:rPr>
          <w:sz w:val="24"/>
        </w:rPr>
        <w:t>3</w:t>
      </w:r>
    </w:p>
    <w:p w14:paraId="118935AC" w14:textId="77777777" w:rsidR="00C40839" w:rsidRDefault="00C40839" w:rsidP="00C40839">
      <w:pPr>
        <w:rPr>
          <w:sz w:val="24"/>
          <w:u w:val="single"/>
        </w:rPr>
      </w:pPr>
      <w:r>
        <w:rPr>
          <w:sz w:val="24"/>
        </w:rPr>
        <w:t>Name:</w:t>
      </w:r>
      <w:r>
        <w:rPr>
          <w:sz w:val="24"/>
          <w:u w:val="single"/>
        </w:rPr>
        <w:t>____________________________</w:t>
      </w:r>
    </w:p>
    <w:p w14:paraId="57DCC85F" w14:textId="77777777" w:rsidR="00C40839" w:rsidRDefault="00C40839" w:rsidP="00C40839">
      <w:pPr>
        <w:rPr>
          <w:sz w:val="24"/>
        </w:rPr>
      </w:pPr>
    </w:p>
    <w:p w14:paraId="4BFFC9E4" w14:textId="77777777" w:rsidR="00C40839" w:rsidRDefault="00C40839" w:rsidP="00C40839">
      <w:pPr>
        <w:rPr>
          <w:sz w:val="24"/>
        </w:rPr>
      </w:pPr>
      <w:r>
        <w:rPr>
          <w:sz w:val="24"/>
        </w:rPr>
        <w:t>Year in School, Major: _______________</w:t>
      </w:r>
    </w:p>
    <w:p w14:paraId="2EF10074" w14:textId="77777777" w:rsidR="00C40839" w:rsidRDefault="00C40839" w:rsidP="00C40839">
      <w:pPr>
        <w:rPr>
          <w:sz w:val="24"/>
        </w:rPr>
      </w:pPr>
    </w:p>
    <w:p w14:paraId="6EAB26B3" w14:textId="77777777" w:rsidR="00C40839" w:rsidRDefault="00C40839" w:rsidP="00C40839">
      <w:pPr>
        <w:rPr>
          <w:sz w:val="24"/>
        </w:rPr>
      </w:pPr>
      <w:r>
        <w:rPr>
          <w:sz w:val="24"/>
        </w:rPr>
        <w:t>Reason for taking this course (Psych major category, elective).</w:t>
      </w:r>
    </w:p>
    <w:p w14:paraId="36F88296" w14:textId="77777777" w:rsidR="00C40839" w:rsidRDefault="00C40839" w:rsidP="00C40839">
      <w:pPr>
        <w:rPr>
          <w:sz w:val="24"/>
        </w:rPr>
      </w:pPr>
    </w:p>
    <w:p w14:paraId="76B67B26" w14:textId="77777777" w:rsidR="00C40839" w:rsidRDefault="00C40839" w:rsidP="00C40839">
      <w:pPr>
        <w:rPr>
          <w:sz w:val="24"/>
        </w:rPr>
      </w:pPr>
    </w:p>
    <w:p w14:paraId="519F45A8" w14:textId="77777777" w:rsidR="00C40839" w:rsidRDefault="00C40839" w:rsidP="00C40839">
      <w:pPr>
        <w:rPr>
          <w:sz w:val="24"/>
        </w:rPr>
      </w:pPr>
    </w:p>
    <w:p w14:paraId="66402AC0" w14:textId="77777777" w:rsidR="00C40839" w:rsidRDefault="00C40839" w:rsidP="00C40839">
      <w:pPr>
        <w:rPr>
          <w:sz w:val="24"/>
        </w:rPr>
      </w:pPr>
    </w:p>
    <w:p w14:paraId="46B4F718" w14:textId="77777777" w:rsidR="00C40839" w:rsidRDefault="00C40839" w:rsidP="00C40839">
      <w:pPr>
        <w:rPr>
          <w:sz w:val="24"/>
        </w:rPr>
      </w:pPr>
    </w:p>
    <w:p w14:paraId="27782A6A" w14:textId="77777777" w:rsidR="00C40839" w:rsidRDefault="00C40839" w:rsidP="00C40839">
      <w:pPr>
        <w:rPr>
          <w:sz w:val="24"/>
        </w:rPr>
      </w:pPr>
    </w:p>
    <w:p w14:paraId="47FFDE0D" w14:textId="77777777" w:rsidR="00C40839" w:rsidRDefault="00C40839" w:rsidP="00C40839">
      <w:pPr>
        <w:rPr>
          <w:sz w:val="24"/>
        </w:rPr>
      </w:pPr>
    </w:p>
    <w:p w14:paraId="3DF685BE" w14:textId="77777777" w:rsidR="00C40839" w:rsidRDefault="00C40839" w:rsidP="00C40839">
      <w:pPr>
        <w:rPr>
          <w:sz w:val="24"/>
        </w:rPr>
      </w:pPr>
      <w:r>
        <w:rPr>
          <w:sz w:val="24"/>
        </w:rPr>
        <w:t>Previous coursework in psychology (e.g., behavior modification) or related coursework (e.g., social work) or outside clinical experience (e.g., volunteer work):</w:t>
      </w:r>
    </w:p>
    <w:p w14:paraId="3575AEE1" w14:textId="77777777" w:rsidR="00C40839" w:rsidRDefault="00C40839" w:rsidP="00C40839">
      <w:pPr>
        <w:rPr>
          <w:sz w:val="24"/>
        </w:rPr>
      </w:pPr>
    </w:p>
    <w:p w14:paraId="7EC2B3F1" w14:textId="77777777" w:rsidR="00C40839" w:rsidRDefault="00C40839" w:rsidP="00C40839">
      <w:pPr>
        <w:rPr>
          <w:sz w:val="24"/>
        </w:rPr>
      </w:pPr>
    </w:p>
    <w:p w14:paraId="0E7E2C53" w14:textId="77777777" w:rsidR="00C40839" w:rsidRDefault="00C40839" w:rsidP="00C40839">
      <w:pPr>
        <w:rPr>
          <w:sz w:val="24"/>
        </w:rPr>
      </w:pPr>
    </w:p>
    <w:p w14:paraId="197724BA" w14:textId="77777777" w:rsidR="00C40839" w:rsidRDefault="00C40839" w:rsidP="00C40839">
      <w:pPr>
        <w:rPr>
          <w:sz w:val="24"/>
        </w:rPr>
      </w:pPr>
    </w:p>
    <w:p w14:paraId="0AC8AC5F" w14:textId="77777777" w:rsidR="00C40839" w:rsidRDefault="00C40839" w:rsidP="00C40839">
      <w:pPr>
        <w:rPr>
          <w:sz w:val="24"/>
        </w:rPr>
      </w:pPr>
    </w:p>
    <w:p w14:paraId="4F895FD9" w14:textId="77777777" w:rsidR="00C40839" w:rsidRDefault="00C40839" w:rsidP="00C40839">
      <w:pPr>
        <w:rPr>
          <w:sz w:val="24"/>
        </w:rPr>
      </w:pPr>
    </w:p>
    <w:p w14:paraId="642EEF88" w14:textId="77777777" w:rsidR="00C40839" w:rsidRDefault="00C40839" w:rsidP="00C40839">
      <w:pPr>
        <w:rPr>
          <w:sz w:val="24"/>
        </w:rPr>
      </w:pPr>
    </w:p>
    <w:p w14:paraId="77A81D3A" w14:textId="71EE6751" w:rsidR="00C40839" w:rsidRDefault="00C40839" w:rsidP="00C40839">
      <w:pPr>
        <w:rPr>
          <w:sz w:val="24"/>
        </w:rPr>
      </w:pPr>
      <w:r>
        <w:rPr>
          <w:sz w:val="24"/>
        </w:rPr>
        <w:t xml:space="preserve">Any </w:t>
      </w:r>
      <w:proofErr w:type="gramStart"/>
      <w:r>
        <w:rPr>
          <w:sz w:val="24"/>
        </w:rPr>
        <w:t>particular topics</w:t>
      </w:r>
      <w:proofErr w:type="gramEnd"/>
      <w:r>
        <w:rPr>
          <w:sz w:val="24"/>
        </w:rPr>
        <w:t xml:space="preserve"> </w:t>
      </w:r>
      <w:r w:rsidR="00556B6A">
        <w:rPr>
          <w:sz w:val="24"/>
        </w:rPr>
        <w:t xml:space="preserve">or types of therapy </w:t>
      </w:r>
      <w:r>
        <w:rPr>
          <w:sz w:val="24"/>
        </w:rPr>
        <w:t>you want to see covered other than those on the syllabus?</w:t>
      </w:r>
      <w:r w:rsidR="00556B6A">
        <w:rPr>
          <w:sz w:val="24"/>
        </w:rPr>
        <w:t xml:space="preserve"> (</w:t>
      </w:r>
      <w:proofErr w:type="gramStart"/>
      <w:r w:rsidR="00556B6A">
        <w:rPr>
          <w:sz w:val="24"/>
        </w:rPr>
        <w:t>other</w:t>
      </w:r>
      <w:proofErr w:type="gramEnd"/>
      <w:r w:rsidR="00556B6A">
        <w:rPr>
          <w:sz w:val="24"/>
        </w:rPr>
        <w:t xml:space="preserve"> than child therapy). </w:t>
      </w:r>
    </w:p>
    <w:p w14:paraId="07763EB2" w14:textId="77777777" w:rsidR="00C40839" w:rsidRDefault="00C40839" w:rsidP="00C40839">
      <w:pPr>
        <w:rPr>
          <w:sz w:val="24"/>
        </w:rPr>
      </w:pPr>
    </w:p>
    <w:p w14:paraId="5E4FF99F" w14:textId="77777777" w:rsidR="00C40839" w:rsidRDefault="00C40839" w:rsidP="00C40839">
      <w:pPr>
        <w:rPr>
          <w:sz w:val="24"/>
        </w:rPr>
      </w:pPr>
    </w:p>
    <w:p w14:paraId="3D282320" w14:textId="77777777" w:rsidR="00C40839" w:rsidRDefault="00C40839" w:rsidP="00C40839">
      <w:pPr>
        <w:rPr>
          <w:sz w:val="24"/>
        </w:rPr>
      </w:pPr>
    </w:p>
    <w:p w14:paraId="47D85EB6" w14:textId="77777777" w:rsidR="00C40839" w:rsidRDefault="00C40839" w:rsidP="00C40839">
      <w:pPr>
        <w:rPr>
          <w:sz w:val="24"/>
        </w:rPr>
      </w:pPr>
    </w:p>
    <w:p w14:paraId="16CE682E" w14:textId="77777777" w:rsidR="00FF055A" w:rsidRDefault="00FF055A">
      <w:pPr>
        <w:rPr>
          <w:sz w:val="24"/>
        </w:rPr>
      </w:pPr>
    </w:p>
    <w:sectPr w:rsidR="00FF05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65ED"/>
    <w:multiLevelType w:val="hybridMultilevel"/>
    <w:tmpl w:val="3D72CB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C3D32"/>
    <w:multiLevelType w:val="singleLevel"/>
    <w:tmpl w:val="04090011"/>
    <w:lvl w:ilvl="0">
      <w:start w:val="1"/>
      <w:numFmt w:val="decimal"/>
      <w:lvlText w:val="%1)"/>
      <w:legacy w:legacy="1" w:legacySpace="0" w:legacyIndent="360"/>
      <w:lvlJc w:val="left"/>
      <w:pPr>
        <w:ind w:left="360" w:hanging="360"/>
      </w:pPr>
    </w:lvl>
  </w:abstractNum>
  <w:num w:numId="1" w16cid:durableId="520899832">
    <w:abstractNumId w:val="1"/>
  </w:num>
  <w:num w:numId="2" w16cid:durableId="18864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BB"/>
    <w:rsid w:val="000006FB"/>
    <w:rsid w:val="00003534"/>
    <w:rsid w:val="0002011D"/>
    <w:rsid w:val="000449A2"/>
    <w:rsid w:val="00046F3A"/>
    <w:rsid w:val="00052F45"/>
    <w:rsid w:val="000766ED"/>
    <w:rsid w:val="000814D8"/>
    <w:rsid w:val="000A45DE"/>
    <w:rsid w:val="000B2475"/>
    <w:rsid w:val="000B5C63"/>
    <w:rsid w:val="000D34BF"/>
    <w:rsid w:val="000E54A8"/>
    <w:rsid w:val="00110087"/>
    <w:rsid w:val="00117CC7"/>
    <w:rsid w:val="00122CC8"/>
    <w:rsid w:val="00174870"/>
    <w:rsid w:val="00181F54"/>
    <w:rsid w:val="00184E9D"/>
    <w:rsid w:val="00185102"/>
    <w:rsid w:val="001900B0"/>
    <w:rsid w:val="00195A96"/>
    <w:rsid w:val="001B36EE"/>
    <w:rsid w:val="001C6FCB"/>
    <w:rsid w:val="001D26F6"/>
    <w:rsid w:val="00204B33"/>
    <w:rsid w:val="00237DC6"/>
    <w:rsid w:val="00241474"/>
    <w:rsid w:val="0024391F"/>
    <w:rsid w:val="00245325"/>
    <w:rsid w:val="002C3E0A"/>
    <w:rsid w:val="002C5EA2"/>
    <w:rsid w:val="002F4205"/>
    <w:rsid w:val="00306984"/>
    <w:rsid w:val="00320281"/>
    <w:rsid w:val="00324AD4"/>
    <w:rsid w:val="0035289C"/>
    <w:rsid w:val="00385208"/>
    <w:rsid w:val="003C4E7B"/>
    <w:rsid w:val="003D003C"/>
    <w:rsid w:val="003F748F"/>
    <w:rsid w:val="004105B9"/>
    <w:rsid w:val="00433D6E"/>
    <w:rsid w:val="00461048"/>
    <w:rsid w:val="00461D55"/>
    <w:rsid w:val="00466BF7"/>
    <w:rsid w:val="00476CA6"/>
    <w:rsid w:val="00481FAE"/>
    <w:rsid w:val="0052673A"/>
    <w:rsid w:val="0053104A"/>
    <w:rsid w:val="005314D0"/>
    <w:rsid w:val="00544450"/>
    <w:rsid w:val="00547AFA"/>
    <w:rsid w:val="00551ED3"/>
    <w:rsid w:val="00554C44"/>
    <w:rsid w:val="00556B6A"/>
    <w:rsid w:val="00575D51"/>
    <w:rsid w:val="0058305F"/>
    <w:rsid w:val="00583C5B"/>
    <w:rsid w:val="00590B15"/>
    <w:rsid w:val="00595A39"/>
    <w:rsid w:val="005A6C99"/>
    <w:rsid w:val="005B07CD"/>
    <w:rsid w:val="005C0014"/>
    <w:rsid w:val="005F35B1"/>
    <w:rsid w:val="006600BB"/>
    <w:rsid w:val="006700D0"/>
    <w:rsid w:val="006A1A62"/>
    <w:rsid w:val="006A4074"/>
    <w:rsid w:val="006B2718"/>
    <w:rsid w:val="006B6702"/>
    <w:rsid w:val="00720911"/>
    <w:rsid w:val="00731BCE"/>
    <w:rsid w:val="00740587"/>
    <w:rsid w:val="00745632"/>
    <w:rsid w:val="00753AE7"/>
    <w:rsid w:val="00781D76"/>
    <w:rsid w:val="00787477"/>
    <w:rsid w:val="007B4BC8"/>
    <w:rsid w:val="007B78DB"/>
    <w:rsid w:val="007C103C"/>
    <w:rsid w:val="007D487C"/>
    <w:rsid w:val="007F2198"/>
    <w:rsid w:val="00805B34"/>
    <w:rsid w:val="0081177D"/>
    <w:rsid w:val="00852C8B"/>
    <w:rsid w:val="00874822"/>
    <w:rsid w:val="008C0CB4"/>
    <w:rsid w:val="008D4091"/>
    <w:rsid w:val="008E6B5C"/>
    <w:rsid w:val="009144D1"/>
    <w:rsid w:val="00954A6F"/>
    <w:rsid w:val="00970C6D"/>
    <w:rsid w:val="009B01A6"/>
    <w:rsid w:val="009C2A34"/>
    <w:rsid w:val="009E08C8"/>
    <w:rsid w:val="009E7131"/>
    <w:rsid w:val="009E77D7"/>
    <w:rsid w:val="00A033FA"/>
    <w:rsid w:val="00A068A3"/>
    <w:rsid w:val="00A128F1"/>
    <w:rsid w:val="00A21031"/>
    <w:rsid w:val="00A26388"/>
    <w:rsid w:val="00A30BF5"/>
    <w:rsid w:val="00A31139"/>
    <w:rsid w:val="00A5617C"/>
    <w:rsid w:val="00A57030"/>
    <w:rsid w:val="00A57085"/>
    <w:rsid w:val="00A90104"/>
    <w:rsid w:val="00A90E64"/>
    <w:rsid w:val="00AA0C9E"/>
    <w:rsid w:val="00AD3F14"/>
    <w:rsid w:val="00AE5853"/>
    <w:rsid w:val="00AF5501"/>
    <w:rsid w:val="00B02CA9"/>
    <w:rsid w:val="00B10D08"/>
    <w:rsid w:val="00B12D7E"/>
    <w:rsid w:val="00B37A24"/>
    <w:rsid w:val="00B41AE2"/>
    <w:rsid w:val="00B42544"/>
    <w:rsid w:val="00B46894"/>
    <w:rsid w:val="00B65BD5"/>
    <w:rsid w:val="00B805C3"/>
    <w:rsid w:val="00B8330A"/>
    <w:rsid w:val="00B94484"/>
    <w:rsid w:val="00BB1CC2"/>
    <w:rsid w:val="00BE1F45"/>
    <w:rsid w:val="00C044F6"/>
    <w:rsid w:val="00C17E80"/>
    <w:rsid w:val="00C22E58"/>
    <w:rsid w:val="00C40839"/>
    <w:rsid w:val="00C67072"/>
    <w:rsid w:val="00C8063C"/>
    <w:rsid w:val="00CA005B"/>
    <w:rsid w:val="00CD1A7D"/>
    <w:rsid w:val="00D10DD4"/>
    <w:rsid w:val="00D12796"/>
    <w:rsid w:val="00D21B5C"/>
    <w:rsid w:val="00D34974"/>
    <w:rsid w:val="00D517AF"/>
    <w:rsid w:val="00D60F5E"/>
    <w:rsid w:val="00D728C2"/>
    <w:rsid w:val="00D7791D"/>
    <w:rsid w:val="00DB6298"/>
    <w:rsid w:val="00DD4F0F"/>
    <w:rsid w:val="00DE58D1"/>
    <w:rsid w:val="00E06524"/>
    <w:rsid w:val="00E12785"/>
    <w:rsid w:val="00E13A35"/>
    <w:rsid w:val="00E178CB"/>
    <w:rsid w:val="00E34CFD"/>
    <w:rsid w:val="00E4791F"/>
    <w:rsid w:val="00E551D0"/>
    <w:rsid w:val="00E613FE"/>
    <w:rsid w:val="00EB5670"/>
    <w:rsid w:val="00EC36D6"/>
    <w:rsid w:val="00ED11D1"/>
    <w:rsid w:val="00EF160D"/>
    <w:rsid w:val="00EF69BC"/>
    <w:rsid w:val="00EF6A32"/>
    <w:rsid w:val="00F02C73"/>
    <w:rsid w:val="00F055E4"/>
    <w:rsid w:val="00F24F43"/>
    <w:rsid w:val="00F32768"/>
    <w:rsid w:val="00F33DB2"/>
    <w:rsid w:val="00F5322D"/>
    <w:rsid w:val="00F606F5"/>
    <w:rsid w:val="00F6249B"/>
    <w:rsid w:val="00F9672C"/>
    <w:rsid w:val="00FB50C7"/>
    <w:rsid w:val="00FE0176"/>
    <w:rsid w:val="00FF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53B0"/>
  <w15:docId w15:val="{4A11B5DD-6363-4383-8004-1D87A6B0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pPr>
      <w:keepNext/>
      <w:outlineLvl w:val="1"/>
    </w:pPr>
    <w:rPr>
      <w:sz w:val="24"/>
      <w:szCs w:val="24"/>
      <w:u w:val="single"/>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link w:val="Heading4Char"/>
    <w:qFormat/>
    <w:pPr>
      <w:keepNext/>
      <w:outlineLvl w:val="3"/>
    </w:pPr>
    <w:rPr>
      <w:b/>
      <w:bCs/>
      <w:sz w:val="24"/>
      <w:szCs w:val="24"/>
    </w:rPr>
  </w:style>
  <w:style w:type="paragraph" w:styleId="Heading5">
    <w:name w:val="heading 5"/>
    <w:basedOn w:val="Normal"/>
    <w:next w:val="Normal"/>
    <w:qFormat/>
    <w:pPr>
      <w:keepNext/>
      <w:ind w:left="720"/>
      <w:outlineLvl w:val="4"/>
    </w:pPr>
    <w:rPr>
      <w:b/>
      <w:bCs/>
      <w:sz w:val="24"/>
      <w:szCs w:val="24"/>
    </w:rPr>
  </w:style>
  <w:style w:type="paragraph" w:styleId="Heading6">
    <w:name w:val="heading 6"/>
    <w:basedOn w:val="Normal"/>
    <w:next w:val="Normal"/>
    <w:qFormat/>
    <w:pPr>
      <w:keepNext/>
      <w:ind w:left="720" w:firstLine="72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rPr>
      <w:sz w:val="24"/>
      <w:szCs w:val="24"/>
    </w:rPr>
  </w:style>
  <w:style w:type="character" w:styleId="UnresolvedMention">
    <w:name w:val="Unresolved Mention"/>
    <w:basedOn w:val="DefaultParagraphFont"/>
    <w:uiPriority w:val="99"/>
    <w:semiHidden/>
    <w:unhideWhenUsed/>
    <w:rsid w:val="00E551D0"/>
    <w:rPr>
      <w:color w:val="605E5C"/>
      <w:shd w:val="clear" w:color="auto" w:fill="E1DFDD"/>
    </w:rPr>
  </w:style>
  <w:style w:type="character" w:customStyle="1" w:styleId="Heading4Char">
    <w:name w:val="Heading 4 Char"/>
    <w:basedOn w:val="DefaultParagraphFont"/>
    <w:link w:val="Heading4"/>
    <w:rsid w:val="00B02CA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2493">
      <w:bodyDiv w:val="1"/>
      <w:marLeft w:val="0"/>
      <w:marRight w:val="0"/>
      <w:marTop w:val="0"/>
      <w:marBottom w:val="0"/>
      <w:divBdr>
        <w:top w:val="none" w:sz="0" w:space="0" w:color="auto"/>
        <w:left w:val="none" w:sz="0" w:space="0" w:color="auto"/>
        <w:bottom w:val="none" w:sz="0" w:space="0" w:color="auto"/>
        <w:right w:val="none" w:sz="0" w:space="0" w:color="auto"/>
      </w:divBdr>
      <w:divsChild>
        <w:div w:id="214706172">
          <w:marLeft w:val="0"/>
          <w:marRight w:val="0"/>
          <w:marTop w:val="0"/>
          <w:marBottom w:val="0"/>
          <w:divBdr>
            <w:top w:val="none" w:sz="0" w:space="0" w:color="auto"/>
            <w:left w:val="none" w:sz="0" w:space="0" w:color="auto"/>
            <w:bottom w:val="none" w:sz="0" w:space="0" w:color="auto"/>
            <w:right w:val="none" w:sz="0" w:space="0" w:color="auto"/>
          </w:divBdr>
        </w:div>
      </w:divsChild>
    </w:div>
    <w:div w:id="2102026527">
      <w:bodyDiv w:val="1"/>
      <w:marLeft w:val="0"/>
      <w:marRight w:val="0"/>
      <w:marTop w:val="0"/>
      <w:marBottom w:val="0"/>
      <w:divBdr>
        <w:top w:val="none" w:sz="0" w:space="0" w:color="auto"/>
        <w:left w:val="none" w:sz="0" w:space="0" w:color="auto"/>
        <w:bottom w:val="none" w:sz="0" w:space="0" w:color="auto"/>
        <w:right w:val="none" w:sz="0" w:space="0" w:color="auto"/>
      </w:divBdr>
      <w:divsChild>
        <w:div w:id="905140470">
          <w:marLeft w:val="0"/>
          <w:marRight w:val="0"/>
          <w:marTop w:val="0"/>
          <w:marBottom w:val="0"/>
          <w:divBdr>
            <w:top w:val="none" w:sz="0" w:space="0" w:color="auto"/>
            <w:left w:val="none" w:sz="0" w:space="0" w:color="auto"/>
            <w:bottom w:val="none" w:sz="0" w:space="0" w:color="auto"/>
            <w:right w:val="none" w:sz="0" w:space="0" w:color="auto"/>
          </w:divBdr>
        </w:div>
        <w:div w:id="1799180213">
          <w:marLeft w:val="0"/>
          <w:marRight w:val="0"/>
          <w:marTop w:val="0"/>
          <w:marBottom w:val="0"/>
          <w:divBdr>
            <w:top w:val="none" w:sz="0" w:space="0" w:color="auto"/>
            <w:left w:val="none" w:sz="0" w:space="0" w:color="auto"/>
            <w:bottom w:val="none" w:sz="0" w:space="0" w:color="auto"/>
            <w:right w:val="none" w:sz="0" w:space="0" w:color="auto"/>
          </w:divBdr>
          <w:divsChild>
            <w:div w:id="6992931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2ma.net/click/us9p6e/mycaqy/2qx9y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pearson.com/getsupport/s/" TargetMode="External"/><Relationship Id="rId11" Type="http://schemas.openxmlformats.org/officeDocument/2006/relationships/customXml" Target="../customXml/item2.xml"/><Relationship Id="rId5" Type="http://schemas.openxmlformats.org/officeDocument/2006/relationships/hyperlink" Target="https://www.pearson.com/en-us/subject-catalog/p/theories-of-counseling-and-psychotherapy-systems-strategies-and-skills/P200000001814?view=educator"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CB5DB-22CC-4128-A531-3CAC2BCD73E1}"/>
</file>

<file path=customXml/itemProps2.xml><?xml version="1.0" encoding="utf-8"?>
<ds:datastoreItem xmlns:ds="http://schemas.openxmlformats.org/officeDocument/2006/customXml" ds:itemID="{32899ECA-B9AA-4037-92AB-026A6F36C273}"/>
</file>

<file path=customXml/itemProps3.xml><?xml version="1.0" encoding="utf-8"?>
<ds:datastoreItem xmlns:ds="http://schemas.openxmlformats.org/officeDocument/2006/customXml" ds:itemID="{C26E3547-B638-4AE4-B17F-FE5A531EAF27}"/>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6646</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Abnormal Psychology (PSY 303)</vt:lpstr>
      <vt:lpstr>    Paper					40				20%</vt:lpstr>
    </vt:vector>
  </TitlesOfParts>
  <Company>GVSU</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Psychology (PSY 303)</dc:title>
  <dc:subject/>
  <dc:creator>Luke Galen</dc:creator>
  <cp:keywords/>
  <dc:description/>
  <cp:lastModifiedBy>Luke Galen</cp:lastModifiedBy>
  <cp:revision>2</cp:revision>
  <cp:lastPrinted>2001-08-15T18:48:00Z</cp:lastPrinted>
  <dcterms:created xsi:type="dcterms:W3CDTF">2023-01-03T16:51:00Z</dcterms:created>
  <dcterms:modified xsi:type="dcterms:W3CDTF">2023-01-03T16:51:00Z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