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2CB6" w:rsidRPr="00C02CB6" w:rsidRDefault="00C02CB6" w:rsidP="00C02CB6">
      <w:pPr>
        <w:widowControl w:val="0"/>
        <w:spacing w:after="100" w:line="240" w:lineRule="auto"/>
        <w:jc w:val="center"/>
        <w:rPr>
          <w:rFonts w:ascii="High Tower Text" w:eastAsia="Times New Roman" w:hAnsi="High Tower Text" w:cs="Times New Roman"/>
          <w:b/>
          <w:bCs/>
          <w:color w:val="000000"/>
          <w:kern w:val="28"/>
          <w:sz w:val="96"/>
          <w:szCs w:val="96"/>
        </w:rPr>
      </w:pPr>
      <w:r w:rsidRPr="00C02CB6">
        <w:rPr>
          <w:rFonts w:ascii="High Tower Text" w:eastAsia="Times New Roman" w:hAnsi="High Tower Text" w:cs="Times New Roman"/>
          <w:b/>
          <w:bCs/>
          <w:color w:val="000000"/>
          <w:kern w:val="28"/>
          <w:sz w:val="96"/>
          <w:szCs w:val="96"/>
        </w:rPr>
        <w:t>DPT Research Day</w:t>
      </w:r>
    </w:p>
    <w:p w:rsidR="007B2433" w:rsidRDefault="00C02CB6" w:rsidP="00C02CB6">
      <w:pPr>
        <w:spacing w:after="100" w:line="240" w:lineRule="auto"/>
        <w:jc w:val="center"/>
        <w:rPr>
          <w:rFonts w:ascii="Garamond" w:eastAsia="Times New Roman" w:hAnsi="Garamond" w:cs="Times New Roman"/>
          <w:color w:val="000000"/>
          <w:kern w:val="28"/>
          <w:sz w:val="56"/>
          <w:szCs w:val="56"/>
        </w:rPr>
      </w:pPr>
      <w:r w:rsidRPr="00C02CB6">
        <w:rPr>
          <w:rFonts w:ascii="Garamond" w:eastAsia="Times New Roman" w:hAnsi="Garamond" w:cs="Times New Roman"/>
          <w:color w:val="000000"/>
          <w:kern w:val="28"/>
          <w:sz w:val="56"/>
          <w:szCs w:val="56"/>
        </w:rPr>
        <w:t xml:space="preserve">Abstracts for Poster and </w:t>
      </w:r>
    </w:p>
    <w:p w:rsidR="00AA5CBD" w:rsidRPr="00C02CB6" w:rsidRDefault="00C02CB6" w:rsidP="00C02CB6">
      <w:pPr>
        <w:spacing w:after="100" w:line="240" w:lineRule="auto"/>
        <w:jc w:val="center"/>
        <w:rPr>
          <w:rFonts w:ascii="Garamond" w:eastAsia="Times New Roman" w:hAnsi="Garamond" w:cs="Times New Roman"/>
          <w:color w:val="000000"/>
          <w:kern w:val="28"/>
          <w:sz w:val="56"/>
          <w:szCs w:val="56"/>
        </w:rPr>
      </w:pPr>
      <w:bookmarkStart w:id="0" w:name="_GoBack"/>
      <w:bookmarkEnd w:id="0"/>
      <w:r w:rsidRPr="00C02CB6">
        <w:rPr>
          <w:rFonts w:ascii="Garamond" w:eastAsia="Times New Roman" w:hAnsi="Garamond" w:cs="Times New Roman"/>
          <w:color w:val="000000"/>
          <w:kern w:val="28"/>
          <w:sz w:val="56"/>
          <w:szCs w:val="56"/>
        </w:rPr>
        <w:t>Platform Presentations</w:t>
      </w:r>
    </w:p>
    <w:p w:rsidR="00C02CB6" w:rsidRDefault="00C02CB6" w:rsidP="00C02CB6">
      <w:pPr>
        <w:spacing w:after="0" w:line="240" w:lineRule="auto"/>
        <w:jc w:val="center"/>
        <w:rPr>
          <w:rFonts w:ascii="Times New Roman" w:hAnsi="Times New Roman" w:cs="Times New Roman"/>
          <w:b/>
          <w:sz w:val="72"/>
          <w:szCs w:val="72"/>
        </w:rPr>
      </w:pPr>
      <w:r>
        <w:rPr>
          <w:rFonts w:ascii="Times New Roman" w:hAnsi="Times New Roman" w:cs="Times New Roman"/>
          <w:b/>
          <w:noProof/>
          <w:sz w:val="72"/>
          <w:szCs w:val="72"/>
        </w:rPr>
        <w:drawing>
          <wp:inline distT="0" distB="0" distL="0" distR="0" wp14:anchorId="4DC8B8D7">
            <wp:extent cx="2236124" cy="192419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54864" cy="1940325"/>
                    </a:xfrm>
                    <a:prstGeom prst="rect">
                      <a:avLst/>
                    </a:prstGeom>
                    <a:noFill/>
                  </pic:spPr>
                </pic:pic>
              </a:graphicData>
            </a:graphic>
          </wp:inline>
        </w:drawing>
      </w:r>
    </w:p>
    <w:p w:rsidR="00C02CB6" w:rsidRDefault="00C02CB6" w:rsidP="00EF3283">
      <w:pPr>
        <w:spacing w:after="0" w:line="240" w:lineRule="auto"/>
        <w:rPr>
          <w:rFonts w:ascii="Times New Roman" w:hAnsi="Times New Roman" w:cs="Times New Roman"/>
          <w:b/>
          <w:sz w:val="72"/>
          <w:szCs w:val="72"/>
        </w:rPr>
      </w:pPr>
    </w:p>
    <w:p w:rsidR="00C02CB6" w:rsidRPr="00C02CB6" w:rsidRDefault="00C02CB6" w:rsidP="00C02CB6">
      <w:pPr>
        <w:widowControl w:val="0"/>
        <w:spacing w:after="100" w:line="240" w:lineRule="auto"/>
        <w:jc w:val="center"/>
        <w:rPr>
          <w:rFonts w:ascii="High Tower Text" w:eastAsia="Times New Roman" w:hAnsi="High Tower Text" w:cs="Times New Roman"/>
          <w:b/>
          <w:bCs/>
          <w:color w:val="000000"/>
          <w:kern w:val="28"/>
          <w:sz w:val="44"/>
          <w:szCs w:val="44"/>
        </w:rPr>
      </w:pPr>
      <w:r w:rsidRPr="00C02CB6">
        <w:rPr>
          <w:rFonts w:ascii="High Tower Text" w:eastAsia="Times New Roman" w:hAnsi="High Tower Text" w:cs="Times New Roman"/>
          <w:b/>
          <w:bCs/>
          <w:color w:val="000000"/>
          <w:kern w:val="28"/>
          <w:sz w:val="44"/>
          <w:szCs w:val="44"/>
        </w:rPr>
        <w:t xml:space="preserve">Department of Physical Therapy </w:t>
      </w:r>
    </w:p>
    <w:p w:rsidR="00C02CB6" w:rsidRPr="00C02CB6" w:rsidRDefault="00C02CB6" w:rsidP="00C02CB6">
      <w:pPr>
        <w:widowControl w:val="0"/>
        <w:spacing w:after="100" w:line="240" w:lineRule="auto"/>
        <w:jc w:val="center"/>
        <w:rPr>
          <w:rFonts w:ascii="High Tower Text" w:eastAsia="Times New Roman" w:hAnsi="High Tower Text" w:cs="Times New Roman"/>
          <w:b/>
          <w:bCs/>
          <w:color w:val="000000"/>
          <w:kern w:val="28"/>
          <w:sz w:val="44"/>
          <w:szCs w:val="44"/>
        </w:rPr>
      </w:pPr>
      <w:r w:rsidRPr="00C02CB6">
        <w:rPr>
          <w:rFonts w:ascii="High Tower Text" w:eastAsia="Times New Roman" w:hAnsi="High Tower Text" w:cs="Times New Roman"/>
          <w:b/>
          <w:bCs/>
          <w:color w:val="000000"/>
          <w:kern w:val="28"/>
          <w:sz w:val="44"/>
          <w:szCs w:val="44"/>
        </w:rPr>
        <w:t>College of Health Professions</w:t>
      </w:r>
    </w:p>
    <w:p w:rsidR="00C02CB6" w:rsidRDefault="00C02CB6" w:rsidP="00C02CB6">
      <w:pPr>
        <w:widowControl w:val="0"/>
        <w:spacing w:after="100" w:line="240" w:lineRule="auto"/>
        <w:jc w:val="center"/>
        <w:rPr>
          <w:rFonts w:ascii="High Tower Text" w:eastAsia="Times New Roman" w:hAnsi="High Tower Text" w:cs="Times New Roman"/>
          <w:b/>
          <w:bCs/>
          <w:color w:val="000000"/>
          <w:kern w:val="28"/>
          <w:sz w:val="44"/>
          <w:szCs w:val="44"/>
        </w:rPr>
      </w:pPr>
      <w:r w:rsidRPr="00C02CB6">
        <w:rPr>
          <w:rFonts w:ascii="High Tower Text" w:eastAsia="Times New Roman" w:hAnsi="High Tower Text" w:cs="Times New Roman"/>
          <w:b/>
          <w:bCs/>
          <w:color w:val="000000"/>
          <w:kern w:val="28"/>
          <w:sz w:val="44"/>
          <w:szCs w:val="44"/>
        </w:rPr>
        <w:t>Class of 2014</w:t>
      </w:r>
    </w:p>
    <w:p w:rsidR="00C02CB6" w:rsidRPr="00C02CB6" w:rsidRDefault="00C02CB6" w:rsidP="00C02CB6">
      <w:pPr>
        <w:widowControl w:val="0"/>
        <w:spacing w:after="100" w:line="240" w:lineRule="auto"/>
        <w:jc w:val="center"/>
        <w:rPr>
          <w:rFonts w:ascii="High Tower Text" w:eastAsia="Times New Roman" w:hAnsi="High Tower Text" w:cs="Times New Roman"/>
          <w:b/>
          <w:bCs/>
          <w:color w:val="000000"/>
          <w:kern w:val="28"/>
          <w:sz w:val="44"/>
          <w:szCs w:val="44"/>
        </w:rPr>
      </w:pPr>
    </w:p>
    <w:p w:rsidR="00C02CB6" w:rsidRPr="00C02CB6" w:rsidRDefault="00C02CB6" w:rsidP="00C02CB6">
      <w:pPr>
        <w:widowControl w:val="0"/>
        <w:spacing w:after="100" w:line="240" w:lineRule="auto"/>
        <w:jc w:val="center"/>
        <w:outlineLvl w:val="3"/>
        <w:rPr>
          <w:rFonts w:ascii="High Tower Text" w:eastAsia="Times New Roman" w:hAnsi="High Tower Text" w:cs="Times New Roman"/>
          <w:b/>
          <w:bCs/>
          <w:color w:val="000000"/>
          <w:kern w:val="28"/>
          <w:sz w:val="28"/>
          <w:szCs w:val="28"/>
        </w:rPr>
      </w:pPr>
      <w:r w:rsidRPr="00C02CB6">
        <w:rPr>
          <w:rFonts w:ascii="High Tower Text" w:eastAsia="Times New Roman" w:hAnsi="High Tower Text" w:cs="Times New Roman"/>
          <w:b/>
          <w:bCs/>
          <w:color w:val="000000"/>
          <w:kern w:val="28"/>
          <w:sz w:val="28"/>
          <w:szCs w:val="28"/>
        </w:rPr>
        <w:t>Friday, July 11, 2014</w:t>
      </w:r>
    </w:p>
    <w:p w:rsidR="00C02CB6" w:rsidRPr="00C02CB6" w:rsidRDefault="00C02CB6" w:rsidP="00C02CB6">
      <w:pPr>
        <w:widowControl w:val="0"/>
        <w:spacing w:after="100" w:line="240" w:lineRule="auto"/>
        <w:jc w:val="center"/>
        <w:outlineLvl w:val="3"/>
        <w:rPr>
          <w:rFonts w:ascii="High Tower Text" w:eastAsia="Times New Roman" w:hAnsi="High Tower Text" w:cs="Times New Roman"/>
          <w:b/>
          <w:bCs/>
          <w:color w:val="000000"/>
          <w:kern w:val="28"/>
          <w:sz w:val="28"/>
          <w:szCs w:val="28"/>
        </w:rPr>
      </w:pPr>
      <w:r w:rsidRPr="00C02CB6">
        <w:rPr>
          <w:rFonts w:ascii="High Tower Text" w:eastAsia="Times New Roman" w:hAnsi="High Tower Text" w:cs="Times New Roman"/>
          <w:b/>
          <w:bCs/>
          <w:color w:val="000000"/>
          <w:kern w:val="28"/>
          <w:sz w:val="28"/>
          <w:szCs w:val="28"/>
        </w:rPr>
        <w:t>8:30– 3:30 PM</w:t>
      </w:r>
    </w:p>
    <w:p w:rsidR="00C02CB6" w:rsidRPr="00C02CB6" w:rsidRDefault="00C02CB6" w:rsidP="00C02CB6">
      <w:pPr>
        <w:widowControl w:val="0"/>
        <w:spacing w:after="100" w:line="240" w:lineRule="auto"/>
        <w:jc w:val="center"/>
        <w:outlineLvl w:val="3"/>
        <w:rPr>
          <w:rFonts w:ascii="High Tower Text" w:eastAsia="Times New Roman" w:hAnsi="High Tower Text" w:cs="Times New Roman"/>
          <w:b/>
          <w:bCs/>
          <w:color w:val="000000"/>
          <w:kern w:val="28"/>
          <w:sz w:val="28"/>
          <w:szCs w:val="28"/>
        </w:rPr>
      </w:pPr>
      <w:proofErr w:type="spellStart"/>
      <w:r w:rsidRPr="00C02CB6">
        <w:rPr>
          <w:rFonts w:ascii="High Tower Text" w:eastAsia="Times New Roman" w:hAnsi="High Tower Text" w:cs="Times New Roman"/>
          <w:b/>
          <w:bCs/>
          <w:color w:val="000000"/>
          <w:kern w:val="28"/>
          <w:sz w:val="28"/>
          <w:szCs w:val="28"/>
        </w:rPr>
        <w:t>Loosemore</w:t>
      </w:r>
      <w:proofErr w:type="spellEnd"/>
      <w:r w:rsidRPr="00C02CB6">
        <w:rPr>
          <w:rFonts w:ascii="High Tower Text" w:eastAsia="Times New Roman" w:hAnsi="High Tower Text" w:cs="Times New Roman"/>
          <w:b/>
          <w:bCs/>
          <w:color w:val="000000"/>
          <w:kern w:val="28"/>
          <w:sz w:val="28"/>
          <w:szCs w:val="28"/>
        </w:rPr>
        <w:t xml:space="preserve"> Auditorium</w:t>
      </w:r>
    </w:p>
    <w:p w:rsidR="00C02CB6" w:rsidRPr="00C02CB6" w:rsidRDefault="00C02CB6" w:rsidP="00C02CB6">
      <w:pPr>
        <w:widowControl w:val="0"/>
        <w:spacing w:after="100" w:line="240" w:lineRule="auto"/>
        <w:jc w:val="center"/>
        <w:outlineLvl w:val="3"/>
        <w:rPr>
          <w:rFonts w:ascii="High Tower Text" w:eastAsia="Times New Roman" w:hAnsi="High Tower Text" w:cs="Times New Roman"/>
          <w:b/>
          <w:bCs/>
          <w:color w:val="000000"/>
          <w:kern w:val="28"/>
          <w:sz w:val="28"/>
          <w:szCs w:val="28"/>
        </w:rPr>
      </w:pPr>
      <w:proofErr w:type="spellStart"/>
      <w:r w:rsidRPr="00C02CB6">
        <w:rPr>
          <w:rFonts w:ascii="High Tower Text" w:eastAsia="Times New Roman" w:hAnsi="High Tower Text" w:cs="Times New Roman"/>
          <w:b/>
          <w:bCs/>
          <w:color w:val="000000"/>
          <w:kern w:val="28"/>
          <w:sz w:val="28"/>
          <w:szCs w:val="28"/>
        </w:rPr>
        <w:t>DeVos</w:t>
      </w:r>
      <w:proofErr w:type="spellEnd"/>
      <w:r w:rsidRPr="00C02CB6">
        <w:rPr>
          <w:rFonts w:ascii="High Tower Text" w:eastAsia="Times New Roman" w:hAnsi="High Tower Text" w:cs="Times New Roman"/>
          <w:b/>
          <w:bCs/>
          <w:color w:val="000000"/>
          <w:kern w:val="28"/>
          <w:sz w:val="28"/>
          <w:szCs w:val="28"/>
        </w:rPr>
        <w:t xml:space="preserve"> Campus</w:t>
      </w:r>
    </w:p>
    <w:p w:rsidR="00C02CB6" w:rsidRPr="00C02CB6" w:rsidRDefault="00C02CB6" w:rsidP="00C02CB6">
      <w:pPr>
        <w:widowControl w:val="0"/>
        <w:spacing w:after="100" w:line="240" w:lineRule="auto"/>
        <w:jc w:val="center"/>
        <w:outlineLvl w:val="3"/>
        <w:rPr>
          <w:rFonts w:ascii="High Tower Text" w:eastAsia="Times New Roman" w:hAnsi="High Tower Text" w:cs="Times New Roman"/>
          <w:b/>
          <w:bCs/>
          <w:color w:val="000000"/>
          <w:kern w:val="28"/>
          <w:sz w:val="28"/>
          <w:szCs w:val="28"/>
        </w:rPr>
      </w:pPr>
      <w:r w:rsidRPr="00C02CB6">
        <w:rPr>
          <w:rFonts w:ascii="High Tower Text" w:eastAsia="Times New Roman" w:hAnsi="High Tower Text" w:cs="Times New Roman"/>
          <w:b/>
          <w:bCs/>
          <w:color w:val="000000"/>
          <w:kern w:val="28"/>
          <w:sz w:val="28"/>
          <w:szCs w:val="28"/>
        </w:rPr>
        <w:t>Grand Rapids, MI</w:t>
      </w:r>
    </w:p>
    <w:p w:rsidR="00C02CB6" w:rsidRDefault="00C02CB6" w:rsidP="00EF3283">
      <w:pPr>
        <w:spacing w:after="0" w:line="240" w:lineRule="auto"/>
        <w:rPr>
          <w:rFonts w:ascii="Times New Roman" w:hAnsi="Times New Roman" w:cs="Times New Roman"/>
          <w:b/>
          <w:sz w:val="72"/>
          <w:szCs w:val="72"/>
        </w:rPr>
      </w:pPr>
    </w:p>
    <w:p w:rsidR="00C02CB6" w:rsidRDefault="00C02CB6" w:rsidP="00EF3283">
      <w:pPr>
        <w:spacing w:after="0" w:line="240" w:lineRule="auto"/>
        <w:rPr>
          <w:rFonts w:ascii="Times New Roman" w:hAnsi="Times New Roman" w:cs="Times New Roman"/>
          <w:b/>
          <w:sz w:val="72"/>
          <w:szCs w:val="72"/>
        </w:rPr>
      </w:pPr>
    </w:p>
    <w:p w:rsidR="00EF3283" w:rsidRDefault="00EF3283" w:rsidP="00EF3283">
      <w:pPr>
        <w:spacing w:after="0" w:line="240" w:lineRule="auto"/>
        <w:rPr>
          <w:rFonts w:ascii="Times New Roman" w:hAnsi="Times New Roman" w:cs="Times New Roman"/>
          <w:b/>
          <w:sz w:val="72"/>
          <w:szCs w:val="72"/>
        </w:rPr>
      </w:pPr>
    </w:p>
    <w:p w:rsidR="00EF3283" w:rsidRDefault="00EF3283" w:rsidP="00EF3283">
      <w:pPr>
        <w:spacing w:after="0" w:line="240" w:lineRule="auto"/>
        <w:rPr>
          <w:rFonts w:ascii="Times New Roman" w:hAnsi="Times New Roman" w:cs="Times New Roman"/>
          <w:b/>
          <w:sz w:val="72"/>
          <w:szCs w:val="72"/>
        </w:rPr>
      </w:pPr>
    </w:p>
    <w:p w:rsidR="00EF3283" w:rsidRDefault="00EF3283" w:rsidP="00EF3283">
      <w:pPr>
        <w:spacing w:after="0" w:line="240" w:lineRule="auto"/>
        <w:rPr>
          <w:rFonts w:ascii="Times New Roman" w:hAnsi="Times New Roman" w:cs="Times New Roman"/>
          <w:b/>
          <w:sz w:val="72"/>
          <w:szCs w:val="72"/>
        </w:rPr>
      </w:pPr>
    </w:p>
    <w:p w:rsidR="00EF3283" w:rsidRDefault="00EF3283" w:rsidP="00EF3283">
      <w:pPr>
        <w:spacing w:after="0" w:line="240" w:lineRule="auto"/>
        <w:rPr>
          <w:rFonts w:ascii="Times New Roman" w:hAnsi="Times New Roman" w:cs="Times New Roman"/>
          <w:b/>
          <w:sz w:val="72"/>
          <w:szCs w:val="72"/>
        </w:rPr>
      </w:pPr>
    </w:p>
    <w:p w:rsidR="00EF3283" w:rsidRDefault="00EF3283" w:rsidP="00EF3283">
      <w:pPr>
        <w:spacing w:after="0" w:line="240" w:lineRule="auto"/>
        <w:jc w:val="center"/>
        <w:rPr>
          <w:rFonts w:ascii="Times New Roman" w:hAnsi="Times New Roman" w:cs="Times New Roman"/>
          <w:b/>
          <w:sz w:val="72"/>
          <w:szCs w:val="72"/>
        </w:rPr>
      </w:pPr>
      <w:r>
        <w:rPr>
          <w:rFonts w:ascii="Times New Roman" w:hAnsi="Times New Roman" w:cs="Times New Roman"/>
          <w:b/>
          <w:sz w:val="72"/>
          <w:szCs w:val="72"/>
        </w:rPr>
        <w:t>Platform Presentations</w:t>
      </w:r>
    </w:p>
    <w:p w:rsidR="00EF3283" w:rsidRDefault="00EF3283" w:rsidP="00EF3283">
      <w:pPr>
        <w:spacing w:after="0" w:line="240" w:lineRule="auto"/>
        <w:rPr>
          <w:rFonts w:ascii="Times New Roman" w:hAnsi="Times New Roman" w:cs="Times New Roman"/>
          <w:sz w:val="24"/>
          <w:szCs w:val="24"/>
        </w:rPr>
      </w:pPr>
    </w:p>
    <w:p w:rsidR="00EF3283" w:rsidRDefault="00EF3283" w:rsidP="00EF3283">
      <w:pPr>
        <w:spacing w:after="0" w:line="240" w:lineRule="auto"/>
        <w:rPr>
          <w:rFonts w:ascii="Times New Roman" w:hAnsi="Times New Roman" w:cs="Times New Roman"/>
          <w:sz w:val="24"/>
          <w:szCs w:val="24"/>
        </w:rPr>
      </w:pPr>
    </w:p>
    <w:p w:rsidR="00280AF1" w:rsidRDefault="00280AF1" w:rsidP="00EF3283">
      <w:pPr>
        <w:spacing w:after="0" w:line="240" w:lineRule="auto"/>
        <w:rPr>
          <w:rFonts w:ascii="Times New Roman" w:hAnsi="Times New Roman" w:cs="Times New Roman"/>
          <w:sz w:val="24"/>
          <w:szCs w:val="24"/>
        </w:rPr>
      </w:pPr>
    </w:p>
    <w:p w:rsidR="00280AF1" w:rsidRDefault="00280AF1" w:rsidP="00EF3283">
      <w:pPr>
        <w:spacing w:after="0" w:line="240" w:lineRule="auto"/>
        <w:rPr>
          <w:rFonts w:ascii="Times New Roman" w:hAnsi="Times New Roman" w:cs="Times New Roman"/>
          <w:sz w:val="24"/>
          <w:szCs w:val="24"/>
        </w:rPr>
      </w:pPr>
    </w:p>
    <w:p w:rsidR="00280AF1" w:rsidRDefault="00280AF1" w:rsidP="00EF3283">
      <w:pPr>
        <w:spacing w:after="0" w:line="240" w:lineRule="auto"/>
        <w:rPr>
          <w:rFonts w:ascii="Times New Roman" w:hAnsi="Times New Roman" w:cs="Times New Roman"/>
          <w:sz w:val="24"/>
          <w:szCs w:val="24"/>
        </w:rPr>
      </w:pPr>
    </w:p>
    <w:p w:rsidR="00280AF1" w:rsidRDefault="00280AF1" w:rsidP="00EF3283">
      <w:pPr>
        <w:spacing w:after="0" w:line="240" w:lineRule="auto"/>
        <w:rPr>
          <w:rFonts w:ascii="Times New Roman" w:hAnsi="Times New Roman" w:cs="Times New Roman"/>
          <w:sz w:val="24"/>
          <w:szCs w:val="24"/>
        </w:rPr>
      </w:pPr>
    </w:p>
    <w:p w:rsidR="00280AF1" w:rsidRDefault="00280AF1" w:rsidP="00EF3283">
      <w:pPr>
        <w:spacing w:after="0" w:line="240" w:lineRule="auto"/>
        <w:rPr>
          <w:rFonts w:ascii="Times New Roman" w:hAnsi="Times New Roman" w:cs="Times New Roman"/>
          <w:sz w:val="24"/>
          <w:szCs w:val="24"/>
        </w:rPr>
      </w:pPr>
    </w:p>
    <w:p w:rsidR="00280AF1" w:rsidRDefault="00280AF1" w:rsidP="00EF3283">
      <w:pPr>
        <w:spacing w:after="0" w:line="240" w:lineRule="auto"/>
        <w:rPr>
          <w:rFonts w:ascii="Times New Roman" w:hAnsi="Times New Roman" w:cs="Times New Roman"/>
          <w:sz w:val="24"/>
          <w:szCs w:val="24"/>
        </w:rPr>
      </w:pPr>
    </w:p>
    <w:p w:rsidR="00280AF1" w:rsidRDefault="00280AF1" w:rsidP="00EF3283">
      <w:pPr>
        <w:spacing w:after="0" w:line="240" w:lineRule="auto"/>
        <w:rPr>
          <w:rFonts w:ascii="Times New Roman" w:hAnsi="Times New Roman" w:cs="Times New Roman"/>
          <w:sz w:val="24"/>
          <w:szCs w:val="24"/>
        </w:rPr>
      </w:pPr>
    </w:p>
    <w:p w:rsidR="00280AF1" w:rsidRDefault="00280AF1" w:rsidP="00EF3283">
      <w:pPr>
        <w:spacing w:after="0" w:line="240" w:lineRule="auto"/>
        <w:rPr>
          <w:rFonts w:ascii="Times New Roman" w:hAnsi="Times New Roman" w:cs="Times New Roman"/>
          <w:sz w:val="24"/>
          <w:szCs w:val="24"/>
        </w:rPr>
      </w:pPr>
    </w:p>
    <w:p w:rsidR="00280AF1" w:rsidRDefault="00280AF1" w:rsidP="00EF3283">
      <w:pPr>
        <w:spacing w:after="0" w:line="240" w:lineRule="auto"/>
        <w:rPr>
          <w:rFonts w:ascii="Times New Roman" w:hAnsi="Times New Roman" w:cs="Times New Roman"/>
          <w:sz w:val="24"/>
          <w:szCs w:val="24"/>
        </w:rPr>
      </w:pPr>
    </w:p>
    <w:p w:rsidR="00280AF1" w:rsidRDefault="00280AF1" w:rsidP="00EF3283">
      <w:pPr>
        <w:spacing w:after="0" w:line="240" w:lineRule="auto"/>
        <w:rPr>
          <w:rFonts w:ascii="Times New Roman" w:hAnsi="Times New Roman" w:cs="Times New Roman"/>
          <w:sz w:val="24"/>
          <w:szCs w:val="24"/>
        </w:rPr>
      </w:pPr>
    </w:p>
    <w:p w:rsidR="00280AF1" w:rsidRDefault="00280AF1" w:rsidP="00EF3283">
      <w:pPr>
        <w:spacing w:after="0" w:line="240" w:lineRule="auto"/>
        <w:rPr>
          <w:rFonts w:ascii="Times New Roman" w:hAnsi="Times New Roman" w:cs="Times New Roman"/>
          <w:sz w:val="24"/>
          <w:szCs w:val="24"/>
        </w:rPr>
      </w:pPr>
    </w:p>
    <w:p w:rsidR="00280AF1" w:rsidRDefault="00280AF1" w:rsidP="00EF3283">
      <w:pPr>
        <w:spacing w:after="0" w:line="240" w:lineRule="auto"/>
        <w:rPr>
          <w:rFonts w:ascii="Times New Roman" w:hAnsi="Times New Roman" w:cs="Times New Roman"/>
          <w:sz w:val="24"/>
          <w:szCs w:val="24"/>
        </w:rPr>
      </w:pPr>
    </w:p>
    <w:p w:rsidR="00280AF1" w:rsidRDefault="00280AF1" w:rsidP="00EF3283">
      <w:pPr>
        <w:spacing w:after="0" w:line="240" w:lineRule="auto"/>
        <w:rPr>
          <w:rFonts w:ascii="Times New Roman" w:hAnsi="Times New Roman" w:cs="Times New Roman"/>
          <w:sz w:val="24"/>
          <w:szCs w:val="24"/>
        </w:rPr>
      </w:pPr>
    </w:p>
    <w:p w:rsidR="00280AF1" w:rsidRDefault="00280AF1" w:rsidP="00EF3283">
      <w:pPr>
        <w:spacing w:after="0" w:line="240" w:lineRule="auto"/>
        <w:rPr>
          <w:rFonts w:ascii="Times New Roman" w:hAnsi="Times New Roman" w:cs="Times New Roman"/>
          <w:sz w:val="24"/>
          <w:szCs w:val="24"/>
        </w:rPr>
      </w:pPr>
    </w:p>
    <w:p w:rsidR="00280AF1" w:rsidRDefault="00280AF1" w:rsidP="00EF3283">
      <w:pPr>
        <w:spacing w:after="0" w:line="240" w:lineRule="auto"/>
        <w:rPr>
          <w:rFonts w:ascii="Times New Roman" w:hAnsi="Times New Roman" w:cs="Times New Roman"/>
          <w:sz w:val="24"/>
          <w:szCs w:val="24"/>
        </w:rPr>
      </w:pPr>
    </w:p>
    <w:p w:rsidR="00280AF1" w:rsidRDefault="00280AF1" w:rsidP="00EF3283">
      <w:pPr>
        <w:spacing w:after="0" w:line="240" w:lineRule="auto"/>
        <w:rPr>
          <w:rFonts w:ascii="Times New Roman" w:hAnsi="Times New Roman" w:cs="Times New Roman"/>
          <w:sz w:val="24"/>
          <w:szCs w:val="24"/>
        </w:rPr>
      </w:pPr>
    </w:p>
    <w:p w:rsidR="00280AF1" w:rsidRDefault="00280AF1" w:rsidP="00EF3283">
      <w:pPr>
        <w:spacing w:after="0" w:line="240" w:lineRule="auto"/>
        <w:rPr>
          <w:rFonts w:ascii="Times New Roman" w:hAnsi="Times New Roman" w:cs="Times New Roman"/>
          <w:sz w:val="24"/>
          <w:szCs w:val="24"/>
        </w:rPr>
      </w:pPr>
    </w:p>
    <w:p w:rsidR="00280AF1" w:rsidRDefault="00280AF1" w:rsidP="00EF3283">
      <w:pPr>
        <w:spacing w:after="0" w:line="240" w:lineRule="auto"/>
        <w:rPr>
          <w:rFonts w:ascii="Times New Roman" w:hAnsi="Times New Roman" w:cs="Times New Roman"/>
          <w:sz w:val="24"/>
          <w:szCs w:val="24"/>
        </w:rPr>
      </w:pPr>
    </w:p>
    <w:p w:rsidR="00280AF1" w:rsidRDefault="00280AF1" w:rsidP="00EF3283">
      <w:pPr>
        <w:spacing w:after="0" w:line="240" w:lineRule="auto"/>
        <w:rPr>
          <w:rFonts w:ascii="Times New Roman" w:hAnsi="Times New Roman" w:cs="Times New Roman"/>
          <w:sz w:val="24"/>
          <w:szCs w:val="24"/>
        </w:rPr>
      </w:pPr>
    </w:p>
    <w:p w:rsidR="00280AF1" w:rsidRDefault="00280AF1" w:rsidP="00EF3283">
      <w:pPr>
        <w:spacing w:after="0" w:line="240" w:lineRule="auto"/>
        <w:rPr>
          <w:rFonts w:ascii="Times New Roman" w:hAnsi="Times New Roman" w:cs="Times New Roman"/>
          <w:sz w:val="24"/>
          <w:szCs w:val="24"/>
        </w:rPr>
      </w:pPr>
    </w:p>
    <w:p w:rsidR="00280AF1" w:rsidRDefault="00280AF1" w:rsidP="00EF3283">
      <w:pPr>
        <w:spacing w:after="0" w:line="240" w:lineRule="auto"/>
        <w:rPr>
          <w:rFonts w:ascii="Times New Roman" w:hAnsi="Times New Roman" w:cs="Times New Roman"/>
          <w:sz w:val="24"/>
          <w:szCs w:val="24"/>
        </w:rPr>
      </w:pPr>
    </w:p>
    <w:p w:rsidR="00280AF1" w:rsidRDefault="00280AF1" w:rsidP="00EF3283">
      <w:pPr>
        <w:spacing w:after="0" w:line="240" w:lineRule="auto"/>
        <w:rPr>
          <w:rFonts w:ascii="Times New Roman" w:hAnsi="Times New Roman" w:cs="Times New Roman"/>
          <w:sz w:val="24"/>
          <w:szCs w:val="24"/>
        </w:rPr>
      </w:pPr>
    </w:p>
    <w:p w:rsidR="00280AF1" w:rsidRDefault="00280AF1" w:rsidP="00EF3283">
      <w:pPr>
        <w:spacing w:after="0" w:line="240" w:lineRule="auto"/>
        <w:rPr>
          <w:rFonts w:ascii="Times New Roman" w:hAnsi="Times New Roman" w:cs="Times New Roman"/>
          <w:sz w:val="24"/>
          <w:szCs w:val="24"/>
        </w:rPr>
      </w:pPr>
    </w:p>
    <w:p w:rsidR="00280AF1" w:rsidRDefault="00280AF1" w:rsidP="00EF3283">
      <w:pPr>
        <w:spacing w:after="0" w:line="240" w:lineRule="auto"/>
        <w:rPr>
          <w:rFonts w:ascii="Times New Roman" w:hAnsi="Times New Roman" w:cs="Times New Roman"/>
          <w:sz w:val="24"/>
          <w:szCs w:val="24"/>
        </w:rPr>
      </w:pPr>
    </w:p>
    <w:p w:rsidR="00FA6797" w:rsidRDefault="00FA6797" w:rsidP="00FA6797">
      <w:pPr>
        <w:spacing w:after="0" w:line="240" w:lineRule="auto"/>
        <w:rPr>
          <w:rFonts w:ascii="Times New Roman" w:hAnsi="Times New Roman" w:cs="Times New Roman"/>
          <w:sz w:val="24"/>
          <w:szCs w:val="24"/>
        </w:rPr>
      </w:pPr>
    </w:p>
    <w:p w:rsidR="00DD1DAD" w:rsidRDefault="00DD1DAD" w:rsidP="00FA6797">
      <w:pPr>
        <w:spacing w:after="0" w:line="240" w:lineRule="auto"/>
        <w:rPr>
          <w:rFonts w:ascii="Times New Roman" w:hAnsi="Times New Roman" w:cs="Times New Roman"/>
          <w:sz w:val="24"/>
          <w:szCs w:val="24"/>
        </w:rPr>
      </w:pPr>
    </w:p>
    <w:p w:rsidR="00C02CB6" w:rsidRDefault="00C02CB6" w:rsidP="00DD1DAD">
      <w:pPr>
        <w:spacing w:after="0" w:line="240" w:lineRule="auto"/>
        <w:rPr>
          <w:rFonts w:ascii="Times New Roman" w:hAnsi="Times New Roman" w:cs="Times New Roman"/>
          <w:b/>
          <w:sz w:val="24"/>
          <w:szCs w:val="24"/>
        </w:rPr>
      </w:pPr>
    </w:p>
    <w:p w:rsidR="00C02CB6" w:rsidRDefault="00C02CB6" w:rsidP="00DD1DAD">
      <w:pPr>
        <w:spacing w:after="0" w:line="240" w:lineRule="auto"/>
        <w:rPr>
          <w:rFonts w:ascii="Times New Roman" w:hAnsi="Times New Roman" w:cs="Times New Roman"/>
          <w:b/>
          <w:sz w:val="24"/>
          <w:szCs w:val="24"/>
        </w:rPr>
      </w:pPr>
    </w:p>
    <w:p w:rsidR="00DD1DAD" w:rsidRPr="00975355" w:rsidRDefault="00DD1DAD" w:rsidP="00DD1DAD">
      <w:pPr>
        <w:spacing w:after="0" w:line="240" w:lineRule="auto"/>
        <w:rPr>
          <w:rFonts w:ascii="Times New Roman" w:hAnsi="Times New Roman" w:cs="Times New Roman"/>
          <w:b/>
          <w:sz w:val="24"/>
          <w:szCs w:val="24"/>
        </w:rPr>
      </w:pPr>
      <w:r w:rsidRPr="00802D2F">
        <w:rPr>
          <w:rFonts w:ascii="Times New Roman" w:hAnsi="Times New Roman" w:cs="Times New Roman"/>
          <w:b/>
          <w:sz w:val="24"/>
          <w:szCs w:val="24"/>
        </w:rPr>
        <w:lastRenderedPageBreak/>
        <w:t>THE EFFECTIVENESS OF MANUAL THERAPY TECHNIQUES IN THE TREATMENT OF PATIENTS WITH HIP OSTEO</w:t>
      </w:r>
      <w:r w:rsidR="00975355">
        <w:rPr>
          <w:rFonts w:ascii="Times New Roman" w:hAnsi="Times New Roman" w:cs="Times New Roman"/>
          <w:b/>
          <w:sz w:val="24"/>
          <w:szCs w:val="24"/>
        </w:rPr>
        <w:t xml:space="preserve">ARTHRITIS: A SYSTEMATIC REVIEW.  </w:t>
      </w:r>
      <w:r w:rsidRPr="00DD1DAD">
        <w:rPr>
          <w:rFonts w:ascii="Times New Roman" w:hAnsi="Times New Roman" w:cs="Times New Roman"/>
          <w:sz w:val="24"/>
          <w:szCs w:val="24"/>
        </w:rPr>
        <w:t>Johnson KL, Patterson RA, Poirier AJ</w:t>
      </w:r>
      <w:r w:rsidR="00975355">
        <w:rPr>
          <w:rFonts w:ascii="Times New Roman" w:hAnsi="Times New Roman" w:cs="Times New Roman"/>
          <w:sz w:val="24"/>
          <w:szCs w:val="24"/>
        </w:rPr>
        <w:t>, Kinne BL</w:t>
      </w:r>
      <w:r w:rsidRPr="00DD1DAD">
        <w:rPr>
          <w:rFonts w:ascii="Times New Roman" w:hAnsi="Times New Roman" w:cs="Times New Roman"/>
          <w:sz w:val="24"/>
          <w:szCs w:val="24"/>
        </w:rPr>
        <w:t>; Grand Valley State University</w:t>
      </w:r>
      <w:r w:rsidR="00A378E6">
        <w:rPr>
          <w:rFonts w:ascii="Times New Roman" w:hAnsi="Times New Roman" w:cs="Times New Roman"/>
          <w:sz w:val="24"/>
          <w:szCs w:val="24"/>
        </w:rPr>
        <w:t>, Grand Rapids, MI</w:t>
      </w:r>
      <w:r w:rsidRPr="00DD1DAD">
        <w:rPr>
          <w:rFonts w:ascii="Times New Roman" w:hAnsi="Times New Roman" w:cs="Times New Roman"/>
          <w:sz w:val="24"/>
          <w:szCs w:val="24"/>
        </w:rPr>
        <w:t>.</w:t>
      </w:r>
    </w:p>
    <w:p w:rsidR="00DD1DAD" w:rsidRPr="00DD1DAD" w:rsidRDefault="00DD1DAD" w:rsidP="00DD1DAD">
      <w:pPr>
        <w:spacing w:after="0" w:line="240" w:lineRule="auto"/>
        <w:rPr>
          <w:rFonts w:ascii="Times New Roman" w:hAnsi="Times New Roman" w:cs="Times New Roman"/>
          <w:sz w:val="24"/>
          <w:szCs w:val="24"/>
        </w:rPr>
      </w:pPr>
    </w:p>
    <w:p w:rsidR="00DD1DAD" w:rsidRDefault="002C601E" w:rsidP="002C601E">
      <w:pPr>
        <w:spacing w:after="0" w:line="240" w:lineRule="auto"/>
        <w:rPr>
          <w:rFonts w:ascii="Times New Roman" w:hAnsi="Times New Roman" w:cs="Times New Roman"/>
          <w:sz w:val="24"/>
          <w:szCs w:val="24"/>
        </w:rPr>
      </w:pPr>
      <w:r w:rsidRPr="002C601E">
        <w:rPr>
          <w:rFonts w:ascii="Times New Roman" w:hAnsi="Times New Roman" w:cs="Times New Roman"/>
          <w:b/>
          <w:sz w:val="24"/>
          <w:szCs w:val="24"/>
        </w:rPr>
        <w:t>INTRODUCTION</w:t>
      </w:r>
      <w:r w:rsidR="00DD1DAD" w:rsidRPr="002C601E">
        <w:rPr>
          <w:rFonts w:ascii="Times New Roman" w:hAnsi="Times New Roman" w:cs="Times New Roman"/>
          <w:b/>
          <w:sz w:val="24"/>
          <w:szCs w:val="24"/>
        </w:rPr>
        <w:t>:</w:t>
      </w:r>
      <w:r w:rsidR="00DD1DAD" w:rsidRPr="00DD1DAD">
        <w:rPr>
          <w:rFonts w:ascii="Times New Roman" w:hAnsi="Times New Roman" w:cs="Times New Roman"/>
          <w:sz w:val="24"/>
          <w:szCs w:val="24"/>
        </w:rPr>
        <w:t xml:space="preserve">  Osteoarthritis (OA) of the hip causes pain and impaired functional abilities.  In addition, it often leads to a total hip replacement in many older adults.  Several different treatment approaches are used to control pain and preserve function in individuals with hip OA.  Manual therapy has been shown to be an effective intervention for many different pathologies.  Although there are two recently published systematic reviews that assess the effects of physical therapy on OA, the first systematic review only included one study that dealt with hip OA; and the second systematic review only included two studies that dealt with manual therapy.  Therefore, the purpose of this systematic review was to evaluate the effectiveness of manual therapy on functional outcomes and/or pain in patients with hip OA.  </w:t>
      </w:r>
      <w:r w:rsidR="00DD1DAD" w:rsidRPr="002C601E">
        <w:rPr>
          <w:rFonts w:ascii="Times New Roman" w:hAnsi="Times New Roman" w:cs="Times New Roman"/>
          <w:b/>
          <w:sz w:val="24"/>
          <w:szCs w:val="24"/>
        </w:rPr>
        <w:t>METHODS:</w:t>
      </w:r>
      <w:r w:rsidR="00DD1DAD" w:rsidRPr="00DD1DAD">
        <w:rPr>
          <w:rFonts w:ascii="Times New Roman" w:hAnsi="Times New Roman" w:cs="Times New Roman"/>
          <w:sz w:val="24"/>
          <w:szCs w:val="24"/>
        </w:rPr>
        <w:t xml:space="preserve">  A search of the CINAHL Plus with Full Text, ProQuest Medical Library, and </w:t>
      </w:r>
      <w:proofErr w:type="spellStart"/>
      <w:r w:rsidR="00DD1DAD" w:rsidRPr="00DD1DAD">
        <w:rPr>
          <w:rFonts w:ascii="Times New Roman" w:hAnsi="Times New Roman" w:cs="Times New Roman"/>
          <w:sz w:val="24"/>
          <w:szCs w:val="24"/>
        </w:rPr>
        <w:t>SPORTDiscus</w:t>
      </w:r>
      <w:proofErr w:type="spellEnd"/>
      <w:r w:rsidR="00DD1DAD" w:rsidRPr="00DD1DAD">
        <w:rPr>
          <w:rFonts w:ascii="Times New Roman" w:hAnsi="Times New Roman" w:cs="Times New Roman"/>
          <w:sz w:val="24"/>
          <w:szCs w:val="24"/>
        </w:rPr>
        <w:t xml:space="preserve"> with Full Text databases was performed.  The search terms utilized for these databases were “hip osteoarthritis” AND “manual therapy” AND “randomized”.  The inclusion criteria for this systematic review consisted of: (1) patients with hip osteoarthritis;</w:t>
      </w:r>
      <w:r w:rsidR="00DD1C15">
        <w:rPr>
          <w:rFonts w:ascii="Times New Roman" w:hAnsi="Times New Roman" w:cs="Times New Roman"/>
          <w:sz w:val="24"/>
          <w:szCs w:val="24"/>
        </w:rPr>
        <w:t xml:space="preserve"> </w:t>
      </w:r>
      <w:r w:rsidR="00DD1DAD" w:rsidRPr="00DD1DAD">
        <w:rPr>
          <w:rFonts w:ascii="Times New Roman" w:hAnsi="Times New Roman" w:cs="Times New Roman"/>
          <w:sz w:val="24"/>
          <w:szCs w:val="24"/>
        </w:rPr>
        <w:t>(2) an intervention group that received manual therapy as a component of the tre</w:t>
      </w:r>
      <w:r w:rsidR="00DD1C15">
        <w:rPr>
          <w:rFonts w:ascii="Times New Roman" w:hAnsi="Times New Roman" w:cs="Times New Roman"/>
          <w:sz w:val="24"/>
          <w:szCs w:val="24"/>
        </w:rPr>
        <w:t xml:space="preserve">atment plan; </w:t>
      </w:r>
      <w:r w:rsidR="00DD1DAD" w:rsidRPr="00DD1DAD">
        <w:rPr>
          <w:rFonts w:ascii="Times New Roman" w:hAnsi="Times New Roman" w:cs="Times New Roman"/>
          <w:sz w:val="24"/>
          <w:szCs w:val="24"/>
        </w:rPr>
        <w:t>(3) a comparison group that did not receive manual therapy as a component of the treatment plan; (4) function and/or pain as the outcome measure; and (5) randomized controlled trials.</w:t>
      </w:r>
      <w:r w:rsidR="00844800">
        <w:rPr>
          <w:rFonts w:ascii="Times New Roman" w:hAnsi="Times New Roman" w:cs="Times New Roman"/>
          <w:sz w:val="24"/>
          <w:szCs w:val="24"/>
        </w:rPr>
        <w:t xml:space="preserve">  The exclusion criteria consisted of: (1) patients with a diagnosis other than hip osteoarthritis; (2) an intervention group that did not receive manual therapy; (3) a comparison group that received manual therapy; (4) outcome measures other than those outlined in the inclusion criteria; and (5) studies other than randomized controlled trials.</w:t>
      </w:r>
      <w:r w:rsidR="00DD1DAD" w:rsidRPr="00DD1DAD">
        <w:rPr>
          <w:rFonts w:ascii="Times New Roman" w:hAnsi="Times New Roman" w:cs="Times New Roman"/>
          <w:sz w:val="24"/>
          <w:szCs w:val="24"/>
        </w:rPr>
        <w:t xml:space="preserve">  The approach used to evaluate evidence level was the Oxford 2011 Centre for Evidence-Based Medicine Levels of Evidence.  The approach used to evaluate methodological rigor was the </w:t>
      </w:r>
      <w:proofErr w:type="spellStart"/>
      <w:r w:rsidR="00DD1DAD" w:rsidRPr="00DD1DAD">
        <w:rPr>
          <w:rFonts w:ascii="Times New Roman" w:hAnsi="Times New Roman" w:cs="Times New Roman"/>
          <w:sz w:val="24"/>
          <w:szCs w:val="24"/>
        </w:rPr>
        <w:t>PEDro</w:t>
      </w:r>
      <w:proofErr w:type="spellEnd"/>
      <w:r w:rsidR="00DD1DAD" w:rsidRPr="00DD1DAD">
        <w:rPr>
          <w:rFonts w:ascii="Times New Roman" w:hAnsi="Times New Roman" w:cs="Times New Roman"/>
          <w:sz w:val="24"/>
          <w:szCs w:val="24"/>
        </w:rPr>
        <w:t xml:space="preserve"> Scale.  </w:t>
      </w:r>
      <w:r w:rsidR="00DD1DAD" w:rsidRPr="002C601E">
        <w:rPr>
          <w:rFonts w:ascii="Times New Roman" w:hAnsi="Times New Roman" w:cs="Times New Roman"/>
          <w:b/>
          <w:sz w:val="24"/>
          <w:szCs w:val="24"/>
        </w:rPr>
        <w:t>RESULTS:</w:t>
      </w:r>
      <w:r w:rsidR="00DD1DAD" w:rsidRPr="00DD1DAD">
        <w:rPr>
          <w:rFonts w:ascii="Times New Roman" w:hAnsi="Times New Roman" w:cs="Times New Roman"/>
          <w:sz w:val="24"/>
          <w:szCs w:val="24"/>
        </w:rPr>
        <w:t xml:space="preserve">  A total of 2,047 articles were identified through a database search.  Three additional records were identified through other sources.  After removing the duplicates and screening the records, all but four studies were eliminated.  These four studies were included in the qualitative synthesis.  Three of the included studies investigated the</w:t>
      </w:r>
      <w:r w:rsidR="00844800">
        <w:rPr>
          <w:rFonts w:ascii="Times New Roman" w:hAnsi="Times New Roman" w:cs="Times New Roman"/>
          <w:sz w:val="24"/>
          <w:szCs w:val="24"/>
        </w:rPr>
        <w:t xml:space="preserve">    </w:t>
      </w:r>
      <w:r w:rsidR="00DD1DAD" w:rsidRPr="00DD1DAD">
        <w:rPr>
          <w:rFonts w:ascii="Times New Roman" w:hAnsi="Times New Roman" w:cs="Times New Roman"/>
          <w:sz w:val="24"/>
          <w:szCs w:val="24"/>
        </w:rPr>
        <w:t xml:space="preserve"> short-term effects of manual therapy.  Two of these studies demonstrated significant results in favor of manual therapy.  Three of the included studies investigated the long-terms effects of manual therapy.  Two of these studies demonstrated significant results in favor of manual therapy.  </w:t>
      </w:r>
      <w:r w:rsidR="00DD1DAD" w:rsidRPr="002C601E">
        <w:rPr>
          <w:rFonts w:ascii="Times New Roman" w:hAnsi="Times New Roman" w:cs="Times New Roman"/>
          <w:b/>
          <w:sz w:val="24"/>
          <w:szCs w:val="24"/>
        </w:rPr>
        <w:t>DISCUSSION:</w:t>
      </w:r>
      <w:r w:rsidR="00DD1DAD" w:rsidRPr="00DD1DAD">
        <w:rPr>
          <w:rFonts w:ascii="Times New Roman" w:hAnsi="Times New Roman" w:cs="Times New Roman"/>
          <w:sz w:val="24"/>
          <w:szCs w:val="24"/>
        </w:rPr>
        <w:t xml:space="preserve">  In the short-term, positive outcomes appeared to be related to a greater frequency, duration, and intensity of the manual therapy application.  In the long-term, positive outcomes appeared to be related to the prescription of a home exercise program in addition to the application</w:t>
      </w:r>
      <w:r>
        <w:rPr>
          <w:rFonts w:ascii="Times New Roman" w:hAnsi="Times New Roman" w:cs="Times New Roman"/>
          <w:sz w:val="24"/>
          <w:szCs w:val="24"/>
        </w:rPr>
        <w:t xml:space="preserve"> of manual therapy.  </w:t>
      </w:r>
      <w:r w:rsidRPr="002C601E">
        <w:rPr>
          <w:rFonts w:ascii="Times New Roman" w:hAnsi="Times New Roman" w:cs="Times New Roman"/>
          <w:b/>
          <w:sz w:val="24"/>
          <w:szCs w:val="24"/>
        </w:rPr>
        <w:t>CONCLUSION</w:t>
      </w:r>
      <w:r w:rsidR="00DD1DAD" w:rsidRPr="002C601E">
        <w:rPr>
          <w:rFonts w:ascii="Times New Roman" w:hAnsi="Times New Roman" w:cs="Times New Roman"/>
          <w:b/>
          <w:sz w:val="24"/>
          <w:szCs w:val="24"/>
        </w:rPr>
        <w:t>:</w:t>
      </w:r>
      <w:r w:rsidR="00DD1C15">
        <w:rPr>
          <w:rFonts w:ascii="Times New Roman" w:hAnsi="Times New Roman" w:cs="Times New Roman"/>
          <w:sz w:val="24"/>
          <w:szCs w:val="24"/>
        </w:rPr>
        <w:t xml:space="preserve">  </w:t>
      </w:r>
      <w:r w:rsidR="00DD1DAD" w:rsidRPr="00DD1DAD">
        <w:rPr>
          <w:rFonts w:ascii="Times New Roman" w:hAnsi="Times New Roman" w:cs="Times New Roman"/>
          <w:sz w:val="24"/>
          <w:szCs w:val="24"/>
        </w:rPr>
        <w:t>This systematic review found that manual therapy is generally effective in the treatment of patients with hip OA.</w:t>
      </w:r>
    </w:p>
    <w:p w:rsidR="00DD1DAD" w:rsidRDefault="00DD1DAD" w:rsidP="00FA6797">
      <w:pPr>
        <w:spacing w:after="0" w:line="240" w:lineRule="auto"/>
        <w:rPr>
          <w:rFonts w:ascii="Times New Roman" w:hAnsi="Times New Roman" w:cs="Times New Roman"/>
          <w:sz w:val="24"/>
          <w:szCs w:val="24"/>
        </w:rPr>
      </w:pPr>
    </w:p>
    <w:p w:rsidR="00DD1DAD" w:rsidRDefault="00DD1DAD" w:rsidP="00FA6797">
      <w:pPr>
        <w:spacing w:after="0" w:line="240" w:lineRule="auto"/>
        <w:rPr>
          <w:rFonts w:ascii="Times New Roman" w:hAnsi="Times New Roman" w:cs="Times New Roman"/>
          <w:sz w:val="24"/>
          <w:szCs w:val="24"/>
        </w:rPr>
      </w:pPr>
    </w:p>
    <w:p w:rsidR="00DD1DAD" w:rsidRDefault="00DD1DAD" w:rsidP="00FA6797">
      <w:pPr>
        <w:spacing w:after="0" w:line="240" w:lineRule="auto"/>
        <w:rPr>
          <w:rFonts w:ascii="Times New Roman" w:hAnsi="Times New Roman" w:cs="Times New Roman"/>
          <w:sz w:val="24"/>
          <w:szCs w:val="24"/>
        </w:rPr>
      </w:pPr>
    </w:p>
    <w:p w:rsidR="00DD1DAD" w:rsidRDefault="00DD1DAD" w:rsidP="00FA6797">
      <w:pPr>
        <w:spacing w:after="0" w:line="240" w:lineRule="auto"/>
        <w:rPr>
          <w:rFonts w:ascii="Times New Roman" w:hAnsi="Times New Roman" w:cs="Times New Roman"/>
          <w:sz w:val="24"/>
          <w:szCs w:val="24"/>
        </w:rPr>
      </w:pPr>
    </w:p>
    <w:p w:rsidR="00DD1DAD" w:rsidRDefault="00DD1DAD" w:rsidP="00FA6797">
      <w:pPr>
        <w:spacing w:after="0" w:line="240" w:lineRule="auto"/>
        <w:rPr>
          <w:rFonts w:ascii="Times New Roman" w:hAnsi="Times New Roman" w:cs="Times New Roman"/>
          <w:sz w:val="24"/>
          <w:szCs w:val="24"/>
        </w:rPr>
      </w:pPr>
    </w:p>
    <w:p w:rsidR="00844800" w:rsidRDefault="00844800" w:rsidP="00FA6797">
      <w:pPr>
        <w:spacing w:after="0" w:line="240" w:lineRule="auto"/>
        <w:rPr>
          <w:rFonts w:ascii="Times New Roman" w:hAnsi="Times New Roman" w:cs="Times New Roman"/>
          <w:sz w:val="24"/>
          <w:szCs w:val="24"/>
        </w:rPr>
      </w:pPr>
    </w:p>
    <w:p w:rsidR="00FA6797" w:rsidRPr="00FA6797" w:rsidRDefault="00FA6797" w:rsidP="00FA6797">
      <w:pPr>
        <w:spacing w:after="0" w:line="240" w:lineRule="auto"/>
        <w:rPr>
          <w:rFonts w:ascii="Times New Roman" w:hAnsi="Times New Roman" w:cs="Times New Roman"/>
          <w:sz w:val="24"/>
          <w:szCs w:val="24"/>
        </w:rPr>
      </w:pPr>
      <w:r w:rsidRPr="00802D2F">
        <w:rPr>
          <w:rFonts w:ascii="Times New Roman" w:hAnsi="Times New Roman" w:cs="Times New Roman"/>
          <w:b/>
          <w:sz w:val="24"/>
          <w:szCs w:val="24"/>
        </w:rPr>
        <w:lastRenderedPageBreak/>
        <w:t>3</w:t>
      </w:r>
      <w:r w:rsidR="00802D2F">
        <w:rPr>
          <w:rFonts w:ascii="Times New Roman" w:hAnsi="Times New Roman" w:cs="Times New Roman"/>
          <w:b/>
          <w:sz w:val="24"/>
          <w:szCs w:val="24"/>
        </w:rPr>
        <w:t>-</w:t>
      </w:r>
      <w:r w:rsidRPr="00802D2F">
        <w:rPr>
          <w:rFonts w:ascii="Times New Roman" w:hAnsi="Times New Roman" w:cs="Times New Roman"/>
          <w:b/>
          <w:sz w:val="24"/>
          <w:szCs w:val="24"/>
        </w:rPr>
        <w:t>D KINEMATIC, KINETIC</w:t>
      </w:r>
      <w:r w:rsidR="00802D2F" w:rsidRPr="00802D2F">
        <w:rPr>
          <w:rFonts w:ascii="Times New Roman" w:hAnsi="Times New Roman" w:cs="Times New Roman"/>
          <w:b/>
          <w:sz w:val="24"/>
          <w:szCs w:val="24"/>
        </w:rPr>
        <w:t>,</w:t>
      </w:r>
      <w:r w:rsidRPr="00802D2F">
        <w:rPr>
          <w:rFonts w:ascii="Times New Roman" w:hAnsi="Times New Roman" w:cs="Times New Roman"/>
          <w:b/>
          <w:sz w:val="24"/>
          <w:szCs w:val="24"/>
        </w:rPr>
        <w:t xml:space="preserve"> AND EMG ANALYSIS OF THE OVERHEAD DEEP SQUAT: A DESCRIPTIVE STUDY</w:t>
      </w:r>
      <w:r w:rsidR="00802D2F" w:rsidRPr="00802D2F">
        <w:rPr>
          <w:rFonts w:ascii="Times New Roman" w:hAnsi="Times New Roman" w:cs="Times New Roman"/>
          <w:b/>
          <w:sz w:val="24"/>
          <w:szCs w:val="24"/>
        </w:rPr>
        <w:t>.</w:t>
      </w:r>
      <w:r w:rsidR="00975355">
        <w:rPr>
          <w:rFonts w:ascii="Times New Roman" w:hAnsi="Times New Roman" w:cs="Times New Roman"/>
          <w:sz w:val="24"/>
          <w:szCs w:val="24"/>
        </w:rPr>
        <w:t xml:space="preserve">  Tisdall RE, Victor JN, </w:t>
      </w:r>
      <w:r w:rsidRPr="00FA6797">
        <w:rPr>
          <w:rFonts w:ascii="Times New Roman" w:hAnsi="Times New Roman" w:cs="Times New Roman"/>
          <w:sz w:val="24"/>
          <w:szCs w:val="24"/>
        </w:rPr>
        <w:t>Wolbert CD, Hoogenboom BJ, Alderink GJ; Grand Valley State Un</w:t>
      </w:r>
      <w:r w:rsidR="00A378E6">
        <w:rPr>
          <w:rFonts w:ascii="Times New Roman" w:hAnsi="Times New Roman" w:cs="Times New Roman"/>
          <w:sz w:val="24"/>
          <w:szCs w:val="24"/>
        </w:rPr>
        <w:t>iversity, Grand Rapids, MI</w:t>
      </w:r>
      <w:r w:rsidRPr="00FA6797">
        <w:rPr>
          <w:rFonts w:ascii="Times New Roman" w:hAnsi="Times New Roman" w:cs="Times New Roman"/>
          <w:sz w:val="24"/>
          <w:szCs w:val="24"/>
        </w:rPr>
        <w:t>.</w:t>
      </w:r>
    </w:p>
    <w:p w:rsidR="00FA6797" w:rsidRPr="00FA6797" w:rsidRDefault="00FA6797" w:rsidP="00FA6797">
      <w:pPr>
        <w:spacing w:after="0" w:line="240" w:lineRule="auto"/>
        <w:rPr>
          <w:rFonts w:ascii="Times New Roman" w:hAnsi="Times New Roman" w:cs="Times New Roman"/>
          <w:sz w:val="24"/>
          <w:szCs w:val="24"/>
        </w:rPr>
      </w:pPr>
      <w:r w:rsidRPr="00FA6797">
        <w:rPr>
          <w:rFonts w:ascii="Times New Roman" w:hAnsi="Times New Roman" w:cs="Times New Roman"/>
          <w:sz w:val="24"/>
          <w:szCs w:val="24"/>
        </w:rPr>
        <w:t xml:space="preserve"> </w:t>
      </w:r>
    </w:p>
    <w:p w:rsidR="00FA6797" w:rsidRDefault="002C601E" w:rsidP="00FA6797">
      <w:pPr>
        <w:spacing w:after="0" w:line="240" w:lineRule="auto"/>
        <w:rPr>
          <w:rFonts w:ascii="Times New Roman" w:hAnsi="Times New Roman" w:cs="Times New Roman"/>
          <w:sz w:val="24"/>
          <w:szCs w:val="24"/>
        </w:rPr>
      </w:pPr>
      <w:r w:rsidRPr="002C601E">
        <w:rPr>
          <w:rFonts w:ascii="Times New Roman" w:hAnsi="Times New Roman" w:cs="Times New Roman"/>
          <w:b/>
          <w:sz w:val="24"/>
          <w:szCs w:val="24"/>
        </w:rPr>
        <w:t>INTRODUCTION</w:t>
      </w:r>
      <w:r w:rsidR="00FA6797" w:rsidRPr="002C601E">
        <w:rPr>
          <w:rFonts w:ascii="Times New Roman" w:hAnsi="Times New Roman" w:cs="Times New Roman"/>
          <w:b/>
          <w:sz w:val="24"/>
          <w:szCs w:val="24"/>
        </w:rPr>
        <w:t>:</w:t>
      </w:r>
      <w:r w:rsidR="00FE47EC">
        <w:rPr>
          <w:rFonts w:ascii="Times New Roman" w:hAnsi="Times New Roman" w:cs="Times New Roman"/>
          <w:sz w:val="24"/>
          <w:szCs w:val="24"/>
        </w:rPr>
        <w:t xml:space="preserve">  Clinician</w:t>
      </w:r>
      <w:r w:rsidR="00FA6797" w:rsidRPr="00FA6797">
        <w:rPr>
          <w:rFonts w:ascii="Times New Roman" w:hAnsi="Times New Roman" w:cs="Times New Roman"/>
          <w:sz w:val="24"/>
          <w:szCs w:val="24"/>
        </w:rPr>
        <w:t>s commonly utilize functional movement screen components, such as the overhead deep squat (OHDS)</w:t>
      </w:r>
      <w:r w:rsidR="00FE47EC">
        <w:rPr>
          <w:rFonts w:ascii="Times New Roman" w:hAnsi="Times New Roman" w:cs="Times New Roman"/>
          <w:sz w:val="24"/>
          <w:szCs w:val="24"/>
        </w:rPr>
        <w:t>,</w:t>
      </w:r>
      <w:r w:rsidR="00FA6797" w:rsidRPr="00FA6797">
        <w:rPr>
          <w:rFonts w:ascii="Times New Roman" w:hAnsi="Times New Roman" w:cs="Times New Roman"/>
          <w:sz w:val="24"/>
          <w:szCs w:val="24"/>
        </w:rPr>
        <w:t xml:space="preserve"> in order to assess an individual’s mobility and stability throughout the kinetic chain.  Despite the overwhelming use and application of the OHDS for movement assessment, there is limited research describing the movement.  The purpose of this study was to utilize three-dimensional kinematic, kinetic</w:t>
      </w:r>
      <w:r w:rsidR="00FE47EC">
        <w:rPr>
          <w:rFonts w:ascii="Times New Roman" w:hAnsi="Times New Roman" w:cs="Times New Roman"/>
          <w:sz w:val="24"/>
          <w:szCs w:val="24"/>
        </w:rPr>
        <w:t>,</w:t>
      </w:r>
      <w:r w:rsidR="00FA6797" w:rsidRPr="00FA6797">
        <w:rPr>
          <w:rFonts w:ascii="Times New Roman" w:hAnsi="Times New Roman" w:cs="Times New Roman"/>
          <w:sz w:val="24"/>
          <w:szCs w:val="24"/>
        </w:rPr>
        <w:t xml:space="preserve"> and </w:t>
      </w:r>
      <w:proofErr w:type="spellStart"/>
      <w:r w:rsidR="00FA6797" w:rsidRPr="00FA6797">
        <w:rPr>
          <w:rFonts w:ascii="Times New Roman" w:hAnsi="Times New Roman" w:cs="Times New Roman"/>
          <w:sz w:val="24"/>
          <w:szCs w:val="24"/>
        </w:rPr>
        <w:t>electromyographic</w:t>
      </w:r>
      <w:proofErr w:type="spellEnd"/>
      <w:r w:rsidR="00FE47EC">
        <w:rPr>
          <w:rFonts w:ascii="Times New Roman" w:hAnsi="Times New Roman" w:cs="Times New Roman"/>
          <w:sz w:val="24"/>
          <w:szCs w:val="24"/>
        </w:rPr>
        <w:t xml:space="preserve"> (EMG)</w:t>
      </w:r>
      <w:r w:rsidR="00FA6797" w:rsidRPr="00FA6797">
        <w:rPr>
          <w:rFonts w:ascii="Times New Roman" w:hAnsi="Times New Roman" w:cs="Times New Roman"/>
          <w:sz w:val="24"/>
          <w:szCs w:val="24"/>
        </w:rPr>
        <w:t xml:space="preserve"> techniques to analyze the OHDS in order to obtain objective measurements that thoroughly describe the kinematics and muscular activation patterns that occur during the movement.  </w:t>
      </w:r>
      <w:r w:rsidR="00FA6797" w:rsidRPr="00EA2F23">
        <w:rPr>
          <w:rFonts w:ascii="Times New Roman" w:hAnsi="Times New Roman" w:cs="Times New Roman"/>
          <w:b/>
          <w:sz w:val="24"/>
          <w:szCs w:val="24"/>
        </w:rPr>
        <w:t>METHODS:</w:t>
      </w:r>
      <w:r w:rsidR="00FA6797" w:rsidRPr="00FA6797">
        <w:rPr>
          <w:rFonts w:ascii="Times New Roman" w:hAnsi="Times New Roman" w:cs="Times New Roman"/>
          <w:sz w:val="24"/>
          <w:szCs w:val="24"/>
        </w:rPr>
        <w:t xml:space="preserve">  Twenty (10 male/10 female) healthy participants between the ages of 18-35 volunteered.  To be included</w:t>
      </w:r>
      <w:r w:rsidR="00FE47EC">
        <w:rPr>
          <w:rFonts w:ascii="Times New Roman" w:hAnsi="Times New Roman" w:cs="Times New Roman"/>
          <w:sz w:val="24"/>
          <w:szCs w:val="24"/>
        </w:rPr>
        <w:t>, subjects had to (</w:t>
      </w:r>
      <w:r w:rsidR="00FA6797" w:rsidRPr="00FA6797">
        <w:rPr>
          <w:rFonts w:ascii="Times New Roman" w:hAnsi="Times New Roman" w:cs="Times New Roman"/>
          <w:sz w:val="24"/>
          <w:szCs w:val="24"/>
        </w:rPr>
        <w:t xml:space="preserve">1) </w:t>
      </w:r>
      <w:r w:rsidR="00FE47EC">
        <w:rPr>
          <w:rFonts w:ascii="Times New Roman" w:hAnsi="Times New Roman" w:cs="Times New Roman"/>
          <w:sz w:val="24"/>
          <w:szCs w:val="24"/>
        </w:rPr>
        <w:t xml:space="preserve">be </w:t>
      </w:r>
      <w:r w:rsidR="00FA6797" w:rsidRPr="00FA6797">
        <w:rPr>
          <w:rFonts w:ascii="Times New Roman" w:hAnsi="Times New Roman" w:cs="Times New Roman"/>
          <w:sz w:val="24"/>
          <w:szCs w:val="24"/>
        </w:rPr>
        <w:t xml:space="preserve">able to pass a deep squat screen, </w:t>
      </w:r>
      <w:r w:rsidR="00FE47EC">
        <w:rPr>
          <w:rFonts w:ascii="Times New Roman" w:hAnsi="Times New Roman" w:cs="Times New Roman"/>
          <w:sz w:val="24"/>
          <w:szCs w:val="24"/>
        </w:rPr>
        <w:t>(</w:t>
      </w:r>
      <w:r w:rsidR="00FA6797" w:rsidRPr="00FA6797">
        <w:rPr>
          <w:rFonts w:ascii="Times New Roman" w:hAnsi="Times New Roman" w:cs="Times New Roman"/>
          <w:sz w:val="24"/>
          <w:szCs w:val="24"/>
        </w:rPr>
        <w:t xml:space="preserve">2) </w:t>
      </w:r>
      <w:r w:rsidR="00FE47EC">
        <w:rPr>
          <w:rFonts w:ascii="Times New Roman" w:hAnsi="Times New Roman" w:cs="Times New Roman"/>
          <w:sz w:val="24"/>
          <w:szCs w:val="24"/>
        </w:rPr>
        <w:t xml:space="preserve">be </w:t>
      </w:r>
      <w:r w:rsidR="00FA6797" w:rsidRPr="00FA6797">
        <w:rPr>
          <w:rFonts w:ascii="Times New Roman" w:hAnsi="Times New Roman" w:cs="Times New Roman"/>
          <w:sz w:val="24"/>
          <w:szCs w:val="24"/>
        </w:rPr>
        <w:t xml:space="preserve">void of any orthopedic surgery, </w:t>
      </w:r>
      <w:r w:rsidR="00FE47EC">
        <w:rPr>
          <w:rFonts w:ascii="Times New Roman" w:hAnsi="Times New Roman" w:cs="Times New Roman"/>
          <w:sz w:val="24"/>
          <w:szCs w:val="24"/>
        </w:rPr>
        <w:t>(</w:t>
      </w:r>
      <w:r w:rsidR="00FA6797" w:rsidRPr="00FA6797">
        <w:rPr>
          <w:rFonts w:ascii="Times New Roman" w:hAnsi="Times New Roman" w:cs="Times New Roman"/>
          <w:sz w:val="24"/>
          <w:szCs w:val="24"/>
        </w:rPr>
        <w:t xml:space="preserve">3) </w:t>
      </w:r>
      <w:r w:rsidR="00FE47EC">
        <w:rPr>
          <w:rFonts w:ascii="Times New Roman" w:hAnsi="Times New Roman" w:cs="Times New Roman"/>
          <w:sz w:val="24"/>
          <w:szCs w:val="24"/>
        </w:rPr>
        <w:t xml:space="preserve">be </w:t>
      </w:r>
      <w:r w:rsidR="00FA6797" w:rsidRPr="00FA6797">
        <w:rPr>
          <w:rFonts w:ascii="Times New Roman" w:hAnsi="Times New Roman" w:cs="Times New Roman"/>
          <w:sz w:val="24"/>
          <w:szCs w:val="24"/>
        </w:rPr>
        <w:t xml:space="preserve">void of any orthopedic injury in the past 6 months, </w:t>
      </w:r>
      <w:r w:rsidR="00FE47EC">
        <w:rPr>
          <w:rFonts w:ascii="Times New Roman" w:hAnsi="Times New Roman" w:cs="Times New Roman"/>
          <w:sz w:val="24"/>
          <w:szCs w:val="24"/>
        </w:rPr>
        <w:t>(</w:t>
      </w:r>
      <w:r w:rsidR="00FA6797" w:rsidRPr="00FA6797">
        <w:rPr>
          <w:rFonts w:ascii="Times New Roman" w:hAnsi="Times New Roman" w:cs="Times New Roman"/>
          <w:sz w:val="24"/>
          <w:szCs w:val="24"/>
        </w:rPr>
        <w:t xml:space="preserve">4) </w:t>
      </w:r>
      <w:r w:rsidR="00FE47EC">
        <w:rPr>
          <w:rFonts w:ascii="Times New Roman" w:hAnsi="Times New Roman" w:cs="Times New Roman"/>
          <w:sz w:val="24"/>
          <w:szCs w:val="24"/>
        </w:rPr>
        <w:t xml:space="preserve">be </w:t>
      </w:r>
      <w:r w:rsidR="00FA6797" w:rsidRPr="00FA6797">
        <w:rPr>
          <w:rFonts w:ascii="Times New Roman" w:hAnsi="Times New Roman" w:cs="Times New Roman"/>
          <w:sz w:val="24"/>
          <w:szCs w:val="24"/>
        </w:rPr>
        <w:t xml:space="preserve">void of any somatosensory balance deficits, and </w:t>
      </w:r>
      <w:r w:rsidR="00FE47EC">
        <w:rPr>
          <w:rFonts w:ascii="Times New Roman" w:hAnsi="Times New Roman" w:cs="Times New Roman"/>
          <w:sz w:val="24"/>
          <w:szCs w:val="24"/>
        </w:rPr>
        <w:t>(5) demonstrate no pain during t</w:t>
      </w:r>
      <w:r w:rsidR="00FA6797" w:rsidRPr="00FA6797">
        <w:rPr>
          <w:rFonts w:ascii="Times New Roman" w:hAnsi="Times New Roman" w:cs="Times New Roman"/>
          <w:sz w:val="24"/>
          <w:szCs w:val="24"/>
        </w:rPr>
        <w:t>he Fu</w:t>
      </w:r>
      <w:r w:rsidR="00DE5AAE">
        <w:rPr>
          <w:rFonts w:ascii="Times New Roman" w:hAnsi="Times New Roman" w:cs="Times New Roman"/>
          <w:sz w:val="24"/>
          <w:szCs w:val="24"/>
        </w:rPr>
        <w:t>nctional Movement Screen</w:t>
      </w:r>
      <w:r w:rsidR="00FA6797" w:rsidRPr="00FA6797">
        <w:rPr>
          <w:rFonts w:ascii="Times New Roman" w:hAnsi="Times New Roman" w:cs="Times New Roman"/>
          <w:sz w:val="24"/>
          <w:szCs w:val="24"/>
        </w:rPr>
        <w:t xml:space="preserve">.  The </w:t>
      </w:r>
      <w:proofErr w:type="spellStart"/>
      <w:r w:rsidR="00FA6797" w:rsidRPr="00FA6797">
        <w:rPr>
          <w:rFonts w:ascii="Times New Roman" w:hAnsi="Times New Roman" w:cs="Times New Roman"/>
          <w:sz w:val="24"/>
          <w:szCs w:val="24"/>
        </w:rPr>
        <w:t>Vicon</w:t>
      </w:r>
      <w:proofErr w:type="spellEnd"/>
      <w:r w:rsidR="00FA6797" w:rsidRPr="00FA6797">
        <w:rPr>
          <w:rFonts w:ascii="Times New Roman" w:hAnsi="Times New Roman" w:cs="Times New Roman"/>
          <w:sz w:val="24"/>
          <w:szCs w:val="24"/>
        </w:rPr>
        <w:t xml:space="preserve"> Motion Lab System 600 series and two AMTI force plates were utilized to record three-dimensional kinematic and kinetic data of the upper extremities, trunk, and lower extremities during the OHDS.  The combined Upper Limb, Plug-In Gait</w:t>
      </w:r>
      <w:r w:rsidR="00FE47EC">
        <w:rPr>
          <w:rFonts w:ascii="Times New Roman" w:hAnsi="Times New Roman" w:cs="Times New Roman"/>
          <w:sz w:val="24"/>
          <w:szCs w:val="24"/>
        </w:rPr>
        <w:t>,</w:t>
      </w:r>
      <w:r w:rsidR="00FA6797" w:rsidRPr="00FA6797">
        <w:rPr>
          <w:rFonts w:ascii="Times New Roman" w:hAnsi="Times New Roman" w:cs="Times New Roman"/>
          <w:sz w:val="24"/>
          <w:szCs w:val="24"/>
        </w:rPr>
        <w:t xml:space="preserve"> and Oxford Multi-Segment Foot marker sets totaled 73 retro-reflective markers that were placed on each subject.  The Motion Lab Systems MA-300 16-channel Electromyograph</w:t>
      </w:r>
      <w:r w:rsidR="00FE47EC">
        <w:rPr>
          <w:rFonts w:ascii="Times New Roman" w:hAnsi="Times New Roman" w:cs="Times New Roman"/>
          <w:sz w:val="24"/>
          <w:szCs w:val="24"/>
        </w:rPr>
        <w:t xml:space="preserve">y </w:t>
      </w:r>
      <w:r w:rsidR="00FA6797" w:rsidRPr="00FA6797">
        <w:rPr>
          <w:rFonts w:ascii="Times New Roman" w:hAnsi="Times New Roman" w:cs="Times New Roman"/>
          <w:sz w:val="24"/>
          <w:szCs w:val="24"/>
        </w:rPr>
        <w:t>system was used to c</w:t>
      </w:r>
      <w:r w:rsidR="00FE47EC">
        <w:rPr>
          <w:rFonts w:ascii="Times New Roman" w:hAnsi="Times New Roman" w:cs="Times New Roman"/>
          <w:sz w:val="24"/>
          <w:szCs w:val="24"/>
        </w:rPr>
        <w:t>ollect surface EMG activity of six</w:t>
      </w:r>
      <w:r w:rsidR="00FA6797" w:rsidRPr="00FA6797">
        <w:rPr>
          <w:rFonts w:ascii="Times New Roman" w:hAnsi="Times New Roman" w:cs="Times New Roman"/>
          <w:sz w:val="24"/>
          <w:szCs w:val="24"/>
        </w:rPr>
        <w:t xml:space="preserve"> paired muscles in the trunk and lower extremities.  </w:t>
      </w:r>
      <w:r w:rsidR="00FA6797" w:rsidRPr="00EA2F23">
        <w:rPr>
          <w:rFonts w:ascii="Times New Roman" w:hAnsi="Times New Roman" w:cs="Times New Roman"/>
          <w:b/>
          <w:sz w:val="24"/>
          <w:szCs w:val="24"/>
        </w:rPr>
        <w:t>RESULTS:</w:t>
      </w:r>
      <w:r w:rsidR="00FA6797" w:rsidRPr="00FA6797">
        <w:rPr>
          <w:rFonts w:ascii="Times New Roman" w:hAnsi="Times New Roman" w:cs="Times New Roman"/>
          <w:sz w:val="24"/>
          <w:szCs w:val="24"/>
        </w:rPr>
        <w:t xml:space="preserve">  Five phases of the OHDS were operationally defined by the authors as ‘initial squat’, ‘descent phase’, mid-squat position’, ‘ascent phase’, and ‘terminal squat’ using calculated results.  At the mid-squat position, the deepest portion of the squat, mean pelvic tilt was 20.1 ± 10.7 </w:t>
      </w:r>
      <w:proofErr w:type="spellStart"/>
      <w:r w:rsidR="00FA6797" w:rsidRPr="00FA6797">
        <w:rPr>
          <w:rFonts w:ascii="Times New Roman" w:hAnsi="Times New Roman" w:cs="Times New Roman"/>
          <w:sz w:val="24"/>
          <w:szCs w:val="24"/>
        </w:rPr>
        <w:t>deg</w:t>
      </w:r>
      <w:proofErr w:type="spellEnd"/>
      <w:r w:rsidR="00FA6797" w:rsidRPr="00FA6797">
        <w:rPr>
          <w:rFonts w:ascii="Times New Roman" w:hAnsi="Times New Roman" w:cs="Times New Roman"/>
          <w:sz w:val="24"/>
          <w:szCs w:val="24"/>
        </w:rPr>
        <w:t xml:space="preserve"> in an anteriorly tilted position.  Other pelvic movements observed during the OHDS were unremarkable.  At the mid-squat position, mean hip flexion was 121 ± 11 </w:t>
      </w:r>
      <w:proofErr w:type="spellStart"/>
      <w:r w:rsidR="00FA6797" w:rsidRPr="00FA6797">
        <w:rPr>
          <w:rFonts w:ascii="Times New Roman" w:hAnsi="Times New Roman" w:cs="Times New Roman"/>
          <w:sz w:val="24"/>
          <w:szCs w:val="24"/>
        </w:rPr>
        <w:t>deg</w:t>
      </w:r>
      <w:proofErr w:type="spellEnd"/>
      <w:r w:rsidR="00FA6797" w:rsidRPr="00FA6797">
        <w:rPr>
          <w:rFonts w:ascii="Times New Roman" w:hAnsi="Times New Roman" w:cs="Times New Roman"/>
          <w:sz w:val="24"/>
          <w:szCs w:val="24"/>
        </w:rPr>
        <w:t xml:space="preserve">, mean hip abduction </w:t>
      </w:r>
      <w:r w:rsidR="00FE47EC">
        <w:rPr>
          <w:rFonts w:ascii="Times New Roman" w:hAnsi="Times New Roman" w:cs="Times New Roman"/>
          <w:sz w:val="24"/>
          <w:szCs w:val="24"/>
        </w:rPr>
        <w:t xml:space="preserve">was </w:t>
      </w:r>
      <w:r w:rsidR="00FA6797" w:rsidRPr="00FA6797">
        <w:rPr>
          <w:rFonts w:ascii="Times New Roman" w:hAnsi="Times New Roman" w:cs="Times New Roman"/>
          <w:sz w:val="24"/>
          <w:szCs w:val="24"/>
        </w:rPr>
        <w:t xml:space="preserve">21.7 ± 5.45 </w:t>
      </w:r>
      <w:proofErr w:type="spellStart"/>
      <w:r w:rsidR="00FA6797" w:rsidRPr="00FA6797">
        <w:rPr>
          <w:rFonts w:ascii="Times New Roman" w:hAnsi="Times New Roman" w:cs="Times New Roman"/>
          <w:sz w:val="24"/>
          <w:szCs w:val="24"/>
        </w:rPr>
        <w:t>deg</w:t>
      </w:r>
      <w:proofErr w:type="spellEnd"/>
      <w:r w:rsidR="00FE47EC">
        <w:rPr>
          <w:rFonts w:ascii="Times New Roman" w:hAnsi="Times New Roman" w:cs="Times New Roman"/>
          <w:sz w:val="24"/>
          <w:szCs w:val="24"/>
        </w:rPr>
        <w:t>,</w:t>
      </w:r>
      <w:r w:rsidR="00FA6797" w:rsidRPr="00FA6797">
        <w:rPr>
          <w:rFonts w:ascii="Times New Roman" w:hAnsi="Times New Roman" w:cs="Times New Roman"/>
          <w:sz w:val="24"/>
          <w:szCs w:val="24"/>
        </w:rPr>
        <w:t xml:space="preserve"> and mean hip internal rotation </w:t>
      </w:r>
      <w:r w:rsidR="00FE47EC">
        <w:rPr>
          <w:rFonts w:ascii="Times New Roman" w:hAnsi="Times New Roman" w:cs="Times New Roman"/>
          <w:sz w:val="24"/>
          <w:szCs w:val="24"/>
        </w:rPr>
        <w:t xml:space="preserve">was </w:t>
      </w:r>
      <w:r w:rsidR="00FA6797" w:rsidRPr="00FA6797">
        <w:rPr>
          <w:rFonts w:ascii="Times New Roman" w:hAnsi="Times New Roman" w:cs="Times New Roman"/>
          <w:sz w:val="24"/>
          <w:szCs w:val="24"/>
        </w:rPr>
        <w:t xml:space="preserve">21.7 ± 10.9 deg.  At the </w:t>
      </w:r>
      <w:r w:rsidR="00FE47EC">
        <w:rPr>
          <w:rFonts w:ascii="Times New Roman" w:hAnsi="Times New Roman" w:cs="Times New Roman"/>
          <w:sz w:val="24"/>
          <w:szCs w:val="24"/>
        </w:rPr>
        <w:t xml:space="preserve">   </w:t>
      </w:r>
      <w:r w:rsidR="00FA6797" w:rsidRPr="00FA6797">
        <w:rPr>
          <w:rFonts w:ascii="Times New Roman" w:hAnsi="Times New Roman" w:cs="Times New Roman"/>
          <w:sz w:val="24"/>
          <w:szCs w:val="24"/>
        </w:rPr>
        <w:t xml:space="preserve">mid-squat position, mean knee flexion was 132 ± 12.8 </w:t>
      </w:r>
      <w:proofErr w:type="spellStart"/>
      <w:r w:rsidR="00FA6797" w:rsidRPr="00FA6797">
        <w:rPr>
          <w:rFonts w:ascii="Times New Roman" w:hAnsi="Times New Roman" w:cs="Times New Roman"/>
          <w:sz w:val="24"/>
          <w:szCs w:val="24"/>
        </w:rPr>
        <w:t>deg</w:t>
      </w:r>
      <w:proofErr w:type="spellEnd"/>
      <w:r w:rsidR="00FA6797" w:rsidRPr="00FA6797">
        <w:rPr>
          <w:rFonts w:ascii="Times New Roman" w:hAnsi="Times New Roman" w:cs="Times New Roman"/>
          <w:sz w:val="24"/>
          <w:szCs w:val="24"/>
        </w:rPr>
        <w:t xml:space="preserve">, mean knee </w:t>
      </w:r>
      <w:proofErr w:type="spellStart"/>
      <w:r w:rsidR="00FA6797" w:rsidRPr="00FA6797">
        <w:rPr>
          <w:rFonts w:ascii="Times New Roman" w:hAnsi="Times New Roman" w:cs="Times New Roman"/>
          <w:sz w:val="24"/>
          <w:szCs w:val="24"/>
        </w:rPr>
        <w:t>varus</w:t>
      </w:r>
      <w:proofErr w:type="spellEnd"/>
      <w:r w:rsidR="00FE47EC">
        <w:rPr>
          <w:rFonts w:ascii="Times New Roman" w:hAnsi="Times New Roman" w:cs="Times New Roman"/>
          <w:sz w:val="24"/>
          <w:szCs w:val="24"/>
        </w:rPr>
        <w:t xml:space="preserve"> was</w:t>
      </w:r>
      <w:r w:rsidR="00FA6797" w:rsidRPr="00FA6797">
        <w:rPr>
          <w:rFonts w:ascii="Times New Roman" w:hAnsi="Times New Roman" w:cs="Times New Roman"/>
          <w:sz w:val="24"/>
          <w:szCs w:val="24"/>
        </w:rPr>
        <w:t xml:space="preserve"> 4.69 ± 6.8 </w:t>
      </w:r>
      <w:proofErr w:type="spellStart"/>
      <w:r w:rsidR="00FA6797" w:rsidRPr="00FA6797">
        <w:rPr>
          <w:rFonts w:ascii="Times New Roman" w:hAnsi="Times New Roman" w:cs="Times New Roman"/>
          <w:sz w:val="24"/>
          <w:szCs w:val="24"/>
        </w:rPr>
        <w:t>deg</w:t>
      </w:r>
      <w:proofErr w:type="spellEnd"/>
      <w:r w:rsidR="00FE47EC">
        <w:rPr>
          <w:rFonts w:ascii="Times New Roman" w:hAnsi="Times New Roman" w:cs="Times New Roman"/>
          <w:sz w:val="24"/>
          <w:szCs w:val="24"/>
        </w:rPr>
        <w:t>,</w:t>
      </w:r>
      <w:r w:rsidR="00FA6797" w:rsidRPr="00FA6797">
        <w:rPr>
          <w:rFonts w:ascii="Times New Roman" w:hAnsi="Times New Roman" w:cs="Times New Roman"/>
          <w:sz w:val="24"/>
          <w:szCs w:val="24"/>
        </w:rPr>
        <w:t xml:space="preserve"> and mean knee internal rotation</w:t>
      </w:r>
      <w:r w:rsidR="00FE47EC">
        <w:rPr>
          <w:rFonts w:ascii="Times New Roman" w:hAnsi="Times New Roman" w:cs="Times New Roman"/>
          <w:sz w:val="24"/>
          <w:szCs w:val="24"/>
        </w:rPr>
        <w:t xml:space="preserve"> was</w:t>
      </w:r>
      <w:r w:rsidR="00FA6797" w:rsidRPr="00FA6797">
        <w:rPr>
          <w:rFonts w:ascii="Times New Roman" w:hAnsi="Times New Roman" w:cs="Times New Roman"/>
          <w:sz w:val="24"/>
          <w:szCs w:val="24"/>
        </w:rPr>
        <w:t xml:space="preserve"> 32.3 ± 14.4 deg.  At the mid-squat position, mean ankle dorsiflexion was 37.2 ± 6.13 </w:t>
      </w:r>
      <w:proofErr w:type="spellStart"/>
      <w:r w:rsidR="00FA6797" w:rsidRPr="00FA6797">
        <w:rPr>
          <w:rFonts w:ascii="Times New Roman" w:hAnsi="Times New Roman" w:cs="Times New Roman"/>
          <w:sz w:val="24"/>
          <w:szCs w:val="24"/>
        </w:rPr>
        <w:t>deg</w:t>
      </w:r>
      <w:proofErr w:type="spellEnd"/>
      <w:r w:rsidR="00FA6797" w:rsidRPr="00FA6797">
        <w:rPr>
          <w:rFonts w:ascii="Times New Roman" w:hAnsi="Times New Roman" w:cs="Times New Roman"/>
          <w:sz w:val="24"/>
          <w:szCs w:val="24"/>
        </w:rPr>
        <w:t xml:space="preserve">, mean ankle eversion </w:t>
      </w:r>
      <w:r w:rsidR="00FE47EC">
        <w:rPr>
          <w:rFonts w:ascii="Times New Roman" w:hAnsi="Times New Roman" w:cs="Times New Roman"/>
          <w:sz w:val="24"/>
          <w:szCs w:val="24"/>
        </w:rPr>
        <w:t xml:space="preserve">was </w:t>
      </w:r>
      <w:r w:rsidR="00FA6797" w:rsidRPr="00FA6797">
        <w:rPr>
          <w:rFonts w:ascii="Times New Roman" w:hAnsi="Times New Roman" w:cs="Times New Roman"/>
          <w:sz w:val="24"/>
          <w:szCs w:val="24"/>
        </w:rPr>
        <w:t xml:space="preserve">14.8 ± 8.2 </w:t>
      </w:r>
      <w:proofErr w:type="spellStart"/>
      <w:r w:rsidR="00FA6797" w:rsidRPr="00FA6797">
        <w:rPr>
          <w:rFonts w:ascii="Times New Roman" w:hAnsi="Times New Roman" w:cs="Times New Roman"/>
          <w:sz w:val="24"/>
          <w:szCs w:val="24"/>
        </w:rPr>
        <w:t>deg</w:t>
      </w:r>
      <w:proofErr w:type="spellEnd"/>
      <w:r w:rsidR="00FE47EC">
        <w:rPr>
          <w:rFonts w:ascii="Times New Roman" w:hAnsi="Times New Roman" w:cs="Times New Roman"/>
          <w:sz w:val="24"/>
          <w:szCs w:val="24"/>
        </w:rPr>
        <w:t>,</w:t>
      </w:r>
      <w:r w:rsidR="00FA6797" w:rsidRPr="00FA6797">
        <w:rPr>
          <w:rFonts w:ascii="Times New Roman" w:hAnsi="Times New Roman" w:cs="Times New Roman"/>
          <w:sz w:val="24"/>
          <w:szCs w:val="24"/>
        </w:rPr>
        <w:t xml:space="preserve"> and mean ankle internal rotation </w:t>
      </w:r>
      <w:r w:rsidR="00FE47EC">
        <w:rPr>
          <w:rFonts w:ascii="Times New Roman" w:hAnsi="Times New Roman" w:cs="Times New Roman"/>
          <w:sz w:val="24"/>
          <w:szCs w:val="24"/>
        </w:rPr>
        <w:t xml:space="preserve">was </w:t>
      </w:r>
      <w:r w:rsidR="00FA6797" w:rsidRPr="00FA6797">
        <w:rPr>
          <w:rFonts w:ascii="Times New Roman" w:hAnsi="Times New Roman" w:cs="Times New Roman"/>
          <w:sz w:val="24"/>
          <w:szCs w:val="24"/>
        </w:rPr>
        <w:t>11.8 ± 6.86 deg.  Internal hip extension and knee extension moments increased until mid-squat and then decreased through OHDS completion.  R</w:t>
      </w:r>
      <w:r w:rsidR="00FE47EC">
        <w:rPr>
          <w:rFonts w:ascii="Times New Roman" w:hAnsi="Times New Roman" w:cs="Times New Roman"/>
          <w:sz w:val="24"/>
          <w:szCs w:val="24"/>
        </w:rPr>
        <w:t xml:space="preserve">ecorded EMG data was collected </w:t>
      </w:r>
      <w:r w:rsidR="00FA6797" w:rsidRPr="00FA6797">
        <w:rPr>
          <w:rFonts w:ascii="Times New Roman" w:hAnsi="Times New Roman" w:cs="Times New Roman"/>
          <w:sz w:val="24"/>
          <w:szCs w:val="24"/>
        </w:rPr>
        <w:t xml:space="preserve">but </w:t>
      </w:r>
      <w:r w:rsidR="00FE47EC">
        <w:rPr>
          <w:rFonts w:ascii="Times New Roman" w:hAnsi="Times New Roman" w:cs="Times New Roman"/>
          <w:sz w:val="24"/>
          <w:szCs w:val="24"/>
        </w:rPr>
        <w:t xml:space="preserve">was </w:t>
      </w:r>
      <w:r w:rsidR="00FA6797" w:rsidRPr="00FA6797">
        <w:rPr>
          <w:rFonts w:ascii="Times New Roman" w:hAnsi="Times New Roman" w:cs="Times New Roman"/>
          <w:sz w:val="24"/>
          <w:szCs w:val="24"/>
        </w:rPr>
        <w:t xml:space="preserve">not statistically analyzed.  Raw EMG data was used to describe general muscle recruitment and firing patterns.  </w:t>
      </w:r>
      <w:r w:rsidR="00FA6797" w:rsidRPr="00EA2F23">
        <w:rPr>
          <w:rFonts w:ascii="Times New Roman" w:hAnsi="Times New Roman" w:cs="Times New Roman"/>
          <w:b/>
          <w:sz w:val="24"/>
          <w:szCs w:val="24"/>
        </w:rPr>
        <w:t>DISCUSSION/CONCLUSION:</w:t>
      </w:r>
      <w:r w:rsidR="00FA6797" w:rsidRPr="00FA6797">
        <w:rPr>
          <w:rFonts w:ascii="Times New Roman" w:hAnsi="Times New Roman" w:cs="Times New Roman"/>
          <w:sz w:val="24"/>
          <w:szCs w:val="24"/>
        </w:rPr>
        <w:t xml:space="preserve">  The kinematics and kinetics observed during performance of the OHDS occurred simultaneously in all three plan</w:t>
      </w:r>
      <w:r w:rsidR="00DE5AAE">
        <w:rPr>
          <w:rFonts w:ascii="Times New Roman" w:hAnsi="Times New Roman" w:cs="Times New Roman"/>
          <w:sz w:val="24"/>
          <w:szCs w:val="24"/>
        </w:rPr>
        <w:t>es of motion.  Kinematics of</w:t>
      </w:r>
      <w:r w:rsidR="00FA6797" w:rsidRPr="00FA6797">
        <w:rPr>
          <w:rFonts w:ascii="Times New Roman" w:hAnsi="Times New Roman" w:cs="Times New Roman"/>
          <w:sz w:val="24"/>
          <w:szCs w:val="24"/>
        </w:rPr>
        <w:t xml:space="preserve"> greatest interest were observed at the pelvis, hips</w:t>
      </w:r>
      <w:r w:rsidR="00FE47EC">
        <w:rPr>
          <w:rFonts w:ascii="Times New Roman" w:hAnsi="Times New Roman" w:cs="Times New Roman"/>
          <w:sz w:val="24"/>
          <w:szCs w:val="24"/>
        </w:rPr>
        <w:t>,</w:t>
      </w:r>
      <w:r w:rsidR="00FA6797" w:rsidRPr="00FA6797">
        <w:rPr>
          <w:rFonts w:ascii="Times New Roman" w:hAnsi="Times New Roman" w:cs="Times New Roman"/>
          <w:sz w:val="24"/>
          <w:szCs w:val="24"/>
        </w:rPr>
        <w:t xml:space="preserve"> and knees.  As hip flexion increased during the OHDS, hip abduction and internal rotation also increased.  Similarities between pelvic and knee kinematic patterns indicated regional interdependence or kinetic linking during the OHDS.  Explanations could be attributed to muscle activation, recruitment patterns, or biomechanical alignment of the skeletal system.</w:t>
      </w:r>
    </w:p>
    <w:p w:rsidR="00FA6797" w:rsidRDefault="00FA6797" w:rsidP="00D077CA">
      <w:pPr>
        <w:spacing w:after="0" w:line="240" w:lineRule="auto"/>
        <w:rPr>
          <w:rFonts w:ascii="Times New Roman" w:hAnsi="Times New Roman" w:cs="Times New Roman"/>
          <w:sz w:val="24"/>
          <w:szCs w:val="24"/>
        </w:rPr>
      </w:pPr>
    </w:p>
    <w:p w:rsidR="00FA6797" w:rsidRDefault="00FA6797" w:rsidP="00D077CA">
      <w:pPr>
        <w:spacing w:after="0" w:line="240" w:lineRule="auto"/>
        <w:rPr>
          <w:rFonts w:ascii="Times New Roman" w:hAnsi="Times New Roman" w:cs="Times New Roman"/>
          <w:sz w:val="24"/>
          <w:szCs w:val="24"/>
        </w:rPr>
      </w:pPr>
    </w:p>
    <w:p w:rsidR="00DD1DAD" w:rsidRDefault="00DD1DAD" w:rsidP="00DD1DAD">
      <w:pPr>
        <w:spacing w:after="0" w:line="240" w:lineRule="auto"/>
        <w:rPr>
          <w:rFonts w:ascii="Times New Roman" w:hAnsi="Times New Roman" w:cs="Times New Roman"/>
          <w:sz w:val="24"/>
          <w:szCs w:val="24"/>
        </w:rPr>
      </w:pPr>
    </w:p>
    <w:p w:rsidR="00FE47EC" w:rsidRPr="00DD1DAD" w:rsidRDefault="00FE47EC" w:rsidP="00DD1DAD">
      <w:pPr>
        <w:spacing w:after="0" w:line="240" w:lineRule="auto"/>
        <w:rPr>
          <w:rFonts w:ascii="Times New Roman" w:hAnsi="Times New Roman" w:cs="Times New Roman"/>
          <w:sz w:val="24"/>
          <w:szCs w:val="24"/>
        </w:rPr>
      </w:pPr>
    </w:p>
    <w:p w:rsidR="00DD1DAD" w:rsidRPr="00DD1DAD" w:rsidRDefault="00DD1DAD" w:rsidP="00DD1DAD">
      <w:pPr>
        <w:spacing w:after="0" w:line="240" w:lineRule="auto"/>
        <w:rPr>
          <w:rFonts w:ascii="Times New Roman" w:hAnsi="Times New Roman" w:cs="Times New Roman"/>
          <w:sz w:val="24"/>
          <w:szCs w:val="24"/>
        </w:rPr>
      </w:pPr>
      <w:r w:rsidRPr="00802D2F">
        <w:rPr>
          <w:rFonts w:ascii="Times New Roman" w:hAnsi="Times New Roman" w:cs="Times New Roman"/>
          <w:b/>
          <w:sz w:val="24"/>
          <w:szCs w:val="24"/>
        </w:rPr>
        <w:lastRenderedPageBreak/>
        <w:t>THE EFFECTIVENESS OF MDT (MECHANICAL DIAGNOSIS AND THERAPY) ON PATIENTS WITH SHOULDER PAIN: A CASE SERIES.</w:t>
      </w:r>
      <w:r w:rsidRPr="00DD1DAD">
        <w:rPr>
          <w:rFonts w:ascii="Times New Roman" w:hAnsi="Times New Roman" w:cs="Times New Roman"/>
          <w:sz w:val="24"/>
          <w:szCs w:val="24"/>
        </w:rPr>
        <w:t xml:space="preserve"> </w:t>
      </w:r>
      <w:r w:rsidR="0041572A">
        <w:rPr>
          <w:rFonts w:ascii="Times New Roman" w:hAnsi="Times New Roman" w:cs="Times New Roman"/>
          <w:sz w:val="24"/>
          <w:szCs w:val="24"/>
        </w:rPr>
        <w:t xml:space="preserve"> </w:t>
      </w:r>
      <w:r w:rsidRPr="00DD1DAD">
        <w:rPr>
          <w:rFonts w:ascii="Times New Roman" w:hAnsi="Times New Roman" w:cs="Times New Roman"/>
          <w:sz w:val="24"/>
          <w:szCs w:val="24"/>
        </w:rPr>
        <w:t>Czerniak I, Grady M, Hirsch C, Vaughn D; Grand Valley State Un</w:t>
      </w:r>
      <w:r w:rsidR="00A378E6">
        <w:rPr>
          <w:rFonts w:ascii="Times New Roman" w:hAnsi="Times New Roman" w:cs="Times New Roman"/>
          <w:sz w:val="24"/>
          <w:szCs w:val="24"/>
        </w:rPr>
        <w:t>iversity, Grand Rapids, MI</w:t>
      </w:r>
      <w:r w:rsidRPr="00DD1DAD">
        <w:rPr>
          <w:rFonts w:ascii="Times New Roman" w:hAnsi="Times New Roman" w:cs="Times New Roman"/>
          <w:sz w:val="24"/>
          <w:szCs w:val="24"/>
        </w:rPr>
        <w:t xml:space="preserve">. </w:t>
      </w:r>
    </w:p>
    <w:p w:rsidR="00DD1DAD" w:rsidRPr="00DD1DAD" w:rsidRDefault="00DD1DAD" w:rsidP="00DD1DAD">
      <w:pPr>
        <w:spacing w:after="0" w:line="240" w:lineRule="auto"/>
        <w:rPr>
          <w:rFonts w:ascii="Times New Roman" w:hAnsi="Times New Roman" w:cs="Times New Roman"/>
          <w:sz w:val="24"/>
          <w:szCs w:val="24"/>
        </w:rPr>
      </w:pPr>
    </w:p>
    <w:p w:rsidR="00DD1DAD" w:rsidRDefault="00DD1DAD" w:rsidP="00DD1DAD">
      <w:pPr>
        <w:spacing w:after="0" w:line="240" w:lineRule="auto"/>
        <w:rPr>
          <w:rFonts w:ascii="Times New Roman" w:hAnsi="Times New Roman" w:cs="Times New Roman"/>
          <w:sz w:val="24"/>
          <w:szCs w:val="24"/>
        </w:rPr>
      </w:pPr>
      <w:r w:rsidRPr="00EA2F23">
        <w:rPr>
          <w:rFonts w:ascii="Times New Roman" w:hAnsi="Times New Roman" w:cs="Times New Roman"/>
          <w:b/>
          <w:sz w:val="24"/>
          <w:szCs w:val="24"/>
        </w:rPr>
        <w:t>BACKGROUND AND PURPOSE:</w:t>
      </w:r>
      <w:r w:rsidRPr="00DD1DAD">
        <w:rPr>
          <w:rFonts w:ascii="Times New Roman" w:hAnsi="Times New Roman" w:cs="Times New Roman"/>
          <w:sz w:val="24"/>
          <w:szCs w:val="24"/>
        </w:rPr>
        <w:t xml:space="preserve"> </w:t>
      </w:r>
      <w:r w:rsidR="00DD1C15">
        <w:rPr>
          <w:rFonts w:ascii="Times New Roman" w:hAnsi="Times New Roman" w:cs="Times New Roman"/>
          <w:sz w:val="24"/>
          <w:szCs w:val="24"/>
        </w:rPr>
        <w:t xml:space="preserve"> </w:t>
      </w:r>
      <w:r w:rsidRPr="00DD1DAD">
        <w:rPr>
          <w:rFonts w:ascii="Times New Roman" w:hAnsi="Times New Roman" w:cs="Times New Roman"/>
          <w:sz w:val="24"/>
          <w:szCs w:val="24"/>
        </w:rPr>
        <w:t>Shoulder pain has been identified as a common m</w:t>
      </w:r>
      <w:r w:rsidR="007F7FEF">
        <w:rPr>
          <w:rFonts w:ascii="Times New Roman" w:hAnsi="Times New Roman" w:cs="Times New Roman"/>
          <w:sz w:val="24"/>
          <w:szCs w:val="24"/>
        </w:rPr>
        <w:t>edical condition that alters an individual’s</w:t>
      </w:r>
      <w:r w:rsidRPr="00DD1DAD">
        <w:rPr>
          <w:rFonts w:ascii="Times New Roman" w:hAnsi="Times New Roman" w:cs="Times New Roman"/>
          <w:sz w:val="24"/>
          <w:szCs w:val="24"/>
        </w:rPr>
        <w:t xml:space="preserve"> ability to perform functional activities. </w:t>
      </w:r>
      <w:r w:rsidR="00DD1C15">
        <w:rPr>
          <w:rFonts w:ascii="Times New Roman" w:hAnsi="Times New Roman" w:cs="Times New Roman"/>
          <w:sz w:val="24"/>
          <w:szCs w:val="24"/>
        </w:rPr>
        <w:t xml:space="preserve"> </w:t>
      </w:r>
      <w:r w:rsidRPr="00DD1DAD">
        <w:rPr>
          <w:rFonts w:ascii="Times New Roman" w:hAnsi="Times New Roman" w:cs="Times New Roman"/>
          <w:sz w:val="24"/>
          <w:szCs w:val="24"/>
        </w:rPr>
        <w:t xml:space="preserve">There is limited evidence regarding the effectiveness of the Mechanical Diagnosis and Therapy (MDT) method on shoulder pathologies. </w:t>
      </w:r>
      <w:r w:rsidR="00DD1C15">
        <w:rPr>
          <w:rFonts w:ascii="Times New Roman" w:hAnsi="Times New Roman" w:cs="Times New Roman"/>
          <w:sz w:val="24"/>
          <w:szCs w:val="24"/>
        </w:rPr>
        <w:t xml:space="preserve"> </w:t>
      </w:r>
      <w:r w:rsidRPr="00DD1DAD">
        <w:rPr>
          <w:rFonts w:ascii="Times New Roman" w:hAnsi="Times New Roman" w:cs="Times New Roman"/>
          <w:sz w:val="24"/>
          <w:szCs w:val="24"/>
        </w:rPr>
        <w:t xml:space="preserve">Due to the limited evidence regarding MDT treatment of the extremities, the </w:t>
      </w:r>
      <w:r w:rsidR="001D0BC0">
        <w:rPr>
          <w:rFonts w:ascii="Times New Roman" w:hAnsi="Times New Roman" w:cs="Times New Roman"/>
          <w:sz w:val="24"/>
          <w:szCs w:val="24"/>
        </w:rPr>
        <w:t>purpose of this case series was</w:t>
      </w:r>
      <w:r w:rsidRPr="00DD1DAD">
        <w:rPr>
          <w:rFonts w:ascii="Times New Roman" w:hAnsi="Times New Roman" w:cs="Times New Roman"/>
          <w:sz w:val="24"/>
          <w:szCs w:val="24"/>
        </w:rPr>
        <w:t xml:space="preserve"> to present the assessment, clinical intervention, and outcomes of three patients presenting with an apparent shoulder problem using MDT principles.  </w:t>
      </w:r>
      <w:r w:rsidRPr="00EA2F23">
        <w:rPr>
          <w:rFonts w:ascii="Times New Roman" w:hAnsi="Times New Roman" w:cs="Times New Roman"/>
          <w:b/>
          <w:sz w:val="24"/>
          <w:szCs w:val="24"/>
        </w:rPr>
        <w:t>CASE</w:t>
      </w:r>
      <w:r w:rsidRPr="00DD1DAD">
        <w:rPr>
          <w:rFonts w:ascii="Times New Roman" w:hAnsi="Times New Roman" w:cs="Times New Roman"/>
          <w:sz w:val="24"/>
          <w:szCs w:val="24"/>
        </w:rPr>
        <w:t xml:space="preserve"> </w:t>
      </w:r>
      <w:r w:rsidRPr="00EA2F23">
        <w:rPr>
          <w:rFonts w:ascii="Times New Roman" w:hAnsi="Times New Roman" w:cs="Times New Roman"/>
          <w:b/>
          <w:sz w:val="24"/>
          <w:szCs w:val="24"/>
        </w:rPr>
        <w:t>DESCRIPTIONS:</w:t>
      </w:r>
      <w:r w:rsidRPr="00DD1DAD">
        <w:rPr>
          <w:rFonts w:ascii="Times New Roman" w:hAnsi="Times New Roman" w:cs="Times New Roman"/>
          <w:sz w:val="24"/>
          <w:szCs w:val="24"/>
        </w:rPr>
        <w:t xml:space="preserve"> </w:t>
      </w:r>
      <w:r w:rsidR="00DD1C15">
        <w:rPr>
          <w:rFonts w:ascii="Times New Roman" w:hAnsi="Times New Roman" w:cs="Times New Roman"/>
          <w:sz w:val="24"/>
          <w:szCs w:val="24"/>
        </w:rPr>
        <w:t xml:space="preserve"> </w:t>
      </w:r>
      <w:r w:rsidRPr="00DD1DAD">
        <w:rPr>
          <w:rFonts w:ascii="Times New Roman" w:hAnsi="Times New Roman" w:cs="Times New Roman"/>
          <w:sz w:val="24"/>
          <w:szCs w:val="24"/>
        </w:rPr>
        <w:t xml:space="preserve">Patient 1 was a 24-year-old male with intermittent right shoulder/upper trapezius pain and neck pain. </w:t>
      </w:r>
      <w:r w:rsidR="00DD1C15">
        <w:rPr>
          <w:rFonts w:ascii="Times New Roman" w:hAnsi="Times New Roman" w:cs="Times New Roman"/>
          <w:sz w:val="24"/>
          <w:szCs w:val="24"/>
        </w:rPr>
        <w:t xml:space="preserve"> </w:t>
      </w:r>
      <w:r w:rsidRPr="00DD1DAD">
        <w:rPr>
          <w:rFonts w:ascii="Times New Roman" w:hAnsi="Times New Roman" w:cs="Times New Roman"/>
          <w:sz w:val="24"/>
          <w:szCs w:val="24"/>
        </w:rPr>
        <w:t>His sympt</w:t>
      </w:r>
      <w:r w:rsidR="001D0BC0">
        <w:rPr>
          <w:rFonts w:ascii="Times New Roman" w:hAnsi="Times New Roman" w:cs="Times New Roman"/>
          <w:sz w:val="24"/>
          <w:szCs w:val="24"/>
        </w:rPr>
        <w:t>oms were provoked by right side-</w:t>
      </w:r>
      <w:r w:rsidRPr="00DD1DAD">
        <w:rPr>
          <w:rFonts w:ascii="Times New Roman" w:hAnsi="Times New Roman" w:cs="Times New Roman"/>
          <w:sz w:val="24"/>
          <w:szCs w:val="24"/>
        </w:rPr>
        <w:t xml:space="preserve">lying, lifting, overhead activities, and using his arm away from his body. </w:t>
      </w:r>
      <w:r w:rsidR="00DD1C15">
        <w:rPr>
          <w:rFonts w:ascii="Times New Roman" w:hAnsi="Times New Roman" w:cs="Times New Roman"/>
          <w:sz w:val="24"/>
          <w:szCs w:val="24"/>
        </w:rPr>
        <w:t xml:space="preserve"> </w:t>
      </w:r>
      <w:r w:rsidRPr="00DD1DAD">
        <w:rPr>
          <w:rFonts w:ascii="Times New Roman" w:hAnsi="Times New Roman" w:cs="Times New Roman"/>
          <w:sz w:val="24"/>
          <w:szCs w:val="24"/>
        </w:rPr>
        <w:t xml:space="preserve">Diagnoses of cervical derangement with </w:t>
      </w:r>
      <w:r w:rsidR="007F7FEF">
        <w:rPr>
          <w:rFonts w:ascii="Times New Roman" w:hAnsi="Times New Roman" w:cs="Times New Roman"/>
          <w:sz w:val="24"/>
          <w:szCs w:val="24"/>
        </w:rPr>
        <w:t xml:space="preserve">a </w:t>
      </w:r>
      <w:r w:rsidRPr="00DD1DAD">
        <w:rPr>
          <w:rFonts w:ascii="Times New Roman" w:hAnsi="Times New Roman" w:cs="Times New Roman"/>
          <w:sz w:val="24"/>
          <w:szCs w:val="24"/>
        </w:rPr>
        <w:t xml:space="preserve">directional preference of extension and </w:t>
      </w:r>
      <w:r w:rsidR="001D0BC0">
        <w:rPr>
          <w:rFonts w:ascii="Times New Roman" w:hAnsi="Times New Roman" w:cs="Times New Roman"/>
          <w:sz w:val="24"/>
          <w:szCs w:val="24"/>
        </w:rPr>
        <w:t xml:space="preserve">a </w:t>
      </w:r>
      <w:r w:rsidRPr="00DD1DAD">
        <w:rPr>
          <w:rFonts w:ascii="Times New Roman" w:hAnsi="Times New Roman" w:cs="Times New Roman"/>
          <w:sz w:val="24"/>
          <w:szCs w:val="24"/>
        </w:rPr>
        <w:t xml:space="preserve">right shoulder articular dysfunction were confirmed. </w:t>
      </w:r>
      <w:r w:rsidR="00DD1C15">
        <w:rPr>
          <w:rFonts w:ascii="Times New Roman" w:hAnsi="Times New Roman" w:cs="Times New Roman"/>
          <w:sz w:val="24"/>
          <w:szCs w:val="24"/>
        </w:rPr>
        <w:t xml:space="preserve"> </w:t>
      </w:r>
      <w:r w:rsidRPr="00DD1DAD">
        <w:rPr>
          <w:rFonts w:ascii="Times New Roman" w:hAnsi="Times New Roman" w:cs="Times New Roman"/>
          <w:sz w:val="24"/>
          <w:szCs w:val="24"/>
        </w:rPr>
        <w:t xml:space="preserve">Patient 2 was a 58-year-old female with intermittent neck pain, left arm pain, and left hand numbness. </w:t>
      </w:r>
      <w:r w:rsidR="00DD1C15">
        <w:rPr>
          <w:rFonts w:ascii="Times New Roman" w:hAnsi="Times New Roman" w:cs="Times New Roman"/>
          <w:sz w:val="24"/>
          <w:szCs w:val="24"/>
        </w:rPr>
        <w:t xml:space="preserve"> </w:t>
      </w:r>
      <w:r w:rsidRPr="00DD1DAD">
        <w:rPr>
          <w:rFonts w:ascii="Times New Roman" w:hAnsi="Times New Roman" w:cs="Times New Roman"/>
          <w:sz w:val="24"/>
          <w:szCs w:val="24"/>
        </w:rPr>
        <w:t>Her symptoms were provoked by overhead activities, donning/doffing personal garments, putting on her seatbelt</w:t>
      </w:r>
      <w:r w:rsidR="001D0BC0">
        <w:rPr>
          <w:rFonts w:ascii="Times New Roman" w:hAnsi="Times New Roman" w:cs="Times New Roman"/>
          <w:sz w:val="24"/>
          <w:szCs w:val="24"/>
        </w:rPr>
        <w:t>,</w:t>
      </w:r>
      <w:r w:rsidRPr="00DD1DAD">
        <w:rPr>
          <w:rFonts w:ascii="Times New Roman" w:hAnsi="Times New Roman" w:cs="Times New Roman"/>
          <w:sz w:val="24"/>
          <w:szCs w:val="24"/>
        </w:rPr>
        <w:t xml:space="preserve"> and carrying/lifting groceries. </w:t>
      </w:r>
      <w:r w:rsidR="00DD1C15">
        <w:rPr>
          <w:rFonts w:ascii="Times New Roman" w:hAnsi="Times New Roman" w:cs="Times New Roman"/>
          <w:sz w:val="24"/>
          <w:szCs w:val="24"/>
        </w:rPr>
        <w:t xml:space="preserve"> </w:t>
      </w:r>
      <w:r w:rsidRPr="00DD1DAD">
        <w:rPr>
          <w:rFonts w:ascii="Times New Roman" w:hAnsi="Times New Roman" w:cs="Times New Roman"/>
          <w:sz w:val="24"/>
          <w:szCs w:val="24"/>
        </w:rPr>
        <w:t xml:space="preserve">She was diagnosed with a cervical derangement with a directional preference of flexion and a separate left shoulder derangement with a directional preference of internal rotation. </w:t>
      </w:r>
      <w:r w:rsidR="00DD1C15">
        <w:rPr>
          <w:rFonts w:ascii="Times New Roman" w:hAnsi="Times New Roman" w:cs="Times New Roman"/>
          <w:sz w:val="24"/>
          <w:szCs w:val="24"/>
        </w:rPr>
        <w:t xml:space="preserve"> </w:t>
      </w:r>
      <w:r w:rsidRPr="00DD1DAD">
        <w:rPr>
          <w:rFonts w:ascii="Times New Roman" w:hAnsi="Times New Roman" w:cs="Times New Roman"/>
          <w:sz w:val="24"/>
          <w:szCs w:val="24"/>
        </w:rPr>
        <w:t xml:space="preserve">Patient 3 was an 18-year-old female with bilateral shoulder and scapular pain. </w:t>
      </w:r>
      <w:r w:rsidR="00DD1C15">
        <w:rPr>
          <w:rFonts w:ascii="Times New Roman" w:hAnsi="Times New Roman" w:cs="Times New Roman"/>
          <w:sz w:val="24"/>
          <w:szCs w:val="24"/>
        </w:rPr>
        <w:t xml:space="preserve"> </w:t>
      </w:r>
      <w:r w:rsidRPr="00DD1DAD">
        <w:rPr>
          <w:rFonts w:ascii="Times New Roman" w:hAnsi="Times New Roman" w:cs="Times New Roman"/>
          <w:sz w:val="24"/>
          <w:szCs w:val="24"/>
        </w:rPr>
        <w:t>Her symptoms were provoked by overhead activiti</w:t>
      </w:r>
      <w:r w:rsidR="001D0BC0">
        <w:rPr>
          <w:rFonts w:ascii="Times New Roman" w:hAnsi="Times New Roman" w:cs="Times New Roman"/>
          <w:sz w:val="24"/>
          <w:szCs w:val="24"/>
        </w:rPr>
        <w:t>es, prolonged sitting, and side-</w:t>
      </w:r>
      <w:r w:rsidRPr="00DD1DAD">
        <w:rPr>
          <w:rFonts w:ascii="Times New Roman" w:hAnsi="Times New Roman" w:cs="Times New Roman"/>
          <w:sz w:val="24"/>
          <w:szCs w:val="24"/>
        </w:rPr>
        <w:t xml:space="preserve">lying. </w:t>
      </w:r>
      <w:r w:rsidR="00DD1C15">
        <w:rPr>
          <w:rFonts w:ascii="Times New Roman" w:hAnsi="Times New Roman" w:cs="Times New Roman"/>
          <w:sz w:val="24"/>
          <w:szCs w:val="24"/>
        </w:rPr>
        <w:t xml:space="preserve"> </w:t>
      </w:r>
      <w:r w:rsidRPr="00DD1DAD">
        <w:rPr>
          <w:rFonts w:ascii="Times New Roman" w:hAnsi="Times New Roman" w:cs="Times New Roman"/>
          <w:sz w:val="24"/>
          <w:szCs w:val="24"/>
        </w:rPr>
        <w:t xml:space="preserve">Diagnoses of thoracic derangement with </w:t>
      </w:r>
      <w:r w:rsidR="007F7FEF">
        <w:rPr>
          <w:rFonts w:ascii="Times New Roman" w:hAnsi="Times New Roman" w:cs="Times New Roman"/>
          <w:sz w:val="24"/>
          <w:szCs w:val="24"/>
        </w:rPr>
        <w:t xml:space="preserve">a </w:t>
      </w:r>
      <w:r w:rsidRPr="00DD1DAD">
        <w:rPr>
          <w:rFonts w:ascii="Times New Roman" w:hAnsi="Times New Roman" w:cs="Times New Roman"/>
          <w:sz w:val="24"/>
          <w:szCs w:val="24"/>
        </w:rPr>
        <w:t xml:space="preserve">directional preference of extension and separate bilateral shoulder derangements with directional preferences of extension were confirmed. </w:t>
      </w:r>
      <w:r w:rsidR="00DD1C15">
        <w:rPr>
          <w:rFonts w:ascii="Times New Roman" w:hAnsi="Times New Roman" w:cs="Times New Roman"/>
          <w:sz w:val="24"/>
          <w:szCs w:val="24"/>
        </w:rPr>
        <w:t xml:space="preserve"> </w:t>
      </w:r>
      <w:r w:rsidRPr="00DD1DAD">
        <w:rPr>
          <w:rFonts w:ascii="Times New Roman" w:hAnsi="Times New Roman" w:cs="Times New Roman"/>
          <w:sz w:val="24"/>
          <w:szCs w:val="24"/>
        </w:rPr>
        <w:t xml:space="preserve">Each patient was evaluated and treated by a physical therapist with a diploma in MDT. </w:t>
      </w:r>
      <w:r w:rsidR="00DD1C15">
        <w:rPr>
          <w:rFonts w:ascii="Times New Roman" w:hAnsi="Times New Roman" w:cs="Times New Roman"/>
          <w:sz w:val="24"/>
          <w:szCs w:val="24"/>
        </w:rPr>
        <w:t xml:space="preserve"> </w:t>
      </w:r>
      <w:r w:rsidRPr="00DD1DAD">
        <w:rPr>
          <w:rFonts w:ascii="Times New Roman" w:hAnsi="Times New Roman" w:cs="Times New Roman"/>
          <w:sz w:val="24"/>
          <w:szCs w:val="24"/>
        </w:rPr>
        <w:t xml:space="preserve">An individualized treatment program was developed for each patient based on symptomatic and mechanical responses to repeated movement testing.  </w:t>
      </w:r>
      <w:r w:rsidRPr="00EA2F23">
        <w:rPr>
          <w:rFonts w:ascii="Times New Roman" w:hAnsi="Times New Roman" w:cs="Times New Roman"/>
          <w:b/>
          <w:sz w:val="24"/>
          <w:szCs w:val="24"/>
        </w:rPr>
        <w:t>OUTCOMES:</w:t>
      </w:r>
      <w:r w:rsidRPr="00DD1DAD">
        <w:rPr>
          <w:rFonts w:ascii="Times New Roman" w:hAnsi="Times New Roman" w:cs="Times New Roman"/>
          <w:sz w:val="24"/>
          <w:szCs w:val="24"/>
        </w:rPr>
        <w:t xml:space="preserve"> </w:t>
      </w:r>
      <w:r w:rsidR="00DD1C15">
        <w:rPr>
          <w:rFonts w:ascii="Times New Roman" w:hAnsi="Times New Roman" w:cs="Times New Roman"/>
          <w:sz w:val="24"/>
          <w:szCs w:val="24"/>
        </w:rPr>
        <w:t xml:space="preserve"> </w:t>
      </w:r>
      <w:r w:rsidRPr="00DD1DAD">
        <w:rPr>
          <w:rFonts w:ascii="Times New Roman" w:hAnsi="Times New Roman" w:cs="Times New Roman"/>
          <w:sz w:val="24"/>
          <w:szCs w:val="24"/>
        </w:rPr>
        <w:t xml:space="preserve">After the completion of physical therapy ranging from 4-8 visits over a 7-12 week time period, all patients showed improvements in strength, range of motion (ROM), functional ability, and outcome measures. </w:t>
      </w:r>
      <w:r w:rsidR="00DD1C15">
        <w:rPr>
          <w:rFonts w:ascii="Times New Roman" w:hAnsi="Times New Roman" w:cs="Times New Roman"/>
          <w:sz w:val="24"/>
          <w:szCs w:val="24"/>
        </w:rPr>
        <w:t xml:space="preserve"> </w:t>
      </w:r>
      <w:r w:rsidR="001D0BC0">
        <w:rPr>
          <w:rFonts w:ascii="Times New Roman" w:hAnsi="Times New Roman" w:cs="Times New Roman"/>
          <w:sz w:val="24"/>
          <w:szCs w:val="24"/>
        </w:rPr>
        <w:t>Although a</w:t>
      </w:r>
      <w:r w:rsidRPr="00DD1DAD">
        <w:rPr>
          <w:rFonts w:ascii="Times New Roman" w:hAnsi="Times New Roman" w:cs="Times New Roman"/>
          <w:sz w:val="24"/>
          <w:szCs w:val="24"/>
        </w:rPr>
        <w:t xml:space="preserve">ll </w:t>
      </w:r>
      <w:r w:rsidR="007F7FEF">
        <w:rPr>
          <w:rFonts w:ascii="Times New Roman" w:hAnsi="Times New Roman" w:cs="Times New Roman"/>
          <w:sz w:val="24"/>
          <w:szCs w:val="24"/>
        </w:rPr>
        <w:t xml:space="preserve">of the </w:t>
      </w:r>
      <w:r w:rsidRPr="00DD1DAD">
        <w:rPr>
          <w:rFonts w:ascii="Times New Roman" w:hAnsi="Times New Roman" w:cs="Times New Roman"/>
          <w:sz w:val="24"/>
          <w:szCs w:val="24"/>
        </w:rPr>
        <w:t>patients were discharged from physical therapy with minimal to</w:t>
      </w:r>
      <w:r w:rsidR="001D0BC0">
        <w:rPr>
          <w:rFonts w:ascii="Times New Roman" w:hAnsi="Times New Roman" w:cs="Times New Roman"/>
          <w:sz w:val="24"/>
          <w:szCs w:val="24"/>
        </w:rPr>
        <w:t xml:space="preserve"> moderate ROM restrictions, they were </w:t>
      </w:r>
      <w:r w:rsidRPr="00DD1DAD">
        <w:rPr>
          <w:rFonts w:ascii="Times New Roman" w:hAnsi="Times New Roman" w:cs="Times New Roman"/>
          <w:sz w:val="24"/>
          <w:szCs w:val="24"/>
        </w:rPr>
        <w:t xml:space="preserve">able to </w:t>
      </w:r>
      <w:r w:rsidR="001D0BC0">
        <w:rPr>
          <w:rFonts w:ascii="Times New Roman" w:hAnsi="Times New Roman" w:cs="Times New Roman"/>
          <w:sz w:val="24"/>
          <w:szCs w:val="24"/>
        </w:rPr>
        <w:t>independently manage their deficits</w:t>
      </w:r>
      <w:r w:rsidRPr="00DD1DAD">
        <w:rPr>
          <w:rFonts w:ascii="Times New Roman" w:hAnsi="Times New Roman" w:cs="Times New Roman"/>
          <w:sz w:val="24"/>
          <w:szCs w:val="24"/>
        </w:rPr>
        <w:t xml:space="preserve"> with an individual</w:t>
      </w:r>
      <w:r w:rsidR="001D0BC0">
        <w:rPr>
          <w:rFonts w:ascii="Times New Roman" w:hAnsi="Times New Roman" w:cs="Times New Roman"/>
          <w:sz w:val="24"/>
          <w:szCs w:val="24"/>
        </w:rPr>
        <w:t>ized home exercise program</w:t>
      </w:r>
      <w:r w:rsidRPr="00DD1DAD">
        <w:rPr>
          <w:rFonts w:ascii="Times New Roman" w:hAnsi="Times New Roman" w:cs="Times New Roman"/>
          <w:sz w:val="24"/>
          <w:szCs w:val="24"/>
        </w:rPr>
        <w:t xml:space="preserve">.  </w:t>
      </w:r>
      <w:r w:rsidRPr="00EA2F23">
        <w:rPr>
          <w:rFonts w:ascii="Times New Roman" w:hAnsi="Times New Roman" w:cs="Times New Roman"/>
          <w:b/>
          <w:sz w:val="24"/>
          <w:szCs w:val="24"/>
        </w:rPr>
        <w:t>DISCUSSION:</w:t>
      </w:r>
      <w:r w:rsidRPr="00DD1DAD">
        <w:rPr>
          <w:rFonts w:ascii="Times New Roman" w:hAnsi="Times New Roman" w:cs="Times New Roman"/>
          <w:sz w:val="24"/>
          <w:szCs w:val="24"/>
        </w:rPr>
        <w:t xml:space="preserve"> </w:t>
      </w:r>
      <w:r w:rsidR="007B16E5">
        <w:rPr>
          <w:rFonts w:ascii="Times New Roman" w:hAnsi="Times New Roman" w:cs="Times New Roman"/>
          <w:sz w:val="24"/>
          <w:szCs w:val="24"/>
        </w:rPr>
        <w:t xml:space="preserve"> </w:t>
      </w:r>
      <w:r w:rsidRPr="00DD1DAD">
        <w:rPr>
          <w:rFonts w:ascii="Times New Roman" w:hAnsi="Times New Roman" w:cs="Times New Roman"/>
          <w:sz w:val="24"/>
          <w:szCs w:val="24"/>
        </w:rPr>
        <w:t>The patients in this case series demonstrated symptomatic and mechanical improvements suggesting that MDT may be an effective method of categorizing, evaluating, and treating shoulder disorders.</w:t>
      </w:r>
    </w:p>
    <w:p w:rsidR="00DD1DAD" w:rsidRDefault="00DD1DAD" w:rsidP="00D077CA">
      <w:pPr>
        <w:spacing w:after="0" w:line="240" w:lineRule="auto"/>
        <w:rPr>
          <w:rFonts w:ascii="Times New Roman" w:hAnsi="Times New Roman" w:cs="Times New Roman"/>
          <w:sz w:val="24"/>
          <w:szCs w:val="24"/>
        </w:rPr>
      </w:pPr>
    </w:p>
    <w:p w:rsidR="00DD1DAD" w:rsidRDefault="00DD1DAD" w:rsidP="00D077CA">
      <w:pPr>
        <w:spacing w:after="0" w:line="240" w:lineRule="auto"/>
        <w:rPr>
          <w:rFonts w:ascii="Times New Roman" w:hAnsi="Times New Roman" w:cs="Times New Roman"/>
          <w:sz w:val="24"/>
          <w:szCs w:val="24"/>
        </w:rPr>
      </w:pPr>
    </w:p>
    <w:p w:rsidR="00DD1DAD" w:rsidRDefault="00DD1DAD" w:rsidP="00D077CA">
      <w:pPr>
        <w:spacing w:after="0" w:line="240" w:lineRule="auto"/>
        <w:rPr>
          <w:rFonts w:ascii="Times New Roman" w:hAnsi="Times New Roman" w:cs="Times New Roman"/>
          <w:sz w:val="24"/>
          <w:szCs w:val="24"/>
        </w:rPr>
      </w:pPr>
    </w:p>
    <w:p w:rsidR="00DD1DAD" w:rsidRDefault="00DD1DAD" w:rsidP="00D077CA">
      <w:pPr>
        <w:spacing w:after="0" w:line="240" w:lineRule="auto"/>
        <w:rPr>
          <w:rFonts w:ascii="Times New Roman" w:hAnsi="Times New Roman" w:cs="Times New Roman"/>
          <w:sz w:val="24"/>
          <w:szCs w:val="24"/>
        </w:rPr>
      </w:pPr>
    </w:p>
    <w:p w:rsidR="00DD1DAD" w:rsidRDefault="00DD1DAD" w:rsidP="00D077CA">
      <w:pPr>
        <w:spacing w:after="0" w:line="240" w:lineRule="auto"/>
        <w:rPr>
          <w:rFonts w:ascii="Times New Roman" w:hAnsi="Times New Roman" w:cs="Times New Roman"/>
          <w:sz w:val="24"/>
          <w:szCs w:val="24"/>
        </w:rPr>
      </w:pPr>
    </w:p>
    <w:p w:rsidR="00DD1DAD" w:rsidRDefault="00DD1DAD" w:rsidP="00D077CA">
      <w:pPr>
        <w:spacing w:after="0" w:line="240" w:lineRule="auto"/>
        <w:rPr>
          <w:rFonts w:ascii="Times New Roman" w:hAnsi="Times New Roman" w:cs="Times New Roman"/>
          <w:sz w:val="24"/>
          <w:szCs w:val="24"/>
        </w:rPr>
      </w:pPr>
    </w:p>
    <w:p w:rsidR="00DD1DAD" w:rsidRDefault="00DD1DAD" w:rsidP="00D077CA">
      <w:pPr>
        <w:spacing w:after="0" w:line="240" w:lineRule="auto"/>
        <w:rPr>
          <w:rFonts w:ascii="Times New Roman" w:hAnsi="Times New Roman" w:cs="Times New Roman"/>
          <w:sz w:val="24"/>
          <w:szCs w:val="24"/>
        </w:rPr>
      </w:pPr>
    </w:p>
    <w:p w:rsidR="00DD1DAD" w:rsidRDefault="00DD1DAD" w:rsidP="00D077CA">
      <w:pPr>
        <w:spacing w:after="0" w:line="240" w:lineRule="auto"/>
        <w:rPr>
          <w:rFonts w:ascii="Times New Roman" w:hAnsi="Times New Roman" w:cs="Times New Roman"/>
          <w:sz w:val="24"/>
          <w:szCs w:val="24"/>
        </w:rPr>
      </w:pPr>
    </w:p>
    <w:p w:rsidR="00DD1DAD" w:rsidRDefault="00DD1DAD" w:rsidP="00D077CA">
      <w:pPr>
        <w:spacing w:after="0" w:line="240" w:lineRule="auto"/>
        <w:rPr>
          <w:rFonts w:ascii="Times New Roman" w:hAnsi="Times New Roman" w:cs="Times New Roman"/>
          <w:sz w:val="24"/>
          <w:szCs w:val="24"/>
        </w:rPr>
      </w:pPr>
    </w:p>
    <w:p w:rsidR="00DD1DAD" w:rsidRDefault="00DD1DAD" w:rsidP="00D077CA">
      <w:pPr>
        <w:spacing w:after="0" w:line="240" w:lineRule="auto"/>
        <w:rPr>
          <w:rFonts w:ascii="Times New Roman" w:hAnsi="Times New Roman" w:cs="Times New Roman"/>
          <w:sz w:val="24"/>
          <w:szCs w:val="24"/>
        </w:rPr>
      </w:pPr>
    </w:p>
    <w:p w:rsidR="00D077CA" w:rsidRDefault="00D077CA" w:rsidP="00D077CA">
      <w:pPr>
        <w:spacing w:after="0" w:line="240" w:lineRule="auto"/>
        <w:rPr>
          <w:rFonts w:ascii="Times New Roman" w:hAnsi="Times New Roman" w:cs="Times New Roman"/>
          <w:sz w:val="24"/>
          <w:szCs w:val="24"/>
        </w:rPr>
      </w:pPr>
    </w:p>
    <w:p w:rsidR="00192A3F" w:rsidRDefault="00192A3F" w:rsidP="00D077CA">
      <w:pPr>
        <w:spacing w:after="0" w:line="240" w:lineRule="auto"/>
        <w:rPr>
          <w:rFonts w:ascii="Times New Roman" w:hAnsi="Times New Roman" w:cs="Times New Roman"/>
          <w:sz w:val="24"/>
          <w:szCs w:val="24"/>
        </w:rPr>
      </w:pPr>
    </w:p>
    <w:p w:rsidR="00802D2F" w:rsidRDefault="00802D2F" w:rsidP="00D077CA">
      <w:pPr>
        <w:spacing w:after="0" w:line="240" w:lineRule="auto"/>
        <w:rPr>
          <w:rFonts w:ascii="Times New Roman" w:hAnsi="Times New Roman" w:cs="Times New Roman"/>
          <w:sz w:val="24"/>
          <w:szCs w:val="24"/>
        </w:rPr>
      </w:pPr>
    </w:p>
    <w:p w:rsidR="00D077CA" w:rsidRPr="00192A3F" w:rsidRDefault="00802D2F" w:rsidP="00D077CA">
      <w:pPr>
        <w:spacing w:after="0" w:line="240" w:lineRule="auto"/>
        <w:rPr>
          <w:rFonts w:ascii="Times New Roman" w:hAnsi="Times New Roman" w:cs="Times New Roman"/>
          <w:b/>
          <w:sz w:val="24"/>
          <w:szCs w:val="24"/>
        </w:rPr>
      </w:pPr>
      <w:r>
        <w:rPr>
          <w:rFonts w:ascii="Times New Roman" w:hAnsi="Times New Roman" w:cs="Times New Roman"/>
          <w:b/>
          <w:sz w:val="24"/>
          <w:szCs w:val="24"/>
        </w:rPr>
        <w:lastRenderedPageBreak/>
        <w:t>PEDIATRIC ACL REVISION WITH CONTRALATERAL HAMSTRING AUTOGRAFT AND ALLOGRAFT USING AN ALL-EPIPHYSEAL TECHNIQUE; TREATMENT AND IMPLICATIONS FOR THE PHYSICAL THERAPIST: A CASE REPORT.</w:t>
      </w:r>
      <w:r w:rsidR="00192A3F">
        <w:rPr>
          <w:rFonts w:ascii="Times New Roman" w:hAnsi="Times New Roman" w:cs="Times New Roman"/>
          <w:b/>
          <w:sz w:val="24"/>
          <w:szCs w:val="24"/>
        </w:rPr>
        <w:t xml:space="preserve">  </w:t>
      </w:r>
      <w:r w:rsidR="00192A3F">
        <w:rPr>
          <w:rFonts w:ascii="Times New Roman" w:hAnsi="Times New Roman" w:cs="Times New Roman"/>
          <w:sz w:val="24"/>
          <w:szCs w:val="24"/>
        </w:rPr>
        <w:t>Lettinga LD,</w:t>
      </w:r>
      <w:r w:rsidR="00D077CA" w:rsidRPr="00D077CA">
        <w:rPr>
          <w:rFonts w:ascii="Times New Roman" w:hAnsi="Times New Roman" w:cs="Times New Roman"/>
          <w:sz w:val="24"/>
          <w:szCs w:val="24"/>
        </w:rPr>
        <w:t xml:space="preserve"> Goehring M, </w:t>
      </w:r>
      <w:proofErr w:type="spellStart"/>
      <w:r w:rsidR="00D077CA" w:rsidRPr="00D077CA">
        <w:rPr>
          <w:rFonts w:ascii="Times New Roman" w:hAnsi="Times New Roman" w:cs="Times New Roman"/>
          <w:sz w:val="24"/>
          <w:szCs w:val="24"/>
        </w:rPr>
        <w:t>Houze</w:t>
      </w:r>
      <w:proofErr w:type="spellEnd"/>
      <w:r w:rsidR="00D077CA" w:rsidRPr="00D077CA">
        <w:rPr>
          <w:rFonts w:ascii="Times New Roman" w:hAnsi="Times New Roman" w:cs="Times New Roman"/>
          <w:sz w:val="24"/>
          <w:szCs w:val="24"/>
        </w:rPr>
        <w:t xml:space="preserve"> M; Grand Valley State Universi</w:t>
      </w:r>
      <w:r w:rsidR="00A378E6">
        <w:rPr>
          <w:rFonts w:ascii="Times New Roman" w:hAnsi="Times New Roman" w:cs="Times New Roman"/>
          <w:sz w:val="24"/>
          <w:szCs w:val="24"/>
        </w:rPr>
        <w:t>ty, Grand Rapids, MI</w:t>
      </w:r>
      <w:r w:rsidR="00D077CA" w:rsidRPr="00D077CA">
        <w:rPr>
          <w:rFonts w:ascii="Times New Roman" w:hAnsi="Times New Roman" w:cs="Times New Roman"/>
          <w:sz w:val="24"/>
          <w:szCs w:val="24"/>
        </w:rPr>
        <w:t>.</w:t>
      </w:r>
    </w:p>
    <w:p w:rsidR="00D077CA" w:rsidRPr="00D077CA" w:rsidRDefault="00D077CA" w:rsidP="00D077CA">
      <w:pPr>
        <w:spacing w:after="0" w:line="240" w:lineRule="auto"/>
        <w:rPr>
          <w:rFonts w:ascii="Times New Roman" w:hAnsi="Times New Roman" w:cs="Times New Roman"/>
          <w:sz w:val="24"/>
          <w:szCs w:val="24"/>
        </w:rPr>
      </w:pPr>
    </w:p>
    <w:p w:rsidR="00D077CA" w:rsidRDefault="00EA2F23" w:rsidP="00D077CA">
      <w:pPr>
        <w:spacing w:after="0" w:line="240" w:lineRule="auto"/>
        <w:rPr>
          <w:rFonts w:ascii="Times New Roman" w:hAnsi="Times New Roman" w:cs="Times New Roman"/>
          <w:sz w:val="24"/>
          <w:szCs w:val="24"/>
        </w:rPr>
      </w:pPr>
      <w:r>
        <w:rPr>
          <w:rFonts w:ascii="Times New Roman" w:hAnsi="Times New Roman" w:cs="Times New Roman"/>
          <w:b/>
          <w:sz w:val="24"/>
          <w:szCs w:val="24"/>
        </w:rPr>
        <w:t>BACKGROUND AND PURPOSE:</w:t>
      </w:r>
      <w:r w:rsidR="00D077CA" w:rsidRPr="00D077CA">
        <w:rPr>
          <w:rFonts w:ascii="Times New Roman" w:hAnsi="Times New Roman" w:cs="Times New Roman"/>
          <w:sz w:val="24"/>
          <w:szCs w:val="24"/>
        </w:rPr>
        <w:t xml:space="preserve"> </w:t>
      </w:r>
      <w:r w:rsidR="007B16E5">
        <w:rPr>
          <w:rFonts w:ascii="Times New Roman" w:hAnsi="Times New Roman" w:cs="Times New Roman"/>
          <w:sz w:val="24"/>
          <w:szCs w:val="24"/>
        </w:rPr>
        <w:t xml:space="preserve"> </w:t>
      </w:r>
      <w:r w:rsidR="009E3730">
        <w:rPr>
          <w:rFonts w:ascii="Times New Roman" w:hAnsi="Times New Roman" w:cs="Times New Roman"/>
          <w:sz w:val="24"/>
          <w:szCs w:val="24"/>
        </w:rPr>
        <w:t>In the p</w:t>
      </w:r>
      <w:r w:rsidR="00D077CA" w:rsidRPr="00D077CA">
        <w:rPr>
          <w:rFonts w:ascii="Times New Roman" w:hAnsi="Times New Roman" w:cs="Times New Roman"/>
          <w:sz w:val="24"/>
          <w:szCs w:val="24"/>
        </w:rPr>
        <w:t>ast two decades</w:t>
      </w:r>
      <w:r w:rsidR="00B81690">
        <w:rPr>
          <w:rFonts w:ascii="Times New Roman" w:hAnsi="Times New Roman" w:cs="Times New Roman"/>
          <w:sz w:val="24"/>
          <w:szCs w:val="24"/>
        </w:rPr>
        <w:t>,</w:t>
      </w:r>
      <w:r w:rsidR="00D077CA" w:rsidRPr="00D077CA">
        <w:rPr>
          <w:rFonts w:ascii="Times New Roman" w:hAnsi="Times New Roman" w:cs="Times New Roman"/>
          <w:sz w:val="24"/>
          <w:szCs w:val="24"/>
        </w:rPr>
        <w:t xml:space="preserve"> there has been an increase in anterior cruciate </w:t>
      </w:r>
      <w:r w:rsidR="00B81690">
        <w:rPr>
          <w:rFonts w:ascii="Times New Roman" w:hAnsi="Times New Roman" w:cs="Times New Roman"/>
          <w:sz w:val="24"/>
          <w:szCs w:val="24"/>
        </w:rPr>
        <w:t>ligament (ACL) injuries in young</w:t>
      </w:r>
      <w:r w:rsidR="00D077CA" w:rsidRPr="00D077CA">
        <w:rPr>
          <w:rFonts w:ascii="Times New Roman" w:hAnsi="Times New Roman" w:cs="Times New Roman"/>
          <w:sz w:val="24"/>
          <w:szCs w:val="24"/>
        </w:rPr>
        <w:t xml:space="preserve"> athletes. </w:t>
      </w:r>
      <w:r w:rsidR="007B16E5">
        <w:rPr>
          <w:rFonts w:ascii="Times New Roman" w:hAnsi="Times New Roman" w:cs="Times New Roman"/>
          <w:sz w:val="24"/>
          <w:szCs w:val="24"/>
        </w:rPr>
        <w:t xml:space="preserve"> </w:t>
      </w:r>
      <w:r w:rsidR="00D077CA" w:rsidRPr="00D077CA">
        <w:rPr>
          <w:rFonts w:ascii="Times New Roman" w:hAnsi="Times New Roman" w:cs="Times New Roman"/>
          <w:sz w:val="24"/>
          <w:szCs w:val="24"/>
        </w:rPr>
        <w:t xml:space="preserve">It is often recommended </w:t>
      </w:r>
      <w:r w:rsidR="009E3730">
        <w:rPr>
          <w:rFonts w:ascii="Times New Roman" w:hAnsi="Times New Roman" w:cs="Times New Roman"/>
          <w:sz w:val="24"/>
          <w:szCs w:val="24"/>
        </w:rPr>
        <w:t>that these individuals</w:t>
      </w:r>
      <w:r w:rsidR="00B81690">
        <w:rPr>
          <w:rFonts w:ascii="Times New Roman" w:hAnsi="Times New Roman" w:cs="Times New Roman"/>
          <w:sz w:val="24"/>
          <w:szCs w:val="24"/>
        </w:rPr>
        <w:t xml:space="preserve"> </w:t>
      </w:r>
      <w:r w:rsidR="00D077CA" w:rsidRPr="00D077CA">
        <w:rPr>
          <w:rFonts w:ascii="Times New Roman" w:hAnsi="Times New Roman" w:cs="Times New Roman"/>
          <w:sz w:val="24"/>
          <w:szCs w:val="24"/>
        </w:rPr>
        <w:t xml:space="preserve">undergo specialized ACL reconstruction surgery followed by </w:t>
      </w:r>
      <w:r w:rsidR="00B81690">
        <w:rPr>
          <w:rFonts w:ascii="Times New Roman" w:hAnsi="Times New Roman" w:cs="Times New Roman"/>
          <w:sz w:val="24"/>
          <w:szCs w:val="24"/>
        </w:rPr>
        <w:t xml:space="preserve">a </w:t>
      </w:r>
      <w:r w:rsidR="00D077CA" w:rsidRPr="00D077CA">
        <w:rPr>
          <w:rFonts w:ascii="Times New Roman" w:hAnsi="Times New Roman" w:cs="Times New Roman"/>
          <w:sz w:val="24"/>
          <w:szCs w:val="24"/>
        </w:rPr>
        <w:t xml:space="preserve">rehabilitation protocol for return to sport.  There is </w:t>
      </w:r>
      <w:r w:rsidR="00B81690">
        <w:rPr>
          <w:rFonts w:ascii="Times New Roman" w:hAnsi="Times New Roman" w:cs="Times New Roman"/>
          <w:sz w:val="24"/>
          <w:szCs w:val="24"/>
        </w:rPr>
        <w:t xml:space="preserve">a </w:t>
      </w:r>
      <w:r w:rsidR="00D077CA" w:rsidRPr="00D077CA">
        <w:rPr>
          <w:rFonts w:ascii="Times New Roman" w:hAnsi="Times New Roman" w:cs="Times New Roman"/>
          <w:sz w:val="24"/>
          <w:szCs w:val="24"/>
        </w:rPr>
        <w:t>wide variability in protocols used in the adult population</w:t>
      </w:r>
      <w:r w:rsidR="00B81690">
        <w:rPr>
          <w:rFonts w:ascii="Times New Roman" w:hAnsi="Times New Roman" w:cs="Times New Roman"/>
          <w:sz w:val="24"/>
          <w:szCs w:val="24"/>
        </w:rPr>
        <w:t>,</w:t>
      </w:r>
      <w:r w:rsidR="00D077CA" w:rsidRPr="00D077CA">
        <w:rPr>
          <w:rFonts w:ascii="Times New Roman" w:hAnsi="Times New Roman" w:cs="Times New Roman"/>
          <w:sz w:val="24"/>
          <w:szCs w:val="24"/>
        </w:rPr>
        <w:t xml:space="preserve"> and </w:t>
      </w:r>
      <w:r w:rsidR="00B81690">
        <w:rPr>
          <w:rFonts w:ascii="Times New Roman" w:hAnsi="Times New Roman" w:cs="Times New Roman"/>
          <w:sz w:val="24"/>
          <w:szCs w:val="24"/>
        </w:rPr>
        <w:t xml:space="preserve">this variability is </w:t>
      </w:r>
      <w:r w:rsidR="00D077CA" w:rsidRPr="00D077CA">
        <w:rPr>
          <w:rFonts w:ascii="Times New Roman" w:hAnsi="Times New Roman" w:cs="Times New Roman"/>
          <w:sz w:val="24"/>
          <w:szCs w:val="24"/>
        </w:rPr>
        <w:t xml:space="preserve">even greater when adapting protocols to the skeletally immature. </w:t>
      </w:r>
      <w:r w:rsidR="007B16E5">
        <w:rPr>
          <w:rFonts w:ascii="Times New Roman" w:hAnsi="Times New Roman" w:cs="Times New Roman"/>
          <w:sz w:val="24"/>
          <w:szCs w:val="24"/>
        </w:rPr>
        <w:t xml:space="preserve"> </w:t>
      </w:r>
      <w:r w:rsidR="00D077CA" w:rsidRPr="00D077CA">
        <w:rPr>
          <w:rFonts w:ascii="Times New Roman" w:hAnsi="Times New Roman" w:cs="Times New Roman"/>
          <w:sz w:val="24"/>
          <w:szCs w:val="24"/>
        </w:rPr>
        <w:t xml:space="preserve">Rates of re-injury are higher in </w:t>
      </w:r>
      <w:r w:rsidR="00B81690">
        <w:rPr>
          <w:rFonts w:ascii="Times New Roman" w:hAnsi="Times New Roman" w:cs="Times New Roman"/>
          <w:sz w:val="24"/>
          <w:szCs w:val="24"/>
        </w:rPr>
        <w:t>the young athlete,</w:t>
      </w:r>
      <w:r w:rsidR="00D077CA" w:rsidRPr="00D077CA">
        <w:rPr>
          <w:rFonts w:ascii="Times New Roman" w:hAnsi="Times New Roman" w:cs="Times New Roman"/>
          <w:sz w:val="24"/>
          <w:szCs w:val="24"/>
        </w:rPr>
        <w:t xml:space="preserve"> reach</w:t>
      </w:r>
      <w:r w:rsidR="00B81690">
        <w:rPr>
          <w:rFonts w:ascii="Times New Roman" w:hAnsi="Times New Roman" w:cs="Times New Roman"/>
          <w:sz w:val="24"/>
          <w:szCs w:val="24"/>
        </w:rPr>
        <w:t>ing</w:t>
      </w:r>
      <w:r w:rsidR="00D077CA" w:rsidRPr="00D077CA">
        <w:rPr>
          <w:rFonts w:ascii="Times New Roman" w:hAnsi="Times New Roman" w:cs="Times New Roman"/>
          <w:sz w:val="24"/>
          <w:szCs w:val="24"/>
        </w:rPr>
        <w:t xml:space="preserve"> as high as 30%. </w:t>
      </w:r>
      <w:r w:rsidR="007B16E5">
        <w:rPr>
          <w:rFonts w:ascii="Times New Roman" w:hAnsi="Times New Roman" w:cs="Times New Roman"/>
          <w:sz w:val="24"/>
          <w:szCs w:val="24"/>
        </w:rPr>
        <w:t xml:space="preserve"> </w:t>
      </w:r>
      <w:r w:rsidR="00D077CA" w:rsidRPr="00D077CA">
        <w:rPr>
          <w:rFonts w:ascii="Times New Roman" w:hAnsi="Times New Roman" w:cs="Times New Roman"/>
          <w:sz w:val="24"/>
          <w:szCs w:val="24"/>
        </w:rPr>
        <w:t>The purpose of th</w:t>
      </w:r>
      <w:r w:rsidR="00B81690">
        <w:rPr>
          <w:rFonts w:ascii="Times New Roman" w:hAnsi="Times New Roman" w:cs="Times New Roman"/>
          <w:sz w:val="24"/>
          <w:szCs w:val="24"/>
        </w:rPr>
        <w:t>is case report was</w:t>
      </w:r>
      <w:r w:rsidR="00D077CA" w:rsidRPr="00D077CA">
        <w:rPr>
          <w:rFonts w:ascii="Times New Roman" w:hAnsi="Times New Roman" w:cs="Times New Roman"/>
          <w:sz w:val="24"/>
          <w:szCs w:val="24"/>
        </w:rPr>
        <w:t xml:space="preserve"> to present the rehabilitation and progression back to sport of a pediatric male soccer player who underwent his second all</w:t>
      </w:r>
      <w:r w:rsidR="007B16E5">
        <w:rPr>
          <w:rFonts w:ascii="Times New Roman" w:hAnsi="Times New Roman" w:cs="Times New Roman"/>
          <w:sz w:val="24"/>
          <w:szCs w:val="24"/>
        </w:rPr>
        <w:t xml:space="preserve">-epiphyseal ACL reconstruction.  </w:t>
      </w:r>
      <w:r>
        <w:rPr>
          <w:rFonts w:ascii="Times New Roman" w:hAnsi="Times New Roman" w:cs="Times New Roman"/>
          <w:b/>
          <w:sz w:val="24"/>
          <w:szCs w:val="24"/>
        </w:rPr>
        <w:t>CASE DESCRIPTION:</w:t>
      </w:r>
      <w:r w:rsidR="00B81690">
        <w:rPr>
          <w:rFonts w:ascii="Times New Roman" w:hAnsi="Times New Roman" w:cs="Times New Roman"/>
          <w:sz w:val="24"/>
          <w:szCs w:val="24"/>
        </w:rPr>
        <w:t xml:space="preserve"> The patient was a </w:t>
      </w:r>
      <w:r w:rsidR="00D077CA" w:rsidRPr="00D077CA">
        <w:rPr>
          <w:rFonts w:ascii="Times New Roman" w:hAnsi="Times New Roman" w:cs="Times New Roman"/>
          <w:sz w:val="24"/>
          <w:szCs w:val="24"/>
        </w:rPr>
        <w:t>12-year-old male soccer player who underwent an all-epiphyseal surgical revision of a previous</w:t>
      </w:r>
      <w:r w:rsidR="00B81690">
        <w:rPr>
          <w:rFonts w:ascii="Times New Roman" w:hAnsi="Times New Roman" w:cs="Times New Roman"/>
          <w:sz w:val="24"/>
          <w:szCs w:val="24"/>
        </w:rPr>
        <w:t>ly</w:t>
      </w:r>
      <w:r w:rsidR="00D077CA" w:rsidRPr="00D077CA">
        <w:rPr>
          <w:rFonts w:ascii="Times New Roman" w:hAnsi="Times New Roman" w:cs="Times New Roman"/>
          <w:sz w:val="24"/>
          <w:szCs w:val="24"/>
        </w:rPr>
        <w:t xml:space="preserve"> failed ACL reconstruction. </w:t>
      </w:r>
      <w:r w:rsidR="007B16E5">
        <w:rPr>
          <w:rFonts w:ascii="Times New Roman" w:hAnsi="Times New Roman" w:cs="Times New Roman"/>
          <w:sz w:val="24"/>
          <w:szCs w:val="24"/>
        </w:rPr>
        <w:t xml:space="preserve"> </w:t>
      </w:r>
      <w:r w:rsidR="00B81690">
        <w:rPr>
          <w:rFonts w:ascii="Times New Roman" w:hAnsi="Times New Roman" w:cs="Times New Roman"/>
          <w:sz w:val="24"/>
          <w:szCs w:val="24"/>
        </w:rPr>
        <w:t>He</w:t>
      </w:r>
      <w:r w:rsidR="00D077CA" w:rsidRPr="00D077CA">
        <w:rPr>
          <w:rFonts w:ascii="Times New Roman" w:hAnsi="Times New Roman" w:cs="Times New Roman"/>
          <w:sz w:val="24"/>
          <w:szCs w:val="24"/>
        </w:rPr>
        <w:t xml:space="preserve"> presented with </w:t>
      </w:r>
      <w:r w:rsidR="00B81690">
        <w:rPr>
          <w:rFonts w:ascii="Times New Roman" w:hAnsi="Times New Roman" w:cs="Times New Roman"/>
          <w:sz w:val="24"/>
          <w:szCs w:val="24"/>
        </w:rPr>
        <w:t xml:space="preserve">a </w:t>
      </w:r>
      <w:r w:rsidR="00D077CA" w:rsidRPr="00D077CA">
        <w:rPr>
          <w:rFonts w:ascii="Times New Roman" w:hAnsi="Times New Roman" w:cs="Times New Roman"/>
          <w:sz w:val="24"/>
          <w:szCs w:val="24"/>
        </w:rPr>
        <w:t>4/10 pain</w:t>
      </w:r>
      <w:r w:rsidR="00B81690">
        <w:rPr>
          <w:rFonts w:ascii="Times New Roman" w:hAnsi="Times New Roman" w:cs="Times New Roman"/>
          <w:sz w:val="24"/>
          <w:szCs w:val="24"/>
        </w:rPr>
        <w:t xml:space="preserve"> level</w:t>
      </w:r>
      <w:r w:rsidR="00D077CA" w:rsidRPr="00D077CA">
        <w:rPr>
          <w:rFonts w:ascii="Times New Roman" w:hAnsi="Times New Roman" w:cs="Times New Roman"/>
          <w:sz w:val="24"/>
          <w:szCs w:val="24"/>
        </w:rPr>
        <w:t xml:space="preserve"> along with range of motion, strength, gait, edema, and neuromuscular recruitmen</w:t>
      </w:r>
      <w:r w:rsidR="007B16E5">
        <w:rPr>
          <w:rFonts w:ascii="Times New Roman" w:hAnsi="Times New Roman" w:cs="Times New Roman"/>
          <w:sz w:val="24"/>
          <w:szCs w:val="24"/>
        </w:rPr>
        <w:t xml:space="preserve">t deficits affecting function.  </w:t>
      </w:r>
      <w:r>
        <w:rPr>
          <w:rFonts w:ascii="Times New Roman" w:hAnsi="Times New Roman" w:cs="Times New Roman"/>
          <w:b/>
          <w:sz w:val="24"/>
          <w:szCs w:val="24"/>
        </w:rPr>
        <w:t>OUTCOMES:</w:t>
      </w:r>
      <w:r w:rsidR="00D077CA" w:rsidRPr="00D077CA">
        <w:rPr>
          <w:rFonts w:ascii="Times New Roman" w:hAnsi="Times New Roman" w:cs="Times New Roman"/>
          <w:sz w:val="24"/>
          <w:szCs w:val="24"/>
        </w:rPr>
        <w:t xml:space="preserve"> </w:t>
      </w:r>
      <w:r w:rsidR="007B16E5">
        <w:rPr>
          <w:rFonts w:ascii="Times New Roman" w:hAnsi="Times New Roman" w:cs="Times New Roman"/>
          <w:sz w:val="24"/>
          <w:szCs w:val="24"/>
        </w:rPr>
        <w:t xml:space="preserve"> </w:t>
      </w:r>
      <w:r w:rsidR="00D077CA" w:rsidRPr="00D077CA">
        <w:rPr>
          <w:rFonts w:ascii="Times New Roman" w:hAnsi="Times New Roman" w:cs="Times New Roman"/>
          <w:sz w:val="24"/>
          <w:szCs w:val="24"/>
        </w:rPr>
        <w:t>The patient successfully progressed through phase</w:t>
      </w:r>
      <w:r w:rsidR="00B81690">
        <w:rPr>
          <w:rFonts w:ascii="Times New Roman" w:hAnsi="Times New Roman" w:cs="Times New Roman"/>
          <w:sz w:val="24"/>
          <w:szCs w:val="24"/>
        </w:rPr>
        <w:t>s</w:t>
      </w:r>
      <w:r w:rsidR="00D077CA" w:rsidRPr="00D077CA">
        <w:rPr>
          <w:rFonts w:ascii="Times New Roman" w:hAnsi="Times New Roman" w:cs="Times New Roman"/>
          <w:sz w:val="24"/>
          <w:szCs w:val="24"/>
        </w:rPr>
        <w:t xml:space="preserve"> 1 and 2 of a modified 10-month, 5-phase protocol of quantitative and qualita</w:t>
      </w:r>
      <w:r w:rsidR="007B16E5">
        <w:rPr>
          <w:rFonts w:ascii="Times New Roman" w:hAnsi="Times New Roman" w:cs="Times New Roman"/>
          <w:sz w:val="24"/>
          <w:szCs w:val="24"/>
        </w:rPr>
        <w:t xml:space="preserve">tive measures for advancement.  </w:t>
      </w:r>
      <w:r>
        <w:rPr>
          <w:rFonts w:ascii="Times New Roman" w:hAnsi="Times New Roman" w:cs="Times New Roman"/>
          <w:b/>
          <w:sz w:val="24"/>
          <w:szCs w:val="24"/>
        </w:rPr>
        <w:t>DISCUSSION:</w:t>
      </w:r>
      <w:r w:rsidR="00D077CA" w:rsidRPr="00D077CA">
        <w:rPr>
          <w:rFonts w:ascii="Times New Roman" w:hAnsi="Times New Roman" w:cs="Times New Roman"/>
          <w:sz w:val="24"/>
          <w:szCs w:val="24"/>
        </w:rPr>
        <w:t xml:space="preserve"> </w:t>
      </w:r>
      <w:r w:rsidR="007B16E5">
        <w:rPr>
          <w:rFonts w:ascii="Times New Roman" w:hAnsi="Times New Roman" w:cs="Times New Roman"/>
          <w:sz w:val="24"/>
          <w:szCs w:val="24"/>
        </w:rPr>
        <w:t xml:space="preserve"> </w:t>
      </w:r>
      <w:r w:rsidR="00D077CA" w:rsidRPr="00D077CA">
        <w:rPr>
          <w:rFonts w:ascii="Times New Roman" w:hAnsi="Times New Roman" w:cs="Times New Roman"/>
          <w:sz w:val="24"/>
          <w:szCs w:val="24"/>
        </w:rPr>
        <w:t xml:space="preserve">Successful outcomes for this patient population should address the many factors influencing the rehabilitative plan of care, including </w:t>
      </w:r>
      <w:r w:rsidR="00B81690">
        <w:rPr>
          <w:rFonts w:ascii="Times New Roman" w:hAnsi="Times New Roman" w:cs="Times New Roman"/>
          <w:sz w:val="24"/>
          <w:szCs w:val="24"/>
        </w:rPr>
        <w:t xml:space="preserve">the </w:t>
      </w:r>
      <w:r w:rsidR="00D077CA" w:rsidRPr="00D077CA">
        <w:rPr>
          <w:rFonts w:ascii="Times New Roman" w:hAnsi="Times New Roman" w:cs="Times New Roman"/>
          <w:sz w:val="24"/>
          <w:szCs w:val="24"/>
        </w:rPr>
        <w:t>psychosocial</w:t>
      </w:r>
      <w:r w:rsidR="00B81690">
        <w:rPr>
          <w:rFonts w:ascii="Times New Roman" w:hAnsi="Times New Roman" w:cs="Times New Roman"/>
          <w:sz w:val="24"/>
          <w:szCs w:val="24"/>
        </w:rPr>
        <w:t xml:space="preserve"> domain</w:t>
      </w:r>
      <w:r w:rsidR="00D077CA" w:rsidRPr="00D077CA">
        <w:rPr>
          <w:rFonts w:ascii="Times New Roman" w:hAnsi="Times New Roman" w:cs="Times New Roman"/>
          <w:sz w:val="24"/>
          <w:szCs w:val="24"/>
        </w:rPr>
        <w:t xml:space="preserve">. </w:t>
      </w:r>
      <w:r w:rsidR="007B16E5">
        <w:rPr>
          <w:rFonts w:ascii="Times New Roman" w:hAnsi="Times New Roman" w:cs="Times New Roman"/>
          <w:sz w:val="24"/>
          <w:szCs w:val="24"/>
        </w:rPr>
        <w:t xml:space="preserve"> </w:t>
      </w:r>
      <w:r w:rsidR="00D077CA" w:rsidRPr="00D077CA">
        <w:rPr>
          <w:rFonts w:ascii="Times New Roman" w:hAnsi="Times New Roman" w:cs="Times New Roman"/>
          <w:sz w:val="24"/>
          <w:szCs w:val="24"/>
        </w:rPr>
        <w:t xml:space="preserve">A strict protocol of quantitative and qualitative measures for progression should be used and adopted in order to minimize the risk of re-injury. </w:t>
      </w:r>
      <w:r w:rsidR="007B16E5">
        <w:rPr>
          <w:rFonts w:ascii="Times New Roman" w:hAnsi="Times New Roman" w:cs="Times New Roman"/>
          <w:sz w:val="24"/>
          <w:szCs w:val="24"/>
        </w:rPr>
        <w:t xml:space="preserve"> </w:t>
      </w:r>
      <w:r w:rsidR="00D077CA" w:rsidRPr="00D077CA">
        <w:rPr>
          <w:rFonts w:ascii="Times New Roman" w:hAnsi="Times New Roman" w:cs="Times New Roman"/>
          <w:sz w:val="24"/>
          <w:szCs w:val="24"/>
        </w:rPr>
        <w:t>Future research is need</w:t>
      </w:r>
      <w:r w:rsidR="00B81690">
        <w:rPr>
          <w:rFonts w:ascii="Times New Roman" w:hAnsi="Times New Roman" w:cs="Times New Roman"/>
          <w:sz w:val="24"/>
          <w:szCs w:val="24"/>
        </w:rPr>
        <w:t>ed</w:t>
      </w:r>
      <w:r w:rsidR="00D077CA" w:rsidRPr="00D077CA">
        <w:rPr>
          <w:rFonts w:ascii="Times New Roman" w:hAnsi="Times New Roman" w:cs="Times New Roman"/>
          <w:sz w:val="24"/>
          <w:szCs w:val="24"/>
        </w:rPr>
        <w:t xml:space="preserve"> on time</w:t>
      </w:r>
      <w:r w:rsidR="00B81690">
        <w:rPr>
          <w:rFonts w:ascii="Times New Roman" w:hAnsi="Times New Roman" w:cs="Times New Roman"/>
          <w:sz w:val="24"/>
          <w:szCs w:val="24"/>
        </w:rPr>
        <w:t xml:space="preserve"> </w:t>
      </w:r>
      <w:r w:rsidR="00D077CA" w:rsidRPr="00D077CA">
        <w:rPr>
          <w:rFonts w:ascii="Times New Roman" w:hAnsi="Times New Roman" w:cs="Times New Roman"/>
          <w:sz w:val="24"/>
          <w:szCs w:val="24"/>
        </w:rPr>
        <w:t>frames and outcome measures in this population for a successful return to sport.</w:t>
      </w:r>
    </w:p>
    <w:p w:rsidR="00D077CA" w:rsidRDefault="00D077CA" w:rsidP="00D077CA">
      <w:pPr>
        <w:spacing w:after="0" w:line="240" w:lineRule="auto"/>
        <w:rPr>
          <w:rFonts w:ascii="Times New Roman" w:hAnsi="Times New Roman" w:cs="Times New Roman"/>
          <w:sz w:val="24"/>
          <w:szCs w:val="24"/>
        </w:rPr>
      </w:pPr>
    </w:p>
    <w:p w:rsidR="00D077CA" w:rsidRDefault="00D077CA" w:rsidP="00D077CA">
      <w:pPr>
        <w:spacing w:after="0" w:line="240" w:lineRule="auto"/>
        <w:rPr>
          <w:rFonts w:ascii="Times New Roman" w:hAnsi="Times New Roman" w:cs="Times New Roman"/>
          <w:sz w:val="24"/>
          <w:szCs w:val="24"/>
        </w:rPr>
      </w:pPr>
    </w:p>
    <w:p w:rsidR="00D077CA" w:rsidRDefault="00D077CA" w:rsidP="00D077CA">
      <w:pPr>
        <w:spacing w:after="0" w:line="240" w:lineRule="auto"/>
        <w:rPr>
          <w:rFonts w:ascii="Times New Roman" w:hAnsi="Times New Roman" w:cs="Times New Roman"/>
          <w:sz w:val="24"/>
          <w:szCs w:val="24"/>
        </w:rPr>
      </w:pPr>
    </w:p>
    <w:p w:rsidR="00D077CA" w:rsidRDefault="00D077CA" w:rsidP="00D077CA">
      <w:pPr>
        <w:spacing w:after="0" w:line="240" w:lineRule="auto"/>
        <w:rPr>
          <w:rFonts w:ascii="Times New Roman" w:hAnsi="Times New Roman" w:cs="Times New Roman"/>
          <w:sz w:val="24"/>
          <w:szCs w:val="24"/>
        </w:rPr>
      </w:pPr>
    </w:p>
    <w:p w:rsidR="00D077CA" w:rsidRDefault="00D077CA" w:rsidP="00D077CA">
      <w:pPr>
        <w:spacing w:after="0" w:line="240" w:lineRule="auto"/>
        <w:rPr>
          <w:rFonts w:ascii="Times New Roman" w:hAnsi="Times New Roman" w:cs="Times New Roman"/>
          <w:sz w:val="24"/>
          <w:szCs w:val="24"/>
        </w:rPr>
      </w:pPr>
    </w:p>
    <w:p w:rsidR="00D077CA" w:rsidRDefault="00D077CA" w:rsidP="00D077CA">
      <w:pPr>
        <w:spacing w:after="0" w:line="240" w:lineRule="auto"/>
        <w:rPr>
          <w:rFonts w:ascii="Times New Roman" w:hAnsi="Times New Roman" w:cs="Times New Roman"/>
          <w:sz w:val="24"/>
          <w:szCs w:val="24"/>
        </w:rPr>
      </w:pPr>
    </w:p>
    <w:p w:rsidR="00D077CA" w:rsidRDefault="00D077CA" w:rsidP="00D077CA">
      <w:pPr>
        <w:spacing w:after="0" w:line="240" w:lineRule="auto"/>
        <w:rPr>
          <w:rFonts w:ascii="Times New Roman" w:hAnsi="Times New Roman" w:cs="Times New Roman"/>
          <w:sz w:val="24"/>
          <w:szCs w:val="24"/>
        </w:rPr>
      </w:pPr>
    </w:p>
    <w:p w:rsidR="00D077CA" w:rsidRDefault="00D077CA" w:rsidP="00D077CA">
      <w:pPr>
        <w:spacing w:after="0" w:line="240" w:lineRule="auto"/>
        <w:rPr>
          <w:rFonts w:ascii="Times New Roman" w:hAnsi="Times New Roman" w:cs="Times New Roman"/>
          <w:sz w:val="24"/>
          <w:szCs w:val="24"/>
        </w:rPr>
      </w:pPr>
    </w:p>
    <w:p w:rsidR="00D077CA" w:rsidRDefault="00D077CA" w:rsidP="00D077CA">
      <w:pPr>
        <w:spacing w:after="0" w:line="240" w:lineRule="auto"/>
        <w:rPr>
          <w:rFonts w:ascii="Times New Roman" w:hAnsi="Times New Roman" w:cs="Times New Roman"/>
          <w:sz w:val="24"/>
          <w:szCs w:val="24"/>
        </w:rPr>
      </w:pPr>
    </w:p>
    <w:p w:rsidR="00D077CA" w:rsidRDefault="00D077CA" w:rsidP="00D077CA">
      <w:pPr>
        <w:spacing w:after="0" w:line="240" w:lineRule="auto"/>
        <w:rPr>
          <w:rFonts w:ascii="Times New Roman" w:hAnsi="Times New Roman" w:cs="Times New Roman"/>
          <w:sz w:val="24"/>
          <w:szCs w:val="24"/>
        </w:rPr>
      </w:pPr>
    </w:p>
    <w:p w:rsidR="00D077CA" w:rsidRDefault="00D077CA" w:rsidP="00D077CA">
      <w:pPr>
        <w:spacing w:after="0" w:line="240" w:lineRule="auto"/>
        <w:rPr>
          <w:rFonts w:ascii="Times New Roman" w:hAnsi="Times New Roman" w:cs="Times New Roman"/>
          <w:sz w:val="24"/>
          <w:szCs w:val="24"/>
        </w:rPr>
      </w:pPr>
    </w:p>
    <w:p w:rsidR="00D077CA" w:rsidRDefault="00D077CA" w:rsidP="00D077CA">
      <w:pPr>
        <w:spacing w:after="0" w:line="240" w:lineRule="auto"/>
        <w:rPr>
          <w:rFonts w:ascii="Times New Roman" w:hAnsi="Times New Roman" w:cs="Times New Roman"/>
          <w:sz w:val="24"/>
          <w:szCs w:val="24"/>
        </w:rPr>
      </w:pPr>
    </w:p>
    <w:p w:rsidR="00D077CA" w:rsidRDefault="00D077CA" w:rsidP="00D077CA">
      <w:pPr>
        <w:spacing w:after="0" w:line="240" w:lineRule="auto"/>
        <w:rPr>
          <w:rFonts w:ascii="Times New Roman" w:hAnsi="Times New Roman" w:cs="Times New Roman"/>
          <w:sz w:val="24"/>
          <w:szCs w:val="24"/>
        </w:rPr>
      </w:pPr>
    </w:p>
    <w:p w:rsidR="00D077CA" w:rsidRDefault="00D077CA" w:rsidP="00D077CA">
      <w:pPr>
        <w:spacing w:after="0" w:line="240" w:lineRule="auto"/>
        <w:rPr>
          <w:rFonts w:ascii="Times New Roman" w:hAnsi="Times New Roman" w:cs="Times New Roman"/>
          <w:sz w:val="24"/>
          <w:szCs w:val="24"/>
        </w:rPr>
      </w:pPr>
    </w:p>
    <w:p w:rsidR="00D077CA" w:rsidRDefault="00D077CA" w:rsidP="00D077CA">
      <w:pPr>
        <w:spacing w:after="0" w:line="240" w:lineRule="auto"/>
        <w:rPr>
          <w:rFonts w:ascii="Times New Roman" w:hAnsi="Times New Roman" w:cs="Times New Roman"/>
          <w:sz w:val="24"/>
          <w:szCs w:val="24"/>
        </w:rPr>
      </w:pPr>
    </w:p>
    <w:p w:rsidR="00D077CA" w:rsidRDefault="00D077CA" w:rsidP="00D077CA">
      <w:pPr>
        <w:spacing w:after="0" w:line="240" w:lineRule="auto"/>
        <w:rPr>
          <w:rFonts w:ascii="Times New Roman" w:hAnsi="Times New Roman" w:cs="Times New Roman"/>
          <w:sz w:val="24"/>
          <w:szCs w:val="24"/>
        </w:rPr>
      </w:pPr>
    </w:p>
    <w:p w:rsidR="00D077CA" w:rsidRDefault="00D077CA" w:rsidP="00D077CA">
      <w:pPr>
        <w:spacing w:after="0" w:line="240" w:lineRule="auto"/>
        <w:rPr>
          <w:rFonts w:ascii="Times New Roman" w:hAnsi="Times New Roman" w:cs="Times New Roman"/>
          <w:sz w:val="24"/>
          <w:szCs w:val="24"/>
        </w:rPr>
      </w:pPr>
    </w:p>
    <w:p w:rsidR="00802D2F" w:rsidRDefault="00802D2F" w:rsidP="00D077CA">
      <w:pPr>
        <w:spacing w:after="0" w:line="240" w:lineRule="auto"/>
        <w:rPr>
          <w:rFonts w:ascii="Times New Roman" w:hAnsi="Times New Roman" w:cs="Times New Roman"/>
          <w:sz w:val="24"/>
          <w:szCs w:val="24"/>
        </w:rPr>
      </w:pPr>
    </w:p>
    <w:p w:rsidR="00802D2F" w:rsidRDefault="00802D2F" w:rsidP="00D077CA">
      <w:pPr>
        <w:spacing w:after="0" w:line="240" w:lineRule="auto"/>
        <w:rPr>
          <w:rFonts w:ascii="Times New Roman" w:hAnsi="Times New Roman" w:cs="Times New Roman"/>
          <w:sz w:val="24"/>
          <w:szCs w:val="24"/>
        </w:rPr>
      </w:pPr>
    </w:p>
    <w:p w:rsidR="00802D2F" w:rsidRDefault="00802D2F" w:rsidP="00D077CA">
      <w:pPr>
        <w:spacing w:after="0" w:line="240" w:lineRule="auto"/>
        <w:rPr>
          <w:rFonts w:ascii="Times New Roman" w:hAnsi="Times New Roman" w:cs="Times New Roman"/>
          <w:sz w:val="24"/>
          <w:szCs w:val="24"/>
        </w:rPr>
      </w:pPr>
    </w:p>
    <w:p w:rsidR="007B16E5" w:rsidRDefault="007B16E5" w:rsidP="00D077CA">
      <w:pPr>
        <w:spacing w:after="0" w:line="240" w:lineRule="auto"/>
        <w:rPr>
          <w:rFonts w:ascii="Times New Roman" w:hAnsi="Times New Roman" w:cs="Times New Roman"/>
          <w:sz w:val="24"/>
          <w:szCs w:val="24"/>
        </w:rPr>
      </w:pPr>
    </w:p>
    <w:p w:rsidR="00FA6797" w:rsidRDefault="00FA6797" w:rsidP="00FA6797">
      <w:pPr>
        <w:spacing w:after="0" w:line="240" w:lineRule="auto"/>
        <w:rPr>
          <w:rFonts w:ascii="Times New Roman" w:hAnsi="Times New Roman" w:cs="Times New Roman"/>
          <w:sz w:val="24"/>
          <w:szCs w:val="24"/>
        </w:rPr>
      </w:pPr>
    </w:p>
    <w:p w:rsidR="00FA6797" w:rsidRPr="00FA6797" w:rsidRDefault="00FA6797" w:rsidP="00FA6797">
      <w:pPr>
        <w:spacing w:after="0" w:line="240" w:lineRule="auto"/>
        <w:rPr>
          <w:rFonts w:ascii="Times New Roman" w:hAnsi="Times New Roman" w:cs="Times New Roman"/>
          <w:sz w:val="24"/>
          <w:szCs w:val="24"/>
        </w:rPr>
      </w:pPr>
      <w:r w:rsidRPr="00802D2F">
        <w:rPr>
          <w:rFonts w:ascii="Times New Roman" w:hAnsi="Times New Roman" w:cs="Times New Roman"/>
          <w:b/>
          <w:sz w:val="24"/>
          <w:szCs w:val="24"/>
        </w:rPr>
        <w:lastRenderedPageBreak/>
        <w:t>THE PERSPECTIVES OF FEMALE COLLEGIATE CROSS COUNTRY RUNNERS ON EATING BEHAVIORS AND ATTITUDES TOWARD HEALTH: A QUALITATIVE STUDY.</w:t>
      </w:r>
      <w:r w:rsidRPr="00FA6797">
        <w:rPr>
          <w:rFonts w:ascii="Times New Roman" w:hAnsi="Times New Roman" w:cs="Times New Roman"/>
          <w:sz w:val="24"/>
          <w:szCs w:val="24"/>
        </w:rPr>
        <w:t xml:space="preserve"> </w:t>
      </w:r>
      <w:r w:rsidR="00192A3F">
        <w:rPr>
          <w:rFonts w:ascii="Times New Roman" w:hAnsi="Times New Roman" w:cs="Times New Roman"/>
          <w:sz w:val="24"/>
          <w:szCs w:val="24"/>
        </w:rPr>
        <w:t xml:space="preserve"> Armstrong T, Polso A, Smith M, Stickler </w:t>
      </w:r>
      <w:r w:rsidRPr="00FA6797">
        <w:rPr>
          <w:rFonts w:ascii="Times New Roman" w:hAnsi="Times New Roman" w:cs="Times New Roman"/>
          <w:sz w:val="24"/>
          <w:szCs w:val="24"/>
        </w:rPr>
        <w:t>L; Grand Valley St</w:t>
      </w:r>
      <w:r w:rsidR="00A378E6">
        <w:rPr>
          <w:rFonts w:ascii="Times New Roman" w:hAnsi="Times New Roman" w:cs="Times New Roman"/>
          <w:sz w:val="24"/>
          <w:szCs w:val="24"/>
        </w:rPr>
        <w:t>ate University, Grand Rapids, MI</w:t>
      </w:r>
      <w:r w:rsidRPr="00FA6797">
        <w:rPr>
          <w:rFonts w:ascii="Times New Roman" w:hAnsi="Times New Roman" w:cs="Times New Roman"/>
          <w:sz w:val="24"/>
          <w:szCs w:val="24"/>
        </w:rPr>
        <w:t>.</w:t>
      </w:r>
    </w:p>
    <w:p w:rsidR="00FA6797" w:rsidRPr="00FA6797" w:rsidRDefault="00FA6797" w:rsidP="00FA6797">
      <w:pPr>
        <w:spacing w:after="0" w:line="240" w:lineRule="auto"/>
        <w:rPr>
          <w:rFonts w:ascii="Times New Roman" w:hAnsi="Times New Roman" w:cs="Times New Roman"/>
          <w:sz w:val="24"/>
          <w:szCs w:val="24"/>
        </w:rPr>
      </w:pPr>
    </w:p>
    <w:p w:rsidR="00FA6797" w:rsidRDefault="00FA6797" w:rsidP="00FA6797">
      <w:pPr>
        <w:spacing w:after="0" w:line="240" w:lineRule="auto"/>
        <w:rPr>
          <w:rFonts w:ascii="Times New Roman" w:hAnsi="Times New Roman" w:cs="Times New Roman"/>
          <w:sz w:val="24"/>
          <w:szCs w:val="24"/>
        </w:rPr>
      </w:pPr>
      <w:r w:rsidRPr="00EA2F23">
        <w:rPr>
          <w:rFonts w:ascii="Times New Roman" w:hAnsi="Times New Roman" w:cs="Times New Roman"/>
          <w:b/>
          <w:sz w:val="24"/>
          <w:szCs w:val="24"/>
        </w:rPr>
        <w:t>INTRODUCTION:</w:t>
      </w:r>
      <w:r w:rsidRPr="00FA6797">
        <w:rPr>
          <w:rFonts w:ascii="Times New Roman" w:hAnsi="Times New Roman" w:cs="Times New Roman"/>
          <w:sz w:val="24"/>
          <w:szCs w:val="24"/>
        </w:rPr>
        <w:t xml:space="preserve"> </w:t>
      </w:r>
      <w:r w:rsidR="007B16E5">
        <w:rPr>
          <w:rFonts w:ascii="Times New Roman" w:hAnsi="Times New Roman" w:cs="Times New Roman"/>
          <w:sz w:val="24"/>
          <w:szCs w:val="24"/>
        </w:rPr>
        <w:t xml:space="preserve"> </w:t>
      </w:r>
      <w:r w:rsidRPr="00FA6797">
        <w:rPr>
          <w:rFonts w:ascii="Times New Roman" w:hAnsi="Times New Roman" w:cs="Times New Roman"/>
          <w:sz w:val="24"/>
          <w:szCs w:val="24"/>
        </w:rPr>
        <w:t xml:space="preserve">Recent literature has explored eating behaviors throughout the female collegiate cross country runner population, </w:t>
      </w:r>
      <w:r w:rsidR="009E3730">
        <w:rPr>
          <w:rFonts w:ascii="Times New Roman" w:hAnsi="Times New Roman" w:cs="Times New Roman"/>
          <w:sz w:val="24"/>
          <w:szCs w:val="24"/>
        </w:rPr>
        <w:t>and this literature has found</w:t>
      </w:r>
      <w:r w:rsidRPr="00FA6797">
        <w:rPr>
          <w:rFonts w:ascii="Times New Roman" w:hAnsi="Times New Roman" w:cs="Times New Roman"/>
          <w:sz w:val="24"/>
          <w:szCs w:val="24"/>
        </w:rPr>
        <w:t xml:space="preserve"> that often nutri</w:t>
      </w:r>
      <w:r w:rsidR="009E3730">
        <w:rPr>
          <w:rFonts w:ascii="Times New Roman" w:hAnsi="Times New Roman" w:cs="Times New Roman"/>
          <w:sz w:val="24"/>
          <w:szCs w:val="24"/>
        </w:rPr>
        <w:t>tional knowledge is not optimal</w:t>
      </w:r>
      <w:r w:rsidRPr="00FA6797">
        <w:rPr>
          <w:rFonts w:ascii="Times New Roman" w:hAnsi="Times New Roman" w:cs="Times New Roman"/>
          <w:sz w:val="24"/>
          <w:szCs w:val="24"/>
        </w:rPr>
        <w:t xml:space="preserve"> and</w:t>
      </w:r>
      <w:r w:rsidR="009E3730">
        <w:rPr>
          <w:rFonts w:ascii="Times New Roman" w:hAnsi="Times New Roman" w:cs="Times New Roman"/>
          <w:sz w:val="24"/>
          <w:szCs w:val="24"/>
        </w:rPr>
        <w:t xml:space="preserve"> that</w:t>
      </w:r>
      <w:r w:rsidRPr="00FA6797">
        <w:rPr>
          <w:rFonts w:ascii="Times New Roman" w:hAnsi="Times New Roman" w:cs="Times New Roman"/>
          <w:sz w:val="24"/>
          <w:szCs w:val="24"/>
        </w:rPr>
        <w:t xml:space="preserve"> both disordered eating and the female athlete triad exist. </w:t>
      </w:r>
      <w:r w:rsidR="007B16E5">
        <w:rPr>
          <w:rFonts w:ascii="Times New Roman" w:hAnsi="Times New Roman" w:cs="Times New Roman"/>
          <w:sz w:val="24"/>
          <w:szCs w:val="24"/>
        </w:rPr>
        <w:t xml:space="preserve"> </w:t>
      </w:r>
      <w:r w:rsidRPr="00FA6797">
        <w:rPr>
          <w:rFonts w:ascii="Times New Roman" w:hAnsi="Times New Roman" w:cs="Times New Roman"/>
          <w:sz w:val="24"/>
          <w:szCs w:val="24"/>
        </w:rPr>
        <w:t xml:space="preserve">However, the relationship between nutritional knowledge and eating behaviors is unclear. </w:t>
      </w:r>
      <w:r w:rsidR="007B16E5">
        <w:rPr>
          <w:rFonts w:ascii="Times New Roman" w:hAnsi="Times New Roman" w:cs="Times New Roman"/>
          <w:sz w:val="24"/>
          <w:szCs w:val="24"/>
        </w:rPr>
        <w:t xml:space="preserve"> </w:t>
      </w:r>
      <w:r w:rsidRPr="00FA6797">
        <w:rPr>
          <w:rFonts w:ascii="Times New Roman" w:hAnsi="Times New Roman" w:cs="Times New Roman"/>
          <w:sz w:val="24"/>
          <w:szCs w:val="24"/>
        </w:rPr>
        <w:t xml:space="preserve">The primary purpose of this study was to explore the perspectives of female collegiate cross country runners on eating behaviors and attitudes toward health. </w:t>
      </w:r>
      <w:r w:rsidR="007B16E5">
        <w:rPr>
          <w:rFonts w:ascii="Times New Roman" w:hAnsi="Times New Roman" w:cs="Times New Roman"/>
          <w:sz w:val="24"/>
          <w:szCs w:val="24"/>
        </w:rPr>
        <w:t xml:space="preserve"> </w:t>
      </w:r>
      <w:r w:rsidRPr="00EA2F23">
        <w:rPr>
          <w:rFonts w:ascii="Times New Roman" w:hAnsi="Times New Roman" w:cs="Times New Roman"/>
          <w:b/>
          <w:sz w:val="24"/>
          <w:szCs w:val="24"/>
        </w:rPr>
        <w:t>METHODS:</w:t>
      </w:r>
      <w:r w:rsidRPr="00FA6797">
        <w:rPr>
          <w:rFonts w:ascii="Times New Roman" w:hAnsi="Times New Roman" w:cs="Times New Roman"/>
          <w:sz w:val="24"/>
          <w:szCs w:val="24"/>
        </w:rPr>
        <w:t xml:space="preserve"> </w:t>
      </w:r>
      <w:r w:rsidR="007B16E5">
        <w:rPr>
          <w:rFonts w:ascii="Times New Roman" w:hAnsi="Times New Roman" w:cs="Times New Roman"/>
          <w:sz w:val="24"/>
          <w:szCs w:val="24"/>
        </w:rPr>
        <w:t xml:space="preserve"> </w:t>
      </w:r>
      <w:r w:rsidRPr="00FA6797">
        <w:rPr>
          <w:rFonts w:ascii="Times New Roman" w:hAnsi="Times New Roman" w:cs="Times New Roman"/>
          <w:sz w:val="24"/>
          <w:szCs w:val="24"/>
        </w:rPr>
        <w:t xml:space="preserve">During </w:t>
      </w:r>
      <w:r w:rsidR="009E3730">
        <w:rPr>
          <w:rFonts w:ascii="Times New Roman" w:hAnsi="Times New Roman" w:cs="Times New Roman"/>
          <w:sz w:val="24"/>
          <w:szCs w:val="24"/>
        </w:rPr>
        <w:t>the 2013 cross country season, five NAIA and five</w:t>
      </w:r>
      <w:r w:rsidRPr="00FA6797">
        <w:rPr>
          <w:rFonts w:ascii="Times New Roman" w:hAnsi="Times New Roman" w:cs="Times New Roman"/>
          <w:sz w:val="24"/>
          <w:szCs w:val="24"/>
        </w:rPr>
        <w:t xml:space="preserve"> Division II female cross country runners, ages 18 to 22, participated in this qualitative research study. </w:t>
      </w:r>
      <w:r w:rsidR="007B16E5">
        <w:rPr>
          <w:rFonts w:ascii="Times New Roman" w:hAnsi="Times New Roman" w:cs="Times New Roman"/>
          <w:sz w:val="24"/>
          <w:szCs w:val="24"/>
        </w:rPr>
        <w:t xml:space="preserve"> </w:t>
      </w:r>
      <w:r w:rsidRPr="00FA6797">
        <w:rPr>
          <w:rFonts w:ascii="Times New Roman" w:hAnsi="Times New Roman" w:cs="Times New Roman"/>
          <w:sz w:val="24"/>
          <w:szCs w:val="24"/>
        </w:rPr>
        <w:t xml:space="preserve">The relationship between eating behaviors and attitudes toward health was examined through individual, semi-structured interviews. </w:t>
      </w:r>
      <w:r w:rsidR="007B16E5">
        <w:rPr>
          <w:rFonts w:ascii="Times New Roman" w:hAnsi="Times New Roman" w:cs="Times New Roman"/>
          <w:sz w:val="24"/>
          <w:szCs w:val="24"/>
        </w:rPr>
        <w:t xml:space="preserve"> </w:t>
      </w:r>
      <w:r w:rsidRPr="00FA6797">
        <w:rPr>
          <w:rFonts w:ascii="Times New Roman" w:hAnsi="Times New Roman" w:cs="Times New Roman"/>
          <w:sz w:val="24"/>
          <w:szCs w:val="24"/>
        </w:rPr>
        <w:t xml:space="preserve">After transcription of the interviews, each student researcher independently developed themes </w:t>
      </w:r>
      <w:proofErr w:type="gramStart"/>
      <w:r w:rsidRPr="00FA6797">
        <w:rPr>
          <w:rFonts w:ascii="Times New Roman" w:hAnsi="Times New Roman" w:cs="Times New Roman"/>
          <w:sz w:val="24"/>
          <w:szCs w:val="24"/>
        </w:rPr>
        <w:t xml:space="preserve">and </w:t>
      </w:r>
      <w:r w:rsidR="009E3730">
        <w:rPr>
          <w:rFonts w:ascii="Times New Roman" w:hAnsi="Times New Roman" w:cs="Times New Roman"/>
          <w:sz w:val="24"/>
          <w:szCs w:val="24"/>
        </w:rPr>
        <w:t xml:space="preserve"> </w:t>
      </w:r>
      <w:r w:rsidRPr="00FA6797">
        <w:rPr>
          <w:rFonts w:ascii="Times New Roman" w:hAnsi="Times New Roman" w:cs="Times New Roman"/>
          <w:sz w:val="24"/>
          <w:szCs w:val="24"/>
        </w:rPr>
        <w:t>sub</w:t>
      </w:r>
      <w:proofErr w:type="gramEnd"/>
      <w:r w:rsidRPr="00FA6797">
        <w:rPr>
          <w:rFonts w:ascii="Times New Roman" w:hAnsi="Times New Roman" w:cs="Times New Roman"/>
          <w:sz w:val="24"/>
          <w:szCs w:val="24"/>
        </w:rPr>
        <w:t xml:space="preserve">-themes and then met to negotiate </w:t>
      </w:r>
      <w:r w:rsidR="009E3730">
        <w:rPr>
          <w:rFonts w:ascii="Times New Roman" w:hAnsi="Times New Roman" w:cs="Times New Roman"/>
          <w:sz w:val="24"/>
          <w:szCs w:val="24"/>
        </w:rPr>
        <w:t xml:space="preserve">the </w:t>
      </w:r>
      <w:r w:rsidRPr="00FA6797">
        <w:rPr>
          <w:rFonts w:ascii="Times New Roman" w:hAnsi="Times New Roman" w:cs="Times New Roman"/>
          <w:sz w:val="24"/>
          <w:szCs w:val="24"/>
        </w:rPr>
        <w:t xml:space="preserve">findings. </w:t>
      </w:r>
      <w:r w:rsidR="007B16E5">
        <w:rPr>
          <w:rFonts w:ascii="Times New Roman" w:hAnsi="Times New Roman" w:cs="Times New Roman"/>
          <w:sz w:val="24"/>
          <w:szCs w:val="24"/>
        </w:rPr>
        <w:t xml:space="preserve"> </w:t>
      </w:r>
      <w:r w:rsidRPr="00EA2F23">
        <w:rPr>
          <w:rFonts w:ascii="Times New Roman" w:hAnsi="Times New Roman" w:cs="Times New Roman"/>
          <w:b/>
          <w:sz w:val="24"/>
          <w:szCs w:val="24"/>
        </w:rPr>
        <w:t>RESULTS:</w:t>
      </w:r>
      <w:r w:rsidRPr="00FA6797">
        <w:rPr>
          <w:rFonts w:ascii="Times New Roman" w:hAnsi="Times New Roman" w:cs="Times New Roman"/>
          <w:sz w:val="24"/>
          <w:szCs w:val="24"/>
        </w:rPr>
        <w:t xml:space="preserve"> </w:t>
      </w:r>
      <w:r w:rsidR="007B16E5">
        <w:rPr>
          <w:rFonts w:ascii="Times New Roman" w:hAnsi="Times New Roman" w:cs="Times New Roman"/>
          <w:sz w:val="24"/>
          <w:szCs w:val="24"/>
        </w:rPr>
        <w:t xml:space="preserve"> </w:t>
      </w:r>
      <w:r w:rsidRPr="00FA6797">
        <w:rPr>
          <w:rFonts w:ascii="Times New Roman" w:hAnsi="Times New Roman" w:cs="Times New Roman"/>
          <w:sz w:val="24"/>
          <w:szCs w:val="24"/>
        </w:rPr>
        <w:t xml:space="preserve">The following four themes were identified: health behaviors, nutritional knowledge, influences, and health attitudes. </w:t>
      </w:r>
      <w:r w:rsidR="007B16E5">
        <w:rPr>
          <w:rFonts w:ascii="Times New Roman" w:hAnsi="Times New Roman" w:cs="Times New Roman"/>
          <w:sz w:val="24"/>
          <w:szCs w:val="24"/>
        </w:rPr>
        <w:t xml:space="preserve"> </w:t>
      </w:r>
      <w:r w:rsidRPr="00FA6797">
        <w:rPr>
          <w:rFonts w:ascii="Times New Roman" w:hAnsi="Times New Roman" w:cs="Times New Roman"/>
          <w:sz w:val="24"/>
          <w:szCs w:val="24"/>
        </w:rPr>
        <w:t>The participants’ statements suggested that influences, nutritional knowledge, and attitude</w:t>
      </w:r>
      <w:r w:rsidR="009E3730">
        <w:rPr>
          <w:rFonts w:ascii="Times New Roman" w:hAnsi="Times New Roman" w:cs="Times New Roman"/>
          <w:sz w:val="24"/>
          <w:szCs w:val="24"/>
        </w:rPr>
        <w:t>s</w:t>
      </w:r>
      <w:r w:rsidRPr="00FA6797">
        <w:rPr>
          <w:rFonts w:ascii="Times New Roman" w:hAnsi="Times New Roman" w:cs="Times New Roman"/>
          <w:sz w:val="24"/>
          <w:szCs w:val="24"/>
        </w:rPr>
        <w:t xml:space="preserve"> all affected the health behaviors of the cross country runner. </w:t>
      </w:r>
      <w:r w:rsidR="007B16E5">
        <w:rPr>
          <w:rFonts w:ascii="Times New Roman" w:hAnsi="Times New Roman" w:cs="Times New Roman"/>
          <w:sz w:val="24"/>
          <w:szCs w:val="24"/>
        </w:rPr>
        <w:t xml:space="preserve"> </w:t>
      </w:r>
      <w:r w:rsidRPr="00FA6797">
        <w:rPr>
          <w:rFonts w:ascii="Times New Roman" w:hAnsi="Times New Roman" w:cs="Times New Roman"/>
          <w:sz w:val="24"/>
          <w:szCs w:val="24"/>
        </w:rPr>
        <w:t>Not only did they change health behaviors, but influences, nutritional knowledge, and attitude</w:t>
      </w:r>
      <w:r w:rsidR="009E3730">
        <w:rPr>
          <w:rFonts w:ascii="Times New Roman" w:hAnsi="Times New Roman" w:cs="Times New Roman"/>
          <w:sz w:val="24"/>
          <w:szCs w:val="24"/>
        </w:rPr>
        <w:t>s</w:t>
      </w:r>
      <w:r w:rsidRPr="00FA6797">
        <w:rPr>
          <w:rFonts w:ascii="Times New Roman" w:hAnsi="Times New Roman" w:cs="Times New Roman"/>
          <w:sz w:val="24"/>
          <w:szCs w:val="24"/>
        </w:rPr>
        <w:t xml:space="preserve"> a</w:t>
      </w:r>
      <w:r w:rsidR="009E3730">
        <w:rPr>
          <w:rFonts w:ascii="Times New Roman" w:hAnsi="Times New Roman" w:cs="Times New Roman"/>
          <w:sz w:val="24"/>
          <w:szCs w:val="24"/>
        </w:rPr>
        <w:t>lso intertwined with each other and affected</w:t>
      </w:r>
      <w:r w:rsidRPr="00FA6797">
        <w:rPr>
          <w:rFonts w:ascii="Times New Roman" w:hAnsi="Times New Roman" w:cs="Times New Roman"/>
          <w:sz w:val="24"/>
          <w:szCs w:val="24"/>
        </w:rPr>
        <w:t xml:space="preserve"> one another. </w:t>
      </w:r>
      <w:r w:rsidR="007B16E5">
        <w:rPr>
          <w:rFonts w:ascii="Times New Roman" w:hAnsi="Times New Roman" w:cs="Times New Roman"/>
          <w:sz w:val="24"/>
          <w:szCs w:val="24"/>
        </w:rPr>
        <w:t xml:space="preserve"> </w:t>
      </w:r>
      <w:r w:rsidRPr="00EA2F23">
        <w:rPr>
          <w:rFonts w:ascii="Times New Roman" w:hAnsi="Times New Roman" w:cs="Times New Roman"/>
          <w:b/>
          <w:sz w:val="24"/>
          <w:szCs w:val="24"/>
        </w:rPr>
        <w:t>DISCUSSION:</w:t>
      </w:r>
      <w:r w:rsidRPr="00FA6797">
        <w:rPr>
          <w:rFonts w:ascii="Times New Roman" w:hAnsi="Times New Roman" w:cs="Times New Roman"/>
          <w:sz w:val="24"/>
          <w:szCs w:val="24"/>
        </w:rPr>
        <w:t xml:space="preserve"> </w:t>
      </w:r>
      <w:r w:rsidR="007B16E5">
        <w:rPr>
          <w:rFonts w:ascii="Times New Roman" w:hAnsi="Times New Roman" w:cs="Times New Roman"/>
          <w:sz w:val="24"/>
          <w:szCs w:val="24"/>
        </w:rPr>
        <w:t xml:space="preserve"> </w:t>
      </w:r>
      <w:r w:rsidRPr="00FA6797">
        <w:rPr>
          <w:rFonts w:ascii="Times New Roman" w:hAnsi="Times New Roman" w:cs="Times New Roman"/>
          <w:sz w:val="24"/>
          <w:szCs w:val="24"/>
        </w:rPr>
        <w:t>While nutritional knowledge does play a role in</w:t>
      </w:r>
      <w:r w:rsidR="00C070ED">
        <w:rPr>
          <w:rFonts w:ascii="Times New Roman" w:hAnsi="Times New Roman" w:cs="Times New Roman"/>
          <w:sz w:val="24"/>
          <w:szCs w:val="24"/>
        </w:rPr>
        <w:t xml:space="preserve"> the </w:t>
      </w:r>
      <w:r w:rsidRPr="00FA6797">
        <w:rPr>
          <w:rFonts w:ascii="Times New Roman" w:hAnsi="Times New Roman" w:cs="Times New Roman"/>
          <w:sz w:val="24"/>
          <w:szCs w:val="24"/>
        </w:rPr>
        <w:t xml:space="preserve">health behaviors of the female runner, it is not the sole contributor. </w:t>
      </w:r>
      <w:r w:rsidR="007B16E5">
        <w:rPr>
          <w:rFonts w:ascii="Times New Roman" w:hAnsi="Times New Roman" w:cs="Times New Roman"/>
          <w:sz w:val="24"/>
          <w:szCs w:val="24"/>
        </w:rPr>
        <w:t xml:space="preserve"> </w:t>
      </w:r>
      <w:r w:rsidRPr="00FA6797">
        <w:rPr>
          <w:rFonts w:ascii="Times New Roman" w:hAnsi="Times New Roman" w:cs="Times New Roman"/>
          <w:sz w:val="24"/>
          <w:szCs w:val="24"/>
        </w:rPr>
        <w:t xml:space="preserve">Complex and interconnected relationships between eating behaviors and attitudes toward health were identified and were unique in each female collegiate cross country runner. </w:t>
      </w:r>
      <w:r w:rsidR="007B16E5">
        <w:rPr>
          <w:rFonts w:ascii="Times New Roman" w:hAnsi="Times New Roman" w:cs="Times New Roman"/>
          <w:sz w:val="24"/>
          <w:szCs w:val="24"/>
        </w:rPr>
        <w:t xml:space="preserve"> </w:t>
      </w:r>
      <w:r w:rsidRPr="00EA2F23">
        <w:rPr>
          <w:rFonts w:ascii="Times New Roman" w:hAnsi="Times New Roman" w:cs="Times New Roman"/>
          <w:b/>
          <w:sz w:val="24"/>
          <w:szCs w:val="24"/>
        </w:rPr>
        <w:t>CONCLUSION:</w:t>
      </w:r>
      <w:r w:rsidRPr="00FA6797">
        <w:rPr>
          <w:rFonts w:ascii="Times New Roman" w:hAnsi="Times New Roman" w:cs="Times New Roman"/>
          <w:sz w:val="24"/>
          <w:szCs w:val="24"/>
        </w:rPr>
        <w:t xml:space="preserve"> </w:t>
      </w:r>
      <w:r w:rsidR="007B16E5">
        <w:rPr>
          <w:rFonts w:ascii="Times New Roman" w:hAnsi="Times New Roman" w:cs="Times New Roman"/>
          <w:sz w:val="24"/>
          <w:szCs w:val="24"/>
        </w:rPr>
        <w:t xml:space="preserve"> </w:t>
      </w:r>
      <w:r w:rsidRPr="00FA6797">
        <w:rPr>
          <w:rFonts w:ascii="Times New Roman" w:hAnsi="Times New Roman" w:cs="Times New Roman"/>
          <w:sz w:val="24"/>
          <w:szCs w:val="24"/>
        </w:rPr>
        <w:t xml:space="preserve">The development of </w:t>
      </w:r>
      <w:r w:rsidR="00C070ED">
        <w:rPr>
          <w:rFonts w:ascii="Times New Roman" w:hAnsi="Times New Roman" w:cs="Times New Roman"/>
          <w:sz w:val="24"/>
          <w:szCs w:val="24"/>
        </w:rPr>
        <w:t xml:space="preserve">the </w:t>
      </w:r>
      <w:r w:rsidRPr="00FA6797">
        <w:rPr>
          <w:rFonts w:ascii="Times New Roman" w:hAnsi="Times New Roman" w:cs="Times New Roman"/>
          <w:sz w:val="24"/>
          <w:szCs w:val="24"/>
        </w:rPr>
        <w:t xml:space="preserve">health behaviors of female collegiate cross country runners was exposed throughout this qualitative study. </w:t>
      </w:r>
      <w:r w:rsidR="007B16E5">
        <w:rPr>
          <w:rFonts w:ascii="Times New Roman" w:hAnsi="Times New Roman" w:cs="Times New Roman"/>
          <w:sz w:val="24"/>
          <w:szCs w:val="24"/>
        </w:rPr>
        <w:t xml:space="preserve"> </w:t>
      </w:r>
      <w:r w:rsidRPr="00FA6797">
        <w:rPr>
          <w:rFonts w:ascii="Times New Roman" w:hAnsi="Times New Roman" w:cs="Times New Roman"/>
          <w:sz w:val="24"/>
          <w:szCs w:val="24"/>
        </w:rPr>
        <w:t xml:space="preserve">This in-depth understanding may assist in interpreting the behavioral causes of the female athlete triad and therefore the management as well as prevention of this disorder. </w:t>
      </w:r>
      <w:r w:rsidR="007B16E5">
        <w:rPr>
          <w:rFonts w:ascii="Times New Roman" w:hAnsi="Times New Roman" w:cs="Times New Roman"/>
          <w:sz w:val="24"/>
          <w:szCs w:val="24"/>
        </w:rPr>
        <w:t xml:space="preserve"> </w:t>
      </w:r>
      <w:r w:rsidRPr="00EA2F23">
        <w:rPr>
          <w:rFonts w:ascii="Times New Roman" w:hAnsi="Times New Roman" w:cs="Times New Roman"/>
          <w:b/>
          <w:sz w:val="24"/>
          <w:szCs w:val="24"/>
        </w:rPr>
        <w:t>ACKNOWLEDGEMENTS:</w:t>
      </w:r>
      <w:r w:rsidRPr="00FA6797">
        <w:rPr>
          <w:rFonts w:ascii="Times New Roman" w:hAnsi="Times New Roman" w:cs="Times New Roman"/>
          <w:sz w:val="24"/>
          <w:szCs w:val="24"/>
        </w:rPr>
        <w:t xml:space="preserve"> </w:t>
      </w:r>
      <w:r w:rsidR="007B16E5">
        <w:rPr>
          <w:rFonts w:ascii="Times New Roman" w:hAnsi="Times New Roman" w:cs="Times New Roman"/>
          <w:sz w:val="24"/>
          <w:szCs w:val="24"/>
        </w:rPr>
        <w:t xml:space="preserve"> </w:t>
      </w:r>
      <w:r w:rsidRPr="00FA6797">
        <w:rPr>
          <w:rFonts w:ascii="Times New Roman" w:hAnsi="Times New Roman" w:cs="Times New Roman"/>
          <w:sz w:val="24"/>
          <w:szCs w:val="24"/>
        </w:rPr>
        <w:t>Barbara Hoogenboom, Cynthia Grapczynski, participating women’s cross country teams, athletic directors, and coaches.</w:t>
      </w:r>
    </w:p>
    <w:p w:rsidR="00FA6797" w:rsidRDefault="00FA6797" w:rsidP="00FA6797">
      <w:pPr>
        <w:spacing w:after="0" w:line="240" w:lineRule="auto"/>
        <w:rPr>
          <w:rFonts w:ascii="Times New Roman" w:hAnsi="Times New Roman" w:cs="Times New Roman"/>
          <w:sz w:val="24"/>
          <w:szCs w:val="24"/>
        </w:rPr>
      </w:pPr>
    </w:p>
    <w:p w:rsidR="00FA6797" w:rsidRDefault="00FA6797" w:rsidP="00FA6797">
      <w:pPr>
        <w:spacing w:after="0" w:line="240" w:lineRule="auto"/>
        <w:rPr>
          <w:rFonts w:ascii="Times New Roman" w:hAnsi="Times New Roman" w:cs="Times New Roman"/>
          <w:sz w:val="24"/>
          <w:szCs w:val="24"/>
        </w:rPr>
      </w:pPr>
    </w:p>
    <w:p w:rsidR="00FA6797" w:rsidRDefault="00FA6797" w:rsidP="00FA6797">
      <w:pPr>
        <w:spacing w:after="0" w:line="240" w:lineRule="auto"/>
        <w:rPr>
          <w:rFonts w:ascii="Times New Roman" w:hAnsi="Times New Roman" w:cs="Times New Roman"/>
          <w:sz w:val="24"/>
          <w:szCs w:val="24"/>
        </w:rPr>
      </w:pPr>
    </w:p>
    <w:p w:rsidR="00FA6797" w:rsidRDefault="00FA6797" w:rsidP="00FA6797">
      <w:pPr>
        <w:spacing w:after="0" w:line="240" w:lineRule="auto"/>
        <w:rPr>
          <w:rFonts w:ascii="Times New Roman" w:hAnsi="Times New Roman" w:cs="Times New Roman"/>
          <w:sz w:val="24"/>
          <w:szCs w:val="24"/>
        </w:rPr>
      </w:pPr>
    </w:p>
    <w:p w:rsidR="00FA6797" w:rsidRDefault="00FA6797" w:rsidP="00FA6797">
      <w:pPr>
        <w:spacing w:after="0" w:line="240" w:lineRule="auto"/>
        <w:rPr>
          <w:rFonts w:ascii="Times New Roman" w:hAnsi="Times New Roman" w:cs="Times New Roman"/>
          <w:sz w:val="24"/>
          <w:szCs w:val="24"/>
        </w:rPr>
      </w:pPr>
    </w:p>
    <w:p w:rsidR="00FA6797" w:rsidRDefault="00FA6797" w:rsidP="00FA6797">
      <w:pPr>
        <w:spacing w:after="0" w:line="240" w:lineRule="auto"/>
        <w:rPr>
          <w:rFonts w:ascii="Times New Roman" w:hAnsi="Times New Roman" w:cs="Times New Roman"/>
          <w:sz w:val="24"/>
          <w:szCs w:val="24"/>
        </w:rPr>
      </w:pPr>
    </w:p>
    <w:p w:rsidR="00FA6797" w:rsidRDefault="00FA6797" w:rsidP="00FA6797">
      <w:pPr>
        <w:spacing w:after="0" w:line="240" w:lineRule="auto"/>
        <w:rPr>
          <w:rFonts w:ascii="Times New Roman" w:hAnsi="Times New Roman" w:cs="Times New Roman"/>
          <w:sz w:val="24"/>
          <w:szCs w:val="24"/>
        </w:rPr>
      </w:pPr>
    </w:p>
    <w:p w:rsidR="00FA6797" w:rsidRDefault="00FA6797" w:rsidP="00FA6797">
      <w:pPr>
        <w:spacing w:after="0" w:line="240" w:lineRule="auto"/>
        <w:rPr>
          <w:rFonts w:ascii="Times New Roman" w:hAnsi="Times New Roman" w:cs="Times New Roman"/>
          <w:sz w:val="24"/>
          <w:szCs w:val="24"/>
        </w:rPr>
      </w:pPr>
    </w:p>
    <w:p w:rsidR="00FA6797" w:rsidRDefault="00FA6797" w:rsidP="00FA6797">
      <w:pPr>
        <w:spacing w:after="0" w:line="240" w:lineRule="auto"/>
        <w:rPr>
          <w:rFonts w:ascii="Times New Roman" w:hAnsi="Times New Roman" w:cs="Times New Roman"/>
          <w:sz w:val="24"/>
          <w:szCs w:val="24"/>
        </w:rPr>
      </w:pPr>
    </w:p>
    <w:p w:rsidR="00FA6797" w:rsidRDefault="00FA6797" w:rsidP="00FA6797">
      <w:pPr>
        <w:spacing w:after="0" w:line="240" w:lineRule="auto"/>
        <w:rPr>
          <w:rFonts w:ascii="Times New Roman" w:hAnsi="Times New Roman" w:cs="Times New Roman"/>
          <w:sz w:val="24"/>
          <w:szCs w:val="24"/>
        </w:rPr>
      </w:pPr>
    </w:p>
    <w:p w:rsidR="00FA6797" w:rsidRDefault="00FA6797" w:rsidP="00FA6797">
      <w:pPr>
        <w:spacing w:after="0" w:line="240" w:lineRule="auto"/>
        <w:rPr>
          <w:rFonts w:ascii="Times New Roman" w:hAnsi="Times New Roman" w:cs="Times New Roman"/>
          <w:sz w:val="24"/>
          <w:szCs w:val="24"/>
        </w:rPr>
      </w:pPr>
    </w:p>
    <w:p w:rsidR="00FA6797" w:rsidRDefault="00FA6797" w:rsidP="00FA6797">
      <w:pPr>
        <w:spacing w:after="0" w:line="240" w:lineRule="auto"/>
        <w:rPr>
          <w:rFonts w:ascii="Times New Roman" w:hAnsi="Times New Roman" w:cs="Times New Roman"/>
          <w:sz w:val="24"/>
          <w:szCs w:val="24"/>
        </w:rPr>
      </w:pPr>
    </w:p>
    <w:p w:rsidR="00FA6797" w:rsidRDefault="00FA6797" w:rsidP="00FA6797">
      <w:pPr>
        <w:spacing w:after="0" w:line="240" w:lineRule="auto"/>
        <w:rPr>
          <w:rFonts w:ascii="Times New Roman" w:hAnsi="Times New Roman" w:cs="Times New Roman"/>
          <w:sz w:val="24"/>
          <w:szCs w:val="24"/>
        </w:rPr>
      </w:pPr>
    </w:p>
    <w:p w:rsidR="00FA6797" w:rsidRDefault="00FA6797" w:rsidP="00FA6797">
      <w:pPr>
        <w:spacing w:after="0" w:line="240" w:lineRule="auto"/>
        <w:rPr>
          <w:rFonts w:ascii="Times New Roman" w:hAnsi="Times New Roman" w:cs="Times New Roman"/>
          <w:sz w:val="24"/>
          <w:szCs w:val="24"/>
        </w:rPr>
      </w:pPr>
    </w:p>
    <w:p w:rsidR="00FA6797" w:rsidRDefault="00FA6797" w:rsidP="00FA6797">
      <w:pPr>
        <w:spacing w:after="0" w:line="240" w:lineRule="auto"/>
        <w:rPr>
          <w:rFonts w:ascii="Times New Roman" w:hAnsi="Times New Roman" w:cs="Times New Roman"/>
          <w:sz w:val="24"/>
          <w:szCs w:val="24"/>
        </w:rPr>
      </w:pPr>
    </w:p>
    <w:p w:rsidR="00FA6797" w:rsidRDefault="00FA6797" w:rsidP="00FA6797">
      <w:pPr>
        <w:spacing w:after="0" w:line="240" w:lineRule="auto"/>
        <w:rPr>
          <w:rFonts w:ascii="Times New Roman" w:hAnsi="Times New Roman" w:cs="Times New Roman"/>
          <w:sz w:val="24"/>
          <w:szCs w:val="24"/>
        </w:rPr>
      </w:pPr>
    </w:p>
    <w:p w:rsidR="00FA6797" w:rsidRPr="00A378E6" w:rsidRDefault="00FA6797" w:rsidP="00FA6797">
      <w:pPr>
        <w:spacing w:after="0" w:line="240" w:lineRule="auto"/>
        <w:rPr>
          <w:rFonts w:ascii="Times New Roman" w:hAnsi="Times New Roman" w:cs="Times New Roman"/>
          <w:b/>
          <w:sz w:val="24"/>
          <w:szCs w:val="24"/>
        </w:rPr>
      </w:pPr>
      <w:r w:rsidRPr="00802D2F">
        <w:rPr>
          <w:rFonts w:ascii="Times New Roman" w:hAnsi="Times New Roman" w:cs="Times New Roman"/>
          <w:b/>
          <w:sz w:val="24"/>
          <w:szCs w:val="24"/>
        </w:rPr>
        <w:lastRenderedPageBreak/>
        <w:t>EFFECT OF EXTREMITY STRENGTH TRAINING ON FIBROMYALGIA SYMPTOMS AND DISEASE IMPACT IN AN EXISTING MULTI</w:t>
      </w:r>
      <w:r w:rsidR="00A378E6">
        <w:rPr>
          <w:rFonts w:ascii="Times New Roman" w:hAnsi="Times New Roman" w:cs="Times New Roman"/>
          <w:b/>
          <w:sz w:val="24"/>
          <w:szCs w:val="24"/>
        </w:rPr>
        <w:t xml:space="preserve">DISCIPLINARY TREATMENT PROGRAM.  </w:t>
      </w:r>
      <w:r w:rsidR="00A378E6">
        <w:rPr>
          <w:rFonts w:ascii="Times New Roman" w:hAnsi="Times New Roman" w:cs="Times New Roman"/>
          <w:sz w:val="24"/>
          <w:szCs w:val="24"/>
        </w:rPr>
        <w:t xml:space="preserve">Rogowski K, Stern M, Willett E, Vaughn </w:t>
      </w:r>
      <w:r w:rsidRPr="00FA6797">
        <w:rPr>
          <w:rFonts w:ascii="Times New Roman" w:hAnsi="Times New Roman" w:cs="Times New Roman"/>
          <w:sz w:val="24"/>
          <w:szCs w:val="24"/>
        </w:rPr>
        <w:t>D; Grand Valley State University, Grand Rapids, MI.</w:t>
      </w:r>
    </w:p>
    <w:p w:rsidR="00FA6797" w:rsidRPr="00FA6797" w:rsidRDefault="00FA6797" w:rsidP="00FA6797">
      <w:pPr>
        <w:spacing w:after="0" w:line="240" w:lineRule="auto"/>
        <w:rPr>
          <w:rFonts w:ascii="Times New Roman" w:hAnsi="Times New Roman" w:cs="Times New Roman"/>
          <w:sz w:val="24"/>
          <w:szCs w:val="24"/>
        </w:rPr>
      </w:pPr>
    </w:p>
    <w:p w:rsidR="00FA6797" w:rsidRDefault="00FA6797" w:rsidP="00FA6797">
      <w:pPr>
        <w:spacing w:after="0" w:line="240" w:lineRule="auto"/>
        <w:rPr>
          <w:rFonts w:ascii="Times New Roman" w:hAnsi="Times New Roman" w:cs="Times New Roman"/>
          <w:sz w:val="24"/>
          <w:szCs w:val="24"/>
        </w:rPr>
      </w:pPr>
      <w:r w:rsidRPr="00EA2F23">
        <w:rPr>
          <w:rFonts w:ascii="Times New Roman" w:hAnsi="Times New Roman" w:cs="Times New Roman"/>
          <w:b/>
          <w:sz w:val="24"/>
          <w:szCs w:val="24"/>
        </w:rPr>
        <w:t>INTRODUCTION:</w:t>
      </w:r>
      <w:r w:rsidRPr="00FA6797">
        <w:rPr>
          <w:rFonts w:ascii="Times New Roman" w:hAnsi="Times New Roman" w:cs="Times New Roman"/>
          <w:sz w:val="24"/>
          <w:szCs w:val="24"/>
        </w:rPr>
        <w:t xml:space="preserve"> </w:t>
      </w:r>
      <w:r w:rsidR="007B16E5">
        <w:rPr>
          <w:rFonts w:ascii="Times New Roman" w:hAnsi="Times New Roman" w:cs="Times New Roman"/>
          <w:sz w:val="24"/>
          <w:szCs w:val="24"/>
        </w:rPr>
        <w:t xml:space="preserve"> </w:t>
      </w:r>
      <w:r w:rsidRPr="00FA6797">
        <w:rPr>
          <w:rFonts w:ascii="Times New Roman" w:hAnsi="Times New Roman" w:cs="Times New Roman"/>
          <w:sz w:val="24"/>
          <w:szCs w:val="24"/>
        </w:rPr>
        <w:t>Fibromyalgia (FM) continues to be a poorly understood diagnosis</w:t>
      </w:r>
      <w:r w:rsidR="00C070ED">
        <w:rPr>
          <w:rFonts w:ascii="Times New Roman" w:hAnsi="Times New Roman" w:cs="Times New Roman"/>
          <w:sz w:val="24"/>
          <w:szCs w:val="24"/>
        </w:rPr>
        <w:t>,</w:t>
      </w:r>
      <w:r w:rsidRPr="00FA6797">
        <w:rPr>
          <w:rFonts w:ascii="Times New Roman" w:hAnsi="Times New Roman" w:cs="Times New Roman"/>
          <w:sz w:val="24"/>
          <w:szCs w:val="24"/>
        </w:rPr>
        <w:t xml:space="preserve"> and a gap in knowledge remains regarding best practices in the management of its symptoms. </w:t>
      </w:r>
      <w:r w:rsidR="007B16E5">
        <w:rPr>
          <w:rFonts w:ascii="Times New Roman" w:hAnsi="Times New Roman" w:cs="Times New Roman"/>
          <w:sz w:val="24"/>
          <w:szCs w:val="24"/>
        </w:rPr>
        <w:t xml:space="preserve"> </w:t>
      </w:r>
      <w:r w:rsidRPr="00FA6797">
        <w:rPr>
          <w:rFonts w:ascii="Times New Roman" w:hAnsi="Times New Roman" w:cs="Times New Roman"/>
          <w:sz w:val="24"/>
          <w:szCs w:val="24"/>
        </w:rPr>
        <w:t>The purp</w:t>
      </w:r>
      <w:r w:rsidR="00C070ED">
        <w:rPr>
          <w:rFonts w:ascii="Times New Roman" w:hAnsi="Times New Roman" w:cs="Times New Roman"/>
          <w:sz w:val="24"/>
          <w:szCs w:val="24"/>
        </w:rPr>
        <w:t>ose of this study was to compare</w:t>
      </w:r>
      <w:r w:rsidRPr="00FA6797">
        <w:rPr>
          <w:rFonts w:ascii="Times New Roman" w:hAnsi="Times New Roman" w:cs="Times New Roman"/>
          <w:sz w:val="24"/>
          <w:szCs w:val="24"/>
        </w:rPr>
        <w:t xml:space="preserve"> whether the implementation of strength training to a </w:t>
      </w:r>
      <w:r w:rsidR="00C070ED">
        <w:rPr>
          <w:rFonts w:ascii="Times New Roman" w:hAnsi="Times New Roman" w:cs="Times New Roman"/>
          <w:sz w:val="24"/>
          <w:szCs w:val="24"/>
        </w:rPr>
        <w:t xml:space="preserve">     </w:t>
      </w:r>
      <w:r w:rsidRPr="00FA6797">
        <w:rPr>
          <w:rFonts w:ascii="Times New Roman" w:hAnsi="Times New Roman" w:cs="Times New Roman"/>
          <w:sz w:val="24"/>
          <w:szCs w:val="24"/>
        </w:rPr>
        <w:t xml:space="preserve">pre-existing multidisciplinary program had clinically significant effects on the symptoms of FM. </w:t>
      </w:r>
      <w:r w:rsidR="007B16E5">
        <w:rPr>
          <w:rFonts w:ascii="Times New Roman" w:hAnsi="Times New Roman" w:cs="Times New Roman"/>
          <w:sz w:val="24"/>
          <w:szCs w:val="24"/>
        </w:rPr>
        <w:t xml:space="preserve"> </w:t>
      </w:r>
      <w:r w:rsidRPr="00EA2F23">
        <w:rPr>
          <w:rFonts w:ascii="Times New Roman" w:hAnsi="Times New Roman" w:cs="Times New Roman"/>
          <w:b/>
          <w:sz w:val="24"/>
          <w:szCs w:val="24"/>
        </w:rPr>
        <w:t>METHODS:</w:t>
      </w:r>
      <w:r w:rsidRPr="00FA6797">
        <w:rPr>
          <w:rFonts w:ascii="Times New Roman" w:hAnsi="Times New Roman" w:cs="Times New Roman"/>
          <w:sz w:val="24"/>
          <w:szCs w:val="24"/>
        </w:rPr>
        <w:t xml:space="preserve"> </w:t>
      </w:r>
      <w:r w:rsidR="007B16E5">
        <w:rPr>
          <w:rFonts w:ascii="Times New Roman" w:hAnsi="Times New Roman" w:cs="Times New Roman"/>
          <w:sz w:val="24"/>
          <w:szCs w:val="24"/>
        </w:rPr>
        <w:t xml:space="preserve"> </w:t>
      </w:r>
      <w:r w:rsidR="00C070ED">
        <w:rPr>
          <w:rFonts w:ascii="Times New Roman" w:hAnsi="Times New Roman" w:cs="Times New Roman"/>
          <w:sz w:val="24"/>
          <w:szCs w:val="24"/>
        </w:rPr>
        <w:t xml:space="preserve">This comparative study design </w:t>
      </w:r>
      <w:r w:rsidRPr="00FA6797">
        <w:rPr>
          <w:rFonts w:ascii="Times New Roman" w:hAnsi="Times New Roman" w:cs="Times New Roman"/>
          <w:sz w:val="24"/>
          <w:szCs w:val="24"/>
        </w:rPr>
        <w:t xml:space="preserve">incorporated a retrospective analysis of patient data from past charts in order to form the control group. </w:t>
      </w:r>
      <w:r w:rsidR="007B16E5">
        <w:rPr>
          <w:rFonts w:ascii="Times New Roman" w:hAnsi="Times New Roman" w:cs="Times New Roman"/>
          <w:sz w:val="24"/>
          <w:szCs w:val="24"/>
        </w:rPr>
        <w:t xml:space="preserve"> </w:t>
      </w:r>
      <w:r w:rsidRPr="00FA6797">
        <w:rPr>
          <w:rFonts w:ascii="Times New Roman" w:hAnsi="Times New Roman" w:cs="Times New Roman"/>
          <w:sz w:val="24"/>
          <w:szCs w:val="24"/>
        </w:rPr>
        <w:t xml:space="preserve">A prospective analysis was also used with patients new to the facility to form the experimental group. </w:t>
      </w:r>
      <w:r w:rsidR="007B16E5">
        <w:rPr>
          <w:rFonts w:ascii="Times New Roman" w:hAnsi="Times New Roman" w:cs="Times New Roman"/>
          <w:sz w:val="24"/>
          <w:szCs w:val="24"/>
        </w:rPr>
        <w:t xml:space="preserve"> </w:t>
      </w:r>
      <w:r w:rsidRPr="00FA6797">
        <w:rPr>
          <w:rFonts w:ascii="Times New Roman" w:hAnsi="Times New Roman" w:cs="Times New Roman"/>
          <w:sz w:val="24"/>
          <w:szCs w:val="24"/>
        </w:rPr>
        <w:t xml:space="preserve">Patients: All </w:t>
      </w:r>
      <w:r w:rsidR="00C070ED">
        <w:rPr>
          <w:rFonts w:ascii="Times New Roman" w:hAnsi="Times New Roman" w:cs="Times New Roman"/>
          <w:sz w:val="24"/>
          <w:szCs w:val="24"/>
        </w:rPr>
        <w:t xml:space="preserve">of the </w:t>
      </w:r>
      <w:r w:rsidRPr="00FA6797">
        <w:rPr>
          <w:rFonts w:ascii="Times New Roman" w:hAnsi="Times New Roman" w:cs="Times New Roman"/>
          <w:sz w:val="24"/>
          <w:szCs w:val="24"/>
        </w:rPr>
        <w:t>patients were between the ages of 18-65 and had a med</w:t>
      </w:r>
      <w:r w:rsidR="00C070ED">
        <w:rPr>
          <w:rFonts w:ascii="Times New Roman" w:hAnsi="Times New Roman" w:cs="Times New Roman"/>
          <w:sz w:val="24"/>
          <w:szCs w:val="24"/>
        </w:rPr>
        <w:t>ical diagnosis of fibromyalgia.  P</w:t>
      </w:r>
      <w:r w:rsidRPr="00FA6797">
        <w:rPr>
          <w:rFonts w:ascii="Times New Roman" w:hAnsi="Times New Roman" w:cs="Times New Roman"/>
          <w:sz w:val="24"/>
          <w:szCs w:val="24"/>
        </w:rPr>
        <w:t xml:space="preserve">rocedure: Participants entering the fibromyalgia program for the first time were included in the experimental group.  This group received the same multidisciplinary treatment as the control group until </w:t>
      </w:r>
      <w:r w:rsidR="00C070ED">
        <w:rPr>
          <w:rFonts w:ascii="Times New Roman" w:hAnsi="Times New Roman" w:cs="Times New Roman"/>
          <w:sz w:val="24"/>
          <w:szCs w:val="24"/>
        </w:rPr>
        <w:t>the fifth week of treatment, at which time</w:t>
      </w:r>
      <w:r w:rsidRPr="00FA6797">
        <w:rPr>
          <w:rFonts w:ascii="Times New Roman" w:hAnsi="Times New Roman" w:cs="Times New Roman"/>
          <w:sz w:val="24"/>
          <w:szCs w:val="24"/>
        </w:rPr>
        <w:t xml:space="preserve"> the treating physical therapists added upper and lower extremity strengthening exercises to the usual physical therapy program. </w:t>
      </w:r>
      <w:r w:rsidR="007B16E5">
        <w:rPr>
          <w:rFonts w:ascii="Times New Roman" w:hAnsi="Times New Roman" w:cs="Times New Roman"/>
          <w:sz w:val="24"/>
          <w:szCs w:val="24"/>
        </w:rPr>
        <w:t xml:space="preserve"> </w:t>
      </w:r>
      <w:r w:rsidRPr="00FA6797">
        <w:rPr>
          <w:rFonts w:ascii="Times New Roman" w:hAnsi="Times New Roman" w:cs="Times New Roman"/>
          <w:sz w:val="24"/>
          <w:szCs w:val="24"/>
        </w:rPr>
        <w:t xml:space="preserve">At the beginning and </w:t>
      </w:r>
      <w:r w:rsidR="00570DFA">
        <w:rPr>
          <w:rFonts w:ascii="Times New Roman" w:hAnsi="Times New Roman" w:cs="Times New Roman"/>
          <w:sz w:val="24"/>
          <w:szCs w:val="24"/>
        </w:rPr>
        <w:t xml:space="preserve">the </w:t>
      </w:r>
      <w:r w:rsidRPr="00FA6797">
        <w:rPr>
          <w:rFonts w:ascii="Times New Roman" w:hAnsi="Times New Roman" w:cs="Times New Roman"/>
          <w:sz w:val="24"/>
          <w:szCs w:val="24"/>
        </w:rPr>
        <w:t>end of treatment, patients were given the Fibromyalgia Impact Questionnaire (FIQ)</w:t>
      </w:r>
      <w:r w:rsidR="00C070ED">
        <w:rPr>
          <w:rFonts w:ascii="Times New Roman" w:hAnsi="Times New Roman" w:cs="Times New Roman"/>
          <w:sz w:val="24"/>
          <w:szCs w:val="24"/>
        </w:rPr>
        <w:t>;</w:t>
      </w:r>
      <w:r w:rsidRPr="00FA6797">
        <w:rPr>
          <w:rFonts w:ascii="Times New Roman" w:hAnsi="Times New Roman" w:cs="Times New Roman"/>
          <w:sz w:val="24"/>
          <w:szCs w:val="24"/>
        </w:rPr>
        <w:t xml:space="preserve"> and the overall change in score was examined. </w:t>
      </w:r>
      <w:r w:rsidR="007B16E5">
        <w:rPr>
          <w:rFonts w:ascii="Times New Roman" w:hAnsi="Times New Roman" w:cs="Times New Roman"/>
          <w:sz w:val="24"/>
          <w:szCs w:val="24"/>
        </w:rPr>
        <w:t xml:space="preserve"> </w:t>
      </w:r>
      <w:r w:rsidR="00C070ED">
        <w:rPr>
          <w:rFonts w:ascii="Times New Roman" w:hAnsi="Times New Roman" w:cs="Times New Roman"/>
          <w:sz w:val="24"/>
          <w:szCs w:val="24"/>
        </w:rPr>
        <w:t>The a</w:t>
      </w:r>
      <w:r w:rsidRPr="00FA6797">
        <w:rPr>
          <w:rFonts w:ascii="Times New Roman" w:hAnsi="Times New Roman" w:cs="Times New Roman"/>
          <w:sz w:val="24"/>
          <w:szCs w:val="24"/>
        </w:rPr>
        <w:t>ge</w:t>
      </w:r>
      <w:r w:rsidR="00C070ED">
        <w:rPr>
          <w:rFonts w:ascii="Times New Roman" w:hAnsi="Times New Roman" w:cs="Times New Roman"/>
          <w:sz w:val="24"/>
          <w:szCs w:val="24"/>
        </w:rPr>
        <w:t xml:space="preserve"> of the patient</w:t>
      </w:r>
      <w:r w:rsidRPr="00FA6797">
        <w:rPr>
          <w:rFonts w:ascii="Times New Roman" w:hAnsi="Times New Roman" w:cs="Times New Roman"/>
          <w:sz w:val="24"/>
          <w:szCs w:val="24"/>
        </w:rPr>
        <w:t xml:space="preserve"> and</w:t>
      </w:r>
      <w:r w:rsidR="00C070ED">
        <w:rPr>
          <w:rFonts w:ascii="Times New Roman" w:hAnsi="Times New Roman" w:cs="Times New Roman"/>
          <w:sz w:val="24"/>
          <w:szCs w:val="24"/>
        </w:rPr>
        <w:t xml:space="preserve"> the </w:t>
      </w:r>
      <w:r w:rsidRPr="00FA6797">
        <w:rPr>
          <w:rFonts w:ascii="Times New Roman" w:hAnsi="Times New Roman" w:cs="Times New Roman"/>
          <w:sz w:val="24"/>
          <w:szCs w:val="24"/>
        </w:rPr>
        <w:t xml:space="preserve">number of physical therapy visits were also recorded. </w:t>
      </w:r>
      <w:r w:rsidR="007B16E5">
        <w:rPr>
          <w:rFonts w:ascii="Times New Roman" w:hAnsi="Times New Roman" w:cs="Times New Roman"/>
          <w:sz w:val="24"/>
          <w:szCs w:val="24"/>
        </w:rPr>
        <w:t xml:space="preserve"> </w:t>
      </w:r>
      <w:r w:rsidRPr="00FA6797">
        <w:rPr>
          <w:rFonts w:ascii="Times New Roman" w:hAnsi="Times New Roman" w:cs="Times New Roman"/>
          <w:sz w:val="24"/>
          <w:szCs w:val="24"/>
        </w:rPr>
        <w:t xml:space="preserve">Statistical analysis: Independent t-tests were used with an alpha level of 0.05 to examine both within and between group data. </w:t>
      </w:r>
      <w:r w:rsidR="007B16E5">
        <w:rPr>
          <w:rFonts w:ascii="Times New Roman" w:hAnsi="Times New Roman" w:cs="Times New Roman"/>
          <w:sz w:val="24"/>
          <w:szCs w:val="24"/>
        </w:rPr>
        <w:t xml:space="preserve"> </w:t>
      </w:r>
      <w:r w:rsidRPr="00EA2F23">
        <w:rPr>
          <w:rFonts w:ascii="Times New Roman" w:hAnsi="Times New Roman" w:cs="Times New Roman"/>
          <w:b/>
          <w:sz w:val="24"/>
          <w:szCs w:val="24"/>
        </w:rPr>
        <w:t>RESULTS:</w:t>
      </w:r>
      <w:r w:rsidRPr="00FA6797">
        <w:rPr>
          <w:rFonts w:ascii="Times New Roman" w:hAnsi="Times New Roman" w:cs="Times New Roman"/>
          <w:sz w:val="24"/>
          <w:szCs w:val="24"/>
        </w:rPr>
        <w:t xml:space="preserve"> </w:t>
      </w:r>
      <w:r w:rsidR="007B16E5">
        <w:rPr>
          <w:rFonts w:ascii="Times New Roman" w:hAnsi="Times New Roman" w:cs="Times New Roman"/>
          <w:sz w:val="24"/>
          <w:szCs w:val="24"/>
        </w:rPr>
        <w:t xml:space="preserve"> </w:t>
      </w:r>
      <w:r w:rsidRPr="00FA6797">
        <w:rPr>
          <w:rFonts w:ascii="Times New Roman" w:hAnsi="Times New Roman" w:cs="Times New Roman"/>
          <w:sz w:val="24"/>
          <w:szCs w:val="24"/>
        </w:rPr>
        <w:t xml:space="preserve">In the control group, the differences between the initial FIQ score and </w:t>
      </w:r>
      <w:r w:rsidR="00C070ED">
        <w:rPr>
          <w:rFonts w:ascii="Times New Roman" w:hAnsi="Times New Roman" w:cs="Times New Roman"/>
          <w:sz w:val="24"/>
          <w:szCs w:val="24"/>
        </w:rPr>
        <w:t xml:space="preserve">the </w:t>
      </w:r>
      <w:r w:rsidRPr="00FA6797">
        <w:rPr>
          <w:rFonts w:ascii="Times New Roman" w:hAnsi="Times New Roman" w:cs="Times New Roman"/>
          <w:sz w:val="24"/>
          <w:szCs w:val="24"/>
        </w:rPr>
        <w:t>FIQ score at discharge had a me</w:t>
      </w:r>
      <w:r w:rsidR="00C070ED">
        <w:rPr>
          <w:rFonts w:ascii="Times New Roman" w:hAnsi="Times New Roman" w:cs="Times New Roman"/>
          <w:sz w:val="24"/>
          <w:szCs w:val="24"/>
        </w:rPr>
        <w:t>an of 19.30 (p=&lt;0.0001).  I</w:t>
      </w:r>
      <w:r w:rsidRPr="00FA6797">
        <w:rPr>
          <w:rFonts w:ascii="Times New Roman" w:hAnsi="Times New Roman" w:cs="Times New Roman"/>
          <w:sz w:val="24"/>
          <w:szCs w:val="24"/>
        </w:rPr>
        <w:t xml:space="preserve">n the experimental group, the differences had a mean of 27.88 (p=&lt;0.0001). </w:t>
      </w:r>
      <w:r w:rsidR="007B16E5">
        <w:rPr>
          <w:rFonts w:ascii="Times New Roman" w:hAnsi="Times New Roman" w:cs="Times New Roman"/>
          <w:sz w:val="24"/>
          <w:szCs w:val="24"/>
        </w:rPr>
        <w:t xml:space="preserve"> </w:t>
      </w:r>
      <w:r w:rsidRPr="00FA6797">
        <w:rPr>
          <w:rFonts w:ascii="Times New Roman" w:hAnsi="Times New Roman" w:cs="Times New Roman"/>
          <w:sz w:val="24"/>
          <w:szCs w:val="24"/>
        </w:rPr>
        <w:t>Between groups, the 95% confidence intervals had a significant overlap</w:t>
      </w:r>
      <w:r w:rsidR="00C070ED">
        <w:rPr>
          <w:rFonts w:ascii="Times New Roman" w:hAnsi="Times New Roman" w:cs="Times New Roman"/>
          <w:sz w:val="24"/>
          <w:szCs w:val="24"/>
        </w:rPr>
        <w:t>;</w:t>
      </w:r>
      <w:r w:rsidRPr="00FA6797">
        <w:rPr>
          <w:rFonts w:ascii="Times New Roman" w:hAnsi="Times New Roman" w:cs="Times New Roman"/>
          <w:sz w:val="24"/>
          <w:szCs w:val="24"/>
        </w:rPr>
        <w:t xml:space="preserve"> and there was not a statistically significant difference between the groups’ mean change scores (p=0.0567). </w:t>
      </w:r>
      <w:r w:rsidR="007B16E5">
        <w:rPr>
          <w:rFonts w:ascii="Times New Roman" w:hAnsi="Times New Roman" w:cs="Times New Roman"/>
          <w:sz w:val="24"/>
          <w:szCs w:val="24"/>
        </w:rPr>
        <w:t xml:space="preserve"> </w:t>
      </w:r>
      <w:r w:rsidRPr="00FA6797">
        <w:rPr>
          <w:rFonts w:ascii="Times New Roman" w:hAnsi="Times New Roman" w:cs="Times New Roman"/>
          <w:sz w:val="24"/>
          <w:szCs w:val="24"/>
        </w:rPr>
        <w:t xml:space="preserve">Age (p=0.165,-0.142) and number of visits (p=0.255, -0.124) had very weak correlations to the difference in FIQ scores. </w:t>
      </w:r>
      <w:r w:rsidR="007B16E5">
        <w:rPr>
          <w:rFonts w:ascii="Times New Roman" w:hAnsi="Times New Roman" w:cs="Times New Roman"/>
          <w:sz w:val="24"/>
          <w:szCs w:val="24"/>
        </w:rPr>
        <w:t xml:space="preserve"> </w:t>
      </w:r>
      <w:r w:rsidRPr="00EA2F23">
        <w:rPr>
          <w:rFonts w:ascii="Times New Roman" w:hAnsi="Times New Roman" w:cs="Times New Roman"/>
          <w:b/>
          <w:sz w:val="24"/>
          <w:szCs w:val="24"/>
        </w:rPr>
        <w:t>DISCUSSION:</w:t>
      </w:r>
      <w:r w:rsidRPr="00FA6797">
        <w:rPr>
          <w:rFonts w:ascii="Times New Roman" w:hAnsi="Times New Roman" w:cs="Times New Roman"/>
          <w:sz w:val="24"/>
          <w:szCs w:val="24"/>
        </w:rPr>
        <w:t xml:space="preserve"> </w:t>
      </w:r>
      <w:r w:rsidR="007B16E5">
        <w:rPr>
          <w:rFonts w:ascii="Times New Roman" w:hAnsi="Times New Roman" w:cs="Times New Roman"/>
          <w:sz w:val="24"/>
          <w:szCs w:val="24"/>
        </w:rPr>
        <w:t xml:space="preserve"> </w:t>
      </w:r>
      <w:r w:rsidRPr="00FA6797">
        <w:rPr>
          <w:rFonts w:ascii="Times New Roman" w:hAnsi="Times New Roman" w:cs="Times New Roman"/>
          <w:sz w:val="24"/>
          <w:szCs w:val="24"/>
        </w:rPr>
        <w:t>The correlations between age, number of visits, and the difference in FIQ s</w:t>
      </w:r>
      <w:r w:rsidR="00570DFA">
        <w:rPr>
          <w:rFonts w:ascii="Times New Roman" w:hAnsi="Times New Roman" w:cs="Times New Roman"/>
          <w:sz w:val="24"/>
          <w:szCs w:val="24"/>
        </w:rPr>
        <w:t>cores between the two groups are</w:t>
      </w:r>
      <w:r w:rsidRPr="00FA6797">
        <w:rPr>
          <w:rFonts w:ascii="Times New Roman" w:hAnsi="Times New Roman" w:cs="Times New Roman"/>
          <w:sz w:val="24"/>
          <w:szCs w:val="24"/>
        </w:rPr>
        <w:t xml:space="preserve"> weak and do not fully explain the change in scores. </w:t>
      </w:r>
      <w:r w:rsidR="007B16E5">
        <w:rPr>
          <w:rFonts w:ascii="Times New Roman" w:hAnsi="Times New Roman" w:cs="Times New Roman"/>
          <w:sz w:val="24"/>
          <w:szCs w:val="24"/>
        </w:rPr>
        <w:t xml:space="preserve"> </w:t>
      </w:r>
      <w:r w:rsidRPr="00FA6797">
        <w:rPr>
          <w:rFonts w:ascii="Times New Roman" w:hAnsi="Times New Roman" w:cs="Times New Roman"/>
          <w:sz w:val="24"/>
          <w:szCs w:val="24"/>
        </w:rPr>
        <w:t xml:space="preserve">The mean difference in scores for the individual groups are significant, indicating that </w:t>
      </w:r>
      <w:r w:rsidR="00570DFA">
        <w:rPr>
          <w:rFonts w:ascii="Times New Roman" w:hAnsi="Times New Roman" w:cs="Times New Roman"/>
          <w:sz w:val="24"/>
          <w:szCs w:val="24"/>
        </w:rPr>
        <w:t xml:space="preserve">the overall program </w:t>
      </w:r>
      <w:r w:rsidRPr="00FA6797">
        <w:rPr>
          <w:rFonts w:ascii="Times New Roman" w:hAnsi="Times New Roman" w:cs="Times New Roman"/>
          <w:sz w:val="24"/>
          <w:szCs w:val="24"/>
        </w:rPr>
        <w:t xml:space="preserve">is successful and produces significant changes in FIQ scores. </w:t>
      </w:r>
      <w:r w:rsidR="007B16E5">
        <w:rPr>
          <w:rFonts w:ascii="Times New Roman" w:hAnsi="Times New Roman" w:cs="Times New Roman"/>
          <w:sz w:val="24"/>
          <w:szCs w:val="24"/>
        </w:rPr>
        <w:t xml:space="preserve"> </w:t>
      </w:r>
      <w:r w:rsidRPr="00FA6797">
        <w:rPr>
          <w:rFonts w:ascii="Times New Roman" w:hAnsi="Times New Roman" w:cs="Times New Roman"/>
          <w:sz w:val="24"/>
          <w:szCs w:val="24"/>
        </w:rPr>
        <w:t>There is not a statistically significant difference in FIQ scores between patien</w:t>
      </w:r>
      <w:r w:rsidR="00C070ED">
        <w:rPr>
          <w:rFonts w:ascii="Times New Roman" w:hAnsi="Times New Roman" w:cs="Times New Roman"/>
          <w:sz w:val="24"/>
          <w:szCs w:val="24"/>
        </w:rPr>
        <w:t>ts given the strength program versus</w:t>
      </w:r>
      <w:r w:rsidRPr="00FA6797">
        <w:rPr>
          <w:rFonts w:ascii="Times New Roman" w:hAnsi="Times New Roman" w:cs="Times New Roman"/>
          <w:sz w:val="24"/>
          <w:szCs w:val="24"/>
        </w:rPr>
        <w:t xml:space="preserve"> those who did not perform extremity strengthening</w:t>
      </w:r>
      <w:r w:rsidR="00C070ED">
        <w:rPr>
          <w:rFonts w:ascii="Times New Roman" w:hAnsi="Times New Roman" w:cs="Times New Roman"/>
          <w:sz w:val="24"/>
          <w:szCs w:val="24"/>
        </w:rPr>
        <w:t xml:space="preserve"> exercises</w:t>
      </w:r>
      <w:r w:rsidRPr="00FA6797">
        <w:rPr>
          <w:rFonts w:ascii="Times New Roman" w:hAnsi="Times New Roman" w:cs="Times New Roman"/>
          <w:sz w:val="24"/>
          <w:szCs w:val="24"/>
        </w:rPr>
        <w:t xml:space="preserve">. </w:t>
      </w:r>
      <w:r w:rsidR="007B16E5">
        <w:rPr>
          <w:rFonts w:ascii="Times New Roman" w:hAnsi="Times New Roman" w:cs="Times New Roman"/>
          <w:sz w:val="24"/>
          <w:szCs w:val="24"/>
        </w:rPr>
        <w:t xml:space="preserve"> </w:t>
      </w:r>
      <w:r w:rsidRPr="00FA6797">
        <w:rPr>
          <w:rFonts w:ascii="Times New Roman" w:hAnsi="Times New Roman" w:cs="Times New Roman"/>
          <w:sz w:val="24"/>
          <w:szCs w:val="24"/>
        </w:rPr>
        <w:t>The strength of this analysis was</w:t>
      </w:r>
      <w:r w:rsidR="00C070ED">
        <w:rPr>
          <w:rFonts w:ascii="Times New Roman" w:hAnsi="Times New Roman" w:cs="Times New Roman"/>
          <w:sz w:val="24"/>
          <w:szCs w:val="24"/>
        </w:rPr>
        <w:t xml:space="preserve"> affected by the discrepancy bet</w:t>
      </w:r>
      <w:r w:rsidRPr="00FA6797">
        <w:rPr>
          <w:rFonts w:ascii="Times New Roman" w:hAnsi="Times New Roman" w:cs="Times New Roman"/>
          <w:sz w:val="24"/>
          <w:szCs w:val="24"/>
        </w:rPr>
        <w:t>ween group size (control = 28, experimental = 12) and the variation</w:t>
      </w:r>
      <w:r w:rsidR="00C070ED">
        <w:rPr>
          <w:rFonts w:ascii="Times New Roman" w:hAnsi="Times New Roman" w:cs="Times New Roman"/>
          <w:sz w:val="24"/>
          <w:szCs w:val="24"/>
        </w:rPr>
        <w:t xml:space="preserve"> between the groups.  </w:t>
      </w:r>
      <w:r w:rsidR="00EA2F23" w:rsidRPr="00EA2F23">
        <w:rPr>
          <w:rFonts w:ascii="Times New Roman" w:hAnsi="Times New Roman" w:cs="Times New Roman"/>
          <w:b/>
          <w:sz w:val="24"/>
          <w:szCs w:val="24"/>
        </w:rPr>
        <w:t>CONCLUSION</w:t>
      </w:r>
      <w:r w:rsidRPr="00EA2F23">
        <w:rPr>
          <w:rFonts w:ascii="Times New Roman" w:hAnsi="Times New Roman" w:cs="Times New Roman"/>
          <w:b/>
          <w:sz w:val="24"/>
          <w:szCs w:val="24"/>
        </w:rPr>
        <w:t>:</w:t>
      </w:r>
      <w:r w:rsidRPr="00FA6797">
        <w:rPr>
          <w:rFonts w:ascii="Times New Roman" w:hAnsi="Times New Roman" w:cs="Times New Roman"/>
          <w:sz w:val="24"/>
          <w:szCs w:val="24"/>
        </w:rPr>
        <w:t xml:space="preserve"> </w:t>
      </w:r>
      <w:r w:rsidR="007B16E5">
        <w:rPr>
          <w:rFonts w:ascii="Times New Roman" w:hAnsi="Times New Roman" w:cs="Times New Roman"/>
          <w:sz w:val="24"/>
          <w:szCs w:val="24"/>
        </w:rPr>
        <w:t xml:space="preserve"> </w:t>
      </w:r>
      <w:r w:rsidRPr="00FA6797">
        <w:rPr>
          <w:rFonts w:ascii="Times New Roman" w:hAnsi="Times New Roman" w:cs="Times New Roman"/>
          <w:sz w:val="24"/>
          <w:szCs w:val="24"/>
        </w:rPr>
        <w:t>The interdisciplin</w:t>
      </w:r>
      <w:r w:rsidR="00C070ED">
        <w:rPr>
          <w:rFonts w:ascii="Times New Roman" w:hAnsi="Times New Roman" w:cs="Times New Roman"/>
          <w:sz w:val="24"/>
          <w:szCs w:val="24"/>
        </w:rPr>
        <w:t>ary program appears to produce s</w:t>
      </w:r>
      <w:r w:rsidRPr="00FA6797">
        <w:rPr>
          <w:rFonts w:ascii="Times New Roman" w:hAnsi="Times New Roman" w:cs="Times New Roman"/>
          <w:sz w:val="24"/>
          <w:szCs w:val="24"/>
        </w:rPr>
        <w:t>i</w:t>
      </w:r>
      <w:r w:rsidR="00570DFA">
        <w:rPr>
          <w:rFonts w:ascii="Times New Roman" w:hAnsi="Times New Roman" w:cs="Times New Roman"/>
          <w:sz w:val="24"/>
          <w:szCs w:val="24"/>
        </w:rPr>
        <w:t>gnificant changes in FIQ scores</w:t>
      </w:r>
      <w:r w:rsidRPr="00FA6797">
        <w:rPr>
          <w:rFonts w:ascii="Times New Roman" w:hAnsi="Times New Roman" w:cs="Times New Roman"/>
          <w:sz w:val="24"/>
          <w:szCs w:val="24"/>
        </w:rPr>
        <w:t xml:space="preserve"> related t</w:t>
      </w:r>
      <w:r w:rsidR="00C070ED">
        <w:rPr>
          <w:rFonts w:ascii="Times New Roman" w:hAnsi="Times New Roman" w:cs="Times New Roman"/>
          <w:sz w:val="24"/>
          <w:szCs w:val="24"/>
        </w:rPr>
        <w:t>o changes in disease symptoms.  Ho</w:t>
      </w:r>
      <w:r w:rsidRPr="00FA6797">
        <w:rPr>
          <w:rFonts w:ascii="Times New Roman" w:hAnsi="Times New Roman" w:cs="Times New Roman"/>
          <w:sz w:val="24"/>
          <w:szCs w:val="24"/>
        </w:rPr>
        <w:t xml:space="preserve">wever, adding an extremity strength-training program to the physical therapy sessions does not produce a statistically significant difference in the FIQ scores. </w:t>
      </w:r>
      <w:r w:rsidR="007B16E5">
        <w:rPr>
          <w:rFonts w:ascii="Times New Roman" w:hAnsi="Times New Roman" w:cs="Times New Roman"/>
          <w:sz w:val="24"/>
          <w:szCs w:val="24"/>
        </w:rPr>
        <w:t xml:space="preserve"> </w:t>
      </w:r>
      <w:r w:rsidR="00B15E5F">
        <w:rPr>
          <w:rFonts w:ascii="Times New Roman" w:hAnsi="Times New Roman" w:cs="Times New Roman"/>
          <w:sz w:val="24"/>
          <w:szCs w:val="24"/>
        </w:rPr>
        <w:t>Further research</w:t>
      </w:r>
      <w:r w:rsidRPr="00FA6797">
        <w:rPr>
          <w:rFonts w:ascii="Times New Roman" w:hAnsi="Times New Roman" w:cs="Times New Roman"/>
          <w:sz w:val="24"/>
          <w:szCs w:val="24"/>
        </w:rPr>
        <w:t xml:space="preserve"> is warranted as this study was limited by participation at this time. </w:t>
      </w:r>
      <w:r w:rsidR="007B16E5">
        <w:rPr>
          <w:rFonts w:ascii="Times New Roman" w:hAnsi="Times New Roman" w:cs="Times New Roman"/>
          <w:sz w:val="24"/>
          <w:szCs w:val="24"/>
        </w:rPr>
        <w:t xml:space="preserve"> </w:t>
      </w:r>
      <w:r w:rsidRPr="00EA2F23">
        <w:rPr>
          <w:rFonts w:ascii="Times New Roman" w:hAnsi="Times New Roman" w:cs="Times New Roman"/>
          <w:b/>
          <w:sz w:val="24"/>
          <w:szCs w:val="24"/>
        </w:rPr>
        <w:t>AKNOWLEDGEMENTS:</w:t>
      </w:r>
      <w:r w:rsidRPr="00FA6797">
        <w:rPr>
          <w:rFonts w:ascii="Times New Roman" w:hAnsi="Times New Roman" w:cs="Times New Roman"/>
          <w:sz w:val="24"/>
          <w:szCs w:val="24"/>
        </w:rPr>
        <w:t xml:space="preserve"> </w:t>
      </w:r>
      <w:r w:rsidR="007B16E5">
        <w:rPr>
          <w:rFonts w:ascii="Times New Roman" w:hAnsi="Times New Roman" w:cs="Times New Roman"/>
          <w:sz w:val="24"/>
          <w:szCs w:val="24"/>
        </w:rPr>
        <w:t xml:space="preserve"> </w:t>
      </w:r>
      <w:r w:rsidRPr="00FA6797">
        <w:rPr>
          <w:rFonts w:ascii="Times New Roman" w:hAnsi="Times New Roman" w:cs="Times New Roman"/>
          <w:sz w:val="24"/>
          <w:szCs w:val="24"/>
        </w:rPr>
        <w:t xml:space="preserve">Teresa Miller, PT, Dr. Sango Otieno, the Mary Free Bed Rheumatology and Pain Clinic, and </w:t>
      </w:r>
      <w:r w:rsidR="00B15E5F">
        <w:rPr>
          <w:rFonts w:ascii="Times New Roman" w:hAnsi="Times New Roman" w:cs="Times New Roman"/>
          <w:sz w:val="24"/>
          <w:szCs w:val="24"/>
        </w:rPr>
        <w:t xml:space="preserve">the </w:t>
      </w:r>
      <w:r w:rsidRPr="00FA6797">
        <w:rPr>
          <w:rFonts w:ascii="Times New Roman" w:hAnsi="Times New Roman" w:cs="Times New Roman"/>
          <w:sz w:val="24"/>
          <w:szCs w:val="24"/>
        </w:rPr>
        <w:t>Pain Clinic therapy staff.</w:t>
      </w:r>
    </w:p>
    <w:p w:rsidR="00FA6797" w:rsidRDefault="00FA6797" w:rsidP="00FA6797">
      <w:pPr>
        <w:spacing w:after="0" w:line="240" w:lineRule="auto"/>
        <w:rPr>
          <w:rFonts w:ascii="Times New Roman" w:hAnsi="Times New Roman" w:cs="Times New Roman"/>
          <w:sz w:val="24"/>
          <w:szCs w:val="24"/>
        </w:rPr>
      </w:pPr>
    </w:p>
    <w:p w:rsidR="00FA6797" w:rsidRDefault="00FA6797" w:rsidP="00FA6797">
      <w:pPr>
        <w:spacing w:after="0" w:line="240" w:lineRule="auto"/>
        <w:rPr>
          <w:rFonts w:ascii="Times New Roman" w:hAnsi="Times New Roman" w:cs="Times New Roman"/>
          <w:sz w:val="24"/>
          <w:szCs w:val="24"/>
        </w:rPr>
      </w:pPr>
    </w:p>
    <w:p w:rsidR="00FA6797" w:rsidRDefault="00FA6797" w:rsidP="00FA6797">
      <w:pPr>
        <w:spacing w:after="0" w:line="240" w:lineRule="auto"/>
        <w:rPr>
          <w:rFonts w:ascii="Times New Roman" w:hAnsi="Times New Roman" w:cs="Times New Roman"/>
          <w:sz w:val="24"/>
          <w:szCs w:val="24"/>
        </w:rPr>
      </w:pPr>
    </w:p>
    <w:p w:rsidR="00FA6797" w:rsidRDefault="00FA6797" w:rsidP="00FA6797">
      <w:pPr>
        <w:spacing w:after="0" w:line="240" w:lineRule="auto"/>
        <w:rPr>
          <w:rFonts w:ascii="Times New Roman" w:hAnsi="Times New Roman" w:cs="Times New Roman"/>
          <w:sz w:val="24"/>
          <w:szCs w:val="24"/>
        </w:rPr>
      </w:pPr>
    </w:p>
    <w:p w:rsidR="00FA6797" w:rsidRDefault="00FA6797" w:rsidP="00FA6797">
      <w:pPr>
        <w:spacing w:after="0" w:line="240" w:lineRule="auto"/>
        <w:rPr>
          <w:rFonts w:ascii="Times New Roman" w:hAnsi="Times New Roman" w:cs="Times New Roman"/>
          <w:sz w:val="24"/>
          <w:szCs w:val="24"/>
        </w:rPr>
      </w:pPr>
    </w:p>
    <w:p w:rsidR="00DD1DAD" w:rsidRDefault="00DD1DAD" w:rsidP="00FA6797">
      <w:pPr>
        <w:spacing w:after="0" w:line="240" w:lineRule="auto"/>
        <w:rPr>
          <w:rFonts w:ascii="Times New Roman" w:hAnsi="Times New Roman" w:cs="Times New Roman"/>
          <w:sz w:val="24"/>
          <w:szCs w:val="24"/>
        </w:rPr>
      </w:pPr>
    </w:p>
    <w:p w:rsidR="00DD1DAD" w:rsidRPr="00DD1DAD" w:rsidRDefault="00DD1DAD" w:rsidP="00DD1DAD">
      <w:pPr>
        <w:spacing w:after="0" w:line="240" w:lineRule="auto"/>
        <w:rPr>
          <w:rFonts w:ascii="Times New Roman" w:hAnsi="Times New Roman" w:cs="Times New Roman"/>
          <w:sz w:val="24"/>
          <w:szCs w:val="24"/>
        </w:rPr>
      </w:pPr>
      <w:r w:rsidRPr="00802D2F">
        <w:rPr>
          <w:rFonts w:ascii="Times New Roman" w:hAnsi="Times New Roman" w:cs="Times New Roman"/>
          <w:b/>
          <w:sz w:val="24"/>
          <w:szCs w:val="24"/>
        </w:rPr>
        <w:lastRenderedPageBreak/>
        <w:t>ACUTE CARE REHABILITATION OF PATIENTS FOLLOWING LEFT VENTRICULAR ASSISTIVE DEVICE IMPLANTATION AND THE ASSOCIATION BETWEEN EARLY AMBULATION, LENGTH OF STAY, AND DISCHARGE TO HOME.</w:t>
      </w:r>
      <w:r w:rsidRPr="00DD1DAD">
        <w:rPr>
          <w:rFonts w:ascii="Times New Roman" w:hAnsi="Times New Roman" w:cs="Times New Roman"/>
          <w:sz w:val="24"/>
          <w:szCs w:val="24"/>
        </w:rPr>
        <w:t xml:space="preserve"> </w:t>
      </w:r>
      <w:r w:rsidR="00A378E6">
        <w:rPr>
          <w:rFonts w:ascii="Times New Roman" w:hAnsi="Times New Roman" w:cs="Times New Roman"/>
          <w:sz w:val="24"/>
          <w:szCs w:val="24"/>
        </w:rPr>
        <w:t xml:space="preserve"> </w:t>
      </w:r>
      <w:r w:rsidRPr="00DD1DAD">
        <w:rPr>
          <w:rFonts w:ascii="Times New Roman" w:hAnsi="Times New Roman" w:cs="Times New Roman"/>
          <w:sz w:val="24"/>
          <w:szCs w:val="24"/>
        </w:rPr>
        <w:t xml:space="preserve">Gaskell A, </w:t>
      </w:r>
      <w:r w:rsidR="00A378E6">
        <w:rPr>
          <w:rFonts w:ascii="Times New Roman" w:hAnsi="Times New Roman" w:cs="Times New Roman"/>
          <w:sz w:val="24"/>
          <w:szCs w:val="24"/>
        </w:rPr>
        <w:t xml:space="preserve">Sefton D, VandeBunte K, </w:t>
      </w:r>
      <w:r w:rsidRPr="00DD1DAD">
        <w:rPr>
          <w:rFonts w:ascii="Times New Roman" w:hAnsi="Times New Roman" w:cs="Times New Roman"/>
          <w:sz w:val="24"/>
          <w:szCs w:val="24"/>
        </w:rPr>
        <w:t>Shoemaker M; Grand Valley State University, Grand Rapids, MI.</w:t>
      </w:r>
    </w:p>
    <w:p w:rsidR="00DD1DAD" w:rsidRPr="00DD1DAD" w:rsidRDefault="00DD1DAD" w:rsidP="00DD1DAD">
      <w:pPr>
        <w:spacing w:after="0" w:line="240" w:lineRule="auto"/>
        <w:rPr>
          <w:rFonts w:ascii="Times New Roman" w:hAnsi="Times New Roman" w:cs="Times New Roman"/>
          <w:sz w:val="24"/>
          <w:szCs w:val="24"/>
        </w:rPr>
      </w:pPr>
    </w:p>
    <w:p w:rsidR="00DD1DAD" w:rsidRDefault="00EA2F23" w:rsidP="00DD1DAD">
      <w:pPr>
        <w:spacing w:after="0" w:line="240" w:lineRule="auto"/>
        <w:rPr>
          <w:rFonts w:ascii="Times New Roman" w:hAnsi="Times New Roman" w:cs="Times New Roman"/>
          <w:sz w:val="24"/>
          <w:szCs w:val="24"/>
        </w:rPr>
      </w:pPr>
      <w:r w:rsidRPr="00EA2F23">
        <w:rPr>
          <w:rFonts w:ascii="Times New Roman" w:hAnsi="Times New Roman" w:cs="Times New Roman"/>
          <w:b/>
          <w:sz w:val="24"/>
          <w:szCs w:val="24"/>
        </w:rPr>
        <w:t>INTRODUCTION</w:t>
      </w:r>
      <w:r w:rsidR="00DD1DAD" w:rsidRPr="00EA2F23">
        <w:rPr>
          <w:rFonts w:ascii="Times New Roman" w:hAnsi="Times New Roman" w:cs="Times New Roman"/>
          <w:b/>
          <w:sz w:val="24"/>
          <w:szCs w:val="24"/>
        </w:rPr>
        <w:t>:</w:t>
      </w:r>
      <w:r w:rsidR="00DD1DAD" w:rsidRPr="00DD1DAD">
        <w:rPr>
          <w:rFonts w:ascii="Times New Roman" w:hAnsi="Times New Roman" w:cs="Times New Roman"/>
          <w:sz w:val="24"/>
          <w:szCs w:val="24"/>
        </w:rPr>
        <w:t xml:space="preserve"> </w:t>
      </w:r>
      <w:r w:rsidR="007B16E5">
        <w:rPr>
          <w:rFonts w:ascii="Times New Roman" w:hAnsi="Times New Roman" w:cs="Times New Roman"/>
          <w:sz w:val="24"/>
          <w:szCs w:val="24"/>
        </w:rPr>
        <w:t xml:space="preserve"> </w:t>
      </w:r>
      <w:r w:rsidR="00DD1DAD" w:rsidRPr="00DD1DAD">
        <w:rPr>
          <w:rFonts w:ascii="Times New Roman" w:hAnsi="Times New Roman" w:cs="Times New Roman"/>
          <w:sz w:val="24"/>
          <w:szCs w:val="24"/>
        </w:rPr>
        <w:t xml:space="preserve">No prior study has specifically investigated the effects of early mobility following left ventricular assistive device (LVAD) implantation. </w:t>
      </w:r>
      <w:r w:rsidR="007B16E5">
        <w:rPr>
          <w:rFonts w:ascii="Times New Roman" w:hAnsi="Times New Roman" w:cs="Times New Roman"/>
          <w:sz w:val="24"/>
          <w:szCs w:val="24"/>
        </w:rPr>
        <w:t xml:space="preserve"> </w:t>
      </w:r>
      <w:r w:rsidR="00DD1DAD" w:rsidRPr="00DD1DAD">
        <w:rPr>
          <w:rFonts w:ascii="Times New Roman" w:hAnsi="Times New Roman" w:cs="Times New Roman"/>
          <w:sz w:val="24"/>
          <w:szCs w:val="24"/>
        </w:rPr>
        <w:t xml:space="preserve">The purpose of the present study was to determine whether earlier mobilization and ambulation were significant predictors of shorter length of stay (LOS) and discharge (DC) home. </w:t>
      </w:r>
      <w:r w:rsidR="007B16E5">
        <w:rPr>
          <w:rFonts w:ascii="Times New Roman" w:hAnsi="Times New Roman" w:cs="Times New Roman"/>
          <w:sz w:val="24"/>
          <w:szCs w:val="24"/>
        </w:rPr>
        <w:t xml:space="preserve"> </w:t>
      </w:r>
      <w:r w:rsidR="00DD1DAD" w:rsidRPr="00EA2F23">
        <w:rPr>
          <w:rFonts w:ascii="Times New Roman" w:hAnsi="Times New Roman" w:cs="Times New Roman"/>
          <w:b/>
          <w:sz w:val="24"/>
          <w:szCs w:val="24"/>
        </w:rPr>
        <w:t>METHODS:</w:t>
      </w:r>
      <w:r w:rsidR="00DD1DAD" w:rsidRPr="00DD1DAD">
        <w:rPr>
          <w:rFonts w:ascii="Times New Roman" w:hAnsi="Times New Roman" w:cs="Times New Roman"/>
          <w:sz w:val="24"/>
          <w:szCs w:val="24"/>
        </w:rPr>
        <w:t xml:space="preserve"> </w:t>
      </w:r>
      <w:r w:rsidR="007B16E5">
        <w:rPr>
          <w:rFonts w:ascii="Times New Roman" w:hAnsi="Times New Roman" w:cs="Times New Roman"/>
          <w:sz w:val="24"/>
          <w:szCs w:val="24"/>
        </w:rPr>
        <w:t xml:space="preserve"> </w:t>
      </w:r>
      <w:r w:rsidR="00DD1DAD" w:rsidRPr="00DD1DAD">
        <w:rPr>
          <w:rFonts w:ascii="Times New Roman" w:hAnsi="Times New Roman" w:cs="Times New Roman"/>
          <w:sz w:val="24"/>
          <w:szCs w:val="24"/>
        </w:rPr>
        <w:t xml:space="preserve">A retrospective chart review of the initial acute care stay of 98 consecutive patients with first-time </w:t>
      </w:r>
      <w:proofErr w:type="spellStart"/>
      <w:r w:rsidR="00DD1DAD" w:rsidRPr="00DD1DAD">
        <w:rPr>
          <w:rFonts w:ascii="Times New Roman" w:hAnsi="Times New Roman" w:cs="Times New Roman"/>
          <w:sz w:val="24"/>
          <w:szCs w:val="24"/>
        </w:rPr>
        <w:t>HeartMate</w:t>
      </w:r>
      <w:proofErr w:type="spellEnd"/>
      <w:r w:rsidR="00DD1DAD" w:rsidRPr="00DD1DAD">
        <w:rPr>
          <w:rFonts w:ascii="Times New Roman" w:hAnsi="Times New Roman" w:cs="Times New Roman"/>
          <w:sz w:val="24"/>
          <w:szCs w:val="24"/>
        </w:rPr>
        <w:t xml:space="preserve"> II or </w:t>
      </w:r>
      <w:proofErr w:type="spellStart"/>
      <w:r w:rsidR="00DD1DAD" w:rsidRPr="00DD1DAD">
        <w:rPr>
          <w:rFonts w:ascii="Times New Roman" w:hAnsi="Times New Roman" w:cs="Times New Roman"/>
          <w:sz w:val="24"/>
          <w:szCs w:val="24"/>
        </w:rPr>
        <w:t>HeartWare</w:t>
      </w:r>
      <w:proofErr w:type="spellEnd"/>
      <w:r w:rsidR="00DD1DAD" w:rsidRPr="00DD1DAD">
        <w:rPr>
          <w:rFonts w:ascii="Times New Roman" w:hAnsi="Times New Roman" w:cs="Times New Roman"/>
          <w:sz w:val="24"/>
          <w:szCs w:val="24"/>
        </w:rPr>
        <w:t xml:space="preserve"> implantation was performed.  Hierarchical linear and logistic regression models were used to control for the confounding effects of the following variables on LOS and DC home: INTERMACSTM Profile, Model for</w:t>
      </w:r>
      <w:r w:rsidR="001668ED">
        <w:rPr>
          <w:rFonts w:ascii="Times New Roman" w:hAnsi="Times New Roman" w:cs="Times New Roman"/>
          <w:sz w:val="24"/>
          <w:szCs w:val="24"/>
        </w:rPr>
        <w:t xml:space="preserve"> End-Stage Liver Disease </w:t>
      </w:r>
      <w:r w:rsidR="00DD1DAD" w:rsidRPr="00DD1DAD">
        <w:rPr>
          <w:rFonts w:ascii="Times New Roman" w:hAnsi="Times New Roman" w:cs="Times New Roman"/>
          <w:sz w:val="24"/>
          <w:szCs w:val="24"/>
        </w:rPr>
        <w:t xml:space="preserve">score, serum albumin, number of post-operative days of impaired cognition, mechanical ventilation, and total number of adverse events. </w:t>
      </w:r>
      <w:r w:rsidR="007B16E5">
        <w:rPr>
          <w:rFonts w:ascii="Times New Roman" w:hAnsi="Times New Roman" w:cs="Times New Roman"/>
          <w:sz w:val="24"/>
          <w:szCs w:val="24"/>
        </w:rPr>
        <w:t xml:space="preserve"> </w:t>
      </w:r>
      <w:r w:rsidR="00DD1DAD" w:rsidRPr="00EA2F23">
        <w:rPr>
          <w:rFonts w:ascii="Times New Roman" w:hAnsi="Times New Roman" w:cs="Times New Roman"/>
          <w:b/>
          <w:sz w:val="24"/>
          <w:szCs w:val="24"/>
        </w:rPr>
        <w:t>RESULTS:</w:t>
      </w:r>
      <w:r w:rsidR="00DD1DAD" w:rsidRPr="00DD1DAD">
        <w:rPr>
          <w:rFonts w:ascii="Times New Roman" w:hAnsi="Times New Roman" w:cs="Times New Roman"/>
          <w:sz w:val="24"/>
          <w:szCs w:val="24"/>
        </w:rPr>
        <w:t xml:space="preserve"> </w:t>
      </w:r>
      <w:r w:rsidR="007B16E5">
        <w:rPr>
          <w:rFonts w:ascii="Times New Roman" w:hAnsi="Times New Roman" w:cs="Times New Roman"/>
          <w:sz w:val="24"/>
          <w:szCs w:val="24"/>
        </w:rPr>
        <w:t xml:space="preserve"> </w:t>
      </w:r>
      <w:r w:rsidR="00DD1DAD" w:rsidRPr="00DD1DAD">
        <w:rPr>
          <w:rFonts w:ascii="Times New Roman" w:hAnsi="Times New Roman" w:cs="Times New Roman"/>
          <w:sz w:val="24"/>
          <w:szCs w:val="24"/>
        </w:rPr>
        <w:t>The number of post-operative days until first ambulation was an independent, statistically significant predictor of both shorter LOS and odds of DC home, explaining an additional 15% o</w:t>
      </w:r>
      <w:r w:rsidR="00570DFA">
        <w:rPr>
          <w:rFonts w:ascii="Times New Roman" w:hAnsi="Times New Roman" w:cs="Times New Roman"/>
          <w:sz w:val="24"/>
          <w:szCs w:val="24"/>
        </w:rPr>
        <w:t>f the variance in LOS</w:t>
      </w:r>
      <w:r w:rsidR="00DD1DAD" w:rsidRPr="00DD1DAD">
        <w:rPr>
          <w:rFonts w:ascii="Times New Roman" w:hAnsi="Times New Roman" w:cs="Times New Roman"/>
          <w:sz w:val="24"/>
          <w:szCs w:val="24"/>
        </w:rPr>
        <w:t xml:space="preserve"> and an additional 14% of t</w:t>
      </w:r>
      <w:r w:rsidR="001668ED">
        <w:rPr>
          <w:rFonts w:ascii="Times New Roman" w:hAnsi="Times New Roman" w:cs="Times New Roman"/>
          <w:sz w:val="24"/>
          <w:szCs w:val="24"/>
        </w:rPr>
        <w:t xml:space="preserve">he variance in </w:t>
      </w:r>
      <w:r w:rsidR="00570DFA">
        <w:rPr>
          <w:rFonts w:ascii="Times New Roman" w:hAnsi="Times New Roman" w:cs="Times New Roman"/>
          <w:sz w:val="24"/>
          <w:szCs w:val="24"/>
        </w:rPr>
        <w:t>odds of DC</w:t>
      </w:r>
      <w:r w:rsidR="00DD1DAD" w:rsidRPr="00DD1DAD">
        <w:rPr>
          <w:rFonts w:ascii="Times New Roman" w:hAnsi="Times New Roman" w:cs="Times New Roman"/>
          <w:sz w:val="24"/>
          <w:szCs w:val="24"/>
        </w:rPr>
        <w:t xml:space="preserve"> home. </w:t>
      </w:r>
      <w:r w:rsidR="007B16E5">
        <w:rPr>
          <w:rFonts w:ascii="Times New Roman" w:hAnsi="Times New Roman" w:cs="Times New Roman"/>
          <w:sz w:val="24"/>
          <w:szCs w:val="24"/>
        </w:rPr>
        <w:t xml:space="preserve"> </w:t>
      </w:r>
      <w:r w:rsidR="00DD1DAD" w:rsidRPr="00DD1DAD">
        <w:rPr>
          <w:rFonts w:ascii="Times New Roman" w:hAnsi="Times New Roman" w:cs="Times New Roman"/>
          <w:sz w:val="24"/>
          <w:szCs w:val="24"/>
        </w:rPr>
        <w:t>The number of days until first time standing was not a statistically significant predicto</w:t>
      </w:r>
      <w:r>
        <w:rPr>
          <w:rFonts w:ascii="Times New Roman" w:hAnsi="Times New Roman" w:cs="Times New Roman"/>
          <w:sz w:val="24"/>
          <w:szCs w:val="24"/>
        </w:rPr>
        <w:t>r of LOS or DC home.</w:t>
      </w:r>
      <w:r w:rsidR="007B16E5">
        <w:rPr>
          <w:rFonts w:ascii="Times New Roman" w:hAnsi="Times New Roman" w:cs="Times New Roman"/>
          <w:sz w:val="24"/>
          <w:szCs w:val="24"/>
        </w:rPr>
        <w:t xml:space="preserve"> </w:t>
      </w:r>
      <w:r>
        <w:rPr>
          <w:rFonts w:ascii="Times New Roman" w:hAnsi="Times New Roman" w:cs="Times New Roman"/>
          <w:sz w:val="24"/>
          <w:szCs w:val="24"/>
        </w:rPr>
        <w:t xml:space="preserve"> </w:t>
      </w:r>
      <w:r w:rsidRPr="00EA2F23">
        <w:rPr>
          <w:rFonts w:ascii="Times New Roman" w:hAnsi="Times New Roman" w:cs="Times New Roman"/>
          <w:b/>
          <w:sz w:val="24"/>
          <w:szCs w:val="24"/>
        </w:rPr>
        <w:t>DISCUSSION/CONCLUSION</w:t>
      </w:r>
      <w:r w:rsidR="00DD1DAD" w:rsidRPr="00EA2F23">
        <w:rPr>
          <w:rFonts w:ascii="Times New Roman" w:hAnsi="Times New Roman" w:cs="Times New Roman"/>
          <w:b/>
          <w:sz w:val="24"/>
          <w:szCs w:val="24"/>
        </w:rPr>
        <w:t>:</w:t>
      </w:r>
      <w:r w:rsidR="00DD1DAD" w:rsidRPr="00DD1DAD">
        <w:rPr>
          <w:rFonts w:ascii="Times New Roman" w:hAnsi="Times New Roman" w:cs="Times New Roman"/>
          <w:sz w:val="24"/>
          <w:szCs w:val="24"/>
        </w:rPr>
        <w:t xml:space="preserve"> </w:t>
      </w:r>
      <w:r w:rsidR="007B16E5">
        <w:rPr>
          <w:rFonts w:ascii="Times New Roman" w:hAnsi="Times New Roman" w:cs="Times New Roman"/>
          <w:sz w:val="24"/>
          <w:szCs w:val="24"/>
        </w:rPr>
        <w:t xml:space="preserve"> </w:t>
      </w:r>
      <w:r w:rsidR="00DD1DAD" w:rsidRPr="00DD1DAD">
        <w:rPr>
          <w:rFonts w:ascii="Times New Roman" w:hAnsi="Times New Roman" w:cs="Times New Roman"/>
          <w:sz w:val="24"/>
          <w:szCs w:val="24"/>
        </w:rPr>
        <w:t xml:space="preserve">Earlier ambulation after LVAD implantation was predictive of shorter LOS and </w:t>
      </w:r>
      <w:r w:rsidR="00570DFA">
        <w:rPr>
          <w:rFonts w:ascii="Times New Roman" w:hAnsi="Times New Roman" w:cs="Times New Roman"/>
          <w:sz w:val="24"/>
          <w:szCs w:val="24"/>
        </w:rPr>
        <w:t xml:space="preserve">odds of </w:t>
      </w:r>
      <w:r w:rsidR="00DD1DAD" w:rsidRPr="00DD1DAD">
        <w:rPr>
          <w:rFonts w:ascii="Times New Roman" w:hAnsi="Times New Roman" w:cs="Times New Roman"/>
          <w:sz w:val="24"/>
          <w:szCs w:val="24"/>
        </w:rPr>
        <w:t>DC home</w:t>
      </w:r>
      <w:r w:rsidR="00570DFA">
        <w:rPr>
          <w:rFonts w:ascii="Times New Roman" w:hAnsi="Times New Roman" w:cs="Times New Roman"/>
          <w:sz w:val="24"/>
          <w:szCs w:val="24"/>
        </w:rPr>
        <w:t>,</w:t>
      </w:r>
      <w:r w:rsidR="00DD1DAD" w:rsidRPr="00DD1DAD">
        <w:rPr>
          <w:rFonts w:ascii="Times New Roman" w:hAnsi="Times New Roman" w:cs="Times New Roman"/>
          <w:sz w:val="24"/>
          <w:szCs w:val="24"/>
        </w:rPr>
        <w:t xml:space="preserve"> even when controlling for several other well established pre- and post-operative determinants of clinical outcome. </w:t>
      </w:r>
      <w:r w:rsidR="007B16E5">
        <w:rPr>
          <w:rFonts w:ascii="Times New Roman" w:hAnsi="Times New Roman" w:cs="Times New Roman"/>
          <w:sz w:val="24"/>
          <w:szCs w:val="24"/>
        </w:rPr>
        <w:t xml:space="preserve"> </w:t>
      </w:r>
      <w:r w:rsidR="00DD1DAD" w:rsidRPr="00EA2F23">
        <w:rPr>
          <w:rFonts w:ascii="Times New Roman" w:hAnsi="Times New Roman" w:cs="Times New Roman"/>
          <w:b/>
          <w:sz w:val="24"/>
          <w:szCs w:val="24"/>
        </w:rPr>
        <w:t>ACKNOWLEDGEMENTS:</w:t>
      </w:r>
      <w:r w:rsidR="00DD1DAD" w:rsidRPr="00DD1DAD">
        <w:rPr>
          <w:rFonts w:ascii="Times New Roman" w:hAnsi="Times New Roman" w:cs="Times New Roman"/>
          <w:sz w:val="24"/>
          <w:szCs w:val="24"/>
        </w:rPr>
        <w:t xml:space="preserve"> </w:t>
      </w:r>
      <w:r w:rsidR="007B16E5">
        <w:rPr>
          <w:rFonts w:ascii="Times New Roman" w:hAnsi="Times New Roman" w:cs="Times New Roman"/>
          <w:sz w:val="24"/>
          <w:szCs w:val="24"/>
        </w:rPr>
        <w:t xml:space="preserve"> </w:t>
      </w:r>
      <w:r w:rsidR="00DD1DAD" w:rsidRPr="00DD1DAD">
        <w:rPr>
          <w:rFonts w:ascii="Times New Roman" w:hAnsi="Times New Roman" w:cs="Times New Roman"/>
          <w:sz w:val="24"/>
          <w:szCs w:val="24"/>
        </w:rPr>
        <w:t xml:space="preserve">A special thanks to co-investigators Jessica McLeod, PT, DPT, ATC, </w:t>
      </w:r>
      <w:proofErr w:type="spellStart"/>
      <w:r w:rsidR="00DD1DAD" w:rsidRPr="00DD1DAD">
        <w:rPr>
          <w:rFonts w:ascii="Times New Roman" w:hAnsi="Times New Roman" w:cs="Times New Roman"/>
          <w:sz w:val="24"/>
          <w:szCs w:val="24"/>
        </w:rPr>
        <w:t>Darshak</w:t>
      </w:r>
      <w:proofErr w:type="spellEnd"/>
      <w:r w:rsidR="00DD1DAD" w:rsidRPr="00DD1DAD">
        <w:rPr>
          <w:rFonts w:ascii="Times New Roman" w:hAnsi="Times New Roman" w:cs="Times New Roman"/>
          <w:sz w:val="24"/>
          <w:szCs w:val="24"/>
        </w:rPr>
        <w:t xml:space="preserve"> H. </w:t>
      </w:r>
      <w:proofErr w:type="spellStart"/>
      <w:r w:rsidR="00DD1DAD" w:rsidRPr="00DD1DAD">
        <w:rPr>
          <w:rFonts w:ascii="Times New Roman" w:hAnsi="Times New Roman" w:cs="Times New Roman"/>
          <w:sz w:val="24"/>
          <w:szCs w:val="24"/>
        </w:rPr>
        <w:t>Karia</w:t>
      </w:r>
      <w:proofErr w:type="spellEnd"/>
      <w:r w:rsidR="00DD1DAD" w:rsidRPr="00DD1DAD">
        <w:rPr>
          <w:rFonts w:ascii="Times New Roman" w:hAnsi="Times New Roman" w:cs="Times New Roman"/>
          <w:sz w:val="24"/>
          <w:szCs w:val="24"/>
        </w:rPr>
        <w:t xml:space="preserve">, MD, Michael G. Dickinson, MD, FACC, and </w:t>
      </w:r>
      <w:proofErr w:type="spellStart"/>
      <w:r w:rsidR="00DD1DAD" w:rsidRPr="00DD1DAD">
        <w:rPr>
          <w:rFonts w:ascii="Times New Roman" w:hAnsi="Times New Roman" w:cs="Times New Roman"/>
          <w:sz w:val="24"/>
          <w:szCs w:val="24"/>
        </w:rPr>
        <w:t>Asghar</w:t>
      </w:r>
      <w:proofErr w:type="spellEnd"/>
      <w:r w:rsidR="00DD1DAD" w:rsidRPr="00DD1DAD">
        <w:rPr>
          <w:rFonts w:ascii="Times New Roman" w:hAnsi="Times New Roman" w:cs="Times New Roman"/>
          <w:sz w:val="24"/>
          <w:szCs w:val="24"/>
        </w:rPr>
        <w:t xml:space="preserve"> </w:t>
      </w:r>
      <w:proofErr w:type="spellStart"/>
      <w:r w:rsidR="00DD1DAD" w:rsidRPr="00DD1DAD">
        <w:rPr>
          <w:rFonts w:ascii="Times New Roman" w:hAnsi="Times New Roman" w:cs="Times New Roman"/>
          <w:sz w:val="24"/>
          <w:szCs w:val="24"/>
        </w:rPr>
        <w:t>Khaghani</w:t>
      </w:r>
      <w:proofErr w:type="spellEnd"/>
      <w:r w:rsidR="00DD1DAD" w:rsidRPr="00DD1DAD">
        <w:rPr>
          <w:rFonts w:ascii="Times New Roman" w:hAnsi="Times New Roman" w:cs="Times New Roman"/>
          <w:sz w:val="24"/>
          <w:szCs w:val="24"/>
        </w:rPr>
        <w:t>, MD, FRCS.</w:t>
      </w:r>
    </w:p>
    <w:p w:rsidR="00DD1DAD" w:rsidRDefault="00DD1DAD" w:rsidP="00FA6797">
      <w:pPr>
        <w:spacing w:after="0" w:line="240" w:lineRule="auto"/>
        <w:rPr>
          <w:rFonts w:ascii="Times New Roman" w:hAnsi="Times New Roman" w:cs="Times New Roman"/>
          <w:sz w:val="24"/>
          <w:szCs w:val="24"/>
        </w:rPr>
      </w:pPr>
    </w:p>
    <w:p w:rsidR="00DD1DAD" w:rsidRDefault="00DD1DAD" w:rsidP="00FA6797">
      <w:pPr>
        <w:spacing w:after="0" w:line="240" w:lineRule="auto"/>
        <w:rPr>
          <w:rFonts w:ascii="Times New Roman" w:hAnsi="Times New Roman" w:cs="Times New Roman"/>
          <w:sz w:val="24"/>
          <w:szCs w:val="24"/>
        </w:rPr>
      </w:pPr>
    </w:p>
    <w:p w:rsidR="00DD1DAD" w:rsidRDefault="00DD1DAD" w:rsidP="00FA6797">
      <w:pPr>
        <w:spacing w:after="0" w:line="240" w:lineRule="auto"/>
        <w:rPr>
          <w:rFonts w:ascii="Times New Roman" w:hAnsi="Times New Roman" w:cs="Times New Roman"/>
          <w:sz w:val="24"/>
          <w:szCs w:val="24"/>
        </w:rPr>
      </w:pPr>
    </w:p>
    <w:p w:rsidR="00DD1DAD" w:rsidRDefault="00DD1DAD" w:rsidP="00FA6797">
      <w:pPr>
        <w:spacing w:after="0" w:line="240" w:lineRule="auto"/>
        <w:rPr>
          <w:rFonts w:ascii="Times New Roman" w:hAnsi="Times New Roman" w:cs="Times New Roman"/>
          <w:sz w:val="24"/>
          <w:szCs w:val="24"/>
        </w:rPr>
      </w:pPr>
    </w:p>
    <w:p w:rsidR="00DD1DAD" w:rsidRDefault="00DD1DAD" w:rsidP="00FA6797">
      <w:pPr>
        <w:spacing w:after="0" w:line="240" w:lineRule="auto"/>
        <w:rPr>
          <w:rFonts w:ascii="Times New Roman" w:hAnsi="Times New Roman" w:cs="Times New Roman"/>
          <w:sz w:val="24"/>
          <w:szCs w:val="24"/>
        </w:rPr>
      </w:pPr>
    </w:p>
    <w:p w:rsidR="00DD1DAD" w:rsidRDefault="00DD1DAD" w:rsidP="00FA6797">
      <w:pPr>
        <w:spacing w:after="0" w:line="240" w:lineRule="auto"/>
        <w:rPr>
          <w:rFonts w:ascii="Times New Roman" w:hAnsi="Times New Roman" w:cs="Times New Roman"/>
          <w:sz w:val="24"/>
          <w:szCs w:val="24"/>
        </w:rPr>
      </w:pPr>
    </w:p>
    <w:p w:rsidR="00DD1DAD" w:rsidRDefault="00DD1DAD" w:rsidP="00FA6797">
      <w:pPr>
        <w:spacing w:after="0" w:line="240" w:lineRule="auto"/>
        <w:rPr>
          <w:rFonts w:ascii="Times New Roman" w:hAnsi="Times New Roman" w:cs="Times New Roman"/>
          <w:sz w:val="24"/>
          <w:szCs w:val="24"/>
        </w:rPr>
      </w:pPr>
    </w:p>
    <w:p w:rsidR="00DD1DAD" w:rsidRDefault="00DD1DAD" w:rsidP="00FA6797">
      <w:pPr>
        <w:spacing w:after="0" w:line="240" w:lineRule="auto"/>
        <w:rPr>
          <w:rFonts w:ascii="Times New Roman" w:hAnsi="Times New Roman" w:cs="Times New Roman"/>
          <w:sz w:val="24"/>
          <w:szCs w:val="24"/>
        </w:rPr>
      </w:pPr>
    </w:p>
    <w:p w:rsidR="00DD1DAD" w:rsidRDefault="00DD1DAD" w:rsidP="00FA6797">
      <w:pPr>
        <w:spacing w:after="0" w:line="240" w:lineRule="auto"/>
        <w:rPr>
          <w:rFonts w:ascii="Times New Roman" w:hAnsi="Times New Roman" w:cs="Times New Roman"/>
          <w:sz w:val="24"/>
          <w:szCs w:val="24"/>
        </w:rPr>
      </w:pPr>
    </w:p>
    <w:p w:rsidR="00DD1DAD" w:rsidRDefault="00DD1DAD" w:rsidP="00FA6797">
      <w:pPr>
        <w:spacing w:after="0" w:line="240" w:lineRule="auto"/>
        <w:rPr>
          <w:rFonts w:ascii="Times New Roman" w:hAnsi="Times New Roman" w:cs="Times New Roman"/>
          <w:sz w:val="24"/>
          <w:szCs w:val="24"/>
        </w:rPr>
      </w:pPr>
    </w:p>
    <w:p w:rsidR="00DD1DAD" w:rsidRDefault="00DD1DAD" w:rsidP="00FA6797">
      <w:pPr>
        <w:spacing w:after="0" w:line="240" w:lineRule="auto"/>
        <w:rPr>
          <w:rFonts w:ascii="Times New Roman" w:hAnsi="Times New Roman" w:cs="Times New Roman"/>
          <w:sz w:val="24"/>
          <w:szCs w:val="24"/>
        </w:rPr>
      </w:pPr>
    </w:p>
    <w:p w:rsidR="00DD1DAD" w:rsidRDefault="00DD1DAD" w:rsidP="00FA6797">
      <w:pPr>
        <w:spacing w:after="0" w:line="240" w:lineRule="auto"/>
        <w:rPr>
          <w:rFonts w:ascii="Times New Roman" w:hAnsi="Times New Roman" w:cs="Times New Roman"/>
          <w:sz w:val="24"/>
          <w:szCs w:val="24"/>
        </w:rPr>
      </w:pPr>
    </w:p>
    <w:p w:rsidR="00DD1DAD" w:rsidRDefault="00DD1DAD" w:rsidP="00FA6797">
      <w:pPr>
        <w:spacing w:after="0" w:line="240" w:lineRule="auto"/>
        <w:rPr>
          <w:rFonts w:ascii="Times New Roman" w:hAnsi="Times New Roman" w:cs="Times New Roman"/>
          <w:sz w:val="24"/>
          <w:szCs w:val="24"/>
        </w:rPr>
      </w:pPr>
    </w:p>
    <w:p w:rsidR="00DD1DAD" w:rsidRDefault="00DD1DAD" w:rsidP="00FA6797">
      <w:pPr>
        <w:spacing w:after="0" w:line="240" w:lineRule="auto"/>
        <w:rPr>
          <w:rFonts w:ascii="Times New Roman" w:hAnsi="Times New Roman" w:cs="Times New Roman"/>
          <w:sz w:val="24"/>
          <w:szCs w:val="24"/>
        </w:rPr>
      </w:pPr>
    </w:p>
    <w:p w:rsidR="00DD1DAD" w:rsidRDefault="00DD1DAD" w:rsidP="00FA6797">
      <w:pPr>
        <w:spacing w:after="0" w:line="240" w:lineRule="auto"/>
        <w:rPr>
          <w:rFonts w:ascii="Times New Roman" w:hAnsi="Times New Roman" w:cs="Times New Roman"/>
          <w:sz w:val="24"/>
          <w:szCs w:val="24"/>
        </w:rPr>
      </w:pPr>
    </w:p>
    <w:p w:rsidR="00DD1DAD" w:rsidRDefault="00DD1DAD" w:rsidP="00FA6797">
      <w:pPr>
        <w:spacing w:after="0" w:line="240" w:lineRule="auto"/>
        <w:rPr>
          <w:rFonts w:ascii="Times New Roman" w:hAnsi="Times New Roman" w:cs="Times New Roman"/>
          <w:sz w:val="24"/>
          <w:szCs w:val="24"/>
        </w:rPr>
      </w:pPr>
    </w:p>
    <w:p w:rsidR="00DD1DAD" w:rsidRDefault="00DD1DAD" w:rsidP="00FA6797">
      <w:pPr>
        <w:spacing w:after="0" w:line="240" w:lineRule="auto"/>
        <w:rPr>
          <w:rFonts w:ascii="Times New Roman" w:hAnsi="Times New Roman" w:cs="Times New Roman"/>
          <w:sz w:val="24"/>
          <w:szCs w:val="24"/>
        </w:rPr>
      </w:pPr>
    </w:p>
    <w:p w:rsidR="00DD1DAD" w:rsidRDefault="00DD1DAD" w:rsidP="00FA6797">
      <w:pPr>
        <w:spacing w:after="0" w:line="240" w:lineRule="auto"/>
        <w:rPr>
          <w:rFonts w:ascii="Times New Roman" w:hAnsi="Times New Roman" w:cs="Times New Roman"/>
          <w:sz w:val="24"/>
          <w:szCs w:val="24"/>
        </w:rPr>
      </w:pPr>
    </w:p>
    <w:p w:rsidR="00DD1DAD" w:rsidRDefault="00DD1DAD" w:rsidP="00FA6797">
      <w:pPr>
        <w:spacing w:after="0" w:line="240" w:lineRule="auto"/>
        <w:rPr>
          <w:rFonts w:ascii="Times New Roman" w:hAnsi="Times New Roman" w:cs="Times New Roman"/>
          <w:sz w:val="24"/>
          <w:szCs w:val="24"/>
        </w:rPr>
      </w:pPr>
    </w:p>
    <w:p w:rsidR="00DD1DAD" w:rsidRDefault="00DD1DAD" w:rsidP="00DD1DAD">
      <w:pPr>
        <w:spacing w:after="0" w:line="240" w:lineRule="auto"/>
        <w:rPr>
          <w:rFonts w:ascii="Times New Roman" w:hAnsi="Times New Roman" w:cs="Times New Roman"/>
          <w:sz w:val="24"/>
          <w:szCs w:val="24"/>
        </w:rPr>
      </w:pPr>
    </w:p>
    <w:p w:rsidR="00DD1DAD" w:rsidRDefault="00DD1DAD" w:rsidP="00DD1DAD">
      <w:pPr>
        <w:spacing w:after="0" w:line="240" w:lineRule="auto"/>
        <w:rPr>
          <w:rFonts w:ascii="Times New Roman" w:hAnsi="Times New Roman" w:cs="Times New Roman"/>
          <w:sz w:val="24"/>
          <w:szCs w:val="24"/>
        </w:rPr>
      </w:pPr>
      <w:r w:rsidRPr="00802D2F">
        <w:rPr>
          <w:rFonts w:ascii="Times New Roman" w:hAnsi="Times New Roman" w:cs="Times New Roman"/>
          <w:b/>
          <w:sz w:val="24"/>
          <w:szCs w:val="24"/>
        </w:rPr>
        <w:lastRenderedPageBreak/>
        <w:t>APPLICATION AND EFFECTIVENESS OF TARGETED INTERVENTIONS FOR REMEDIATION OF PUSHER SYNDROME IN AN INDIVIDUAL POST-STROKE: A CASE REPORT</w:t>
      </w:r>
      <w:r w:rsidR="00802D2F" w:rsidRPr="00802D2F">
        <w:rPr>
          <w:rFonts w:ascii="Times New Roman" w:hAnsi="Times New Roman" w:cs="Times New Roman"/>
          <w:b/>
          <w:sz w:val="24"/>
          <w:szCs w:val="24"/>
        </w:rPr>
        <w:t>.</w:t>
      </w:r>
      <w:r w:rsidRPr="00DD1DAD">
        <w:rPr>
          <w:rFonts w:ascii="Times New Roman" w:hAnsi="Times New Roman" w:cs="Times New Roman"/>
          <w:sz w:val="24"/>
          <w:szCs w:val="24"/>
        </w:rPr>
        <w:t xml:space="preserve"> </w:t>
      </w:r>
      <w:r w:rsidR="00A378E6">
        <w:rPr>
          <w:rFonts w:ascii="Times New Roman" w:hAnsi="Times New Roman" w:cs="Times New Roman"/>
          <w:sz w:val="24"/>
          <w:szCs w:val="24"/>
        </w:rPr>
        <w:t xml:space="preserve"> </w:t>
      </w:r>
      <w:r w:rsidRPr="00DD1DAD">
        <w:rPr>
          <w:rFonts w:ascii="Times New Roman" w:hAnsi="Times New Roman" w:cs="Times New Roman"/>
          <w:sz w:val="24"/>
          <w:szCs w:val="24"/>
        </w:rPr>
        <w:t>Hudson K, Harro C; Grand Valley State University, Grand Rapids, MI.</w:t>
      </w:r>
    </w:p>
    <w:p w:rsidR="00EA2F23" w:rsidRDefault="00EA2F23" w:rsidP="00DD1DAD">
      <w:pPr>
        <w:spacing w:after="0" w:line="240" w:lineRule="auto"/>
        <w:rPr>
          <w:rFonts w:ascii="Times New Roman" w:hAnsi="Times New Roman" w:cs="Times New Roman"/>
          <w:sz w:val="24"/>
          <w:szCs w:val="24"/>
        </w:rPr>
      </w:pPr>
    </w:p>
    <w:p w:rsidR="00DD1DAD" w:rsidRDefault="00EA2F23" w:rsidP="00DD1DAD">
      <w:pPr>
        <w:spacing w:after="0" w:line="240" w:lineRule="auto"/>
        <w:rPr>
          <w:rFonts w:ascii="Times New Roman" w:hAnsi="Times New Roman" w:cs="Times New Roman"/>
          <w:sz w:val="24"/>
          <w:szCs w:val="24"/>
        </w:rPr>
      </w:pPr>
      <w:r w:rsidRPr="00EA2F23">
        <w:rPr>
          <w:rFonts w:ascii="Times New Roman" w:hAnsi="Times New Roman" w:cs="Times New Roman"/>
          <w:b/>
          <w:sz w:val="24"/>
          <w:szCs w:val="24"/>
        </w:rPr>
        <w:t>BACKGROUND AND PURPOSE</w:t>
      </w:r>
      <w:r w:rsidR="00DD1DAD" w:rsidRPr="00EA2F23">
        <w:rPr>
          <w:rFonts w:ascii="Times New Roman" w:hAnsi="Times New Roman" w:cs="Times New Roman"/>
          <w:b/>
          <w:sz w:val="24"/>
          <w:szCs w:val="24"/>
        </w:rPr>
        <w:t>:</w:t>
      </w:r>
      <w:r w:rsidR="00DD1DAD" w:rsidRPr="00DD1DAD">
        <w:rPr>
          <w:rFonts w:ascii="Times New Roman" w:hAnsi="Times New Roman" w:cs="Times New Roman"/>
          <w:sz w:val="24"/>
          <w:szCs w:val="24"/>
        </w:rPr>
        <w:t xml:space="preserve"> </w:t>
      </w:r>
      <w:r w:rsidR="007B16E5">
        <w:rPr>
          <w:rFonts w:ascii="Times New Roman" w:hAnsi="Times New Roman" w:cs="Times New Roman"/>
          <w:sz w:val="24"/>
          <w:szCs w:val="24"/>
        </w:rPr>
        <w:t xml:space="preserve"> </w:t>
      </w:r>
      <w:r w:rsidR="00DD1DAD" w:rsidRPr="00DD1DAD">
        <w:rPr>
          <w:rFonts w:ascii="Times New Roman" w:hAnsi="Times New Roman" w:cs="Times New Roman"/>
          <w:sz w:val="24"/>
          <w:szCs w:val="24"/>
        </w:rPr>
        <w:t>Pusher Syndrome (PS) is a unique, postural control impairment seen in 10</w:t>
      </w:r>
      <w:r w:rsidR="00B73365">
        <w:rPr>
          <w:rFonts w:ascii="Times New Roman" w:hAnsi="Times New Roman" w:cs="Times New Roman"/>
          <w:sz w:val="24"/>
          <w:szCs w:val="24"/>
        </w:rPr>
        <w:t xml:space="preserve">% of persons post-stroke.  PS </w:t>
      </w:r>
      <w:r w:rsidR="00DD1DAD" w:rsidRPr="00DD1DAD">
        <w:rPr>
          <w:rFonts w:ascii="Times New Roman" w:hAnsi="Times New Roman" w:cs="Times New Roman"/>
          <w:sz w:val="24"/>
          <w:szCs w:val="24"/>
        </w:rPr>
        <w:t xml:space="preserve">is characterized by a patient’s misperception of postural orientation in relation to gravity. </w:t>
      </w:r>
      <w:r w:rsidR="007B16E5">
        <w:rPr>
          <w:rFonts w:ascii="Times New Roman" w:hAnsi="Times New Roman" w:cs="Times New Roman"/>
          <w:sz w:val="24"/>
          <w:szCs w:val="24"/>
        </w:rPr>
        <w:t xml:space="preserve"> </w:t>
      </w:r>
      <w:r w:rsidR="00DD1DAD" w:rsidRPr="00DD1DAD">
        <w:rPr>
          <w:rFonts w:ascii="Times New Roman" w:hAnsi="Times New Roman" w:cs="Times New Roman"/>
          <w:sz w:val="24"/>
          <w:szCs w:val="24"/>
        </w:rPr>
        <w:t xml:space="preserve">Diagnostic criteria for PS include (1) </w:t>
      </w:r>
      <w:r w:rsidR="00A61A0D">
        <w:rPr>
          <w:rFonts w:ascii="Times New Roman" w:hAnsi="Times New Roman" w:cs="Times New Roman"/>
          <w:sz w:val="24"/>
          <w:szCs w:val="24"/>
        </w:rPr>
        <w:t xml:space="preserve">a </w:t>
      </w:r>
      <w:r w:rsidR="00DD1DAD" w:rsidRPr="00DD1DAD">
        <w:rPr>
          <w:rFonts w:ascii="Times New Roman" w:hAnsi="Times New Roman" w:cs="Times New Roman"/>
          <w:sz w:val="24"/>
          <w:szCs w:val="24"/>
        </w:rPr>
        <w:t>tilted spontaneous body posture, (2) active pushing towards</w:t>
      </w:r>
      <w:r w:rsidR="00B73365">
        <w:rPr>
          <w:rFonts w:ascii="Times New Roman" w:hAnsi="Times New Roman" w:cs="Times New Roman"/>
          <w:sz w:val="24"/>
          <w:szCs w:val="24"/>
        </w:rPr>
        <w:t xml:space="preserve"> the</w:t>
      </w:r>
      <w:r w:rsidR="00DD1DAD" w:rsidRPr="00DD1DAD">
        <w:rPr>
          <w:rFonts w:ascii="Times New Roman" w:hAnsi="Times New Roman" w:cs="Times New Roman"/>
          <w:sz w:val="24"/>
          <w:szCs w:val="24"/>
        </w:rPr>
        <w:t xml:space="preserve"> hemi-paretic side, and (3) resistance to passive correction. </w:t>
      </w:r>
      <w:r w:rsidR="007B16E5">
        <w:rPr>
          <w:rFonts w:ascii="Times New Roman" w:hAnsi="Times New Roman" w:cs="Times New Roman"/>
          <w:sz w:val="24"/>
          <w:szCs w:val="24"/>
        </w:rPr>
        <w:t xml:space="preserve"> </w:t>
      </w:r>
      <w:r w:rsidR="00DD1DAD" w:rsidRPr="00DD1DAD">
        <w:rPr>
          <w:rFonts w:ascii="Times New Roman" w:hAnsi="Times New Roman" w:cs="Times New Roman"/>
          <w:sz w:val="24"/>
          <w:szCs w:val="24"/>
        </w:rPr>
        <w:t xml:space="preserve">PS adversely affects functional skills and slows the rate of recovery during rehabilitation. </w:t>
      </w:r>
      <w:r w:rsidR="007B16E5">
        <w:rPr>
          <w:rFonts w:ascii="Times New Roman" w:hAnsi="Times New Roman" w:cs="Times New Roman"/>
          <w:sz w:val="24"/>
          <w:szCs w:val="24"/>
        </w:rPr>
        <w:t xml:space="preserve"> </w:t>
      </w:r>
      <w:r w:rsidR="00DD1DAD" w:rsidRPr="00DD1DAD">
        <w:rPr>
          <w:rFonts w:ascii="Times New Roman" w:hAnsi="Times New Roman" w:cs="Times New Roman"/>
          <w:sz w:val="24"/>
          <w:szCs w:val="24"/>
        </w:rPr>
        <w:t>The etiology underlying PS is unknown</w:t>
      </w:r>
      <w:r w:rsidR="00B73365">
        <w:rPr>
          <w:rFonts w:ascii="Times New Roman" w:hAnsi="Times New Roman" w:cs="Times New Roman"/>
          <w:sz w:val="24"/>
          <w:szCs w:val="24"/>
        </w:rPr>
        <w:t>,</w:t>
      </w:r>
      <w:r w:rsidR="00DD1DAD" w:rsidRPr="00DD1DAD">
        <w:rPr>
          <w:rFonts w:ascii="Times New Roman" w:hAnsi="Times New Roman" w:cs="Times New Roman"/>
          <w:sz w:val="24"/>
          <w:szCs w:val="24"/>
        </w:rPr>
        <w:t xml:space="preserve"> and there is little evidence regarding effective intervention strategies for this</w:t>
      </w:r>
      <w:r>
        <w:rPr>
          <w:rFonts w:ascii="Times New Roman" w:hAnsi="Times New Roman" w:cs="Times New Roman"/>
          <w:sz w:val="24"/>
          <w:szCs w:val="24"/>
        </w:rPr>
        <w:t xml:space="preserve"> clinical population. </w:t>
      </w:r>
      <w:r w:rsidR="007B16E5">
        <w:rPr>
          <w:rFonts w:ascii="Times New Roman" w:hAnsi="Times New Roman" w:cs="Times New Roman"/>
          <w:sz w:val="24"/>
          <w:szCs w:val="24"/>
        </w:rPr>
        <w:t xml:space="preserve"> </w:t>
      </w:r>
      <w:r w:rsidR="00DD1DAD" w:rsidRPr="00DD1DAD">
        <w:rPr>
          <w:rFonts w:ascii="Times New Roman" w:hAnsi="Times New Roman" w:cs="Times New Roman"/>
          <w:sz w:val="24"/>
          <w:szCs w:val="24"/>
        </w:rPr>
        <w:t>Th</w:t>
      </w:r>
      <w:r w:rsidR="00B73365">
        <w:rPr>
          <w:rFonts w:ascii="Times New Roman" w:hAnsi="Times New Roman" w:cs="Times New Roman"/>
          <w:sz w:val="24"/>
          <w:szCs w:val="24"/>
        </w:rPr>
        <w:t>e purpose of this case report was</w:t>
      </w:r>
      <w:r w:rsidR="00DD1DAD" w:rsidRPr="00DD1DAD">
        <w:rPr>
          <w:rFonts w:ascii="Times New Roman" w:hAnsi="Times New Roman" w:cs="Times New Roman"/>
          <w:sz w:val="24"/>
          <w:szCs w:val="24"/>
        </w:rPr>
        <w:t xml:space="preserve"> to describe the application of targeted intervention strategies to remediate PS and </w:t>
      </w:r>
      <w:r w:rsidR="00B73365">
        <w:rPr>
          <w:rFonts w:ascii="Times New Roman" w:hAnsi="Times New Roman" w:cs="Times New Roman"/>
          <w:sz w:val="24"/>
          <w:szCs w:val="24"/>
        </w:rPr>
        <w:t xml:space="preserve">to </w:t>
      </w:r>
      <w:r w:rsidR="00DD1DAD" w:rsidRPr="00DD1DAD">
        <w:rPr>
          <w:rFonts w:ascii="Times New Roman" w:hAnsi="Times New Roman" w:cs="Times New Roman"/>
          <w:sz w:val="24"/>
          <w:szCs w:val="24"/>
        </w:rPr>
        <w:t xml:space="preserve">examine the effectiveness of these strategies on functional recovery in a patient with sub-acute stroke in the inpatient rehabilitation (IPR) setting. </w:t>
      </w:r>
      <w:r w:rsidR="007B16E5">
        <w:rPr>
          <w:rFonts w:ascii="Times New Roman" w:hAnsi="Times New Roman" w:cs="Times New Roman"/>
          <w:sz w:val="24"/>
          <w:szCs w:val="24"/>
        </w:rPr>
        <w:t xml:space="preserve"> </w:t>
      </w:r>
      <w:r w:rsidR="00DD1DAD" w:rsidRPr="00EA2F23">
        <w:rPr>
          <w:rFonts w:ascii="Times New Roman" w:hAnsi="Times New Roman" w:cs="Times New Roman"/>
          <w:b/>
          <w:sz w:val="24"/>
          <w:szCs w:val="24"/>
        </w:rPr>
        <w:t>CASE DESCRIPTION:</w:t>
      </w:r>
      <w:r w:rsidR="00DD1DAD" w:rsidRPr="00DD1DAD">
        <w:rPr>
          <w:rFonts w:ascii="Times New Roman" w:hAnsi="Times New Roman" w:cs="Times New Roman"/>
          <w:sz w:val="24"/>
          <w:szCs w:val="24"/>
        </w:rPr>
        <w:t xml:space="preserve"> </w:t>
      </w:r>
      <w:r w:rsidR="007B16E5">
        <w:rPr>
          <w:rFonts w:ascii="Times New Roman" w:hAnsi="Times New Roman" w:cs="Times New Roman"/>
          <w:sz w:val="24"/>
          <w:szCs w:val="24"/>
        </w:rPr>
        <w:t xml:space="preserve"> </w:t>
      </w:r>
      <w:r w:rsidR="00DD1DAD" w:rsidRPr="00DD1DAD">
        <w:rPr>
          <w:rFonts w:ascii="Times New Roman" w:hAnsi="Times New Roman" w:cs="Times New Roman"/>
          <w:sz w:val="24"/>
          <w:szCs w:val="24"/>
        </w:rPr>
        <w:t xml:space="preserve">Subject: The patient, DS, was a 68 year-old female who suffered a large, left hemorrhagic stroke with subsequent midline shift. </w:t>
      </w:r>
      <w:r w:rsidR="007B16E5">
        <w:rPr>
          <w:rFonts w:ascii="Times New Roman" w:hAnsi="Times New Roman" w:cs="Times New Roman"/>
          <w:sz w:val="24"/>
          <w:szCs w:val="24"/>
        </w:rPr>
        <w:t xml:space="preserve"> </w:t>
      </w:r>
      <w:r w:rsidR="00DD1DAD" w:rsidRPr="00DD1DAD">
        <w:rPr>
          <w:rFonts w:ascii="Times New Roman" w:hAnsi="Times New Roman" w:cs="Times New Roman"/>
          <w:sz w:val="24"/>
          <w:szCs w:val="24"/>
        </w:rPr>
        <w:t xml:space="preserve">Following a complicated acute medical course, DS was admitted to IPR four weeks post-stroke for intensive multi-disciplinary training. </w:t>
      </w:r>
      <w:r w:rsidR="007B16E5">
        <w:rPr>
          <w:rFonts w:ascii="Times New Roman" w:hAnsi="Times New Roman" w:cs="Times New Roman"/>
          <w:sz w:val="24"/>
          <w:szCs w:val="24"/>
        </w:rPr>
        <w:t xml:space="preserve"> </w:t>
      </w:r>
      <w:r w:rsidR="00B73365">
        <w:rPr>
          <w:rFonts w:ascii="Times New Roman" w:hAnsi="Times New Roman" w:cs="Times New Roman"/>
          <w:sz w:val="24"/>
          <w:szCs w:val="24"/>
        </w:rPr>
        <w:t>The ph</w:t>
      </w:r>
      <w:r w:rsidR="00DD1DAD" w:rsidRPr="00DD1DAD">
        <w:rPr>
          <w:rFonts w:ascii="Times New Roman" w:hAnsi="Times New Roman" w:cs="Times New Roman"/>
          <w:sz w:val="24"/>
          <w:szCs w:val="24"/>
        </w:rPr>
        <w:t xml:space="preserve">ysical therapy (PT) initial evaluation revealed that DS had severe right-sided hemiparesis, </w:t>
      </w:r>
      <w:r w:rsidR="00B73365">
        <w:rPr>
          <w:rFonts w:ascii="Times New Roman" w:hAnsi="Times New Roman" w:cs="Times New Roman"/>
          <w:sz w:val="24"/>
          <w:szCs w:val="24"/>
        </w:rPr>
        <w:t xml:space="preserve">had </w:t>
      </w:r>
      <w:r w:rsidR="00DD1DAD" w:rsidRPr="00DD1DAD">
        <w:rPr>
          <w:rFonts w:ascii="Times New Roman" w:hAnsi="Times New Roman" w:cs="Times New Roman"/>
          <w:sz w:val="24"/>
          <w:szCs w:val="24"/>
        </w:rPr>
        <w:t xml:space="preserve">expressive and receptive aphasia, </w:t>
      </w:r>
      <w:r w:rsidR="00B73365">
        <w:rPr>
          <w:rFonts w:ascii="Times New Roman" w:hAnsi="Times New Roman" w:cs="Times New Roman"/>
          <w:sz w:val="24"/>
          <w:szCs w:val="24"/>
        </w:rPr>
        <w:t xml:space="preserve">had </w:t>
      </w:r>
      <w:r w:rsidR="00DD1DAD" w:rsidRPr="00DD1DAD">
        <w:rPr>
          <w:rFonts w:ascii="Times New Roman" w:hAnsi="Times New Roman" w:cs="Times New Roman"/>
          <w:sz w:val="24"/>
          <w:szCs w:val="24"/>
        </w:rPr>
        <w:t xml:space="preserve">markedly impaired postural control in sitting and standing with evidence of PS, and required maximal to total assistance for all functional skills. </w:t>
      </w:r>
      <w:r w:rsidR="007B16E5">
        <w:rPr>
          <w:rFonts w:ascii="Times New Roman" w:hAnsi="Times New Roman" w:cs="Times New Roman"/>
          <w:sz w:val="24"/>
          <w:szCs w:val="24"/>
        </w:rPr>
        <w:t xml:space="preserve"> </w:t>
      </w:r>
      <w:r w:rsidR="00B73365">
        <w:rPr>
          <w:rFonts w:ascii="Times New Roman" w:hAnsi="Times New Roman" w:cs="Times New Roman"/>
          <w:sz w:val="24"/>
          <w:szCs w:val="24"/>
        </w:rPr>
        <w:t>Intervention: PT</w:t>
      </w:r>
      <w:r w:rsidR="00DD1DAD" w:rsidRPr="00DD1DAD">
        <w:rPr>
          <w:rFonts w:ascii="Times New Roman" w:hAnsi="Times New Roman" w:cs="Times New Roman"/>
          <w:sz w:val="24"/>
          <w:szCs w:val="24"/>
        </w:rPr>
        <w:t xml:space="preserve"> interventions emphasized postural control re-training and functional skill training with </w:t>
      </w:r>
      <w:r w:rsidR="00B73365">
        <w:rPr>
          <w:rFonts w:ascii="Times New Roman" w:hAnsi="Times New Roman" w:cs="Times New Roman"/>
          <w:sz w:val="24"/>
          <w:szCs w:val="24"/>
        </w:rPr>
        <w:t xml:space="preserve">the </w:t>
      </w:r>
      <w:r w:rsidR="00DD1DAD" w:rsidRPr="00DD1DAD">
        <w:rPr>
          <w:rFonts w:ascii="Times New Roman" w:hAnsi="Times New Roman" w:cs="Times New Roman"/>
          <w:sz w:val="24"/>
          <w:szCs w:val="24"/>
        </w:rPr>
        <w:t>application of three key intervention principle</w:t>
      </w:r>
      <w:r w:rsidR="00B73365">
        <w:rPr>
          <w:rFonts w:ascii="Times New Roman" w:hAnsi="Times New Roman" w:cs="Times New Roman"/>
          <w:sz w:val="24"/>
          <w:szCs w:val="24"/>
        </w:rPr>
        <w:t>s to remediate the PS that included</w:t>
      </w:r>
      <w:r w:rsidR="00DD1DAD" w:rsidRPr="00DD1DAD">
        <w:rPr>
          <w:rFonts w:ascii="Times New Roman" w:hAnsi="Times New Roman" w:cs="Times New Roman"/>
          <w:sz w:val="24"/>
          <w:szCs w:val="24"/>
        </w:rPr>
        <w:t xml:space="preserve">: (1) recalibration of impaired internal reference of vertical through the use of external sensory and environmental cues, (2) forced-use of early upright postural demands and balance training, and (3) forced-use of postural control demands in the context of task specific training and dual tasks. </w:t>
      </w:r>
      <w:r w:rsidR="007B16E5">
        <w:rPr>
          <w:rFonts w:ascii="Times New Roman" w:hAnsi="Times New Roman" w:cs="Times New Roman"/>
          <w:sz w:val="24"/>
          <w:szCs w:val="24"/>
        </w:rPr>
        <w:t xml:space="preserve"> </w:t>
      </w:r>
      <w:r w:rsidR="00DD1DAD" w:rsidRPr="00DD1DAD">
        <w:rPr>
          <w:rFonts w:ascii="Times New Roman" w:hAnsi="Times New Roman" w:cs="Times New Roman"/>
          <w:sz w:val="24"/>
          <w:szCs w:val="24"/>
        </w:rPr>
        <w:t xml:space="preserve">Systematic withdrawal of external cues and progression of task demands were demonstrated in this case report. </w:t>
      </w:r>
      <w:r w:rsidR="007B16E5">
        <w:rPr>
          <w:rFonts w:ascii="Times New Roman" w:hAnsi="Times New Roman" w:cs="Times New Roman"/>
          <w:sz w:val="24"/>
          <w:szCs w:val="24"/>
        </w:rPr>
        <w:t xml:space="preserve"> </w:t>
      </w:r>
      <w:r w:rsidR="00DD1DAD" w:rsidRPr="00DD1DAD">
        <w:rPr>
          <w:rFonts w:ascii="Times New Roman" w:hAnsi="Times New Roman" w:cs="Times New Roman"/>
          <w:sz w:val="24"/>
          <w:szCs w:val="24"/>
        </w:rPr>
        <w:t xml:space="preserve">Outcome measures implemented to monitor recovery in IPR were: </w:t>
      </w:r>
      <w:r w:rsidR="00A61A0D">
        <w:rPr>
          <w:rFonts w:ascii="Times New Roman" w:hAnsi="Times New Roman" w:cs="Times New Roman"/>
          <w:sz w:val="24"/>
          <w:szCs w:val="24"/>
        </w:rPr>
        <w:t>(</w:t>
      </w:r>
      <w:r w:rsidR="00DD1DAD" w:rsidRPr="00DD1DAD">
        <w:rPr>
          <w:rFonts w:ascii="Times New Roman" w:hAnsi="Times New Roman" w:cs="Times New Roman"/>
          <w:sz w:val="24"/>
          <w:szCs w:val="24"/>
        </w:rPr>
        <w:t xml:space="preserve">a) The Scale for </w:t>
      </w:r>
      <w:proofErr w:type="spellStart"/>
      <w:r w:rsidR="00DD1DAD" w:rsidRPr="00DD1DAD">
        <w:rPr>
          <w:rFonts w:ascii="Times New Roman" w:hAnsi="Times New Roman" w:cs="Times New Roman"/>
          <w:sz w:val="24"/>
          <w:szCs w:val="24"/>
        </w:rPr>
        <w:t>Contraversive</w:t>
      </w:r>
      <w:proofErr w:type="spellEnd"/>
      <w:r w:rsidR="00DD1DAD" w:rsidRPr="00DD1DAD">
        <w:rPr>
          <w:rFonts w:ascii="Times New Roman" w:hAnsi="Times New Roman" w:cs="Times New Roman"/>
          <w:sz w:val="24"/>
          <w:szCs w:val="24"/>
        </w:rPr>
        <w:t xml:space="preserve"> Pushing (SCP) to assess change in pushing behavior, </w:t>
      </w:r>
      <w:r w:rsidR="00A61A0D">
        <w:rPr>
          <w:rFonts w:ascii="Times New Roman" w:hAnsi="Times New Roman" w:cs="Times New Roman"/>
          <w:sz w:val="24"/>
          <w:szCs w:val="24"/>
        </w:rPr>
        <w:t>(</w:t>
      </w:r>
      <w:r w:rsidR="00DD1DAD" w:rsidRPr="00DD1DAD">
        <w:rPr>
          <w:rFonts w:ascii="Times New Roman" w:hAnsi="Times New Roman" w:cs="Times New Roman"/>
          <w:sz w:val="24"/>
          <w:szCs w:val="24"/>
        </w:rPr>
        <w:t xml:space="preserve">b) The Function in Sitting Test (FIST) to assess sitting balance recovery, and </w:t>
      </w:r>
      <w:r w:rsidR="00A61A0D">
        <w:rPr>
          <w:rFonts w:ascii="Times New Roman" w:hAnsi="Times New Roman" w:cs="Times New Roman"/>
          <w:sz w:val="24"/>
          <w:szCs w:val="24"/>
        </w:rPr>
        <w:t>(</w:t>
      </w:r>
      <w:r w:rsidR="00DD1DAD" w:rsidRPr="00DD1DAD">
        <w:rPr>
          <w:rFonts w:ascii="Times New Roman" w:hAnsi="Times New Roman" w:cs="Times New Roman"/>
          <w:sz w:val="24"/>
          <w:szCs w:val="24"/>
        </w:rPr>
        <w:t xml:space="preserve">c) Functional Independence Measure (FIM) to assess level of functional independence. </w:t>
      </w:r>
      <w:r w:rsidR="007B16E5">
        <w:rPr>
          <w:rFonts w:ascii="Times New Roman" w:hAnsi="Times New Roman" w:cs="Times New Roman"/>
          <w:sz w:val="24"/>
          <w:szCs w:val="24"/>
        </w:rPr>
        <w:t xml:space="preserve"> </w:t>
      </w:r>
      <w:r w:rsidR="00DD1DAD" w:rsidRPr="00EA2F23">
        <w:rPr>
          <w:rFonts w:ascii="Times New Roman" w:hAnsi="Times New Roman" w:cs="Times New Roman"/>
          <w:b/>
          <w:sz w:val="24"/>
          <w:szCs w:val="24"/>
        </w:rPr>
        <w:t>OUTCOMES:</w:t>
      </w:r>
      <w:r w:rsidR="00DD1DAD" w:rsidRPr="00DD1DAD">
        <w:rPr>
          <w:rFonts w:ascii="Times New Roman" w:hAnsi="Times New Roman" w:cs="Times New Roman"/>
          <w:sz w:val="24"/>
          <w:szCs w:val="24"/>
        </w:rPr>
        <w:t xml:space="preserve"> </w:t>
      </w:r>
      <w:r w:rsidR="007B16E5">
        <w:rPr>
          <w:rFonts w:ascii="Times New Roman" w:hAnsi="Times New Roman" w:cs="Times New Roman"/>
          <w:sz w:val="24"/>
          <w:szCs w:val="24"/>
        </w:rPr>
        <w:t xml:space="preserve"> </w:t>
      </w:r>
      <w:r w:rsidR="00DD1DAD" w:rsidRPr="00DD1DAD">
        <w:rPr>
          <w:rFonts w:ascii="Times New Roman" w:hAnsi="Times New Roman" w:cs="Times New Roman"/>
          <w:sz w:val="24"/>
          <w:szCs w:val="24"/>
        </w:rPr>
        <w:t>The patient demonstrated notable improvements in postural control, sitting/standing function, and functional mob</w:t>
      </w:r>
      <w:r w:rsidR="00B73365">
        <w:rPr>
          <w:rFonts w:ascii="Times New Roman" w:hAnsi="Times New Roman" w:cs="Times New Roman"/>
          <w:sz w:val="24"/>
          <w:szCs w:val="24"/>
        </w:rPr>
        <w:t>ility skills following an eight-</w:t>
      </w:r>
      <w:r w:rsidR="00DD1DAD" w:rsidRPr="00DD1DAD">
        <w:rPr>
          <w:rFonts w:ascii="Times New Roman" w:hAnsi="Times New Roman" w:cs="Times New Roman"/>
          <w:sz w:val="24"/>
          <w:szCs w:val="24"/>
        </w:rPr>
        <w:t xml:space="preserve">week stay in IPR. </w:t>
      </w:r>
      <w:r w:rsidR="007B16E5">
        <w:rPr>
          <w:rFonts w:ascii="Times New Roman" w:hAnsi="Times New Roman" w:cs="Times New Roman"/>
          <w:sz w:val="24"/>
          <w:szCs w:val="24"/>
        </w:rPr>
        <w:t xml:space="preserve"> </w:t>
      </w:r>
      <w:r w:rsidR="00DD1DAD" w:rsidRPr="00DD1DAD">
        <w:rPr>
          <w:rFonts w:ascii="Times New Roman" w:hAnsi="Times New Roman" w:cs="Times New Roman"/>
          <w:sz w:val="24"/>
          <w:szCs w:val="24"/>
        </w:rPr>
        <w:t>A significant reduction in pushing behavior was evident based on SCP, with a 70%</w:t>
      </w:r>
      <w:r w:rsidR="00B73365">
        <w:rPr>
          <w:rFonts w:ascii="Times New Roman" w:hAnsi="Times New Roman" w:cs="Times New Roman"/>
          <w:sz w:val="24"/>
          <w:szCs w:val="24"/>
        </w:rPr>
        <w:t xml:space="preserve"> improvement at discharge </w:t>
      </w:r>
      <w:r w:rsidR="00DD1DAD" w:rsidRPr="00DD1DAD">
        <w:rPr>
          <w:rFonts w:ascii="Times New Roman" w:hAnsi="Times New Roman" w:cs="Times New Roman"/>
          <w:sz w:val="24"/>
          <w:szCs w:val="24"/>
        </w:rPr>
        <w:t>(</w:t>
      </w:r>
      <w:proofErr w:type="spellStart"/>
      <w:r w:rsidR="00DD1DAD" w:rsidRPr="00DD1DAD">
        <w:rPr>
          <w:rFonts w:ascii="Times New Roman" w:hAnsi="Times New Roman" w:cs="Times New Roman"/>
          <w:sz w:val="24"/>
          <w:szCs w:val="24"/>
        </w:rPr>
        <w:t>adm</w:t>
      </w:r>
      <w:proofErr w:type="spellEnd"/>
      <w:r w:rsidR="00DD1DAD" w:rsidRPr="00DD1DAD">
        <w:rPr>
          <w:rFonts w:ascii="Times New Roman" w:hAnsi="Times New Roman" w:cs="Times New Roman"/>
          <w:sz w:val="24"/>
          <w:szCs w:val="24"/>
        </w:rPr>
        <w:t xml:space="preserve">= 5.75, d/c= 1.5/6 pts). </w:t>
      </w:r>
      <w:r w:rsidR="00F33757">
        <w:rPr>
          <w:rFonts w:ascii="Times New Roman" w:hAnsi="Times New Roman" w:cs="Times New Roman"/>
          <w:sz w:val="24"/>
          <w:szCs w:val="24"/>
        </w:rPr>
        <w:t xml:space="preserve"> </w:t>
      </w:r>
      <w:r w:rsidR="00DD1DAD" w:rsidRPr="00DD1DAD">
        <w:rPr>
          <w:rFonts w:ascii="Times New Roman" w:hAnsi="Times New Roman" w:cs="Times New Roman"/>
          <w:sz w:val="24"/>
          <w:szCs w:val="24"/>
        </w:rPr>
        <w:t>DS had a 34% improvement in the FIST (</w:t>
      </w:r>
      <w:proofErr w:type="spellStart"/>
      <w:r w:rsidR="00DD1DAD" w:rsidRPr="00DD1DAD">
        <w:rPr>
          <w:rFonts w:ascii="Times New Roman" w:hAnsi="Times New Roman" w:cs="Times New Roman"/>
          <w:sz w:val="24"/>
          <w:szCs w:val="24"/>
        </w:rPr>
        <w:t>adm</w:t>
      </w:r>
      <w:proofErr w:type="spellEnd"/>
      <w:r w:rsidR="00DD1DAD" w:rsidRPr="00DD1DAD">
        <w:rPr>
          <w:rFonts w:ascii="Times New Roman" w:hAnsi="Times New Roman" w:cs="Times New Roman"/>
          <w:sz w:val="24"/>
          <w:szCs w:val="24"/>
        </w:rPr>
        <w:t xml:space="preserve">= 28, d/c= 47/56 pts), reflecting significant gains in sitting balance. </w:t>
      </w:r>
      <w:r w:rsidR="00F33757">
        <w:rPr>
          <w:rFonts w:ascii="Times New Roman" w:hAnsi="Times New Roman" w:cs="Times New Roman"/>
          <w:sz w:val="24"/>
          <w:szCs w:val="24"/>
        </w:rPr>
        <w:t xml:space="preserve"> </w:t>
      </w:r>
      <w:r w:rsidR="00DD1DAD" w:rsidRPr="00DD1DAD">
        <w:rPr>
          <w:rFonts w:ascii="Times New Roman" w:hAnsi="Times New Roman" w:cs="Times New Roman"/>
          <w:sz w:val="24"/>
          <w:szCs w:val="24"/>
        </w:rPr>
        <w:t>Most notably, she had a FIM gain of 44 points (</w:t>
      </w:r>
      <w:proofErr w:type="spellStart"/>
      <w:r w:rsidR="00DD1DAD" w:rsidRPr="00DD1DAD">
        <w:rPr>
          <w:rFonts w:ascii="Times New Roman" w:hAnsi="Times New Roman" w:cs="Times New Roman"/>
          <w:sz w:val="24"/>
          <w:szCs w:val="24"/>
        </w:rPr>
        <w:t>adm</w:t>
      </w:r>
      <w:proofErr w:type="spellEnd"/>
      <w:r w:rsidR="00DD1DAD" w:rsidRPr="00DD1DAD">
        <w:rPr>
          <w:rFonts w:ascii="Times New Roman" w:hAnsi="Times New Roman" w:cs="Times New Roman"/>
          <w:sz w:val="24"/>
          <w:szCs w:val="24"/>
        </w:rPr>
        <w:t xml:space="preserve">=23, d/c= 67/126 pts), requiring only minimal assist for </w:t>
      </w:r>
      <w:r w:rsidR="00B73365">
        <w:rPr>
          <w:rFonts w:ascii="Times New Roman" w:hAnsi="Times New Roman" w:cs="Times New Roman"/>
          <w:sz w:val="24"/>
          <w:szCs w:val="24"/>
        </w:rPr>
        <w:t xml:space="preserve">a </w:t>
      </w:r>
      <w:r w:rsidR="00DD1DAD" w:rsidRPr="00DD1DAD">
        <w:rPr>
          <w:rFonts w:ascii="Times New Roman" w:hAnsi="Times New Roman" w:cs="Times New Roman"/>
          <w:sz w:val="24"/>
          <w:szCs w:val="24"/>
        </w:rPr>
        <w:t xml:space="preserve">majority of functional skills except locomotion and dressing.  </w:t>
      </w:r>
      <w:r w:rsidR="00DD1DAD" w:rsidRPr="00EA2F23">
        <w:rPr>
          <w:rFonts w:ascii="Times New Roman" w:hAnsi="Times New Roman" w:cs="Times New Roman"/>
          <w:b/>
          <w:sz w:val="24"/>
          <w:szCs w:val="24"/>
        </w:rPr>
        <w:t>DISCUSSION:</w:t>
      </w:r>
      <w:r w:rsidR="00DD1DAD" w:rsidRPr="00DD1DAD">
        <w:rPr>
          <w:rFonts w:ascii="Times New Roman" w:hAnsi="Times New Roman" w:cs="Times New Roman"/>
          <w:sz w:val="24"/>
          <w:szCs w:val="24"/>
        </w:rPr>
        <w:t xml:space="preserve"> </w:t>
      </w:r>
      <w:r w:rsidR="00F33757">
        <w:rPr>
          <w:rFonts w:ascii="Times New Roman" w:hAnsi="Times New Roman" w:cs="Times New Roman"/>
          <w:sz w:val="24"/>
          <w:szCs w:val="24"/>
        </w:rPr>
        <w:t xml:space="preserve"> </w:t>
      </w:r>
      <w:r w:rsidR="00DD1DAD" w:rsidRPr="00DD1DAD">
        <w:rPr>
          <w:rFonts w:ascii="Times New Roman" w:hAnsi="Times New Roman" w:cs="Times New Roman"/>
          <w:sz w:val="24"/>
          <w:szCs w:val="24"/>
        </w:rPr>
        <w:t xml:space="preserve">Patients with PS are responsive to intensive rehabilitation including </w:t>
      </w:r>
      <w:r w:rsidR="00B73365">
        <w:rPr>
          <w:rFonts w:ascii="Times New Roman" w:hAnsi="Times New Roman" w:cs="Times New Roman"/>
          <w:sz w:val="24"/>
          <w:szCs w:val="24"/>
        </w:rPr>
        <w:t xml:space="preserve">the </w:t>
      </w:r>
      <w:r w:rsidR="00DD1DAD" w:rsidRPr="00DD1DAD">
        <w:rPr>
          <w:rFonts w:ascii="Times New Roman" w:hAnsi="Times New Roman" w:cs="Times New Roman"/>
          <w:sz w:val="24"/>
          <w:szCs w:val="24"/>
        </w:rPr>
        <w:t>use of external environmental cues, postura</w:t>
      </w:r>
      <w:r w:rsidR="00B73365">
        <w:rPr>
          <w:rFonts w:ascii="Times New Roman" w:hAnsi="Times New Roman" w:cs="Times New Roman"/>
          <w:sz w:val="24"/>
          <w:szCs w:val="24"/>
        </w:rPr>
        <w:t>l control re-training, and task-</w:t>
      </w:r>
      <w:r w:rsidR="00DD1DAD" w:rsidRPr="00DD1DAD">
        <w:rPr>
          <w:rFonts w:ascii="Times New Roman" w:hAnsi="Times New Roman" w:cs="Times New Roman"/>
          <w:sz w:val="24"/>
          <w:szCs w:val="24"/>
        </w:rPr>
        <w:t xml:space="preserve">specific practice. </w:t>
      </w:r>
      <w:r w:rsidR="00F33757">
        <w:rPr>
          <w:rFonts w:ascii="Times New Roman" w:hAnsi="Times New Roman" w:cs="Times New Roman"/>
          <w:sz w:val="24"/>
          <w:szCs w:val="24"/>
        </w:rPr>
        <w:t xml:space="preserve"> </w:t>
      </w:r>
      <w:r w:rsidR="00DD1DAD" w:rsidRPr="00DD1DAD">
        <w:rPr>
          <w:rFonts w:ascii="Times New Roman" w:hAnsi="Times New Roman" w:cs="Times New Roman"/>
          <w:sz w:val="24"/>
          <w:szCs w:val="24"/>
        </w:rPr>
        <w:t xml:space="preserve">PS needs to be objectively diagnosed and measured throughout rehabilitation in order to determine </w:t>
      </w:r>
      <w:r w:rsidR="00B73365">
        <w:rPr>
          <w:rFonts w:ascii="Times New Roman" w:hAnsi="Times New Roman" w:cs="Times New Roman"/>
          <w:sz w:val="24"/>
          <w:szCs w:val="24"/>
        </w:rPr>
        <w:t xml:space="preserve">the </w:t>
      </w:r>
      <w:r w:rsidR="00DD1DAD" w:rsidRPr="00DD1DAD">
        <w:rPr>
          <w:rFonts w:ascii="Times New Roman" w:hAnsi="Times New Roman" w:cs="Times New Roman"/>
          <w:sz w:val="24"/>
          <w:szCs w:val="24"/>
        </w:rPr>
        <w:t xml:space="preserve">effectiveness of intervention strategies. </w:t>
      </w:r>
      <w:r w:rsidR="00F33757">
        <w:rPr>
          <w:rFonts w:ascii="Times New Roman" w:hAnsi="Times New Roman" w:cs="Times New Roman"/>
          <w:sz w:val="24"/>
          <w:szCs w:val="24"/>
        </w:rPr>
        <w:t xml:space="preserve"> </w:t>
      </w:r>
      <w:r w:rsidR="00DD1DAD" w:rsidRPr="00DD1DAD">
        <w:rPr>
          <w:rFonts w:ascii="Times New Roman" w:hAnsi="Times New Roman" w:cs="Times New Roman"/>
          <w:sz w:val="24"/>
          <w:szCs w:val="24"/>
        </w:rPr>
        <w:t>It is important for therapists to advocate for pati</w:t>
      </w:r>
      <w:r w:rsidR="00B73365">
        <w:rPr>
          <w:rFonts w:ascii="Times New Roman" w:hAnsi="Times New Roman" w:cs="Times New Roman"/>
          <w:sz w:val="24"/>
          <w:szCs w:val="24"/>
        </w:rPr>
        <w:t>ents with this clinical problem</w:t>
      </w:r>
      <w:r w:rsidR="00D90A9D">
        <w:rPr>
          <w:rFonts w:ascii="Times New Roman" w:hAnsi="Times New Roman" w:cs="Times New Roman"/>
          <w:sz w:val="24"/>
          <w:szCs w:val="24"/>
        </w:rPr>
        <w:t xml:space="preserve">.  </w:t>
      </w:r>
      <w:r w:rsidR="00DD1DAD" w:rsidRPr="00DD1DAD">
        <w:rPr>
          <w:rFonts w:ascii="Times New Roman" w:hAnsi="Times New Roman" w:cs="Times New Roman"/>
          <w:sz w:val="24"/>
          <w:szCs w:val="24"/>
        </w:rPr>
        <w:t>PS may contribute to delayed functional gains</w:t>
      </w:r>
      <w:r w:rsidR="00D90A9D">
        <w:rPr>
          <w:rFonts w:ascii="Times New Roman" w:hAnsi="Times New Roman" w:cs="Times New Roman"/>
          <w:sz w:val="24"/>
          <w:szCs w:val="24"/>
        </w:rPr>
        <w:t>,</w:t>
      </w:r>
      <w:r w:rsidR="00DD1DAD" w:rsidRPr="00DD1DAD">
        <w:rPr>
          <w:rFonts w:ascii="Times New Roman" w:hAnsi="Times New Roman" w:cs="Times New Roman"/>
          <w:sz w:val="24"/>
          <w:szCs w:val="24"/>
        </w:rPr>
        <w:t xml:space="preserve"> but these patients have </w:t>
      </w:r>
      <w:r w:rsidR="00D90A9D">
        <w:rPr>
          <w:rFonts w:ascii="Times New Roman" w:hAnsi="Times New Roman" w:cs="Times New Roman"/>
          <w:sz w:val="24"/>
          <w:szCs w:val="24"/>
        </w:rPr>
        <w:t>the p</w:t>
      </w:r>
      <w:r w:rsidR="00DD1DAD" w:rsidRPr="00DD1DAD">
        <w:rPr>
          <w:rFonts w:ascii="Times New Roman" w:hAnsi="Times New Roman" w:cs="Times New Roman"/>
          <w:sz w:val="24"/>
          <w:szCs w:val="24"/>
        </w:rPr>
        <w:t>otential for functional recovery.</w:t>
      </w:r>
    </w:p>
    <w:p w:rsidR="00DD1DAD" w:rsidRDefault="00DD1DAD" w:rsidP="00FA6797">
      <w:pPr>
        <w:spacing w:after="0" w:line="240" w:lineRule="auto"/>
        <w:rPr>
          <w:rFonts w:ascii="Times New Roman" w:hAnsi="Times New Roman" w:cs="Times New Roman"/>
          <w:sz w:val="24"/>
          <w:szCs w:val="24"/>
        </w:rPr>
      </w:pPr>
    </w:p>
    <w:p w:rsidR="00DD1DAD" w:rsidRDefault="00DD1DAD" w:rsidP="00FA6797">
      <w:pPr>
        <w:spacing w:after="0" w:line="240" w:lineRule="auto"/>
        <w:rPr>
          <w:rFonts w:ascii="Times New Roman" w:hAnsi="Times New Roman" w:cs="Times New Roman"/>
          <w:sz w:val="24"/>
          <w:szCs w:val="24"/>
        </w:rPr>
      </w:pPr>
    </w:p>
    <w:p w:rsidR="00DD1DAD" w:rsidRDefault="00DD1DAD" w:rsidP="00FA6797">
      <w:pPr>
        <w:spacing w:after="0" w:line="240" w:lineRule="auto"/>
        <w:rPr>
          <w:rFonts w:ascii="Times New Roman" w:hAnsi="Times New Roman" w:cs="Times New Roman"/>
          <w:sz w:val="24"/>
          <w:szCs w:val="24"/>
        </w:rPr>
      </w:pPr>
    </w:p>
    <w:p w:rsidR="00DD1DAD" w:rsidRDefault="00DD1DAD" w:rsidP="00FA6797">
      <w:pPr>
        <w:spacing w:after="0" w:line="240" w:lineRule="auto"/>
        <w:rPr>
          <w:rFonts w:ascii="Times New Roman" w:hAnsi="Times New Roman" w:cs="Times New Roman"/>
          <w:sz w:val="24"/>
          <w:szCs w:val="24"/>
        </w:rPr>
      </w:pPr>
    </w:p>
    <w:p w:rsidR="00865FB1" w:rsidRPr="00865FB1" w:rsidRDefault="00865FB1" w:rsidP="00865FB1">
      <w:pPr>
        <w:spacing w:after="0" w:line="240" w:lineRule="auto"/>
        <w:rPr>
          <w:rFonts w:ascii="Times New Roman" w:hAnsi="Times New Roman" w:cs="Times New Roman"/>
          <w:sz w:val="24"/>
          <w:szCs w:val="24"/>
        </w:rPr>
      </w:pPr>
      <w:r>
        <w:rPr>
          <w:rFonts w:ascii="Times New Roman" w:hAnsi="Times New Roman" w:cs="Times New Roman"/>
          <w:b/>
          <w:sz w:val="24"/>
          <w:szCs w:val="24"/>
        </w:rPr>
        <w:lastRenderedPageBreak/>
        <w:t>SITTING BALANCE MEASURES IN NON-AMBULATING INDIVIDUALS DIAGNOSED WITH MULTIPLE SCLEROSIS: DETERMINING THE EXISTENCE OF A CORRELATION BETWEEN THE FUNCTION IN SITTING TEST AND SMART EQUITEST</w:t>
      </w:r>
      <w:r w:rsidRPr="00865FB1">
        <w:rPr>
          <w:rFonts w:ascii="Times New Roman" w:hAnsi="Times New Roman" w:cs="Times New Roman"/>
          <w:b/>
          <w:sz w:val="24"/>
          <w:szCs w:val="24"/>
        </w:rPr>
        <w:t>®</w:t>
      </w:r>
      <w:r>
        <w:rPr>
          <w:rFonts w:ascii="Times New Roman" w:hAnsi="Times New Roman" w:cs="Times New Roman"/>
          <w:b/>
          <w:sz w:val="24"/>
          <w:szCs w:val="24"/>
        </w:rPr>
        <w:t>.</w:t>
      </w:r>
      <w:r>
        <w:rPr>
          <w:rFonts w:ascii="Times New Roman" w:hAnsi="Times New Roman" w:cs="Times New Roman"/>
          <w:sz w:val="24"/>
          <w:szCs w:val="24"/>
        </w:rPr>
        <w:t xml:space="preserve">  Casterline MD, Decker JM, VandenBerg MT, Baker BJ; Grand Valley State University, Grand Rapids, MI.</w:t>
      </w:r>
    </w:p>
    <w:p w:rsidR="00865FB1" w:rsidRPr="00865FB1" w:rsidRDefault="00865FB1" w:rsidP="00865FB1">
      <w:pPr>
        <w:spacing w:after="0" w:line="240" w:lineRule="auto"/>
        <w:rPr>
          <w:rFonts w:ascii="Times New Roman" w:hAnsi="Times New Roman" w:cs="Times New Roman"/>
          <w:sz w:val="24"/>
          <w:szCs w:val="24"/>
        </w:rPr>
      </w:pPr>
    </w:p>
    <w:p w:rsidR="00865FB1" w:rsidRDefault="00865FB1" w:rsidP="00865FB1">
      <w:pPr>
        <w:spacing w:after="0" w:line="240" w:lineRule="auto"/>
        <w:rPr>
          <w:rFonts w:ascii="Times New Roman" w:hAnsi="Times New Roman" w:cs="Times New Roman"/>
          <w:sz w:val="24"/>
          <w:szCs w:val="24"/>
        </w:rPr>
      </w:pPr>
      <w:r>
        <w:rPr>
          <w:rFonts w:ascii="Times New Roman" w:hAnsi="Times New Roman" w:cs="Times New Roman"/>
          <w:b/>
          <w:sz w:val="24"/>
          <w:szCs w:val="24"/>
        </w:rPr>
        <w:t>INTRODUCTION:</w:t>
      </w:r>
      <w:r w:rsidRPr="00865FB1">
        <w:rPr>
          <w:rFonts w:ascii="Times New Roman" w:hAnsi="Times New Roman" w:cs="Times New Roman"/>
          <w:sz w:val="24"/>
          <w:szCs w:val="24"/>
        </w:rPr>
        <w:t xml:space="preserve"> </w:t>
      </w:r>
      <w:r>
        <w:rPr>
          <w:rFonts w:ascii="Times New Roman" w:hAnsi="Times New Roman" w:cs="Times New Roman"/>
          <w:sz w:val="24"/>
          <w:szCs w:val="24"/>
        </w:rPr>
        <w:t xml:space="preserve"> </w:t>
      </w:r>
      <w:r w:rsidRPr="00865FB1">
        <w:rPr>
          <w:rFonts w:ascii="Times New Roman" w:hAnsi="Times New Roman" w:cs="Times New Roman"/>
          <w:sz w:val="24"/>
          <w:szCs w:val="24"/>
        </w:rPr>
        <w:t xml:space="preserve">Multiple Sclerosis (MS) is a progressive demyelinating disease affecting over 2.1 million Americans. </w:t>
      </w:r>
      <w:r>
        <w:rPr>
          <w:rFonts w:ascii="Times New Roman" w:hAnsi="Times New Roman" w:cs="Times New Roman"/>
          <w:sz w:val="24"/>
          <w:szCs w:val="24"/>
        </w:rPr>
        <w:t xml:space="preserve"> </w:t>
      </w:r>
      <w:r w:rsidRPr="00865FB1">
        <w:rPr>
          <w:rFonts w:ascii="Times New Roman" w:hAnsi="Times New Roman" w:cs="Times New Roman"/>
          <w:sz w:val="24"/>
          <w:szCs w:val="24"/>
        </w:rPr>
        <w:t xml:space="preserve">One-third of these individuals will </w:t>
      </w:r>
      <w:r w:rsidR="007B5162">
        <w:rPr>
          <w:rFonts w:ascii="Times New Roman" w:hAnsi="Times New Roman" w:cs="Times New Roman"/>
          <w:sz w:val="24"/>
          <w:szCs w:val="24"/>
        </w:rPr>
        <w:t>require future wheeled mobility</w:t>
      </w:r>
      <w:r w:rsidRPr="00865FB1">
        <w:rPr>
          <w:rFonts w:ascii="Times New Roman" w:hAnsi="Times New Roman" w:cs="Times New Roman"/>
          <w:sz w:val="24"/>
          <w:szCs w:val="24"/>
        </w:rPr>
        <w:t xml:space="preserve"> which requires sitting balance for postural maintenance.  There is currently a dearth of evidence on objective sitting balance measurement tools for person</w:t>
      </w:r>
      <w:r w:rsidR="007B5162">
        <w:rPr>
          <w:rFonts w:ascii="Times New Roman" w:hAnsi="Times New Roman" w:cs="Times New Roman"/>
          <w:sz w:val="24"/>
          <w:szCs w:val="24"/>
        </w:rPr>
        <w:t>s diagnosed with MS.  The purpose of this study was to d</w:t>
      </w:r>
      <w:r w:rsidRPr="00865FB1">
        <w:rPr>
          <w:rFonts w:ascii="Times New Roman" w:hAnsi="Times New Roman" w:cs="Times New Roman"/>
          <w:sz w:val="24"/>
          <w:szCs w:val="24"/>
        </w:rPr>
        <w:t xml:space="preserve">etermine </w:t>
      </w:r>
      <w:r w:rsidR="007B5162">
        <w:rPr>
          <w:rFonts w:ascii="Times New Roman" w:hAnsi="Times New Roman" w:cs="Times New Roman"/>
          <w:sz w:val="24"/>
          <w:szCs w:val="24"/>
        </w:rPr>
        <w:t xml:space="preserve">the </w:t>
      </w:r>
      <w:r w:rsidRPr="00865FB1">
        <w:rPr>
          <w:rFonts w:ascii="Times New Roman" w:hAnsi="Times New Roman" w:cs="Times New Roman"/>
          <w:sz w:val="24"/>
          <w:szCs w:val="24"/>
        </w:rPr>
        <w:t xml:space="preserve">existence of a correlation between the </w:t>
      </w:r>
      <w:r w:rsidR="007B5162">
        <w:rPr>
          <w:rFonts w:ascii="Times New Roman" w:hAnsi="Times New Roman" w:cs="Times New Roman"/>
          <w:sz w:val="24"/>
          <w:szCs w:val="24"/>
        </w:rPr>
        <w:t>Function in Sitting Test (</w:t>
      </w:r>
      <w:r w:rsidRPr="00865FB1">
        <w:rPr>
          <w:rFonts w:ascii="Times New Roman" w:hAnsi="Times New Roman" w:cs="Times New Roman"/>
          <w:sz w:val="24"/>
          <w:szCs w:val="24"/>
        </w:rPr>
        <w:t>FIST</w:t>
      </w:r>
      <w:r w:rsidR="007B5162">
        <w:rPr>
          <w:rFonts w:ascii="Times New Roman" w:hAnsi="Times New Roman" w:cs="Times New Roman"/>
          <w:sz w:val="24"/>
          <w:szCs w:val="24"/>
        </w:rPr>
        <w:t>)</w:t>
      </w:r>
      <w:r w:rsidRPr="00865FB1">
        <w:rPr>
          <w:rFonts w:ascii="Times New Roman" w:hAnsi="Times New Roman" w:cs="Times New Roman"/>
          <w:sz w:val="24"/>
          <w:szCs w:val="24"/>
        </w:rPr>
        <w:t xml:space="preserve"> and SMART </w:t>
      </w:r>
      <w:proofErr w:type="spellStart"/>
      <w:r w:rsidRPr="00865FB1">
        <w:rPr>
          <w:rFonts w:ascii="Times New Roman" w:hAnsi="Times New Roman" w:cs="Times New Roman"/>
          <w:sz w:val="24"/>
          <w:szCs w:val="24"/>
        </w:rPr>
        <w:t>EquiTest</w:t>
      </w:r>
      <w:proofErr w:type="spellEnd"/>
      <w:r w:rsidRPr="00865FB1">
        <w:rPr>
          <w:rFonts w:ascii="Times New Roman" w:hAnsi="Times New Roman" w:cs="Times New Roman"/>
          <w:sz w:val="24"/>
          <w:szCs w:val="24"/>
        </w:rPr>
        <w:t>® in non-</w:t>
      </w:r>
      <w:r w:rsidR="007B5162">
        <w:rPr>
          <w:rFonts w:ascii="Times New Roman" w:hAnsi="Times New Roman" w:cs="Times New Roman"/>
          <w:sz w:val="24"/>
          <w:szCs w:val="24"/>
        </w:rPr>
        <w:t>ambulating individuals with MS.</w:t>
      </w:r>
      <w:r w:rsidRPr="00865FB1">
        <w:rPr>
          <w:rFonts w:ascii="Times New Roman" w:hAnsi="Times New Roman" w:cs="Times New Roman"/>
          <w:sz w:val="24"/>
          <w:szCs w:val="24"/>
        </w:rPr>
        <w:t xml:space="preserve">  </w:t>
      </w:r>
      <w:r>
        <w:rPr>
          <w:rFonts w:ascii="Times New Roman" w:hAnsi="Times New Roman" w:cs="Times New Roman"/>
          <w:b/>
          <w:sz w:val="24"/>
          <w:szCs w:val="24"/>
        </w:rPr>
        <w:t>METHODS:</w:t>
      </w:r>
      <w:r w:rsidRPr="00865FB1">
        <w:rPr>
          <w:rFonts w:ascii="Times New Roman" w:hAnsi="Times New Roman" w:cs="Times New Roman"/>
          <w:sz w:val="24"/>
          <w:szCs w:val="24"/>
        </w:rPr>
        <w:t xml:space="preserve">  </w:t>
      </w:r>
      <w:r w:rsidR="007B5162">
        <w:rPr>
          <w:rFonts w:ascii="Times New Roman" w:hAnsi="Times New Roman" w:cs="Times New Roman"/>
          <w:sz w:val="24"/>
          <w:szCs w:val="24"/>
        </w:rPr>
        <w:t>The research design was a correlation study between the</w:t>
      </w:r>
      <w:r w:rsidR="007B5162" w:rsidRPr="007B5162">
        <w:t xml:space="preserve"> </w:t>
      </w:r>
      <w:r w:rsidR="007B5162" w:rsidRPr="007B5162">
        <w:rPr>
          <w:rFonts w:ascii="Times New Roman" w:hAnsi="Times New Roman" w:cs="Times New Roman"/>
          <w:sz w:val="24"/>
          <w:szCs w:val="24"/>
        </w:rPr>
        <w:t xml:space="preserve">FIST </w:t>
      </w:r>
      <w:r w:rsidR="007B5162">
        <w:rPr>
          <w:rFonts w:ascii="Times New Roman" w:hAnsi="Times New Roman" w:cs="Times New Roman"/>
          <w:sz w:val="24"/>
          <w:szCs w:val="24"/>
        </w:rPr>
        <w:t xml:space="preserve">and SMART </w:t>
      </w:r>
      <w:proofErr w:type="spellStart"/>
      <w:r w:rsidR="007B5162">
        <w:rPr>
          <w:rFonts w:ascii="Times New Roman" w:hAnsi="Times New Roman" w:cs="Times New Roman"/>
          <w:sz w:val="24"/>
          <w:szCs w:val="24"/>
        </w:rPr>
        <w:t>EquiTest</w:t>
      </w:r>
      <w:proofErr w:type="spellEnd"/>
      <w:r w:rsidR="007B5162">
        <w:rPr>
          <w:rFonts w:ascii="Times New Roman" w:hAnsi="Times New Roman" w:cs="Times New Roman"/>
          <w:sz w:val="24"/>
          <w:szCs w:val="24"/>
        </w:rPr>
        <w:t xml:space="preserve">® </w:t>
      </w:r>
      <w:r w:rsidR="007B5162" w:rsidRPr="007B5162">
        <w:rPr>
          <w:rFonts w:ascii="Times New Roman" w:hAnsi="Times New Roman" w:cs="Times New Roman"/>
          <w:sz w:val="24"/>
          <w:szCs w:val="24"/>
        </w:rPr>
        <w:t>of th</w:t>
      </w:r>
      <w:r w:rsidR="007B5162">
        <w:rPr>
          <w:rFonts w:ascii="Times New Roman" w:hAnsi="Times New Roman" w:cs="Times New Roman"/>
          <w:sz w:val="24"/>
          <w:szCs w:val="24"/>
        </w:rPr>
        <w:t>e sitting balance performance in</w:t>
      </w:r>
      <w:r w:rsidR="007B5162" w:rsidRPr="007B5162">
        <w:rPr>
          <w:rFonts w:ascii="Times New Roman" w:hAnsi="Times New Roman" w:cs="Times New Roman"/>
          <w:sz w:val="24"/>
          <w:szCs w:val="24"/>
        </w:rPr>
        <w:t xml:space="preserve"> non-ambulating individuals with MS</w:t>
      </w:r>
      <w:r w:rsidR="007B5162">
        <w:rPr>
          <w:rFonts w:ascii="Times New Roman" w:hAnsi="Times New Roman" w:cs="Times New Roman"/>
          <w:sz w:val="24"/>
          <w:szCs w:val="24"/>
        </w:rPr>
        <w:t>.  Nine</w:t>
      </w:r>
      <w:r w:rsidRPr="00865FB1">
        <w:rPr>
          <w:rFonts w:ascii="Times New Roman" w:hAnsi="Times New Roman" w:cs="Times New Roman"/>
          <w:sz w:val="24"/>
          <w:szCs w:val="24"/>
        </w:rPr>
        <w:t xml:space="preserve"> subjects were recruited and passed inclusion and exclusion criteria pertaining to </w:t>
      </w:r>
      <w:r w:rsidR="007B5162">
        <w:rPr>
          <w:rFonts w:ascii="Times New Roman" w:hAnsi="Times New Roman" w:cs="Times New Roman"/>
          <w:sz w:val="24"/>
          <w:szCs w:val="24"/>
        </w:rPr>
        <w:t xml:space="preserve">their </w:t>
      </w:r>
      <w:r w:rsidRPr="00865FB1">
        <w:rPr>
          <w:rFonts w:ascii="Times New Roman" w:hAnsi="Times New Roman" w:cs="Times New Roman"/>
          <w:sz w:val="24"/>
          <w:szCs w:val="24"/>
        </w:rPr>
        <w:t>level of function with MS.  FIST</w:t>
      </w:r>
      <w:r w:rsidR="007B5162">
        <w:rPr>
          <w:rFonts w:ascii="Times New Roman" w:hAnsi="Times New Roman" w:cs="Times New Roman"/>
          <w:sz w:val="24"/>
          <w:szCs w:val="24"/>
        </w:rPr>
        <w:t xml:space="preserve"> and SMART </w:t>
      </w:r>
      <w:proofErr w:type="spellStart"/>
      <w:r w:rsidR="007B5162">
        <w:rPr>
          <w:rFonts w:ascii="Times New Roman" w:hAnsi="Times New Roman" w:cs="Times New Roman"/>
          <w:sz w:val="24"/>
          <w:szCs w:val="24"/>
        </w:rPr>
        <w:t>EquiTest</w:t>
      </w:r>
      <w:proofErr w:type="spellEnd"/>
      <w:r w:rsidR="007B5162">
        <w:rPr>
          <w:rFonts w:ascii="Times New Roman" w:hAnsi="Times New Roman" w:cs="Times New Roman"/>
          <w:sz w:val="24"/>
          <w:szCs w:val="24"/>
        </w:rPr>
        <w:t xml:space="preserve"> testing was</w:t>
      </w:r>
      <w:r w:rsidRPr="00865FB1">
        <w:rPr>
          <w:rFonts w:ascii="Times New Roman" w:hAnsi="Times New Roman" w:cs="Times New Roman"/>
          <w:sz w:val="24"/>
          <w:szCs w:val="24"/>
        </w:rPr>
        <w:t xml:space="preserve"> performed per documented protocols in random order for each subject.  Data was collected and analyzed using SPSS 18</w:t>
      </w:r>
      <w:r w:rsidR="007B5162">
        <w:rPr>
          <w:rFonts w:ascii="Times New Roman" w:hAnsi="Times New Roman" w:cs="Times New Roman"/>
          <w:sz w:val="24"/>
          <w:szCs w:val="24"/>
        </w:rPr>
        <w:t xml:space="preserve"> statistical software.  </w:t>
      </w:r>
      <w:r w:rsidR="007B5162">
        <w:rPr>
          <w:rFonts w:ascii="Times New Roman" w:hAnsi="Times New Roman" w:cs="Times New Roman"/>
          <w:b/>
          <w:sz w:val="24"/>
          <w:szCs w:val="24"/>
        </w:rPr>
        <w:t>RESULTS:</w:t>
      </w:r>
      <w:r w:rsidRPr="00865FB1">
        <w:rPr>
          <w:rFonts w:ascii="Times New Roman" w:hAnsi="Times New Roman" w:cs="Times New Roman"/>
          <w:sz w:val="24"/>
          <w:szCs w:val="24"/>
        </w:rPr>
        <w:t xml:space="preserve">  This study found a good to excellent correlation (0.892, p=0.003) between </w:t>
      </w:r>
      <w:r w:rsidR="007B5162">
        <w:rPr>
          <w:rFonts w:ascii="Times New Roman" w:hAnsi="Times New Roman" w:cs="Times New Roman"/>
          <w:sz w:val="24"/>
          <w:szCs w:val="24"/>
        </w:rPr>
        <w:t xml:space="preserve">the </w:t>
      </w:r>
      <w:r w:rsidRPr="00865FB1">
        <w:rPr>
          <w:rFonts w:ascii="Times New Roman" w:hAnsi="Times New Roman" w:cs="Times New Roman"/>
          <w:sz w:val="24"/>
          <w:szCs w:val="24"/>
        </w:rPr>
        <w:t>F</w:t>
      </w:r>
      <w:r w:rsidR="007B5162">
        <w:rPr>
          <w:rFonts w:ascii="Times New Roman" w:hAnsi="Times New Roman" w:cs="Times New Roman"/>
          <w:sz w:val="24"/>
          <w:szCs w:val="24"/>
        </w:rPr>
        <w:t xml:space="preserve">IST and SMART </w:t>
      </w:r>
      <w:proofErr w:type="spellStart"/>
      <w:r w:rsidR="007B5162">
        <w:rPr>
          <w:rFonts w:ascii="Times New Roman" w:hAnsi="Times New Roman" w:cs="Times New Roman"/>
          <w:sz w:val="24"/>
          <w:szCs w:val="24"/>
        </w:rPr>
        <w:t>EquiTest</w:t>
      </w:r>
      <w:proofErr w:type="spellEnd"/>
      <w:r w:rsidR="007B5162">
        <w:rPr>
          <w:rFonts w:ascii="Times New Roman" w:hAnsi="Times New Roman" w:cs="Times New Roman"/>
          <w:sz w:val="24"/>
          <w:szCs w:val="24"/>
        </w:rPr>
        <w:t>® across eight subjects</w:t>
      </w:r>
      <w:r w:rsidRPr="00865FB1">
        <w:rPr>
          <w:rFonts w:ascii="Times New Roman" w:hAnsi="Times New Roman" w:cs="Times New Roman"/>
          <w:sz w:val="24"/>
          <w:szCs w:val="24"/>
        </w:rPr>
        <w:t xml:space="preserve"> after </w:t>
      </w:r>
      <w:r w:rsidR="007B5162">
        <w:rPr>
          <w:rFonts w:ascii="Times New Roman" w:hAnsi="Times New Roman" w:cs="Times New Roman"/>
          <w:sz w:val="24"/>
          <w:szCs w:val="24"/>
        </w:rPr>
        <w:t xml:space="preserve">the </w:t>
      </w:r>
      <w:r w:rsidRPr="00865FB1">
        <w:rPr>
          <w:rFonts w:ascii="Times New Roman" w:hAnsi="Times New Roman" w:cs="Times New Roman"/>
          <w:sz w:val="24"/>
          <w:szCs w:val="24"/>
        </w:rPr>
        <w:t>removal of one subject who was a qualitative outlier.  Across all subjects</w:t>
      </w:r>
      <w:r w:rsidR="007B5162">
        <w:rPr>
          <w:rFonts w:ascii="Times New Roman" w:hAnsi="Times New Roman" w:cs="Times New Roman"/>
          <w:sz w:val="24"/>
          <w:szCs w:val="24"/>
        </w:rPr>
        <w:t>,</w:t>
      </w:r>
      <w:r w:rsidRPr="00865FB1">
        <w:rPr>
          <w:rFonts w:ascii="Times New Roman" w:hAnsi="Times New Roman" w:cs="Times New Roman"/>
          <w:sz w:val="24"/>
          <w:szCs w:val="24"/>
        </w:rPr>
        <w:t xml:space="preserve"> this study found a moderate to good correlation (0.591, p=0.094).  Dynamic sitting tasks and scooting tasks on the FIST were found to have a stronger correlation w</w:t>
      </w:r>
      <w:r w:rsidR="007B5162">
        <w:rPr>
          <w:rFonts w:ascii="Times New Roman" w:hAnsi="Times New Roman" w:cs="Times New Roman"/>
          <w:sz w:val="24"/>
          <w:szCs w:val="24"/>
        </w:rPr>
        <w:t xml:space="preserve">ith the SMART </w:t>
      </w:r>
      <w:proofErr w:type="spellStart"/>
      <w:r w:rsidR="007B5162">
        <w:rPr>
          <w:rFonts w:ascii="Times New Roman" w:hAnsi="Times New Roman" w:cs="Times New Roman"/>
          <w:sz w:val="24"/>
          <w:szCs w:val="24"/>
        </w:rPr>
        <w:t>EquiTest</w:t>
      </w:r>
      <w:proofErr w:type="spellEnd"/>
      <w:r w:rsidR="007B5162">
        <w:rPr>
          <w:rFonts w:ascii="Times New Roman" w:hAnsi="Times New Roman" w:cs="Times New Roman"/>
          <w:sz w:val="24"/>
          <w:szCs w:val="24"/>
        </w:rPr>
        <w:t>® than were</w:t>
      </w:r>
      <w:r w:rsidRPr="00865FB1">
        <w:rPr>
          <w:rFonts w:ascii="Times New Roman" w:hAnsi="Times New Roman" w:cs="Times New Roman"/>
          <w:sz w:val="24"/>
          <w:szCs w:val="24"/>
        </w:rPr>
        <w:t xml:space="preserve"> static and reactive sitting it</w:t>
      </w:r>
      <w:r w:rsidR="007B5162">
        <w:rPr>
          <w:rFonts w:ascii="Times New Roman" w:hAnsi="Times New Roman" w:cs="Times New Roman"/>
          <w:sz w:val="24"/>
          <w:szCs w:val="24"/>
        </w:rPr>
        <w:t>ems on the FIST.</w:t>
      </w:r>
      <w:r>
        <w:rPr>
          <w:rFonts w:ascii="Times New Roman" w:hAnsi="Times New Roman" w:cs="Times New Roman"/>
          <w:sz w:val="24"/>
          <w:szCs w:val="24"/>
        </w:rPr>
        <w:t xml:space="preserve">  </w:t>
      </w:r>
      <w:r>
        <w:rPr>
          <w:rFonts w:ascii="Times New Roman" w:hAnsi="Times New Roman" w:cs="Times New Roman"/>
          <w:b/>
          <w:sz w:val="24"/>
          <w:szCs w:val="24"/>
        </w:rPr>
        <w:t>DISCUSSION:</w:t>
      </w:r>
      <w:r w:rsidRPr="00865FB1">
        <w:rPr>
          <w:rFonts w:ascii="Times New Roman" w:hAnsi="Times New Roman" w:cs="Times New Roman"/>
          <w:sz w:val="24"/>
          <w:szCs w:val="24"/>
        </w:rPr>
        <w:t xml:space="preserve">  There is no “gold standard” available to which either the FIST or SMART </w:t>
      </w:r>
      <w:proofErr w:type="spellStart"/>
      <w:r w:rsidRPr="00865FB1">
        <w:rPr>
          <w:rFonts w:ascii="Times New Roman" w:hAnsi="Times New Roman" w:cs="Times New Roman"/>
          <w:sz w:val="24"/>
          <w:szCs w:val="24"/>
        </w:rPr>
        <w:t>EquiTest</w:t>
      </w:r>
      <w:proofErr w:type="spellEnd"/>
      <w:r w:rsidRPr="00865FB1">
        <w:rPr>
          <w:rFonts w:ascii="Times New Roman" w:hAnsi="Times New Roman" w:cs="Times New Roman"/>
          <w:sz w:val="24"/>
          <w:szCs w:val="24"/>
        </w:rPr>
        <w:t xml:space="preserve">® can be compared in this population.  This study included a small sample size, limiting the power of the statistical results.  Numerical values were not available for those marked “fall” or “not scored” on the SMART </w:t>
      </w:r>
      <w:proofErr w:type="spellStart"/>
      <w:r w:rsidRPr="00865FB1">
        <w:rPr>
          <w:rFonts w:ascii="Times New Roman" w:hAnsi="Times New Roman" w:cs="Times New Roman"/>
          <w:sz w:val="24"/>
          <w:szCs w:val="24"/>
        </w:rPr>
        <w:t>EquiTest</w:t>
      </w:r>
      <w:proofErr w:type="spellEnd"/>
      <w:r w:rsidRPr="00865FB1">
        <w:rPr>
          <w:rFonts w:ascii="Times New Roman" w:hAnsi="Times New Roman" w:cs="Times New Roman"/>
          <w:sz w:val="24"/>
          <w:szCs w:val="24"/>
        </w:rPr>
        <w:t xml:space="preserve">®, </w:t>
      </w:r>
      <w:r w:rsidR="007B5162">
        <w:rPr>
          <w:rFonts w:ascii="Times New Roman" w:hAnsi="Times New Roman" w:cs="Times New Roman"/>
          <w:sz w:val="24"/>
          <w:szCs w:val="24"/>
        </w:rPr>
        <w:t>and this fact limited the</w:t>
      </w:r>
      <w:r w:rsidRPr="00865FB1">
        <w:rPr>
          <w:rFonts w:ascii="Times New Roman" w:hAnsi="Times New Roman" w:cs="Times New Roman"/>
          <w:sz w:val="24"/>
          <w:szCs w:val="24"/>
        </w:rPr>
        <w:t xml:space="preserve"> data ana</w:t>
      </w:r>
      <w:r>
        <w:rPr>
          <w:rFonts w:ascii="Times New Roman" w:hAnsi="Times New Roman" w:cs="Times New Roman"/>
          <w:sz w:val="24"/>
          <w:szCs w:val="24"/>
        </w:rPr>
        <w:t xml:space="preserve">lysis of those results.  </w:t>
      </w:r>
      <w:r>
        <w:rPr>
          <w:rFonts w:ascii="Times New Roman" w:hAnsi="Times New Roman" w:cs="Times New Roman"/>
          <w:b/>
          <w:sz w:val="24"/>
          <w:szCs w:val="24"/>
        </w:rPr>
        <w:t>CONCLUSION:</w:t>
      </w:r>
      <w:r w:rsidRPr="00865FB1">
        <w:rPr>
          <w:rFonts w:ascii="Times New Roman" w:hAnsi="Times New Roman" w:cs="Times New Roman"/>
          <w:sz w:val="24"/>
          <w:szCs w:val="24"/>
        </w:rPr>
        <w:t xml:space="preserve">  There is a good to excellent correlation between the FIST and SMART </w:t>
      </w:r>
      <w:proofErr w:type="spellStart"/>
      <w:r w:rsidRPr="00865FB1">
        <w:rPr>
          <w:rFonts w:ascii="Times New Roman" w:hAnsi="Times New Roman" w:cs="Times New Roman"/>
          <w:sz w:val="24"/>
          <w:szCs w:val="24"/>
        </w:rPr>
        <w:t>EquiTest</w:t>
      </w:r>
      <w:proofErr w:type="spellEnd"/>
      <w:r w:rsidRPr="00865FB1">
        <w:rPr>
          <w:rFonts w:ascii="Times New Roman" w:hAnsi="Times New Roman" w:cs="Times New Roman"/>
          <w:sz w:val="24"/>
          <w:szCs w:val="24"/>
        </w:rPr>
        <w:t>® when measuring dynamic sitting in the non-ambulating population with MS.  Therefore, either test can be effectively used to assess sitting balance in this specific population.</w:t>
      </w:r>
      <w:r w:rsidR="007B5162">
        <w:rPr>
          <w:rFonts w:ascii="Times New Roman" w:hAnsi="Times New Roman" w:cs="Times New Roman"/>
          <w:sz w:val="24"/>
          <w:szCs w:val="24"/>
        </w:rPr>
        <w:t xml:space="preserve">  </w:t>
      </w:r>
      <w:r>
        <w:rPr>
          <w:rFonts w:ascii="Times New Roman" w:hAnsi="Times New Roman" w:cs="Times New Roman"/>
          <w:b/>
          <w:sz w:val="24"/>
          <w:szCs w:val="24"/>
        </w:rPr>
        <w:t xml:space="preserve">ACKNOWLEDGEMENTS:  </w:t>
      </w:r>
      <w:r w:rsidRPr="00865FB1">
        <w:rPr>
          <w:rFonts w:ascii="Times New Roman" w:hAnsi="Times New Roman" w:cs="Times New Roman"/>
          <w:sz w:val="24"/>
          <w:szCs w:val="24"/>
        </w:rPr>
        <w:t>We would like to formally acknowledge each of the determi</w:t>
      </w:r>
      <w:r>
        <w:rPr>
          <w:rFonts w:ascii="Times New Roman" w:hAnsi="Times New Roman" w:cs="Times New Roman"/>
          <w:sz w:val="24"/>
          <w:szCs w:val="24"/>
        </w:rPr>
        <w:t>ned and courageous subjects who</w:t>
      </w:r>
      <w:r w:rsidRPr="00865FB1">
        <w:rPr>
          <w:rFonts w:ascii="Times New Roman" w:hAnsi="Times New Roman" w:cs="Times New Roman"/>
          <w:sz w:val="24"/>
          <w:szCs w:val="24"/>
        </w:rPr>
        <w:t xml:space="preserve"> volunteered </w:t>
      </w:r>
      <w:r>
        <w:rPr>
          <w:rFonts w:ascii="Times New Roman" w:hAnsi="Times New Roman" w:cs="Times New Roman"/>
          <w:sz w:val="24"/>
          <w:szCs w:val="24"/>
        </w:rPr>
        <w:t xml:space="preserve">for this study.  We admire you </w:t>
      </w:r>
      <w:r w:rsidRPr="00865FB1">
        <w:rPr>
          <w:rFonts w:ascii="Times New Roman" w:hAnsi="Times New Roman" w:cs="Times New Roman"/>
          <w:sz w:val="24"/>
          <w:szCs w:val="24"/>
        </w:rPr>
        <w:t xml:space="preserve">and thank you for assisting us in this research as well as providing us with </w:t>
      </w:r>
      <w:r>
        <w:rPr>
          <w:rFonts w:ascii="Times New Roman" w:hAnsi="Times New Roman" w:cs="Times New Roman"/>
          <w:sz w:val="24"/>
          <w:szCs w:val="24"/>
        </w:rPr>
        <w:t>an e</w:t>
      </w:r>
      <w:r w:rsidRPr="00865FB1">
        <w:rPr>
          <w:rFonts w:ascii="Times New Roman" w:hAnsi="Times New Roman" w:cs="Times New Roman"/>
          <w:sz w:val="24"/>
          <w:szCs w:val="24"/>
        </w:rPr>
        <w:t>xcellent learning opp</w:t>
      </w:r>
      <w:r>
        <w:rPr>
          <w:rFonts w:ascii="Times New Roman" w:hAnsi="Times New Roman" w:cs="Times New Roman"/>
          <w:sz w:val="24"/>
          <w:szCs w:val="24"/>
        </w:rPr>
        <w:t xml:space="preserve">ortunity.  </w:t>
      </w:r>
      <w:r w:rsidRPr="00865FB1">
        <w:rPr>
          <w:rFonts w:ascii="Times New Roman" w:hAnsi="Times New Roman" w:cs="Times New Roman"/>
          <w:sz w:val="24"/>
          <w:szCs w:val="24"/>
        </w:rPr>
        <w:t xml:space="preserve">We would like to thank Gerald </w:t>
      </w:r>
      <w:proofErr w:type="spellStart"/>
      <w:r w:rsidRPr="00865FB1">
        <w:rPr>
          <w:rFonts w:ascii="Times New Roman" w:hAnsi="Times New Roman" w:cs="Times New Roman"/>
          <w:sz w:val="24"/>
          <w:szCs w:val="24"/>
        </w:rPr>
        <w:t>Shoultz</w:t>
      </w:r>
      <w:proofErr w:type="spellEnd"/>
      <w:r w:rsidRPr="00865FB1">
        <w:rPr>
          <w:rFonts w:ascii="Times New Roman" w:hAnsi="Times New Roman" w:cs="Times New Roman"/>
          <w:sz w:val="24"/>
          <w:szCs w:val="24"/>
        </w:rPr>
        <w:t xml:space="preserve"> for his creative and charismatic statistical assistance a</w:t>
      </w:r>
      <w:r>
        <w:rPr>
          <w:rFonts w:ascii="Times New Roman" w:hAnsi="Times New Roman" w:cs="Times New Roman"/>
          <w:sz w:val="24"/>
          <w:szCs w:val="24"/>
        </w:rPr>
        <w:t xml:space="preserve">nd expert input to this project.  </w:t>
      </w:r>
      <w:r w:rsidRPr="00865FB1">
        <w:rPr>
          <w:rFonts w:ascii="Times New Roman" w:hAnsi="Times New Roman" w:cs="Times New Roman"/>
          <w:sz w:val="24"/>
          <w:szCs w:val="24"/>
        </w:rPr>
        <w:t>We extend our utmost gratitude to Barb Baker for her seasoned guidance, patience, and wonderful sense of humor throughout this process.  We greatly appre</w:t>
      </w:r>
      <w:r>
        <w:rPr>
          <w:rFonts w:ascii="Times New Roman" w:hAnsi="Times New Roman" w:cs="Times New Roman"/>
          <w:sz w:val="24"/>
          <w:szCs w:val="24"/>
        </w:rPr>
        <w:t>ciate her tutelage and her ability to impart</w:t>
      </w:r>
      <w:r w:rsidRPr="00865FB1">
        <w:rPr>
          <w:rFonts w:ascii="Times New Roman" w:hAnsi="Times New Roman" w:cs="Times New Roman"/>
          <w:sz w:val="24"/>
          <w:szCs w:val="24"/>
        </w:rPr>
        <w:t xml:space="preserve"> her expertise in so many ways to make this a wonderful learning experience.</w:t>
      </w:r>
    </w:p>
    <w:p w:rsidR="007B5162" w:rsidRDefault="007B5162" w:rsidP="00865FB1">
      <w:pPr>
        <w:spacing w:after="0" w:line="240" w:lineRule="auto"/>
        <w:rPr>
          <w:rFonts w:ascii="Times New Roman" w:hAnsi="Times New Roman" w:cs="Times New Roman"/>
          <w:sz w:val="24"/>
          <w:szCs w:val="24"/>
        </w:rPr>
      </w:pPr>
    </w:p>
    <w:p w:rsidR="007B5162" w:rsidRDefault="007B5162" w:rsidP="00865FB1">
      <w:pPr>
        <w:spacing w:after="0" w:line="240" w:lineRule="auto"/>
        <w:rPr>
          <w:rFonts w:ascii="Times New Roman" w:hAnsi="Times New Roman" w:cs="Times New Roman"/>
          <w:sz w:val="24"/>
          <w:szCs w:val="24"/>
        </w:rPr>
      </w:pPr>
    </w:p>
    <w:p w:rsidR="007B5162" w:rsidRDefault="007B5162" w:rsidP="00865FB1">
      <w:pPr>
        <w:spacing w:after="0" w:line="240" w:lineRule="auto"/>
        <w:rPr>
          <w:rFonts w:ascii="Times New Roman" w:hAnsi="Times New Roman" w:cs="Times New Roman"/>
          <w:sz w:val="24"/>
          <w:szCs w:val="24"/>
        </w:rPr>
      </w:pPr>
    </w:p>
    <w:p w:rsidR="007B5162" w:rsidRDefault="007B5162" w:rsidP="00865FB1">
      <w:pPr>
        <w:spacing w:after="0" w:line="240" w:lineRule="auto"/>
        <w:rPr>
          <w:rFonts w:ascii="Times New Roman" w:hAnsi="Times New Roman" w:cs="Times New Roman"/>
          <w:sz w:val="24"/>
          <w:szCs w:val="24"/>
        </w:rPr>
      </w:pPr>
    </w:p>
    <w:p w:rsidR="007B5162" w:rsidRDefault="007B5162" w:rsidP="00865FB1">
      <w:pPr>
        <w:spacing w:after="0" w:line="240" w:lineRule="auto"/>
        <w:rPr>
          <w:rFonts w:ascii="Times New Roman" w:hAnsi="Times New Roman" w:cs="Times New Roman"/>
          <w:sz w:val="24"/>
          <w:szCs w:val="24"/>
        </w:rPr>
      </w:pPr>
    </w:p>
    <w:p w:rsidR="007B5162" w:rsidRDefault="007B5162" w:rsidP="00865FB1">
      <w:pPr>
        <w:spacing w:after="0" w:line="240" w:lineRule="auto"/>
        <w:rPr>
          <w:rFonts w:ascii="Times New Roman" w:hAnsi="Times New Roman" w:cs="Times New Roman"/>
          <w:sz w:val="24"/>
          <w:szCs w:val="24"/>
        </w:rPr>
      </w:pPr>
    </w:p>
    <w:p w:rsidR="007B5162" w:rsidRPr="007B5162" w:rsidRDefault="007B5162" w:rsidP="00865FB1">
      <w:pPr>
        <w:spacing w:after="0" w:line="240" w:lineRule="auto"/>
        <w:rPr>
          <w:rFonts w:ascii="Times New Roman" w:hAnsi="Times New Roman" w:cs="Times New Roman"/>
          <w:sz w:val="24"/>
          <w:szCs w:val="24"/>
        </w:rPr>
      </w:pPr>
    </w:p>
    <w:p w:rsidR="00865FB1" w:rsidRDefault="00865FB1" w:rsidP="00FA6797">
      <w:pPr>
        <w:spacing w:after="0" w:line="240" w:lineRule="auto"/>
        <w:rPr>
          <w:rFonts w:ascii="Times New Roman" w:hAnsi="Times New Roman" w:cs="Times New Roman"/>
          <w:b/>
          <w:sz w:val="24"/>
          <w:szCs w:val="24"/>
        </w:rPr>
      </w:pPr>
    </w:p>
    <w:p w:rsidR="00FA6797" w:rsidRPr="00A378E6" w:rsidRDefault="00FA6797" w:rsidP="00FA6797">
      <w:pPr>
        <w:spacing w:after="0" w:line="240" w:lineRule="auto"/>
        <w:rPr>
          <w:rFonts w:ascii="Times New Roman" w:hAnsi="Times New Roman" w:cs="Times New Roman"/>
          <w:b/>
          <w:sz w:val="24"/>
          <w:szCs w:val="24"/>
        </w:rPr>
      </w:pPr>
      <w:r w:rsidRPr="00802D2F">
        <w:rPr>
          <w:rFonts w:ascii="Times New Roman" w:hAnsi="Times New Roman" w:cs="Times New Roman"/>
          <w:b/>
          <w:sz w:val="24"/>
          <w:szCs w:val="24"/>
        </w:rPr>
        <w:lastRenderedPageBreak/>
        <w:t>DEVELOPMENT OF A TOOL TO AID CLINICIANS IN CREATING POWER MOBILITY INTERVENTIONS FOR CHILDREN</w:t>
      </w:r>
      <w:r w:rsidR="00802D2F" w:rsidRPr="00802D2F">
        <w:rPr>
          <w:rFonts w:ascii="Times New Roman" w:hAnsi="Times New Roman" w:cs="Times New Roman"/>
          <w:b/>
          <w:sz w:val="24"/>
          <w:szCs w:val="24"/>
        </w:rPr>
        <w:t>.</w:t>
      </w:r>
      <w:r w:rsidR="00A378E6">
        <w:rPr>
          <w:rFonts w:ascii="Times New Roman" w:hAnsi="Times New Roman" w:cs="Times New Roman"/>
          <w:b/>
          <w:sz w:val="24"/>
          <w:szCs w:val="24"/>
        </w:rPr>
        <w:t xml:space="preserve">  </w:t>
      </w:r>
      <w:r w:rsidRPr="00FA6797">
        <w:rPr>
          <w:rFonts w:ascii="Times New Roman" w:hAnsi="Times New Roman" w:cs="Times New Roman"/>
          <w:sz w:val="24"/>
          <w:szCs w:val="24"/>
        </w:rPr>
        <w:t>Cain B, King E, VandenBerg A</w:t>
      </w:r>
      <w:proofErr w:type="gramStart"/>
      <w:r w:rsidRPr="00FA6797">
        <w:rPr>
          <w:rFonts w:ascii="Times New Roman" w:hAnsi="Times New Roman" w:cs="Times New Roman"/>
          <w:sz w:val="24"/>
          <w:szCs w:val="24"/>
        </w:rPr>
        <w:t xml:space="preserve">, </w:t>
      </w:r>
      <w:r w:rsidR="002C601E">
        <w:rPr>
          <w:rFonts w:ascii="Times New Roman" w:hAnsi="Times New Roman" w:cs="Times New Roman"/>
          <w:sz w:val="24"/>
          <w:szCs w:val="24"/>
        </w:rPr>
        <w:t xml:space="preserve"> </w:t>
      </w:r>
      <w:r w:rsidRPr="00FA6797">
        <w:rPr>
          <w:rFonts w:ascii="Times New Roman" w:hAnsi="Times New Roman" w:cs="Times New Roman"/>
          <w:sz w:val="24"/>
          <w:szCs w:val="24"/>
        </w:rPr>
        <w:t>Kenyon</w:t>
      </w:r>
      <w:proofErr w:type="gramEnd"/>
      <w:r w:rsidRPr="00FA6797">
        <w:rPr>
          <w:rFonts w:ascii="Times New Roman" w:hAnsi="Times New Roman" w:cs="Times New Roman"/>
          <w:sz w:val="24"/>
          <w:szCs w:val="24"/>
        </w:rPr>
        <w:t xml:space="preserve"> L; Grand Valley State University, Grand Rapids, MI.</w:t>
      </w:r>
    </w:p>
    <w:p w:rsidR="00802D2F" w:rsidRPr="00FA6797" w:rsidRDefault="00802D2F" w:rsidP="00FA6797">
      <w:pPr>
        <w:spacing w:after="0" w:line="240" w:lineRule="auto"/>
        <w:rPr>
          <w:rFonts w:ascii="Times New Roman" w:hAnsi="Times New Roman" w:cs="Times New Roman"/>
          <w:sz w:val="24"/>
          <w:szCs w:val="24"/>
        </w:rPr>
      </w:pPr>
    </w:p>
    <w:p w:rsidR="00FA6797" w:rsidRDefault="00EA2F23" w:rsidP="00FA6797">
      <w:pPr>
        <w:spacing w:after="0" w:line="240" w:lineRule="auto"/>
        <w:rPr>
          <w:rFonts w:ascii="Times New Roman" w:hAnsi="Times New Roman" w:cs="Times New Roman"/>
          <w:sz w:val="24"/>
          <w:szCs w:val="24"/>
        </w:rPr>
      </w:pPr>
      <w:r w:rsidRPr="00EA2F23">
        <w:rPr>
          <w:rFonts w:ascii="Times New Roman" w:hAnsi="Times New Roman" w:cs="Times New Roman"/>
          <w:b/>
          <w:sz w:val="24"/>
          <w:szCs w:val="24"/>
        </w:rPr>
        <w:t>INTRODUCTION</w:t>
      </w:r>
      <w:r w:rsidR="00FA6797" w:rsidRPr="00EA2F23">
        <w:rPr>
          <w:rFonts w:ascii="Times New Roman" w:hAnsi="Times New Roman" w:cs="Times New Roman"/>
          <w:b/>
          <w:sz w:val="24"/>
          <w:szCs w:val="24"/>
        </w:rPr>
        <w:t>:</w:t>
      </w:r>
      <w:r w:rsidR="00FA6797" w:rsidRPr="00FA6797">
        <w:rPr>
          <w:rFonts w:ascii="Times New Roman" w:hAnsi="Times New Roman" w:cs="Times New Roman"/>
          <w:sz w:val="24"/>
          <w:szCs w:val="24"/>
        </w:rPr>
        <w:t xml:space="preserve"> </w:t>
      </w:r>
      <w:r w:rsidR="00F33757">
        <w:rPr>
          <w:rFonts w:ascii="Times New Roman" w:hAnsi="Times New Roman" w:cs="Times New Roman"/>
          <w:sz w:val="24"/>
          <w:szCs w:val="24"/>
        </w:rPr>
        <w:t xml:space="preserve"> </w:t>
      </w:r>
      <w:r w:rsidR="00FA6797" w:rsidRPr="00FA6797">
        <w:rPr>
          <w:rFonts w:ascii="Times New Roman" w:hAnsi="Times New Roman" w:cs="Times New Roman"/>
          <w:sz w:val="24"/>
          <w:szCs w:val="24"/>
        </w:rPr>
        <w:t>Current tools to measure an individual’s ability to operate a power mobility device focus on determining rea</w:t>
      </w:r>
      <w:r w:rsidR="00F33757">
        <w:rPr>
          <w:rFonts w:ascii="Times New Roman" w:hAnsi="Times New Roman" w:cs="Times New Roman"/>
          <w:sz w:val="24"/>
          <w:szCs w:val="24"/>
        </w:rPr>
        <w:t xml:space="preserve">diness to use power mobility.  </w:t>
      </w:r>
      <w:r w:rsidR="00FA6797" w:rsidRPr="00FA6797">
        <w:rPr>
          <w:rFonts w:ascii="Times New Roman" w:hAnsi="Times New Roman" w:cs="Times New Roman"/>
          <w:sz w:val="24"/>
          <w:szCs w:val="24"/>
        </w:rPr>
        <w:t xml:space="preserve">Existing tools are also only valid for use with individuals able to operate a joystick.  The purpose of this study was to develop the Power Mobility Training Tool (PMTT), an observational assessment that can assist clinicians in designing intervention programs to help children with </w:t>
      </w:r>
      <w:r w:rsidR="00A61A0D">
        <w:rPr>
          <w:rFonts w:ascii="Times New Roman" w:hAnsi="Times New Roman" w:cs="Times New Roman"/>
          <w:sz w:val="24"/>
          <w:szCs w:val="24"/>
        </w:rPr>
        <w:t xml:space="preserve">multiple, severe impairments </w:t>
      </w:r>
      <w:r w:rsidR="00FA6797" w:rsidRPr="00FA6797">
        <w:rPr>
          <w:rFonts w:ascii="Times New Roman" w:hAnsi="Times New Roman" w:cs="Times New Roman"/>
          <w:sz w:val="24"/>
          <w:szCs w:val="24"/>
        </w:rPr>
        <w:t xml:space="preserve">develop beginning power mobility skills. </w:t>
      </w:r>
      <w:r w:rsidR="00F33757">
        <w:rPr>
          <w:rFonts w:ascii="Times New Roman" w:hAnsi="Times New Roman" w:cs="Times New Roman"/>
          <w:sz w:val="24"/>
          <w:szCs w:val="24"/>
        </w:rPr>
        <w:t xml:space="preserve"> </w:t>
      </w:r>
      <w:r w:rsidR="00FA6797" w:rsidRPr="00EA2F23">
        <w:rPr>
          <w:rFonts w:ascii="Times New Roman" w:hAnsi="Times New Roman" w:cs="Times New Roman"/>
          <w:b/>
          <w:sz w:val="24"/>
          <w:szCs w:val="24"/>
        </w:rPr>
        <w:t>METHODS:</w:t>
      </w:r>
      <w:r w:rsidR="00FA6797" w:rsidRPr="00FA6797">
        <w:rPr>
          <w:rFonts w:ascii="Times New Roman" w:hAnsi="Times New Roman" w:cs="Times New Roman"/>
          <w:sz w:val="24"/>
          <w:szCs w:val="24"/>
        </w:rPr>
        <w:t xml:space="preserve"> </w:t>
      </w:r>
      <w:r w:rsidR="00F33757">
        <w:rPr>
          <w:rFonts w:ascii="Times New Roman" w:hAnsi="Times New Roman" w:cs="Times New Roman"/>
          <w:sz w:val="24"/>
          <w:szCs w:val="24"/>
        </w:rPr>
        <w:t xml:space="preserve"> </w:t>
      </w:r>
      <w:r w:rsidR="00FA6797" w:rsidRPr="00FA6797">
        <w:rPr>
          <w:rFonts w:ascii="Times New Roman" w:hAnsi="Times New Roman" w:cs="Times New Roman"/>
          <w:sz w:val="24"/>
          <w:szCs w:val="24"/>
        </w:rPr>
        <w:t>Initial items on the PMTT were devel</w:t>
      </w:r>
      <w:r w:rsidR="00A61A0D">
        <w:rPr>
          <w:rFonts w:ascii="Times New Roman" w:hAnsi="Times New Roman" w:cs="Times New Roman"/>
          <w:sz w:val="24"/>
          <w:szCs w:val="24"/>
        </w:rPr>
        <w:t>oped based on a review of</w:t>
      </w:r>
      <w:r w:rsidR="00FA6797" w:rsidRPr="00FA6797">
        <w:rPr>
          <w:rFonts w:ascii="Times New Roman" w:hAnsi="Times New Roman" w:cs="Times New Roman"/>
          <w:sz w:val="24"/>
          <w:szCs w:val="24"/>
        </w:rPr>
        <w:t xml:space="preserve"> literature and consultation with clinicians experienced in the use of power mobility.  Individual items were trialed in clinical settings, reviewed</w:t>
      </w:r>
      <w:r w:rsidR="00A61A0D">
        <w:rPr>
          <w:rFonts w:ascii="Times New Roman" w:hAnsi="Times New Roman" w:cs="Times New Roman"/>
          <w:sz w:val="24"/>
          <w:szCs w:val="24"/>
        </w:rPr>
        <w:t>,</w:t>
      </w:r>
      <w:r w:rsidR="00FA6797" w:rsidRPr="00FA6797">
        <w:rPr>
          <w:rFonts w:ascii="Times New Roman" w:hAnsi="Times New Roman" w:cs="Times New Roman"/>
          <w:sz w:val="24"/>
          <w:szCs w:val="24"/>
        </w:rPr>
        <w:t xml:space="preserve"> and refined.  Items were then operationalized</w:t>
      </w:r>
      <w:r w:rsidR="00A61A0D">
        <w:rPr>
          <w:rFonts w:ascii="Times New Roman" w:hAnsi="Times New Roman" w:cs="Times New Roman"/>
          <w:sz w:val="24"/>
          <w:szCs w:val="24"/>
        </w:rPr>
        <w:t>,</w:t>
      </w:r>
      <w:r w:rsidR="00FA6797" w:rsidRPr="00FA6797">
        <w:rPr>
          <w:rFonts w:ascii="Times New Roman" w:hAnsi="Times New Roman" w:cs="Times New Roman"/>
          <w:sz w:val="24"/>
          <w:szCs w:val="24"/>
        </w:rPr>
        <w:t xml:space="preserve"> and an administration manual detailing scoring for each item was created.  Qualitative and quantitative methods as outlined by </w:t>
      </w:r>
      <w:proofErr w:type="spellStart"/>
      <w:r w:rsidR="00FA6797" w:rsidRPr="00FA6797">
        <w:rPr>
          <w:rFonts w:ascii="Times New Roman" w:hAnsi="Times New Roman" w:cs="Times New Roman"/>
          <w:sz w:val="24"/>
          <w:szCs w:val="24"/>
        </w:rPr>
        <w:t>Veneziano</w:t>
      </w:r>
      <w:proofErr w:type="spellEnd"/>
      <w:r w:rsidR="00FA6797" w:rsidRPr="00FA6797">
        <w:rPr>
          <w:rFonts w:ascii="Times New Roman" w:hAnsi="Times New Roman" w:cs="Times New Roman"/>
          <w:sz w:val="24"/>
          <w:szCs w:val="24"/>
        </w:rPr>
        <w:t xml:space="preserve"> and Hooper were used to establish cont</w:t>
      </w:r>
      <w:r w:rsidR="00A61A0D">
        <w:rPr>
          <w:rFonts w:ascii="Times New Roman" w:hAnsi="Times New Roman" w:cs="Times New Roman"/>
          <w:sz w:val="24"/>
          <w:szCs w:val="24"/>
        </w:rPr>
        <w:t>ent validity of the PMTT.  A 15-</w:t>
      </w:r>
      <w:r w:rsidR="00FA6797" w:rsidRPr="00FA6797">
        <w:rPr>
          <w:rFonts w:ascii="Times New Roman" w:hAnsi="Times New Roman" w:cs="Times New Roman"/>
          <w:sz w:val="24"/>
          <w:szCs w:val="24"/>
        </w:rPr>
        <w:t>member, internatio</w:t>
      </w:r>
      <w:r w:rsidR="00A61A0D">
        <w:rPr>
          <w:rFonts w:ascii="Times New Roman" w:hAnsi="Times New Roman" w:cs="Times New Roman"/>
          <w:sz w:val="24"/>
          <w:szCs w:val="24"/>
        </w:rPr>
        <w:t>nal expert panel consisting of seven</w:t>
      </w:r>
      <w:r w:rsidR="00FA6797" w:rsidRPr="00FA6797">
        <w:rPr>
          <w:rFonts w:ascii="Times New Roman" w:hAnsi="Times New Roman" w:cs="Times New Roman"/>
          <w:sz w:val="24"/>
          <w:szCs w:val="24"/>
        </w:rPr>
        <w:t xml:space="preserve"> researchers in pediatric power</w:t>
      </w:r>
      <w:r w:rsidR="00A61A0D">
        <w:rPr>
          <w:rFonts w:ascii="Times New Roman" w:hAnsi="Times New Roman" w:cs="Times New Roman"/>
          <w:sz w:val="24"/>
          <w:szCs w:val="24"/>
        </w:rPr>
        <w:t xml:space="preserve"> mobility and eight</w:t>
      </w:r>
      <w:r w:rsidR="00FA6797" w:rsidRPr="00FA6797">
        <w:rPr>
          <w:rFonts w:ascii="Times New Roman" w:hAnsi="Times New Roman" w:cs="Times New Roman"/>
          <w:sz w:val="24"/>
          <w:szCs w:val="24"/>
        </w:rPr>
        <w:t xml:space="preserve"> clinicians who used power mobility with children was electronically convened for this aspect of the project. </w:t>
      </w:r>
      <w:r w:rsidR="00F33757">
        <w:rPr>
          <w:rFonts w:ascii="Times New Roman" w:hAnsi="Times New Roman" w:cs="Times New Roman"/>
          <w:sz w:val="24"/>
          <w:szCs w:val="24"/>
        </w:rPr>
        <w:t xml:space="preserve"> </w:t>
      </w:r>
      <w:r w:rsidR="00FA6797" w:rsidRPr="00FA6797">
        <w:rPr>
          <w:rFonts w:ascii="Times New Roman" w:hAnsi="Times New Roman" w:cs="Times New Roman"/>
          <w:sz w:val="24"/>
          <w:szCs w:val="24"/>
        </w:rPr>
        <w:t>Qualitative feedback was received from 14 of the 15 panelists.  Qualitative feedback related to the items and the draft administration manual was thematically analyzed</w:t>
      </w:r>
      <w:r w:rsidR="00A61A0D">
        <w:rPr>
          <w:rFonts w:ascii="Times New Roman" w:hAnsi="Times New Roman" w:cs="Times New Roman"/>
          <w:sz w:val="24"/>
          <w:szCs w:val="24"/>
        </w:rPr>
        <w:t>,</w:t>
      </w:r>
      <w:r w:rsidR="00FA6797" w:rsidRPr="00FA6797">
        <w:rPr>
          <w:rFonts w:ascii="Times New Roman" w:hAnsi="Times New Roman" w:cs="Times New Roman"/>
          <w:sz w:val="24"/>
          <w:szCs w:val="24"/>
        </w:rPr>
        <w:t xml:space="preserve"> and revisions were made to items based on the qualitative feedback provided.  The revised items were then sent back to the panelists for quantitative review.  A dichotomous scale of “Essential to </w:t>
      </w:r>
      <w:proofErr w:type="gramStart"/>
      <w:r w:rsidR="00FA6797" w:rsidRPr="00FA6797">
        <w:rPr>
          <w:rFonts w:ascii="Times New Roman" w:hAnsi="Times New Roman" w:cs="Times New Roman"/>
          <w:sz w:val="24"/>
          <w:szCs w:val="24"/>
        </w:rPr>
        <w:t>Include</w:t>
      </w:r>
      <w:proofErr w:type="gramEnd"/>
      <w:r w:rsidR="00FA6797" w:rsidRPr="00FA6797">
        <w:rPr>
          <w:rFonts w:ascii="Times New Roman" w:hAnsi="Times New Roman" w:cs="Times New Roman"/>
          <w:sz w:val="24"/>
          <w:szCs w:val="24"/>
        </w:rPr>
        <w:t xml:space="preserve">” and “Not Necessary to Include” was used in this process.  Panelists’ responses for each item were tallied and used to calculate the content validity ratio (CVR) for each item using the formula: CVR=(ne-N/2)/(N/2) where ne equaled the number of panelists indicating that the item was essential to include on the PMTT and N equaled the total number of panelists who reviewed the specific item.  </w:t>
      </w:r>
      <w:r w:rsidR="00FA6797" w:rsidRPr="00EA2F23">
        <w:rPr>
          <w:rFonts w:ascii="Times New Roman" w:hAnsi="Times New Roman" w:cs="Times New Roman"/>
          <w:b/>
          <w:sz w:val="24"/>
          <w:szCs w:val="24"/>
        </w:rPr>
        <w:t>RESULTS:</w:t>
      </w:r>
      <w:r w:rsidR="00FA6797" w:rsidRPr="00FA6797">
        <w:rPr>
          <w:rFonts w:ascii="Times New Roman" w:hAnsi="Times New Roman" w:cs="Times New Roman"/>
          <w:sz w:val="24"/>
          <w:szCs w:val="24"/>
        </w:rPr>
        <w:t xml:space="preserve"> </w:t>
      </w:r>
      <w:r w:rsidR="00F33757">
        <w:rPr>
          <w:rFonts w:ascii="Times New Roman" w:hAnsi="Times New Roman" w:cs="Times New Roman"/>
          <w:sz w:val="24"/>
          <w:szCs w:val="24"/>
        </w:rPr>
        <w:t xml:space="preserve"> </w:t>
      </w:r>
      <w:r w:rsidR="00FA6797" w:rsidRPr="00FA6797">
        <w:rPr>
          <w:rFonts w:ascii="Times New Roman" w:hAnsi="Times New Roman" w:cs="Times New Roman"/>
          <w:sz w:val="24"/>
          <w:szCs w:val="24"/>
        </w:rPr>
        <w:t>Of the original 19 items, 12 achieved minimum CVR values at a &lt;.05 level of significance and were included in the final version of the PMTT.  Items related to awareness of obstacl</w:t>
      </w:r>
      <w:r w:rsidR="00B9079F">
        <w:rPr>
          <w:rFonts w:ascii="Times New Roman" w:hAnsi="Times New Roman" w:cs="Times New Roman"/>
          <w:sz w:val="24"/>
          <w:szCs w:val="24"/>
        </w:rPr>
        <w:t>es and environmental hazards as well as</w:t>
      </w:r>
      <w:r w:rsidR="00FA6797" w:rsidRPr="00FA6797">
        <w:rPr>
          <w:rFonts w:ascii="Times New Roman" w:hAnsi="Times New Roman" w:cs="Times New Roman"/>
          <w:sz w:val="24"/>
          <w:szCs w:val="24"/>
        </w:rPr>
        <w:t xml:space="preserve"> the use of a switch outside of a power mobility device did not achieve CVR values at a &lt;.05 level of significance and were not included in the final version of the PMTT.  As proposed by the panelists, items related to maneuvering a power mobility device were merged</w:t>
      </w:r>
      <w:r w:rsidR="00B9079F">
        <w:rPr>
          <w:rFonts w:ascii="Times New Roman" w:hAnsi="Times New Roman" w:cs="Times New Roman"/>
          <w:sz w:val="24"/>
          <w:szCs w:val="24"/>
        </w:rPr>
        <w:t xml:space="preserve"> as well as</w:t>
      </w:r>
      <w:r w:rsidR="00FA6797" w:rsidRPr="00FA6797">
        <w:rPr>
          <w:rFonts w:ascii="Times New Roman" w:hAnsi="Times New Roman" w:cs="Times New Roman"/>
          <w:sz w:val="24"/>
          <w:szCs w:val="24"/>
        </w:rPr>
        <w:t xml:space="preserve"> an item related to the number of switches used concurrently to operate a power mobility device were added to the PMTT. </w:t>
      </w:r>
      <w:r w:rsidR="00F33757">
        <w:rPr>
          <w:rFonts w:ascii="Times New Roman" w:hAnsi="Times New Roman" w:cs="Times New Roman"/>
          <w:sz w:val="24"/>
          <w:szCs w:val="24"/>
        </w:rPr>
        <w:t xml:space="preserve"> </w:t>
      </w:r>
      <w:r w:rsidR="00FA6797" w:rsidRPr="00EA2F23">
        <w:rPr>
          <w:rFonts w:ascii="Times New Roman" w:hAnsi="Times New Roman" w:cs="Times New Roman"/>
          <w:b/>
          <w:sz w:val="24"/>
          <w:szCs w:val="24"/>
        </w:rPr>
        <w:t>DISCUSSION:</w:t>
      </w:r>
      <w:r w:rsidR="00FA6797" w:rsidRPr="00FA6797">
        <w:rPr>
          <w:rFonts w:ascii="Times New Roman" w:hAnsi="Times New Roman" w:cs="Times New Roman"/>
          <w:sz w:val="24"/>
          <w:szCs w:val="24"/>
        </w:rPr>
        <w:t xml:space="preserve"> </w:t>
      </w:r>
      <w:r w:rsidR="00F33757">
        <w:rPr>
          <w:rFonts w:ascii="Times New Roman" w:hAnsi="Times New Roman" w:cs="Times New Roman"/>
          <w:sz w:val="24"/>
          <w:szCs w:val="24"/>
        </w:rPr>
        <w:t xml:space="preserve"> </w:t>
      </w:r>
      <w:r w:rsidR="00FA6797" w:rsidRPr="00FA6797">
        <w:rPr>
          <w:rFonts w:ascii="Times New Roman" w:hAnsi="Times New Roman" w:cs="Times New Roman"/>
          <w:sz w:val="24"/>
          <w:szCs w:val="24"/>
        </w:rPr>
        <w:t>Although establishing validity is an on-going process, this study finalized item selection and established the initial content validity of the PMTT.  The PMTT is the first tool created specifically for use with children who may use switches to access a powe</w:t>
      </w:r>
      <w:r>
        <w:rPr>
          <w:rFonts w:ascii="Times New Roman" w:hAnsi="Times New Roman" w:cs="Times New Roman"/>
          <w:sz w:val="24"/>
          <w:szCs w:val="24"/>
        </w:rPr>
        <w:t xml:space="preserve">r mobility device.  </w:t>
      </w:r>
      <w:r w:rsidRPr="00EA2F23">
        <w:rPr>
          <w:rFonts w:ascii="Times New Roman" w:hAnsi="Times New Roman" w:cs="Times New Roman"/>
          <w:b/>
          <w:sz w:val="24"/>
          <w:szCs w:val="24"/>
        </w:rPr>
        <w:t>CONCLUSION</w:t>
      </w:r>
      <w:r w:rsidR="00FA6797" w:rsidRPr="00EA2F23">
        <w:rPr>
          <w:rFonts w:ascii="Times New Roman" w:hAnsi="Times New Roman" w:cs="Times New Roman"/>
          <w:b/>
          <w:sz w:val="24"/>
          <w:szCs w:val="24"/>
        </w:rPr>
        <w:t>:</w:t>
      </w:r>
      <w:r w:rsidR="00F33757">
        <w:rPr>
          <w:rFonts w:ascii="Times New Roman" w:hAnsi="Times New Roman" w:cs="Times New Roman"/>
          <w:sz w:val="24"/>
          <w:szCs w:val="24"/>
        </w:rPr>
        <w:t xml:space="preserve">  </w:t>
      </w:r>
      <w:r w:rsidR="00FA6797" w:rsidRPr="00FA6797">
        <w:rPr>
          <w:rFonts w:ascii="Times New Roman" w:hAnsi="Times New Roman" w:cs="Times New Roman"/>
          <w:sz w:val="24"/>
          <w:szCs w:val="24"/>
        </w:rPr>
        <w:t xml:space="preserve">The PMTT may aid clinicians in creating intervention programs to help children with </w:t>
      </w:r>
      <w:r w:rsidR="007B72EA">
        <w:rPr>
          <w:rFonts w:ascii="Times New Roman" w:hAnsi="Times New Roman" w:cs="Times New Roman"/>
          <w:sz w:val="24"/>
          <w:szCs w:val="24"/>
        </w:rPr>
        <w:t xml:space="preserve">multiple, severe impairments </w:t>
      </w:r>
      <w:r w:rsidR="00FA6797" w:rsidRPr="00FA6797">
        <w:rPr>
          <w:rFonts w:ascii="Times New Roman" w:hAnsi="Times New Roman" w:cs="Times New Roman"/>
          <w:sz w:val="24"/>
          <w:szCs w:val="24"/>
        </w:rPr>
        <w:t>develop beginning power mobility skills.</w:t>
      </w:r>
    </w:p>
    <w:p w:rsidR="00FA6797" w:rsidRDefault="00FA6797" w:rsidP="00D077CA">
      <w:pPr>
        <w:spacing w:after="0" w:line="240" w:lineRule="auto"/>
        <w:rPr>
          <w:rFonts w:ascii="Times New Roman" w:hAnsi="Times New Roman" w:cs="Times New Roman"/>
          <w:sz w:val="24"/>
          <w:szCs w:val="24"/>
        </w:rPr>
      </w:pPr>
    </w:p>
    <w:p w:rsidR="00FA6797" w:rsidRDefault="00FA6797" w:rsidP="00D077CA">
      <w:pPr>
        <w:spacing w:after="0" w:line="240" w:lineRule="auto"/>
        <w:rPr>
          <w:rFonts w:ascii="Times New Roman" w:hAnsi="Times New Roman" w:cs="Times New Roman"/>
          <w:sz w:val="24"/>
          <w:szCs w:val="24"/>
        </w:rPr>
      </w:pPr>
    </w:p>
    <w:p w:rsidR="00FA6797" w:rsidRDefault="00FA6797" w:rsidP="00D077CA">
      <w:pPr>
        <w:spacing w:after="0" w:line="240" w:lineRule="auto"/>
        <w:rPr>
          <w:rFonts w:ascii="Times New Roman" w:hAnsi="Times New Roman" w:cs="Times New Roman"/>
          <w:sz w:val="24"/>
          <w:szCs w:val="24"/>
        </w:rPr>
      </w:pPr>
    </w:p>
    <w:p w:rsidR="00FA6797" w:rsidRDefault="00FA6797" w:rsidP="00D077CA">
      <w:pPr>
        <w:spacing w:after="0" w:line="240" w:lineRule="auto"/>
        <w:rPr>
          <w:rFonts w:ascii="Times New Roman" w:hAnsi="Times New Roman" w:cs="Times New Roman"/>
          <w:sz w:val="24"/>
          <w:szCs w:val="24"/>
        </w:rPr>
      </w:pPr>
    </w:p>
    <w:p w:rsidR="00FA6797" w:rsidRDefault="00FA6797" w:rsidP="00D077CA">
      <w:pPr>
        <w:spacing w:after="0" w:line="240" w:lineRule="auto"/>
        <w:rPr>
          <w:rFonts w:ascii="Times New Roman" w:hAnsi="Times New Roman" w:cs="Times New Roman"/>
          <w:sz w:val="24"/>
          <w:szCs w:val="24"/>
        </w:rPr>
      </w:pPr>
    </w:p>
    <w:p w:rsidR="00FA6797" w:rsidRDefault="00FA6797" w:rsidP="00D077CA">
      <w:pPr>
        <w:spacing w:after="0" w:line="240" w:lineRule="auto"/>
        <w:rPr>
          <w:rFonts w:ascii="Times New Roman" w:hAnsi="Times New Roman" w:cs="Times New Roman"/>
          <w:sz w:val="24"/>
          <w:szCs w:val="24"/>
        </w:rPr>
      </w:pPr>
    </w:p>
    <w:p w:rsidR="00FA6797" w:rsidRDefault="00FA6797" w:rsidP="00D077CA">
      <w:pPr>
        <w:spacing w:after="0" w:line="240" w:lineRule="auto"/>
        <w:rPr>
          <w:rFonts w:ascii="Times New Roman" w:hAnsi="Times New Roman" w:cs="Times New Roman"/>
          <w:sz w:val="24"/>
          <w:szCs w:val="24"/>
        </w:rPr>
      </w:pPr>
    </w:p>
    <w:p w:rsidR="00802D2F" w:rsidRDefault="00802D2F" w:rsidP="00DD1DAD">
      <w:pPr>
        <w:spacing w:after="0" w:line="240" w:lineRule="auto"/>
        <w:rPr>
          <w:rFonts w:ascii="Times New Roman" w:hAnsi="Times New Roman" w:cs="Times New Roman"/>
          <w:sz w:val="24"/>
          <w:szCs w:val="24"/>
        </w:rPr>
      </w:pPr>
    </w:p>
    <w:p w:rsidR="00DD1DAD" w:rsidRPr="00425045" w:rsidRDefault="00DD1DAD" w:rsidP="00DD1DAD">
      <w:pPr>
        <w:spacing w:after="0" w:line="240" w:lineRule="auto"/>
        <w:rPr>
          <w:rFonts w:ascii="Times New Roman" w:hAnsi="Times New Roman" w:cs="Times New Roman"/>
          <w:b/>
          <w:sz w:val="24"/>
          <w:szCs w:val="24"/>
        </w:rPr>
      </w:pPr>
      <w:r w:rsidRPr="00802D2F">
        <w:rPr>
          <w:rFonts w:ascii="Times New Roman" w:hAnsi="Times New Roman" w:cs="Times New Roman"/>
          <w:b/>
          <w:sz w:val="24"/>
          <w:szCs w:val="24"/>
        </w:rPr>
        <w:lastRenderedPageBreak/>
        <w:t xml:space="preserve">GAIT CHANGE REASSESSMENT THREE YEARS FOLLOWING </w:t>
      </w:r>
      <w:r w:rsidR="00724FF2">
        <w:rPr>
          <w:rFonts w:ascii="Times New Roman" w:hAnsi="Times New Roman" w:cs="Times New Roman"/>
          <w:b/>
          <w:sz w:val="24"/>
          <w:szCs w:val="24"/>
        </w:rPr>
        <w:t xml:space="preserve">A </w:t>
      </w:r>
      <w:r w:rsidRPr="00802D2F">
        <w:rPr>
          <w:rFonts w:ascii="Times New Roman" w:hAnsi="Times New Roman" w:cs="Times New Roman"/>
          <w:b/>
          <w:sz w:val="24"/>
          <w:szCs w:val="24"/>
        </w:rPr>
        <w:t>TRAUMATIC BRAIN INJURY: A CASE REPORT</w:t>
      </w:r>
      <w:r w:rsidR="00802D2F" w:rsidRPr="00802D2F">
        <w:rPr>
          <w:rFonts w:ascii="Times New Roman" w:hAnsi="Times New Roman" w:cs="Times New Roman"/>
          <w:b/>
          <w:sz w:val="24"/>
          <w:szCs w:val="24"/>
        </w:rPr>
        <w:t>.</w:t>
      </w:r>
      <w:r w:rsidR="00425045">
        <w:rPr>
          <w:rFonts w:ascii="Times New Roman" w:hAnsi="Times New Roman" w:cs="Times New Roman"/>
          <w:b/>
          <w:sz w:val="24"/>
          <w:szCs w:val="24"/>
        </w:rPr>
        <w:t xml:space="preserve">  </w:t>
      </w:r>
      <w:proofErr w:type="spellStart"/>
      <w:r w:rsidRPr="00DD1DAD">
        <w:rPr>
          <w:rFonts w:ascii="Times New Roman" w:hAnsi="Times New Roman" w:cs="Times New Roman"/>
          <w:sz w:val="24"/>
          <w:szCs w:val="24"/>
        </w:rPr>
        <w:t>Ezinga</w:t>
      </w:r>
      <w:proofErr w:type="spellEnd"/>
      <w:r w:rsidRPr="00DD1DAD">
        <w:rPr>
          <w:rFonts w:ascii="Times New Roman" w:hAnsi="Times New Roman" w:cs="Times New Roman"/>
          <w:sz w:val="24"/>
          <w:szCs w:val="24"/>
        </w:rPr>
        <w:t xml:space="preserve"> KM, Green M; Grand Valley State Universi</w:t>
      </w:r>
      <w:r w:rsidR="00425045">
        <w:rPr>
          <w:rFonts w:ascii="Times New Roman" w:hAnsi="Times New Roman" w:cs="Times New Roman"/>
          <w:sz w:val="24"/>
          <w:szCs w:val="24"/>
        </w:rPr>
        <w:t>ty</w:t>
      </w:r>
      <w:r w:rsidRPr="00DD1DAD">
        <w:rPr>
          <w:rFonts w:ascii="Times New Roman" w:hAnsi="Times New Roman" w:cs="Times New Roman"/>
          <w:sz w:val="24"/>
          <w:szCs w:val="24"/>
        </w:rPr>
        <w:t>, Grand Rapids, MI</w:t>
      </w:r>
      <w:r w:rsidR="00425045">
        <w:rPr>
          <w:rFonts w:ascii="Times New Roman" w:hAnsi="Times New Roman" w:cs="Times New Roman"/>
          <w:sz w:val="24"/>
          <w:szCs w:val="24"/>
        </w:rPr>
        <w:t>.</w:t>
      </w:r>
    </w:p>
    <w:p w:rsidR="00DD1DAD" w:rsidRPr="00DD1DAD" w:rsidRDefault="00DD1DAD" w:rsidP="00DD1DAD">
      <w:pPr>
        <w:spacing w:after="0" w:line="240" w:lineRule="auto"/>
        <w:rPr>
          <w:rFonts w:ascii="Times New Roman" w:hAnsi="Times New Roman" w:cs="Times New Roman"/>
          <w:sz w:val="24"/>
          <w:szCs w:val="24"/>
        </w:rPr>
      </w:pPr>
    </w:p>
    <w:p w:rsidR="00DD1DAD" w:rsidRDefault="00DD1DAD" w:rsidP="00DD1DAD">
      <w:pPr>
        <w:spacing w:after="0" w:line="240" w:lineRule="auto"/>
        <w:rPr>
          <w:rFonts w:ascii="Times New Roman" w:hAnsi="Times New Roman" w:cs="Times New Roman"/>
          <w:sz w:val="24"/>
          <w:szCs w:val="24"/>
        </w:rPr>
      </w:pPr>
      <w:r w:rsidRPr="00EA2F23">
        <w:rPr>
          <w:rFonts w:ascii="Times New Roman" w:hAnsi="Times New Roman" w:cs="Times New Roman"/>
          <w:b/>
          <w:sz w:val="24"/>
          <w:szCs w:val="24"/>
        </w:rPr>
        <w:t>BACKGROUND AND PURPOSE:</w:t>
      </w:r>
      <w:r w:rsidRPr="00DD1DAD">
        <w:rPr>
          <w:rFonts w:ascii="Times New Roman" w:hAnsi="Times New Roman" w:cs="Times New Roman"/>
          <w:sz w:val="24"/>
          <w:szCs w:val="24"/>
        </w:rPr>
        <w:t xml:space="preserve"> </w:t>
      </w:r>
      <w:r w:rsidR="00F33757">
        <w:rPr>
          <w:rFonts w:ascii="Times New Roman" w:hAnsi="Times New Roman" w:cs="Times New Roman"/>
          <w:sz w:val="24"/>
          <w:szCs w:val="24"/>
        </w:rPr>
        <w:t xml:space="preserve"> </w:t>
      </w:r>
      <w:r w:rsidRPr="00DD1DAD">
        <w:rPr>
          <w:rFonts w:ascii="Times New Roman" w:hAnsi="Times New Roman" w:cs="Times New Roman"/>
          <w:sz w:val="24"/>
          <w:szCs w:val="24"/>
        </w:rPr>
        <w:t xml:space="preserve">Traumatic brain injury (TBI) affects </w:t>
      </w:r>
      <w:r w:rsidR="00B9079F">
        <w:rPr>
          <w:rFonts w:ascii="Times New Roman" w:hAnsi="Times New Roman" w:cs="Times New Roman"/>
          <w:sz w:val="24"/>
          <w:szCs w:val="24"/>
        </w:rPr>
        <w:t xml:space="preserve">individuals of </w:t>
      </w:r>
      <w:r w:rsidRPr="00DD1DAD">
        <w:rPr>
          <w:rFonts w:ascii="Times New Roman" w:hAnsi="Times New Roman" w:cs="Times New Roman"/>
          <w:sz w:val="24"/>
          <w:szCs w:val="24"/>
        </w:rPr>
        <w:t xml:space="preserve">all ages and can range in severity from very mild to very severe. </w:t>
      </w:r>
      <w:r w:rsidR="00F33757">
        <w:rPr>
          <w:rFonts w:ascii="Times New Roman" w:hAnsi="Times New Roman" w:cs="Times New Roman"/>
          <w:sz w:val="24"/>
          <w:szCs w:val="24"/>
        </w:rPr>
        <w:t xml:space="preserve"> </w:t>
      </w:r>
      <w:r w:rsidRPr="00DD1DAD">
        <w:rPr>
          <w:rFonts w:ascii="Times New Roman" w:hAnsi="Times New Roman" w:cs="Times New Roman"/>
          <w:sz w:val="24"/>
          <w:szCs w:val="24"/>
        </w:rPr>
        <w:t xml:space="preserve">The majority of literature on TBI has focused on the acute and sub-acute stages of management with limited long-term follow-up. </w:t>
      </w:r>
      <w:r w:rsidR="00F33757">
        <w:rPr>
          <w:rFonts w:ascii="Times New Roman" w:hAnsi="Times New Roman" w:cs="Times New Roman"/>
          <w:sz w:val="24"/>
          <w:szCs w:val="24"/>
        </w:rPr>
        <w:t xml:space="preserve"> </w:t>
      </w:r>
      <w:r w:rsidRPr="00DD1DAD">
        <w:rPr>
          <w:rFonts w:ascii="Times New Roman" w:hAnsi="Times New Roman" w:cs="Times New Roman"/>
          <w:sz w:val="24"/>
          <w:szCs w:val="24"/>
        </w:rPr>
        <w:t xml:space="preserve">Patients with severe TBI have demonstrated functional recovery even in the chronic phase. </w:t>
      </w:r>
      <w:r w:rsidR="00F33757">
        <w:rPr>
          <w:rFonts w:ascii="Times New Roman" w:hAnsi="Times New Roman" w:cs="Times New Roman"/>
          <w:sz w:val="24"/>
          <w:szCs w:val="24"/>
        </w:rPr>
        <w:t xml:space="preserve"> </w:t>
      </w:r>
      <w:r w:rsidR="00B9079F">
        <w:rPr>
          <w:rFonts w:ascii="Times New Roman" w:hAnsi="Times New Roman" w:cs="Times New Roman"/>
          <w:sz w:val="24"/>
          <w:szCs w:val="24"/>
        </w:rPr>
        <w:t>The purpose of this case</w:t>
      </w:r>
      <w:r w:rsidR="00CB0D1C">
        <w:rPr>
          <w:rFonts w:ascii="Times New Roman" w:hAnsi="Times New Roman" w:cs="Times New Roman"/>
          <w:sz w:val="24"/>
          <w:szCs w:val="24"/>
        </w:rPr>
        <w:t xml:space="preserve"> report </w:t>
      </w:r>
      <w:r w:rsidR="00B9079F">
        <w:rPr>
          <w:rFonts w:ascii="Times New Roman" w:hAnsi="Times New Roman" w:cs="Times New Roman"/>
          <w:sz w:val="24"/>
          <w:szCs w:val="24"/>
        </w:rPr>
        <w:t>was</w:t>
      </w:r>
      <w:r w:rsidRPr="00DD1DAD">
        <w:rPr>
          <w:rFonts w:ascii="Times New Roman" w:hAnsi="Times New Roman" w:cs="Times New Roman"/>
          <w:sz w:val="24"/>
          <w:szCs w:val="24"/>
        </w:rPr>
        <w:t xml:space="preserve"> to provide an example of a patient returning for gait assessment and rehabilitation well into the chronic phase of TBI. </w:t>
      </w:r>
      <w:r w:rsidR="00F33757">
        <w:rPr>
          <w:rFonts w:ascii="Times New Roman" w:hAnsi="Times New Roman" w:cs="Times New Roman"/>
          <w:sz w:val="24"/>
          <w:szCs w:val="24"/>
        </w:rPr>
        <w:t xml:space="preserve"> </w:t>
      </w:r>
      <w:r w:rsidRPr="00EA2F23">
        <w:rPr>
          <w:rFonts w:ascii="Times New Roman" w:hAnsi="Times New Roman" w:cs="Times New Roman"/>
          <w:b/>
          <w:sz w:val="24"/>
          <w:szCs w:val="24"/>
        </w:rPr>
        <w:t>CASE DESCRIPTION:</w:t>
      </w:r>
      <w:r w:rsidRPr="00DD1DAD">
        <w:rPr>
          <w:rFonts w:ascii="Times New Roman" w:hAnsi="Times New Roman" w:cs="Times New Roman"/>
          <w:sz w:val="24"/>
          <w:szCs w:val="24"/>
        </w:rPr>
        <w:t xml:space="preserve"> </w:t>
      </w:r>
      <w:r w:rsidR="00F33757">
        <w:rPr>
          <w:rFonts w:ascii="Times New Roman" w:hAnsi="Times New Roman" w:cs="Times New Roman"/>
          <w:sz w:val="24"/>
          <w:szCs w:val="24"/>
        </w:rPr>
        <w:t xml:space="preserve"> </w:t>
      </w:r>
      <w:r w:rsidR="00B9079F">
        <w:rPr>
          <w:rFonts w:ascii="Times New Roman" w:hAnsi="Times New Roman" w:cs="Times New Roman"/>
          <w:sz w:val="24"/>
          <w:szCs w:val="24"/>
        </w:rPr>
        <w:t>Subject: The subject was a 70-year-</w:t>
      </w:r>
      <w:r w:rsidRPr="00DD1DAD">
        <w:rPr>
          <w:rFonts w:ascii="Times New Roman" w:hAnsi="Times New Roman" w:cs="Times New Roman"/>
          <w:sz w:val="24"/>
          <w:szCs w:val="24"/>
        </w:rPr>
        <w:t>old male with a referral for gait reasses</w:t>
      </w:r>
      <w:r w:rsidR="00B9079F">
        <w:rPr>
          <w:rFonts w:ascii="Times New Roman" w:hAnsi="Times New Roman" w:cs="Times New Roman"/>
          <w:sz w:val="24"/>
          <w:szCs w:val="24"/>
        </w:rPr>
        <w:t>sment more than three years after</w:t>
      </w:r>
      <w:r w:rsidRPr="00DD1DAD">
        <w:rPr>
          <w:rFonts w:ascii="Times New Roman" w:hAnsi="Times New Roman" w:cs="Times New Roman"/>
          <w:sz w:val="24"/>
          <w:szCs w:val="24"/>
        </w:rPr>
        <w:t xml:space="preserve"> his initial diagnosis of TBI caused by a motor vehicle accident. </w:t>
      </w:r>
      <w:r w:rsidR="00F33757">
        <w:rPr>
          <w:rFonts w:ascii="Times New Roman" w:hAnsi="Times New Roman" w:cs="Times New Roman"/>
          <w:sz w:val="24"/>
          <w:szCs w:val="24"/>
        </w:rPr>
        <w:t xml:space="preserve"> </w:t>
      </w:r>
      <w:r w:rsidRPr="00DD1DAD">
        <w:rPr>
          <w:rFonts w:ascii="Times New Roman" w:hAnsi="Times New Roman" w:cs="Times New Roman"/>
          <w:sz w:val="24"/>
          <w:szCs w:val="24"/>
        </w:rPr>
        <w:t>He d</w:t>
      </w:r>
      <w:r w:rsidR="00CB0D1C">
        <w:rPr>
          <w:rFonts w:ascii="Times New Roman" w:hAnsi="Times New Roman" w:cs="Times New Roman"/>
          <w:sz w:val="24"/>
          <w:szCs w:val="24"/>
        </w:rPr>
        <w:t>emonstrated a shortened left lower extremity</w:t>
      </w:r>
      <w:r w:rsidRPr="00DD1DAD">
        <w:rPr>
          <w:rFonts w:ascii="Times New Roman" w:hAnsi="Times New Roman" w:cs="Times New Roman"/>
          <w:sz w:val="24"/>
          <w:szCs w:val="24"/>
        </w:rPr>
        <w:t xml:space="preserve"> following femur fracture and surgical repair</w:t>
      </w:r>
      <w:r w:rsidR="00B9079F">
        <w:rPr>
          <w:rFonts w:ascii="Times New Roman" w:hAnsi="Times New Roman" w:cs="Times New Roman"/>
          <w:sz w:val="24"/>
          <w:szCs w:val="24"/>
        </w:rPr>
        <w:t>,</w:t>
      </w:r>
      <w:r w:rsidRPr="00DD1DAD">
        <w:rPr>
          <w:rFonts w:ascii="Times New Roman" w:hAnsi="Times New Roman" w:cs="Times New Roman"/>
          <w:sz w:val="24"/>
          <w:szCs w:val="24"/>
        </w:rPr>
        <w:t xml:space="preserve"> and </w:t>
      </w:r>
      <w:r w:rsidR="00B9079F">
        <w:rPr>
          <w:rFonts w:ascii="Times New Roman" w:hAnsi="Times New Roman" w:cs="Times New Roman"/>
          <w:sz w:val="24"/>
          <w:szCs w:val="24"/>
        </w:rPr>
        <w:t xml:space="preserve">he </w:t>
      </w:r>
      <w:r w:rsidRPr="00DD1DAD">
        <w:rPr>
          <w:rFonts w:ascii="Times New Roman" w:hAnsi="Times New Roman" w:cs="Times New Roman"/>
          <w:sz w:val="24"/>
          <w:szCs w:val="24"/>
        </w:rPr>
        <w:t xml:space="preserve">used a wedged sole lift and dorsiflexion assist ankle foot orthotic. </w:t>
      </w:r>
      <w:r w:rsidR="00F33757">
        <w:rPr>
          <w:rFonts w:ascii="Times New Roman" w:hAnsi="Times New Roman" w:cs="Times New Roman"/>
          <w:sz w:val="24"/>
          <w:szCs w:val="24"/>
        </w:rPr>
        <w:t xml:space="preserve"> </w:t>
      </w:r>
      <w:r w:rsidRPr="00DD1DAD">
        <w:rPr>
          <w:rFonts w:ascii="Times New Roman" w:hAnsi="Times New Roman" w:cs="Times New Roman"/>
          <w:sz w:val="24"/>
          <w:szCs w:val="24"/>
        </w:rPr>
        <w:t xml:space="preserve">The subject demonstrated significant range of motion and strength deficits, particularly on the left. </w:t>
      </w:r>
      <w:r w:rsidR="00F33757">
        <w:rPr>
          <w:rFonts w:ascii="Times New Roman" w:hAnsi="Times New Roman" w:cs="Times New Roman"/>
          <w:sz w:val="24"/>
          <w:szCs w:val="24"/>
        </w:rPr>
        <w:t xml:space="preserve"> </w:t>
      </w:r>
      <w:r w:rsidRPr="00DD1DAD">
        <w:rPr>
          <w:rFonts w:ascii="Times New Roman" w:hAnsi="Times New Roman" w:cs="Times New Roman"/>
          <w:sz w:val="24"/>
          <w:szCs w:val="24"/>
        </w:rPr>
        <w:t xml:space="preserve">Exercise tolerance was severely limited, and he demonstrated an increased risk of falling on both the Berg Balance Scale and Functional Gait Assessment. </w:t>
      </w:r>
      <w:r w:rsidR="00F33757">
        <w:rPr>
          <w:rFonts w:ascii="Times New Roman" w:hAnsi="Times New Roman" w:cs="Times New Roman"/>
          <w:sz w:val="24"/>
          <w:szCs w:val="24"/>
        </w:rPr>
        <w:t xml:space="preserve"> </w:t>
      </w:r>
      <w:r w:rsidRPr="00DD1DAD">
        <w:rPr>
          <w:rFonts w:ascii="Times New Roman" w:hAnsi="Times New Roman" w:cs="Times New Roman"/>
          <w:sz w:val="24"/>
          <w:szCs w:val="24"/>
        </w:rPr>
        <w:t>The subject primarily used a four-wheeled walker for household and community ambulation</w:t>
      </w:r>
      <w:r w:rsidR="00031163">
        <w:rPr>
          <w:rFonts w:ascii="Times New Roman" w:hAnsi="Times New Roman" w:cs="Times New Roman"/>
          <w:sz w:val="24"/>
          <w:szCs w:val="24"/>
        </w:rPr>
        <w:t>,</w:t>
      </w:r>
      <w:r w:rsidRPr="00DD1DAD">
        <w:rPr>
          <w:rFonts w:ascii="Times New Roman" w:hAnsi="Times New Roman" w:cs="Times New Roman"/>
          <w:sz w:val="24"/>
          <w:szCs w:val="24"/>
        </w:rPr>
        <w:t xml:space="preserve"> and</w:t>
      </w:r>
      <w:r w:rsidR="00031163">
        <w:rPr>
          <w:rFonts w:ascii="Times New Roman" w:hAnsi="Times New Roman" w:cs="Times New Roman"/>
          <w:sz w:val="24"/>
          <w:szCs w:val="24"/>
        </w:rPr>
        <w:t xml:space="preserve"> he</w:t>
      </w:r>
      <w:r w:rsidRPr="00DD1DAD">
        <w:rPr>
          <w:rFonts w:ascii="Times New Roman" w:hAnsi="Times New Roman" w:cs="Times New Roman"/>
          <w:sz w:val="24"/>
          <w:szCs w:val="24"/>
        </w:rPr>
        <w:t xml:space="preserve"> demonstrated shortened stance time on the left and flat foot initial contact. </w:t>
      </w:r>
      <w:r w:rsidR="00F33757">
        <w:rPr>
          <w:rFonts w:ascii="Times New Roman" w:hAnsi="Times New Roman" w:cs="Times New Roman"/>
          <w:sz w:val="24"/>
          <w:szCs w:val="24"/>
        </w:rPr>
        <w:t xml:space="preserve"> </w:t>
      </w:r>
      <w:r w:rsidRPr="00DD1DAD">
        <w:rPr>
          <w:rFonts w:ascii="Times New Roman" w:hAnsi="Times New Roman" w:cs="Times New Roman"/>
          <w:sz w:val="24"/>
          <w:szCs w:val="24"/>
        </w:rPr>
        <w:t xml:space="preserve">With a standard cane or independent walking, energy expenditure increased and the gait impairments became more marked. </w:t>
      </w:r>
      <w:r w:rsidR="00F33757">
        <w:rPr>
          <w:rFonts w:ascii="Times New Roman" w:hAnsi="Times New Roman" w:cs="Times New Roman"/>
          <w:sz w:val="24"/>
          <w:szCs w:val="24"/>
        </w:rPr>
        <w:t xml:space="preserve"> </w:t>
      </w:r>
      <w:r w:rsidRPr="00DD1DAD">
        <w:rPr>
          <w:rFonts w:ascii="Times New Roman" w:hAnsi="Times New Roman" w:cs="Times New Roman"/>
          <w:sz w:val="24"/>
          <w:szCs w:val="24"/>
        </w:rPr>
        <w:t xml:space="preserve">The subject demonstrated independence in activities of daily living, but </w:t>
      </w:r>
      <w:r w:rsidR="00031163">
        <w:rPr>
          <w:rFonts w:ascii="Times New Roman" w:hAnsi="Times New Roman" w:cs="Times New Roman"/>
          <w:sz w:val="24"/>
          <w:szCs w:val="24"/>
        </w:rPr>
        <w:t xml:space="preserve">he </w:t>
      </w:r>
      <w:r w:rsidRPr="00DD1DAD">
        <w:rPr>
          <w:rFonts w:ascii="Times New Roman" w:hAnsi="Times New Roman" w:cs="Times New Roman"/>
          <w:sz w:val="24"/>
          <w:szCs w:val="24"/>
        </w:rPr>
        <w:t xml:space="preserve">noted that he could not perform cooking or shopping activities.  Intervention: The subject received physical therapy services 2-3 hours per week for a total of 10 weeks. </w:t>
      </w:r>
      <w:r w:rsidR="00F33757">
        <w:rPr>
          <w:rFonts w:ascii="Times New Roman" w:hAnsi="Times New Roman" w:cs="Times New Roman"/>
          <w:sz w:val="24"/>
          <w:szCs w:val="24"/>
        </w:rPr>
        <w:t xml:space="preserve"> </w:t>
      </w:r>
      <w:r w:rsidRPr="00DD1DAD">
        <w:rPr>
          <w:rFonts w:ascii="Times New Roman" w:hAnsi="Times New Roman" w:cs="Times New Roman"/>
          <w:sz w:val="24"/>
          <w:szCs w:val="24"/>
        </w:rPr>
        <w:t>Intervention included mobilizations and stretching</w:t>
      </w:r>
      <w:r w:rsidR="00CB0D1C">
        <w:rPr>
          <w:rFonts w:ascii="Times New Roman" w:hAnsi="Times New Roman" w:cs="Times New Roman"/>
          <w:sz w:val="24"/>
          <w:szCs w:val="24"/>
        </w:rPr>
        <w:t xml:space="preserve"> </w:t>
      </w:r>
      <w:r w:rsidRPr="00DD1DAD">
        <w:rPr>
          <w:rFonts w:ascii="Times New Roman" w:hAnsi="Times New Roman" w:cs="Times New Roman"/>
          <w:sz w:val="24"/>
          <w:szCs w:val="24"/>
        </w:rPr>
        <w:t>of the left ankle</w:t>
      </w:r>
      <w:r w:rsidR="00CB0D1C">
        <w:rPr>
          <w:rFonts w:ascii="Times New Roman" w:hAnsi="Times New Roman" w:cs="Times New Roman"/>
          <w:sz w:val="24"/>
          <w:szCs w:val="24"/>
        </w:rPr>
        <w:t xml:space="preserve"> </w:t>
      </w:r>
      <w:r w:rsidRPr="00DD1DAD">
        <w:rPr>
          <w:rFonts w:ascii="Times New Roman" w:hAnsi="Times New Roman" w:cs="Times New Roman"/>
          <w:sz w:val="24"/>
          <w:szCs w:val="24"/>
        </w:rPr>
        <w:t xml:space="preserve">to improve range of motion, strengthening activities for both lower extremities, pre-gait </w:t>
      </w:r>
      <w:r w:rsidR="00031163">
        <w:rPr>
          <w:rFonts w:ascii="Times New Roman" w:hAnsi="Times New Roman" w:cs="Times New Roman"/>
          <w:sz w:val="24"/>
          <w:szCs w:val="24"/>
        </w:rPr>
        <w:t>and balance activities that targeted</w:t>
      </w:r>
      <w:r w:rsidRPr="00DD1DAD">
        <w:rPr>
          <w:rFonts w:ascii="Times New Roman" w:hAnsi="Times New Roman" w:cs="Times New Roman"/>
          <w:sz w:val="24"/>
          <w:szCs w:val="24"/>
        </w:rPr>
        <w:t xml:space="preserve"> weight shifting and single limb support, a</w:t>
      </w:r>
      <w:r w:rsidR="00031163">
        <w:rPr>
          <w:rFonts w:ascii="Times New Roman" w:hAnsi="Times New Roman" w:cs="Times New Roman"/>
          <w:sz w:val="24"/>
          <w:szCs w:val="24"/>
        </w:rPr>
        <w:t>nd a progression to over-</w:t>
      </w:r>
      <w:r w:rsidRPr="00DD1DAD">
        <w:rPr>
          <w:rFonts w:ascii="Times New Roman" w:hAnsi="Times New Roman" w:cs="Times New Roman"/>
          <w:sz w:val="24"/>
          <w:szCs w:val="24"/>
        </w:rPr>
        <w:t xml:space="preserve">ground walking. </w:t>
      </w:r>
      <w:r w:rsidR="00F33757">
        <w:rPr>
          <w:rFonts w:ascii="Times New Roman" w:hAnsi="Times New Roman" w:cs="Times New Roman"/>
          <w:sz w:val="24"/>
          <w:szCs w:val="24"/>
        </w:rPr>
        <w:t xml:space="preserve"> </w:t>
      </w:r>
      <w:r w:rsidRPr="00EA2F23">
        <w:rPr>
          <w:rFonts w:ascii="Times New Roman" w:hAnsi="Times New Roman" w:cs="Times New Roman"/>
          <w:b/>
          <w:sz w:val="24"/>
          <w:szCs w:val="24"/>
        </w:rPr>
        <w:t>OUTCOMES:</w:t>
      </w:r>
      <w:r w:rsidRPr="00DD1DAD">
        <w:rPr>
          <w:rFonts w:ascii="Times New Roman" w:hAnsi="Times New Roman" w:cs="Times New Roman"/>
          <w:sz w:val="24"/>
          <w:szCs w:val="24"/>
        </w:rPr>
        <w:t xml:space="preserve"> </w:t>
      </w:r>
      <w:r w:rsidR="00F33757">
        <w:rPr>
          <w:rFonts w:ascii="Times New Roman" w:hAnsi="Times New Roman" w:cs="Times New Roman"/>
          <w:sz w:val="24"/>
          <w:szCs w:val="24"/>
        </w:rPr>
        <w:t xml:space="preserve"> </w:t>
      </w:r>
      <w:r w:rsidRPr="00DD1DAD">
        <w:rPr>
          <w:rFonts w:ascii="Times New Roman" w:hAnsi="Times New Roman" w:cs="Times New Roman"/>
          <w:sz w:val="24"/>
          <w:szCs w:val="24"/>
        </w:rPr>
        <w:t xml:space="preserve">The subject demonstrated minimal gains in strength and functional outcome measures. </w:t>
      </w:r>
      <w:r w:rsidR="00F33757">
        <w:rPr>
          <w:rFonts w:ascii="Times New Roman" w:hAnsi="Times New Roman" w:cs="Times New Roman"/>
          <w:sz w:val="24"/>
          <w:szCs w:val="24"/>
        </w:rPr>
        <w:t xml:space="preserve"> </w:t>
      </w:r>
      <w:r w:rsidRPr="00DD1DAD">
        <w:rPr>
          <w:rFonts w:ascii="Times New Roman" w:hAnsi="Times New Roman" w:cs="Times New Roman"/>
          <w:sz w:val="24"/>
          <w:szCs w:val="24"/>
        </w:rPr>
        <w:t xml:space="preserve">Gait speed and activity endurance were increased, and the subject reported that he was able to perform cooking activities. </w:t>
      </w:r>
      <w:r w:rsidR="00F33757">
        <w:rPr>
          <w:rFonts w:ascii="Times New Roman" w:hAnsi="Times New Roman" w:cs="Times New Roman"/>
          <w:sz w:val="24"/>
          <w:szCs w:val="24"/>
        </w:rPr>
        <w:t xml:space="preserve"> </w:t>
      </w:r>
      <w:r w:rsidRPr="00EA2F23">
        <w:rPr>
          <w:rFonts w:ascii="Times New Roman" w:hAnsi="Times New Roman" w:cs="Times New Roman"/>
          <w:b/>
          <w:sz w:val="24"/>
          <w:szCs w:val="24"/>
        </w:rPr>
        <w:t>DISCUSSION:</w:t>
      </w:r>
      <w:r w:rsidRPr="00DD1DAD">
        <w:rPr>
          <w:rFonts w:ascii="Times New Roman" w:hAnsi="Times New Roman" w:cs="Times New Roman"/>
          <w:sz w:val="24"/>
          <w:szCs w:val="24"/>
        </w:rPr>
        <w:t xml:space="preserve"> </w:t>
      </w:r>
      <w:r w:rsidR="00F33757">
        <w:rPr>
          <w:rFonts w:ascii="Times New Roman" w:hAnsi="Times New Roman" w:cs="Times New Roman"/>
          <w:sz w:val="24"/>
          <w:szCs w:val="24"/>
        </w:rPr>
        <w:t xml:space="preserve"> </w:t>
      </w:r>
      <w:r w:rsidRPr="00DD1DAD">
        <w:rPr>
          <w:rFonts w:ascii="Times New Roman" w:hAnsi="Times New Roman" w:cs="Times New Roman"/>
          <w:sz w:val="24"/>
          <w:szCs w:val="24"/>
        </w:rPr>
        <w:t>Based on the subject’s complicated injury and extended course of recove</w:t>
      </w:r>
      <w:r w:rsidR="00031163">
        <w:rPr>
          <w:rFonts w:ascii="Times New Roman" w:hAnsi="Times New Roman" w:cs="Times New Roman"/>
          <w:sz w:val="24"/>
          <w:szCs w:val="24"/>
        </w:rPr>
        <w:t xml:space="preserve">ry, the prognosis </w:t>
      </w:r>
      <w:r w:rsidRPr="00DD1DAD">
        <w:rPr>
          <w:rFonts w:ascii="Times New Roman" w:hAnsi="Times New Roman" w:cs="Times New Roman"/>
          <w:sz w:val="24"/>
          <w:szCs w:val="24"/>
        </w:rPr>
        <w:t xml:space="preserve">was unclear. </w:t>
      </w:r>
      <w:r w:rsidR="00F33757">
        <w:rPr>
          <w:rFonts w:ascii="Times New Roman" w:hAnsi="Times New Roman" w:cs="Times New Roman"/>
          <w:sz w:val="24"/>
          <w:szCs w:val="24"/>
        </w:rPr>
        <w:t xml:space="preserve"> </w:t>
      </w:r>
      <w:r w:rsidRPr="00DD1DAD">
        <w:rPr>
          <w:rFonts w:ascii="Times New Roman" w:hAnsi="Times New Roman" w:cs="Times New Roman"/>
          <w:sz w:val="24"/>
          <w:szCs w:val="24"/>
        </w:rPr>
        <w:t xml:space="preserve">The subject demonstrated important functional gains in the home setting. </w:t>
      </w:r>
      <w:r w:rsidR="00F33757">
        <w:rPr>
          <w:rFonts w:ascii="Times New Roman" w:hAnsi="Times New Roman" w:cs="Times New Roman"/>
          <w:sz w:val="24"/>
          <w:szCs w:val="24"/>
        </w:rPr>
        <w:t xml:space="preserve"> </w:t>
      </w:r>
      <w:r w:rsidRPr="00DD1DAD">
        <w:rPr>
          <w:rFonts w:ascii="Times New Roman" w:hAnsi="Times New Roman" w:cs="Times New Roman"/>
          <w:sz w:val="24"/>
          <w:szCs w:val="24"/>
        </w:rPr>
        <w:t xml:space="preserve">This case demonstrates the importance of continued follow-up of patients in order to minimize long-term impairments and </w:t>
      </w:r>
      <w:r w:rsidR="00031163">
        <w:rPr>
          <w:rFonts w:ascii="Times New Roman" w:hAnsi="Times New Roman" w:cs="Times New Roman"/>
          <w:sz w:val="24"/>
          <w:szCs w:val="24"/>
        </w:rPr>
        <w:t xml:space="preserve">to </w:t>
      </w:r>
      <w:r w:rsidRPr="00DD1DAD">
        <w:rPr>
          <w:rFonts w:ascii="Times New Roman" w:hAnsi="Times New Roman" w:cs="Times New Roman"/>
          <w:sz w:val="24"/>
          <w:szCs w:val="24"/>
        </w:rPr>
        <w:t xml:space="preserve">maximize function.  </w:t>
      </w:r>
    </w:p>
    <w:p w:rsidR="00DD1DAD" w:rsidRDefault="00DD1DAD" w:rsidP="00D077CA">
      <w:pPr>
        <w:spacing w:after="0" w:line="240" w:lineRule="auto"/>
        <w:rPr>
          <w:rFonts w:ascii="Times New Roman" w:hAnsi="Times New Roman" w:cs="Times New Roman"/>
          <w:sz w:val="24"/>
          <w:szCs w:val="24"/>
        </w:rPr>
      </w:pPr>
    </w:p>
    <w:p w:rsidR="00DD1DAD" w:rsidRDefault="00DD1DAD" w:rsidP="00D077CA">
      <w:pPr>
        <w:spacing w:after="0" w:line="240" w:lineRule="auto"/>
        <w:rPr>
          <w:rFonts w:ascii="Times New Roman" w:hAnsi="Times New Roman" w:cs="Times New Roman"/>
          <w:sz w:val="24"/>
          <w:szCs w:val="24"/>
        </w:rPr>
      </w:pPr>
    </w:p>
    <w:p w:rsidR="00DD1DAD" w:rsidRDefault="00DD1DAD" w:rsidP="00D077CA">
      <w:pPr>
        <w:spacing w:after="0" w:line="240" w:lineRule="auto"/>
        <w:rPr>
          <w:rFonts w:ascii="Times New Roman" w:hAnsi="Times New Roman" w:cs="Times New Roman"/>
          <w:sz w:val="24"/>
          <w:szCs w:val="24"/>
        </w:rPr>
      </w:pPr>
    </w:p>
    <w:p w:rsidR="00DD1DAD" w:rsidRDefault="00DD1DAD" w:rsidP="00D077CA">
      <w:pPr>
        <w:spacing w:after="0" w:line="240" w:lineRule="auto"/>
        <w:rPr>
          <w:rFonts w:ascii="Times New Roman" w:hAnsi="Times New Roman" w:cs="Times New Roman"/>
          <w:sz w:val="24"/>
          <w:szCs w:val="24"/>
        </w:rPr>
      </w:pPr>
    </w:p>
    <w:p w:rsidR="00DD1DAD" w:rsidRDefault="00DD1DAD" w:rsidP="00D077CA">
      <w:pPr>
        <w:spacing w:after="0" w:line="240" w:lineRule="auto"/>
        <w:rPr>
          <w:rFonts w:ascii="Times New Roman" w:hAnsi="Times New Roman" w:cs="Times New Roman"/>
          <w:sz w:val="24"/>
          <w:szCs w:val="24"/>
        </w:rPr>
      </w:pPr>
    </w:p>
    <w:p w:rsidR="00DD1DAD" w:rsidRDefault="00DD1DAD" w:rsidP="00D077CA">
      <w:pPr>
        <w:spacing w:after="0" w:line="240" w:lineRule="auto"/>
        <w:rPr>
          <w:rFonts w:ascii="Times New Roman" w:hAnsi="Times New Roman" w:cs="Times New Roman"/>
          <w:sz w:val="24"/>
          <w:szCs w:val="24"/>
        </w:rPr>
      </w:pPr>
    </w:p>
    <w:p w:rsidR="00DD1DAD" w:rsidRDefault="00DD1DAD" w:rsidP="00D077CA">
      <w:pPr>
        <w:spacing w:after="0" w:line="240" w:lineRule="auto"/>
        <w:rPr>
          <w:rFonts w:ascii="Times New Roman" w:hAnsi="Times New Roman" w:cs="Times New Roman"/>
          <w:sz w:val="24"/>
          <w:szCs w:val="24"/>
        </w:rPr>
      </w:pPr>
    </w:p>
    <w:p w:rsidR="00DD1DAD" w:rsidRDefault="00DD1DAD" w:rsidP="00D077CA">
      <w:pPr>
        <w:spacing w:after="0" w:line="240" w:lineRule="auto"/>
        <w:rPr>
          <w:rFonts w:ascii="Times New Roman" w:hAnsi="Times New Roman" w:cs="Times New Roman"/>
          <w:sz w:val="24"/>
          <w:szCs w:val="24"/>
        </w:rPr>
      </w:pPr>
    </w:p>
    <w:p w:rsidR="00DD1DAD" w:rsidRDefault="00DD1DAD" w:rsidP="00D077CA">
      <w:pPr>
        <w:spacing w:after="0" w:line="240" w:lineRule="auto"/>
        <w:rPr>
          <w:rFonts w:ascii="Times New Roman" w:hAnsi="Times New Roman" w:cs="Times New Roman"/>
          <w:sz w:val="24"/>
          <w:szCs w:val="24"/>
        </w:rPr>
      </w:pPr>
    </w:p>
    <w:p w:rsidR="00DD1DAD" w:rsidRDefault="00DD1DAD" w:rsidP="00D077CA">
      <w:pPr>
        <w:spacing w:after="0" w:line="240" w:lineRule="auto"/>
        <w:rPr>
          <w:rFonts w:ascii="Times New Roman" w:hAnsi="Times New Roman" w:cs="Times New Roman"/>
          <w:sz w:val="24"/>
          <w:szCs w:val="24"/>
        </w:rPr>
      </w:pPr>
    </w:p>
    <w:p w:rsidR="00DD1DAD" w:rsidRDefault="00DD1DAD" w:rsidP="00D077CA">
      <w:pPr>
        <w:spacing w:after="0" w:line="240" w:lineRule="auto"/>
        <w:rPr>
          <w:rFonts w:ascii="Times New Roman" w:hAnsi="Times New Roman" w:cs="Times New Roman"/>
          <w:sz w:val="24"/>
          <w:szCs w:val="24"/>
        </w:rPr>
      </w:pPr>
    </w:p>
    <w:p w:rsidR="00425045" w:rsidRDefault="00425045" w:rsidP="00D077CA">
      <w:pPr>
        <w:spacing w:after="0" w:line="240" w:lineRule="auto"/>
        <w:rPr>
          <w:rFonts w:ascii="Times New Roman" w:hAnsi="Times New Roman" w:cs="Times New Roman"/>
          <w:sz w:val="24"/>
          <w:szCs w:val="24"/>
        </w:rPr>
      </w:pPr>
    </w:p>
    <w:p w:rsidR="00DD1DAD" w:rsidRDefault="00DD1DAD" w:rsidP="00D077CA">
      <w:pPr>
        <w:spacing w:after="0" w:line="240" w:lineRule="auto"/>
        <w:rPr>
          <w:rFonts w:ascii="Times New Roman" w:hAnsi="Times New Roman" w:cs="Times New Roman"/>
          <w:sz w:val="24"/>
          <w:szCs w:val="24"/>
        </w:rPr>
      </w:pPr>
    </w:p>
    <w:p w:rsidR="00DD1DAD" w:rsidRDefault="00DD1DAD" w:rsidP="00D077CA">
      <w:pPr>
        <w:spacing w:after="0" w:line="240" w:lineRule="auto"/>
        <w:rPr>
          <w:rFonts w:ascii="Times New Roman" w:hAnsi="Times New Roman" w:cs="Times New Roman"/>
          <w:sz w:val="24"/>
          <w:szCs w:val="24"/>
        </w:rPr>
      </w:pPr>
    </w:p>
    <w:p w:rsidR="00D077CA" w:rsidRPr="00425045" w:rsidRDefault="00D077CA" w:rsidP="00D077CA">
      <w:pPr>
        <w:spacing w:after="0" w:line="240" w:lineRule="auto"/>
        <w:rPr>
          <w:rFonts w:ascii="Times New Roman" w:hAnsi="Times New Roman" w:cs="Times New Roman"/>
          <w:b/>
          <w:sz w:val="24"/>
          <w:szCs w:val="24"/>
        </w:rPr>
      </w:pPr>
      <w:r w:rsidRPr="00802D2F">
        <w:rPr>
          <w:rFonts w:ascii="Times New Roman" w:hAnsi="Times New Roman" w:cs="Times New Roman"/>
          <w:b/>
          <w:sz w:val="24"/>
          <w:szCs w:val="24"/>
        </w:rPr>
        <w:lastRenderedPageBreak/>
        <w:t>A HOME-BASED BODY WEIGHT SUPPORTED TREADMILL TRAINING PROGRAM FOR CHILDREN WITH CEREBRAL PALSY: A CASE SERIES</w:t>
      </w:r>
      <w:r w:rsidR="00802D2F" w:rsidRPr="00802D2F">
        <w:rPr>
          <w:rFonts w:ascii="Times New Roman" w:hAnsi="Times New Roman" w:cs="Times New Roman"/>
          <w:b/>
          <w:sz w:val="24"/>
          <w:szCs w:val="24"/>
        </w:rPr>
        <w:t>.</w:t>
      </w:r>
      <w:r w:rsidR="00425045">
        <w:rPr>
          <w:rFonts w:ascii="Times New Roman" w:hAnsi="Times New Roman" w:cs="Times New Roman"/>
          <w:b/>
          <w:sz w:val="24"/>
          <w:szCs w:val="24"/>
        </w:rPr>
        <w:t xml:space="preserve">  </w:t>
      </w:r>
      <w:r w:rsidR="002C601E">
        <w:rPr>
          <w:rFonts w:ascii="Times New Roman" w:hAnsi="Times New Roman" w:cs="Times New Roman"/>
          <w:b/>
          <w:sz w:val="24"/>
          <w:szCs w:val="24"/>
        </w:rPr>
        <w:t xml:space="preserve">    </w:t>
      </w:r>
      <w:r w:rsidR="00425045">
        <w:rPr>
          <w:rFonts w:ascii="Times New Roman" w:hAnsi="Times New Roman" w:cs="Times New Roman"/>
          <w:sz w:val="24"/>
          <w:szCs w:val="24"/>
        </w:rPr>
        <w:t xml:space="preserve">Hefferan A, McCrary P, Westman M, </w:t>
      </w:r>
      <w:r w:rsidRPr="00D077CA">
        <w:rPr>
          <w:rFonts w:ascii="Times New Roman" w:hAnsi="Times New Roman" w:cs="Times New Roman"/>
          <w:sz w:val="24"/>
          <w:szCs w:val="24"/>
        </w:rPr>
        <w:t>Kenyon L, Baker B</w:t>
      </w:r>
      <w:r w:rsidR="00425045">
        <w:rPr>
          <w:rFonts w:ascii="Times New Roman" w:hAnsi="Times New Roman" w:cs="Times New Roman"/>
          <w:sz w:val="24"/>
          <w:szCs w:val="24"/>
        </w:rPr>
        <w:t>; Grand Valley State University, Grand Rapids, MI.</w:t>
      </w:r>
    </w:p>
    <w:p w:rsidR="00D077CA" w:rsidRPr="00D077CA" w:rsidRDefault="00D077CA" w:rsidP="00D077CA">
      <w:pPr>
        <w:spacing w:after="0" w:line="240" w:lineRule="auto"/>
        <w:rPr>
          <w:rFonts w:ascii="Times New Roman" w:hAnsi="Times New Roman" w:cs="Times New Roman"/>
          <w:sz w:val="24"/>
          <w:szCs w:val="24"/>
        </w:rPr>
      </w:pPr>
    </w:p>
    <w:p w:rsidR="00D077CA" w:rsidRDefault="00D077CA" w:rsidP="00D077CA">
      <w:pPr>
        <w:spacing w:after="0" w:line="240" w:lineRule="auto"/>
        <w:rPr>
          <w:rFonts w:ascii="Times New Roman" w:hAnsi="Times New Roman" w:cs="Times New Roman"/>
          <w:sz w:val="24"/>
          <w:szCs w:val="24"/>
        </w:rPr>
      </w:pPr>
      <w:r w:rsidRPr="00EA2F23">
        <w:rPr>
          <w:rFonts w:ascii="Times New Roman" w:hAnsi="Times New Roman" w:cs="Times New Roman"/>
          <w:b/>
          <w:sz w:val="24"/>
          <w:szCs w:val="24"/>
        </w:rPr>
        <w:t>BACKGROUND AND PURPOSE:</w:t>
      </w:r>
      <w:r w:rsidRPr="00D077CA">
        <w:rPr>
          <w:rFonts w:ascii="Times New Roman" w:hAnsi="Times New Roman" w:cs="Times New Roman"/>
          <w:sz w:val="24"/>
          <w:szCs w:val="24"/>
        </w:rPr>
        <w:t xml:space="preserve"> </w:t>
      </w:r>
      <w:r w:rsidR="00F33757">
        <w:rPr>
          <w:rFonts w:ascii="Times New Roman" w:hAnsi="Times New Roman" w:cs="Times New Roman"/>
          <w:sz w:val="24"/>
          <w:szCs w:val="24"/>
        </w:rPr>
        <w:t xml:space="preserve"> </w:t>
      </w:r>
      <w:r w:rsidRPr="00D077CA">
        <w:rPr>
          <w:rFonts w:ascii="Times New Roman" w:hAnsi="Times New Roman" w:cs="Times New Roman"/>
          <w:sz w:val="24"/>
          <w:szCs w:val="24"/>
        </w:rPr>
        <w:t xml:space="preserve">Contemporary approaches to the treatment of children with cerebral palsy (CP) advocate a task-specific approach that emphasizes repetition and practice of specific tasks.  Recent studies suggest that children with CP may demonstrate improvements in over-ground ambulation following </w:t>
      </w:r>
      <w:r w:rsidR="00CB0D1C">
        <w:rPr>
          <w:rFonts w:ascii="Times New Roman" w:hAnsi="Times New Roman" w:cs="Times New Roman"/>
          <w:sz w:val="24"/>
          <w:szCs w:val="24"/>
        </w:rPr>
        <w:t xml:space="preserve">the </w:t>
      </w:r>
      <w:r w:rsidRPr="00D077CA">
        <w:rPr>
          <w:rFonts w:ascii="Times New Roman" w:hAnsi="Times New Roman" w:cs="Times New Roman"/>
          <w:sz w:val="24"/>
          <w:szCs w:val="24"/>
        </w:rPr>
        <w:t>use of body-weight supported treadmill training (BWSTT) in clinical settings.  To begin exploring the potential impact of greater opportunities for practice and repetition of walking tasks, this case series was undertaken</w:t>
      </w:r>
      <w:r w:rsidR="00CB0D1C">
        <w:rPr>
          <w:rFonts w:ascii="Times New Roman" w:hAnsi="Times New Roman" w:cs="Times New Roman"/>
          <w:sz w:val="24"/>
          <w:szCs w:val="24"/>
        </w:rPr>
        <w:t xml:space="preserve"> to    </w:t>
      </w:r>
      <w:r w:rsidRPr="00D077CA">
        <w:rPr>
          <w:rFonts w:ascii="Times New Roman" w:hAnsi="Times New Roman" w:cs="Times New Roman"/>
          <w:sz w:val="24"/>
          <w:szCs w:val="24"/>
        </w:rPr>
        <w:t xml:space="preserve"> </w:t>
      </w:r>
      <w:r w:rsidR="00CB0D1C">
        <w:rPr>
          <w:rFonts w:ascii="Times New Roman" w:hAnsi="Times New Roman" w:cs="Times New Roman"/>
          <w:sz w:val="24"/>
          <w:szCs w:val="24"/>
        </w:rPr>
        <w:t xml:space="preserve">(1) </w:t>
      </w:r>
      <w:r w:rsidRPr="00D077CA">
        <w:rPr>
          <w:rFonts w:ascii="Times New Roman" w:hAnsi="Times New Roman" w:cs="Times New Roman"/>
          <w:sz w:val="24"/>
          <w:szCs w:val="24"/>
        </w:rPr>
        <w:t xml:space="preserve">develop an intervention and measurement protocol and </w:t>
      </w:r>
      <w:r w:rsidR="00CB0D1C">
        <w:rPr>
          <w:rFonts w:ascii="Times New Roman" w:hAnsi="Times New Roman" w:cs="Times New Roman"/>
          <w:sz w:val="24"/>
          <w:szCs w:val="24"/>
        </w:rPr>
        <w:t xml:space="preserve">(2) </w:t>
      </w:r>
      <w:r w:rsidRPr="00D077CA">
        <w:rPr>
          <w:rFonts w:ascii="Times New Roman" w:hAnsi="Times New Roman" w:cs="Times New Roman"/>
          <w:sz w:val="24"/>
          <w:szCs w:val="24"/>
        </w:rPr>
        <w:t>execute and analyze the outcomes of a home-based BWSTT program to im</w:t>
      </w:r>
      <w:r w:rsidR="00CB0D1C">
        <w:rPr>
          <w:rFonts w:ascii="Times New Roman" w:hAnsi="Times New Roman" w:cs="Times New Roman"/>
          <w:sz w:val="24"/>
          <w:szCs w:val="24"/>
        </w:rPr>
        <w:t>prove functional ambulation in three children with CP</w:t>
      </w:r>
      <w:r w:rsidRPr="00D077CA">
        <w:rPr>
          <w:rFonts w:ascii="Times New Roman" w:hAnsi="Times New Roman" w:cs="Times New Roman"/>
          <w:sz w:val="24"/>
          <w:szCs w:val="24"/>
        </w:rPr>
        <w:t xml:space="preserve">. </w:t>
      </w:r>
      <w:r w:rsidR="00F33757">
        <w:rPr>
          <w:rFonts w:ascii="Times New Roman" w:hAnsi="Times New Roman" w:cs="Times New Roman"/>
          <w:sz w:val="24"/>
          <w:szCs w:val="24"/>
        </w:rPr>
        <w:t xml:space="preserve"> </w:t>
      </w:r>
      <w:r w:rsidRPr="00EA2F23">
        <w:rPr>
          <w:rFonts w:ascii="Times New Roman" w:hAnsi="Times New Roman" w:cs="Times New Roman"/>
          <w:b/>
          <w:sz w:val="24"/>
          <w:szCs w:val="24"/>
        </w:rPr>
        <w:t>CASE</w:t>
      </w:r>
      <w:r w:rsidRPr="00D077CA">
        <w:rPr>
          <w:rFonts w:ascii="Times New Roman" w:hAnsi="Times New Roman" w:cs="Times New Roman"/>
          <w:sz w:val="24"/>
          <w:szCs w:val="24"/>
        </w:rPr>
        <w:t xml:space="preserve"> </w:t>
      </w:r>
      <w:r w:rsidRPr="00EA2F23">
        <w:rPr>
          <w:rFonts w:ascii="Times New Roman" w:hAnsi="Times New Roman" w:cs="Times New Roman"/>
          <w:b/>
          <w:sz w:val="24"/>
          <w:szCs w:val="24"/>
        </w:rPr>
        <w:t>DESCRIPTION</w:t>
      </w:r>
      <w:r w:rsidR="00EA2F23" w:rsidRPr="00EA2F23">
        <w:rPr>
          <w:rFonts w:ascii="Times New Roman" w:hAnsi="Times New Roman" w:cs="Times New Roman"/>
          <w:b/>
          <w:sz w:val="24"/>
          <w:szCs w:val="24"/>
        </w:rPr>
        <w:t>S</w:t>
      </w:r>
      <w:r w:rsidRPr="00EA2F23">
        <w:rPr>
          <w:rFonts w:ascii="Times New Roman" w:hAnsi="Times New Roman" w:cs="Times New Roman"/>
          <w:b/>
          <w:sz w:val="24"/>
          <w:szCs w:val="24"/>
        </w:rPr>
        <w:t>:</w:t>
      </w:r>
      <w:r w:rsidRPr="00D077CA">
        <w:rPr>
          <w:rFonts w:ascii="Times New Roman" w:hAnsi="Times New Roman" w:cs="Times New Roman"/>
          <w:sz w:val="24"/>
          <w:szCs w:val="24"/>
        </w:rPr>
        <w:t xml:space="preserve"> </w:t>
      </w:r>
      <w:r w:rsidR="00F33757">
        <w:rPr>
          <w:rFonts w:ascii="Times New Roman" w:hAnsi="Times New Roman" w:cs="Times New Roman"/>
          <w:sz w:val="24"/>
          <w:szCs w:val="24"/>
        </w:rPr>
        <w:t xml:space="preserve"> </w:t>
      </w:r>
      <w:r w:rsidRPr="00D077CA">
        <w:rPr>
          <w:rFonts w:ascii="Times New Roman" w:hAnsi="Times New Roman" w:cs="Times New Roman"/>
          <w:sz w:val="24"/>
          <w:szCs w:val="24"/>
        </w:rPr>
        <w:t>Three children with CP at Gross Motor Function Classification System (GMFCS) levels III or IV participated in this case series.  Examination procedures included</w:t>
      </w:r>
      <w:r w:rsidR="00CB0D1C">
        <w:rPr>
          <w:rFonts w:ascii="Times New Roman" w:hAnsi="Times New Roman" w:cs="Times New Roman"/>
          <w:sz w:val="24"/>
          <w:szCs w:val="24"/>
        </w:rPr>
        <w:t xml:space="preserve"> the</w:t>
      </w:r>
      <w:r w:rsidRPr="00D077CA">
        <w:rPr>
          <w:rFonts w:ascii="Times New Roman" w:hAnsi="Times New Roman" w:cs="Times New Roman"/>
          <w:sz w:val="24"/>
          <w:szCs w:val="24"/>
        </w:rPr>
        <w:t xml:space="preserve"> use of the Functional Assessment Questionnaire (FAQ), the 10-meter walk test, the Gross Motor Function Measure (GMFM-66), the Pediatric Evaluation of Disability Inventory Computer Adaptive Test (PEDI-CAT), and the Caregiver Priorities &amp; Child Health Index of Life with Disabilities (CPCHILD). </w:t>
      </w:r>
      <w:r w:rsidR="00F33757">
        <w:rPr>
          <w:rFonts w:ascii="Times New Roman" w:hAnsi="Times New Roman" w:cs="Times New Roman"/>
          <w:sz w:val="24"/>
          <w:szCs w:val="24"/>
        </w:rPr>
        <w:t xml:space="preserve"> </w:t>
      </w:r>
      <w:r w:rsidRPr="00D077CA">
        <w:rPr>
          <w:rFonts w:ascii="Times New Roman" w:hAnsi="Times New Roman" w:cs="Times New Roman"/>
          <w:sz w:val="24"/>
          <w:szCs w:val="24"/>
        </w:rPr>
        <w:t xml:space="preserve">The Wingman Multi-Sport harness and accompanying ceiling mount kit was used to set up the body-weight support apparatus over a treadmill in </w:t>
      </w:r>
      <w:r w:rsidR="00CB0D1C">
        <w:rPr>
          <w:rFonts w:ascii="Times New Roman" w:hAnsi="Times New Roman" w:cs="Times New Roman"/>
          <w:sz w:val="24"/>
          <w:szCs w:val="24"/>
        </w:rPr>
        <w:t xml:space="preserve">the </w:t>
      </w:r>
      <w:r w:rsidR="00BE61B6">
        <w:rPr>
          <w:rFonts w:ascii="Times New Roman" w:hAnsi="Times New Roman" w:cs="Times New Roman"/>
          <w:sz w:val="24"/>
          <w:szCs w:val="24"/>
        </w:rPr>
        <w:t>participants’ homes.  At the outs</w:t>
      </w:r>
      <w:r w:rsidRPr="00D077CA">
        <w:rPr>
          <w:rFonts w:ascii="Times New Roman" w:hAnsi="Times New Roman" w:cs="Times New Roman"/>
          <w:sz w:val="24"/>
          <w:szCs w:val="24"/>
        </w:rPr>
        <w:t xml:space="preserve">et of the case, Participant 1 required physical assistance and manual cueing to take steps on the treadmill when using the harness for support.  Participants 2 and 3 were able to take steps on the treadmill when using the harness.  Parents received education and training regarding </w:t>
      </w:r>
      <w:r w:rsidR="00BE61B6">
        <w:rPr>
          <w:rFonts w:ascii="Times New Roman" w:hAnsi="Times New Roman" w:cs="Times New Roman"/>
          <w:sz w:val="24"/>
          <w:szCs w:val="24"/>
        </w:rPr>
        <w:t xml:space="preserve">the </w:t>
      </w:r>
      <w:r w:rsidRPr="00D077CA">
        <w:rPr>
          <w:rFonts w:ascii="Times New Roman" w:hAnsi="Times New Roman" w:cs="Times New Roman"/>
          <w:sz w:val="24"/>
          <w:szCs w:val="24"/>
        </w:rPr>
        <w:t xml:space="preserve">safe use of the harness system and </w:t>
      </w:r>
      <w:r w:rsidR="00BE61B6">
        <w:rPr>
          <w:rFonts w:ascii="Times New Roman" w:hAnsi="Times New Roman" w:cs="Times New Roman"/>
          <w:sz w:val="24"/>
          <w:szCs w:val="24"/>
        </w:rPr>
        <w:t xml:space="preserve">the </w:t>
      </w:r>
      <w:r w:rsidRPr="00D077CA">
        <w:rPr>
          <w:rFonts w:ascii="Times New Roman" w:hAnsi="Times New Roman" w:cs="Times New Roman"/>
          <w:sz w:val="24"/>
          <w:szCs w:val="24"/>
        </w:rPr>
        <w:t xml:space="preserve">execution of the home-based BWSTT program.  Parents carried out the intervention with their children over </w:t>
      </w:r>
      <w:proofErr w:type="gramStart"/>
      <w:r w:rsidRPr="00D077CA">
        <w:rPr>
          <w:rFonts w:ascii="Times New Roman" w:hAnsi="Times New Roman" w:cs="Times New Roman"/>
          <w:sz w:val="24"/>
          <w:szCs w:val="24"/>
        </w:rPr>
        <w:t>an</w:t>
      </w:r>
      <w:r w:rsidR="00BE61B6">
        <w:rPr>
          <w:rFonts w:ascii="Times New Roman" w:hAnsi="Times New Roman" w:cs="Times New Roman"/>
          <w:sz w:val="24"/>
          <w:szCs w:val="24"/>
        </w:rPr>
        <w:t xml:space="preserve"> </w:t>
      </w:r>
      <w:r w:rsidRPr="00D077CA">
        <w:rPr>
          <w:rFonts w:ascii="Times New Roman" w:hAnsi="Times New Roman" w:cs="Times New Roman"/>
          <w:sz w:val="24"/>
          <w:szCs w:val="24"/>
        </w:rPr>
        <w:t xml:space="preserve"> 8</w:t>
      </w:r>
      <w:proofErr w:type="gramEnd"/>
      <w:r w:rsidRPr="00D077CA">
        <w:rPr>
          <w:rFonts w:ascii="Times New Roman" w:hAnsi="Times New Roman" w:cs="Times New Roman"/>
          <w:sz w:val="24"/>
          <w:szCs w:val="24"/>
        </w:rPr>
        <w:t>-12 week period at a suggested frequency of 3 times week for 15-20 minute sessions with rest breaks as needed.  Parents documented details regarding each session (length of time walking on the treadmill, number and length of breaks, motivational activities used during the session, etc.)</w:t>
      </w:r>
      <w:r w:rsidR="00F33757">
        <w:rPr>
          <w:rFonts w:ascii="Times New Roman" w:hAnsi="Times New Roman" w:cs="Times New Roman"/>
          <w:sz w:val="24"/>
          <w:szCs w:val="24"/>
        </w:rPr>
        <w:t>.</w:t>
      </w:r>
      <w:r w:rsidRPr="00D077CA">
        <w:rPr>
          <w:rFonts w:ascii="Times New Roman" w:hAnsi="Times New Roman" w:cs="Times New Roman"/>
          <w:sz w:val="24"/>
          <w:szCs w:val="24"/>
        </w:rPr>
        <w:t xml:space="preserve">  Outcomes were assessed within 10 days of completing the intervention program.  </w:t>
      </w:r>
      <w:r w:rsidRPr="00EA2F23">
        <w:rPr>
          <w:rFonts w:ascii="Times New Roman" w:hAnsi="Times New Roman" w:cs="Times New Roman"/>
          <w:b/>
          <w:sz w:val="24"/>
          <w:szCs w:val="24"/>
        </w:rPr>
        <w:t>OUTCOMES:</w:t>
      </w:r>
      <w:r w:rsidRPr="00D077CA">
        <w:rPr>
          <w:rFonts w:ascii="Times New Roman" w:hAnsi="Times New Roman" w:cs="Times New Roman"/>
          <w:sz w:val="24"/>
          <w:szCs w:val="24"/>
        </w:rPr>
        <w:t xml:space="preserve"> </w:t>
      </w:r>
      <w:r w:rsidR="00F33757">
        <w:rPr>
          <w:rFonts w:ascii="Times New Roman" w:hAnsi="Times New Roman" w:cs="Times New Roman"/>
          <w:sz w:val="24"/>
          <w:szCs w:val="24"/>
        </w:rPr>
        <w:t xml:space="preserve"> </w:t>
      </w:r>
      <w:r w:rsidRPr="00D077CA">
        <w:rPr>
          <w:rFonts w:ascii="Times New Roman" w:hAnsi="Times New Roman" w:cs="Times New Roman"/>
          <w:sz w:val="24"/>
          <w:szCs w:val="24"/>
        </w:rPr>
        <w:t xml:space="preserve">All of the families and children reported enjoying the home-based activity and found the harness system easy to use.  Participant 1 did not demonstrate improvements in any of the outcome measures administered.  Participant 2 increased from a score of 2 to a score of 4 on the FAQ and progressed from a GMFCS level IV to a GMFCS Level III.  Participant 3 did not show significant improvements in gait speed over the 10-meter walk test but increased from a score of 6 to a score of 7 on the FAQ </w:t>
      </w:r>
      <w:r w:rsidR="00BE61B6">
        <w:rPr>
          <w:rFonts w:ascii="Times New Roman" w:hAnsi="Times New Roman" w:cs="Times New Roman"/>
          <w:sz w:val="24"/>
          <w:szCs w:val="24"/>
        </w:rPr>
        <w:t xml:space="preserve">and </w:t>
      </w:r>
      <w:r w:rsidRPr="00D077CA">
        <w:rPr>
          <w:rFonts w:ascii="Times New Roman" w:hAnsi="Times New Roman" w:cs="Times New Roman"/>
          <w:sz w:val="24"/>
          <w:szCs w:val="24"/>
        </w:rPr>
        <w:t xml:space="preserve">was able to transition from using a posterior walker as his primary assistive device to using bilateral walking poles. </w:t>
      </w:r>
      <w:r w:rsidR="00F33757">
        <w:rPr>
          <w:rFonts w:ascii="Times New Roman" w:hAnsi="Times New Roman" w:cs="Times New Roman"/>
          <w:sz w:val="24"/>
          <w:szCs w:val="24"/>
        </w:rPr>
        <w:t xml:space="preserve"> </w:t>
      </w:r>
      <w:r w:rsidRPr="00EA2F23">
        <w:rPr>
          <w:rFonts w:ascii="Times New Roman" w:hAnsi="Times New Roman" w:cs="Times New Roman"/>
          <w:b/>
          <w:sz w:val="24"/>
          <w:szCs w:val="24"/>
        </w:rPr>
        <w:t>DISCUSSION:</w:t>
      </w:r>
      <w:r w:rsidRPr="00D077CA">
        <w:rPr>
          <w:rFonts w:ascii="Times New Roman" w:hAnsi="Times New Roman" w:cs="Times New Roman"/>
          <w:sz w:val="24"/>
          <w:szCs w:val="24"/>
        </w:rPr>
        <w:t xml:space="preserve"> </w:t>
      </w:r>
      <w:r w:rsidR="00F33757">
        <w:rPr>
          <w:rFonts w:ascii="Times New Roman" w:hAnsi="Times New Roman" w:cs="Times New Roman"/>
          <w:sz w:val="24"/>
          <w:szCs w:val="24"/>
        </w:rPr>
        <w:t xml:space="preserve"> </w:t>
      </w:r>
      <w:r w:rsidR="00BE61B6">
        <w:rPr>
          <w:rFonts w:ascii="Times New Roman" w:hAnsi="Times New Roman" w:cs="Times New Roman"/>
          <w:sz w:val="24"/>
          <w:szCs w:val="24"/>
        </w:rPr>
        <w:t>Alt</w:t>
      </w:r>
      <w:r w:rsidRPr="00D077CA">
        <w:rPr>
          <w:rFonts w:ascii="Times New Roman" w:hAnsi="Times New Roman" w:cs="Times New Roman"/>
          <w:sz w:val="24"/>
          <w:szCs w:val="24"/>
        </w:rPr>
        <w:t>hough not attaining the scope of a research study, the results of this case series indicate</w:t>
      </w:r>
      <w:r w:rsidR="00BE61B6">
        <w:rPr>
          <w:rFonts w:ascii="Times New Roman" w:hAnsi="Times New Roman" w:cs="Times New Roman"/>
          <w:sz w:val="24"/>
          <w:szCs w:val="24"/>
        </w:rPr>
        <w:t>d</w:t>
      </w:r>
      <w:r w:rsidRPr="00D077CA">
        <w:rPr>
          <w:rFonts w:ascii="Times New Roman" w:hAnsi="Times New Roman" w:cs="Times New Roman"/>
          <w:sz w:val="24"/>
          <w:szCs w:val="24"/>
        </w:rPr>
        <w:t xml:space="preserve"> that a home-based BWSTT program has the potential to benefit children with CP at GMFCS levels III and IV. </w:t>
      </w:r>
      <w:r w:rsidR="00F33757">
        <w:rPr>
          <w:rFonts w:ascii="Times New Roman" w:hAnsi="Times New Roman" w:cs="Times New Roman"/>
          <w:sz w:val="24"/>
          <w:szCs w:val="24"/>
        </w:rPr>
        <w:t xml:space="preserve"> </w:t>
      </w:r>
      <w:r w:rsidRPr="00D077CA">
        <w:rPr>
          <w:rFonts w:ascii="Times New Roman" w:hAnsi="Times New Roman" w:cs="Times New Roman"/>
          <w:sz w:val="24"/>
          <w:szCs w:val="24"/>
        </w:rPr>
        <w:t xml:space="preserve">Participants in this case who were able to take steps on the treadmill </w:t>
      </w:r>
      <w:r w:rsidR="00BE61B6">
        <w:rPr>
          <w:rFonts w:ascii="Times New Roman" w:hAnsi="Times New Roman" w:cs="Times New Roman"/>
          <w:sz w:val="24"/>
          <w:szCs w:val="24"/>
        </w:rPr>
        <w:t>when using the harness at the out</w:t>
      </w:r>
      <w:r w:rsidRPr="00D077CA">
        <w:rPr>
          <w:rFonts w:ascii="Times New Roman" w:hAnsi="Times New Roman" w:cs="Times New Roman"/>
          <w:sz w:val="24"/>
          <w:szCs w:val="24"/>
        </w:rPr>
        <w:t xml:space="preserve">set of the intervention appeared to achieve greater functional gains.  In addition to functional gait and mobility outcomes, future research should explore the potential health and wellness benefits of the cardiovascular exercise provided though a home-based BWSTT program.  </w:t>
      </w:r>
    </w:p>
    <w:p w:rsidR="00D077CA" w:rsidRDefault="00D077CA" w:rsidP="00280AF1">
      <w:pPr>
        <w:spacing w:after="0" w:line="240" w:lineRule="auto"/>
        <w:rPr>
          <w:rFonts w:ascii="Times New Roman" w:hAnsi="Times New Roman" w:cs="Times New Roman"/>
          <w:sz w:val="24"/>
          <w:szCs w:val="24"/>
        </w:rPr>
      </w:pPr>
    </w:p>
    <w:p w:rsidR="00D077CA" w:rsidRDefault="00D077CA" w:rsidP="00280AF1">
      <w:pPr>
        <w:spacing w:after="0" w:line="240" w:lineRule="auto"/>
        <w:rPr>
          <w:rFonts w:ascii="Times New Roman" w:hAnsi="Times New Roman" w:cs="Times New Roman"/>
          <w:sz w:val="24"/>
          <w:szCs w:val="24"/>
        </w:rPr>
      </w:pPr>
    </w:p>
    <w:p w:rsidR="00425045" w:rsidRDefault="00425045" w:rsidP="00280AF1">
      <w:pPr>
        <w:spacing w:after="0" w:line="240" w:lineRule="auto"/>
        <w:rPr>
          <w:rFonts w:ascii="Times New Roman" w:hAnsi="Times New Roman" w:cs="Times New Roman"/>
          <w:sz w:val="24"/>
          <w:szCs w:val="24"/>
        </w:rPr>
      </w:pPr>
    </w:p>
    <w:p w:rsidR="00280AF1" w:rsidRPr="00280AF1" w:rsidRDefault="00280AF1" w:rsidP="00280AF1">
      <w:pPr>
        <w:spacing w:after="0" w:line="240" w:lineRule="auto"/>
        <w:rPr>
          <w:rFonts w:ascii="Times New Roman" w:hAnsi="Times New Roman" w:cs="Times New Roman"/>
          <w:sz w:val="24"/>
          <w:szCs w:val="24"/>
        </w:rPr>
      </w:pPr>
      <w:r w:rsidRPr="00802D2F">
        <w:rPr>
          <w:rFonts w:ascii="Times New Roman" w:hAnsi="Times New Roman" w:cs="Times New Roman"/>
          <w:b/>
          <w:sz w:val="24"/>
          <w:szCs w:val="24"/>
        </w:rPr>
        <w:lastRenderedPageBreak/>
        <w:t>IMPACT OF VARIOUS ANKLE-FOOT ORTHOTIC DESIGNS ON CROUCH GAIT: A RETROSPECTIVE REVIEW OF COMPUTERIZED GAIT ANALYSIS DATA FROM A S</w:t>
      </w:r>
      <w:r w:rsidR="00802D2F" w:rsidRPr="00802D2F">
        <w:rPr>
          <w:rFonts w:ascii="Times New Roman" w:hAnsi="Times New Roman" w:cs="Times New Roman"/>
          <w:b/>
          <w:sz w:val="24"/>
          <w:szCs w:val="24"/>
        </w:rPr>
        <w:t>INGLE U.S. REGIONAL MOTION ANAL</w:t>
      </w:r>
      <w:r w:rsidRPr="00802D2F">
        <w:rPr>
          <w:rFonts w:ascii="Times New Roman" w:hAnsi="Times New Roman" w:cs="Times New Roman"/>
          <w:b/>
          <w:sz w:val="24"/>
          <w:szCs w:val="24"/>
        </w:rPr>
        <w:t>YSIS LABORATORY.</w:t>
      </w:r>
      <w:r w:rsidRPr="00280AF1">
        <w:rPr>
          <w:rFonts w:ascii="Times New Roman" w:hAnsi="Times New Roman" w:cs="Times New Roman"/>
          <w:sz w:val="24"/>
          <w:szCs w:val="24"/>
        </w:rPr>
        <w:t xml:space="preserve"> </w:t>
      </w:r>
      <w:r w:rsidR="00425045">
        <w:rPr>
          <w:rFonts w:ascii="Times New Roman" w:hAnsi="Times New Roman" w:cs="Times New Roman"/>
          <w:sz w:val="24"/>
          <w:szCs w:val="24"/>
        </w:rPr>
        <w:t xml:space="preserve"> </w:t>
      </w:r>
      <w:r w:rsidRPr="00280AF1">
        <w:rPr>
          <w:rFonts w:ascii="Times New Roman" w:hAnsi="Times New Roman" w:cs="Times New Roman"/>
          <w:sz w:val="24"/>
          <w:szCs w:val="24"/>
        </w:rPr>
        <w:t>Dull AT,</w:t>
      </w:r>
      <w:r w:rsidR="002C601E">
        <w:rPr>
          <w:rFonts w:ascii="Times New Roman" w:hAnsi="Times New Roman" w:cs="Times New Roman"/>
          <w:sz w:val="24"/>
          <w:szCs w:val="24"/>
        </w:rPr>
        <w:t xml:space="preserve"> Holtz KM, Matousek SAC, Barr K</w:t>
      </w:r>
      <w:r w:rsidRPr="00280AF1">
        <w:rPr>
          <w:rFonts w:ascii="Times New Roman" w:hAnsi="Times New Roman" w:cs="Times New Roman"/>
          <w:sz w:val="24"/>
          <w:szCs w:val="24"/>
        </w:rPr>
        <w:t xml:space="preserve">, Lenz A; Grand Valley State University, Grand Rapids, MI. </w:t>
      </w:r>
    </w:p>
    <w:p w:rsidR="00280AF1" w:rsidRPr="00280AF1" w:rsidRDefault="00280AF1" w:rsidP="00280AF1">
      <w:pPr>
        <w:spacing w:after="0" w:line="240" w:lineRule="auto"/>
        <w:rPr>
          <w:rFonts w:ascii="Times New Roman" w:hAnsi="Times New Roman" w:cs="Times New Roman"/>
          <w:sz w:val="24"/>
          <w:szCs w:val="24"/>
        </w:rPr>
      </w:pPr>
    </w:p>
    <w:p w:rsidR="00280AF1" w:rsidRDefault="00280AF1" w:rsidP="00280AF1">
      <w:pPr>
        <w:spacing w:after="0" w:line="240" w:lineRule="auto"/>
        <w:rPr>
          <w:rFonts w:ascii="Times New Roman" w:hAnsi="Times New Roman" w:cs="Times New Roman"/>
          <w:sz w:val="24"/>
          <w:szCs w:val="24"/>
        </w:rPr>
      </w:pPr>
      <w:r w:rsidRPr="00EA2F23">
        <w:rPr>
          <w:rFonts w:ascii="Times New Roman" w:hAnsi="Times New Roman" w:cs="Times New Roman"/>
          <w:b/>
          <w:sz w:val="24"/>
          <w:szCs w:val="24"/>
        </w:rPr>
        <w:t>INTRODUCTION:</w:t>
      </w:r>
      <w:r w:rsidRPr="00280AF1">
        <w:rPr>
          <w:rFonts w:ascii="Times New Roman" w:hAnsi="Times New Roman" w:cs="Times New Roman"/>
          <w:sz w:val="24"/>
          <w:szCs w:val="24"/>
        </w:rPr>
        <w:t xml:space="preserve"> </w:t>
      </w:r>
      <w:r w:rsidR="00F33757">
        <w:rPr>
          <w:rFonts w:ascii="Times New Roman" w:hAnsi="Times New Roman" w:cs="Times New Roman"/>
          <w:sz w:val="24"/>
          <w:szCs w:val="24"/>
        </w:rPr>
        <w:t xml:space="preserve"> </w:t>
      </w:r>
      <w:r w:rsidRPr="00280AF1">
        <w:rPr>
          <w:rFonts w:ascii="Times New Roman" w:hAnsi="Times New Roman" w:cs="Times New Roman"/>
          <w:sz w:val="24"/>
          <w:szCs w:val="24"/>
        </w:rPr>
        <w:t xml:space="preserve">Crouch (excessive stance phase knee flexion) is a common gait pathology seen in gait analysis laboratories. </w:t>
      </w:r>
      <w:r w:rsidR="00F33757">
        <w:rPr>
          <w:rFonts w:ascii="Times New Roman" w:hAnsi="Times New Roman" w:cs="Times New Roman"/>
          <w:sz w:val="24"/>
          <w:szCs w:val="24"/>
        </w:rPr>
        <w:t xml:space="preserve"> </w:t>
      </w:r>
      <w:r w:rsidRPr="00280AF1">
        <w:rPr>
          <w:rFonts w:ascii="Times New Roman" w:hAnsi="Times New Roman" w:cs="Times New Roman"/>
          <w:sz w:val="24"/>
          <w:szCs w:val="24"/>
        </w:rPr>
        <w:t xml:space="preserve">Persistent crouch gait (CG) has been shown to contribute to reduced walking speed, knee pain, increased energy expenditure, and reduced walking capacity. </w:t>
      </w:r>
      <w:r w:rsidR="00F33757">
        <w:rPr>
          <w:rFonts w:ascii="Times New Roman" w:hAnsi="Times New Roman" w:cs="Times New Roman"/>
          <w:sz w:val="24"/>
          <w:szCs w:val="24"/>
        </w:rPr>
        <w:t xml:space="preserve"> </w:t>
      </w:r>
      <w:r w:rsidRPr="00280AF1">
        <w:rPr>
          <w:rFonts w:ascii="Times New Roman" w:hAnsi="Times New Roman" w:cs="Times New Roman"/>
          <w:sz w:val="24"/>
          <w:szCs w:val="24"/>
        </w:rPr>
        <w:t xml:space="preserve">One common intervention utilized to treat CG is an ankle-foot orthosis (AFO). </w:t>
      </w:r>
      <w:r w:rsidR="00F33757">
        <w:rPr>
          <w:rFonts w:ascii="Times New Roman" w:hAnsi="Times New Roman" w:cs="Times New Roman"/>
          <w:sz w:val="24"/>
          <w:szCs w:val="24"/>
        </w:rPr>
        <w:t xml:space="preserve"> </w:t>
      </w:r>
      <w:r w:rsidRPr="00280AF1">
        <w:rPr>
          <w:rFonts w:ascii="Times New Roman" w:hAnsi="Times New Roman" w:cs="Times New Roman"/>
          <w:sz w:val="24"/>
          <w:szCs w:val="24"/>
        </w:rPr>
        <w:t xml:space="preserve">However, little is known about the relative effectiveness of different AFO types on CG. </w:t>
      </w:r>
      <w:r w:rsidR="00F33757">
        <w:rPr>
          <w:rFonts w:ascii="Times New Roman" w:hAnsi="Times New Roman" w:cs="Times New Roman"/>
          <w:sz w:val="24"/>
          <w:szCs w:val="24"/>
        </w:rPr>
        <w:t xml:space="preserve"> </w:t>
      </w:r>
      <w:r w:rsidRPr="00280AF1">
        <w:rPr>
          <w:rFonts w:ascii="Times New Roman" w:hAnsi="Times New Roman" w:cs="Times New Roman"/>
          <w:sz w:val="24"/>
          <w:szCs w:val="24"/>
        </w:rPr>
        <w:t>The purpose of this study was to examine subjects in their prescribed AFO, who present with CG while baref</w:t>
      </w:r>
      <w:r w:rsidR="00CB1384">
        <w:rPr>
          <w:rFonts w:ascii="Times New Roman" w:hAnsi="Times New Roman" w:cs="Times New Roman"/>
          <w:sz w:val="24"/>
          <w:szCs w:val="24"/>
        </w:rPr>
        <w:t>oot, in order to determine the e</w:t>
      </w:r>
      <w:r w:rsidRPr="00280AF1">
        <w:rPr>
          <w:rFonts w:ascii="Times New Roman" w:hAnsi="Times New Roman" w:cs="Times New Roman"/>
          <w:sz w:val="24"/>
          <w:szCs w:val="24"/>
        </w:rPr>
        <w:t xml:space="preserve">ffects of various AFO types on CG during single limb stance. </w:t>
      </w:r>
      <w:r w:rsidR="00F33757">
        <w:rPr>
          <w:rFonts w:ascii="Times New Roman" w:hAnsi="Times New Roman" w:cs="Times New Roman"/>
          <w:sz w:val="24"/>
          <w:szCs w:val="24"/>
        </w:rPr>
        <w:t xml:space="preserve"> </w:t>
      </w:r>
      <w:r w:rsidRPr="00EA2F23">
        <w:rPr>
          <w:rFonts w:ascii="Times New Roman" w:hAnsi="Times New Roman" w:cs="Times New Roman"/>
          <w:b/>
          <w:sz w:val="24"/>
          <w:szCs w:val="24"/>
        </w:rPr>
        <w:t>METHODS:</w:t>
      </w:r>
      <w:r w:rsidRPr="00280AF1">
        <w:rPr>
          <w:rFonts w:ascii="Times New Roman" w:hAnsi="Times New Roman" w:cs="Times New Roman"/>
          <w:sz w:val="24"/>
          <w:szCs w:val="24"/>
        </w:rPr>
        <w:t xml:space="preserve"> </w:t>
      </w:r>
      <w:r w:rsidR="00F33757">
        <w:rPr>
          <w:rFonts w:ascii="Times New Roman" w:hAnsi="Times New Roman" w:cs="Times New Roman"/>
          <w:sz w:val="24"/>
          <w:szCs w:val="24"/>
        </w:rPr>
        <w:t xml:space="preserve"> </w:t>
      </w:r>
      <w:r w:rsidRPr="00280AF1">
        <w:rPr>
          <w:rFonts w:ascii="Times New Roman" w:hAnsi="Times New Roman" w:cs="Times New Roman"/>
          <w:sz w:val="24"/>
          <w:szCs w:val="24"/>
        </w:rPr>
        <w:t>Data was collected in a computerized gait analysis laboratory of a regional rehabilitation hospital between August</w:t>
      </w:r>
      <w:r w:rsidR="00CB1384">
        <w:rPr>
          <w:rFonts w:ascii="Times New Roman" w:hAnsi="Times New Roman" w:cs="Times New Roman"/>
          <w:sz w:val="24"/>
          <w:szCs w:val="24"/>
        </w:rPr>
        <w:t xml:space="preserve"> of</w:t>
      </w:r>
      <w:r w:rsidRPr="00280AF1">
        <w:rPr>
          <w:rFonts w:ascii="Times New Roman" w:hAnsi="Times New Roman" w:cs="Times New Roman"/>
          <w:sz w:val="24"/>
          <w:szCs w:val="24"/>
        </w:rPr>
        <w:t xml:space="preserve"> 2005 and February </w:t>
      </w:r>
      <w:r w:rsidR="00CB1384">
        <w:rPr>
          <w:rFonts w:ascii="Times New Roman" w:hAnsi="Times New Roman" w:cs="Times New Roman"/>
          <w:sz w:val="24"/>
          <w:szCs w:val="24"/>
        </w:rPr>
        <w:t xml:space="preserve">of </w:t>
      </w:r>
      <w:r w:rsidRPr="00280AF1">
        <w:rPr>
          <w:rFonts w:ascii="Times New Roman" w:hAnsi="Times New Roman" w:cs="Times New Roman"/>
          <w:sz w:val="24"/>
          <w:szCs w:val="24"/>
        </w:rPr>
        <w:t xml:space="preserve">2014. </w:t>
      </w:r>
      <w:r w:rsidR="00F33757">
        <w:rPr>
          <w:rFonts w:ascii="Times New Roman" w:hAnsi="Times New Roman" w:cs="Times New Roman"/>
          <w:sz w:val="24"/>
          <w:szCs w:val="24"/>
        </w:rPr>
        <w:t xml:space="preserve"> </w:t>
      </w:r>
      <w:r w:rsidRPr="00280AF1">
        <w:rPr>
          <w:rFonts w:ascii="Times New Roman" w:hAnsi="Times New Roman" w:cs="Times New Roman"/>
          <w:sz w:val="24"/>
          <w:szCs w:val="24"/>
        </w:rPr>
        <w:t xml:space="preserve">Five hundred thirty (530) AFO-wearing limbs were identified, of which 253 were deemed to demonstrate CG during barefoot walking. </w:t>
      </w:r>
      <w:r w:rsidR="00F33757">
        <w:rPr>
          <w:rFonts w:ascii="Times New Roman" w:hAnsi="Times New Roman" w:cs="Times New Roman"/>
          <w:sz w:val="24"/>
          <w:szCs w:val="24"/>
        </w:rPr>
        <w:t xml:space="preserve"> </w:t>
      </w:r>
      <w:r w:rsidR="00CB1384">
        <w:rPr>
          <w:rFonts w:ascii="Times New Roman" w:hAnsi="Times New Roman" w:cs="Times New Roman"/>
          <w:sz w:val="24"/>
          <w:szCs w:val="24"/>
        </w:rPr>
        <w:t>The m</w:t>
      </w:r>
      <w:r w:rsidRPr="00280AF1">
        <w:rPr>
          <w:rFonts w:ascii="Times New Roman" w:hAnsi="Times New Roman" w:cs="Times New Roman"/>
          <w:sz w:val="24"/>
          <w:szCs w:val="24"/>
        </w:rPr>
        <w:t xml:space="preserve">ean age of the patients was 11.4 years (standard deviation +/- 4.0 years). </w:t>
      </w:r>
      <w:r w:rsidR="00F33757">
        <w:rPr>
          <w:rFonts w:ascii="Times New Roman" w:hAnsi="Times New Roman" w:cs="Times New Roman"/>
          <w:sz w:val="24"/>
          <w:szCs w:val="24"/>
        </w:rPr>
        <w:t xml:space="preserve"> </w:t>
      </w:r>
      <w:r w:rsidRPr="00280AF1">
        <w:rPr>
          <w:rFonts w:ascii="Times New Roman" w:hAnsi="Times New Roman" w:cs="Times New Roman"/>
          <w:sz w:val="24"/>
          <w:szCs w:val="24"/>
        </w:rPr>
        <w:t xml:space="preserve">Diagnoses included cerebral palsy (71.5%), spina bifida (20.2%), traumatic brain injury (4.0%), and other (4.4%). </w:t>
      </w:r>
      <w:r w:rsidR="00F33757">
        <w:rPr>
          <w:rFonts w:ascii="Times New Roman" w:hAnsi="Times New Roman" w:cs="Times New Roman"/>
          <w:sz w:val="24"/>
          <w:szCs w:val="24"/>
        </w:rPr>
        <w:t xml:space="preserve"> </w:t>
      </w:r>
      <w:r w:rsidRPr="00280AF1">
        <w:rPr>
          <w:rFonts w:ascii="Times New Roman" w:hAnsi="Times New Roman" w:cs="Times New Roman"/>
          <w:sz w:val="24"/>
          <w:szCs w:val="24"/>
        </w:rPr>
        <w:t>CG was operationally defined as</w:t>
      </w:r>
      <w:r w:rsidR="00CB1384">
        <w:rPr>
          <w:rFonts w:ascii="Times New Roman" w:hAnsi="Times New Roman" w:cs="Times New Roman"/>
          <w:sz w:val="24"/>
          <w:szCs w:val="24"/>
        </w:rPr>
        <w:t xml:space="preserve"> a</w:t>
      </w:r>
      <w:r w:rsidRPr="00280AF1">
        <w:rPr>
          <w:rFonts w:ascii="Times New Roman" w:hAnsi="Times New Roman" w:cs="Times New Roman"/>
          <w:sz w:val="24"/>
          <w:szCs w:val="24"/>
        </w:rPr>
        <w:t xml:space="preserve"> minimum knee flexion during the stance phase (MKFS) &gt;14.5° (&gt;2 standard deviations above normal). </w:t>
      </w:r>
      <w:r w:rsidR="00F33757">
        <w:rPr>
          <w:rFonts w:ascii="Times New Roman" w:hAnsi="Times New Roman" w:cs="Times New Roman"/>
          <w:sz w:val="24"/>
          <w:szCs w:val="24"/>
        </w:rPr>
        <w:t xml:space="preserve"> </w:t>
      </w:r>
      <w:r w:rsidRPr="00280AF1">
        <w:rPr>
          <w:rFonts w:ascii="Times New Roman" w:hAnsi="Times New Roman" w:cs="Times New Roman"/>
          <w:sz w:val="24"/>
          <w:szCs w:val="24"/>
        </w:rPr>
        <w:t xml:space="preserve">The various AFOs worn were classified as solid (SAFO/48.2%), hinged (HAFO/23.7%), ground reaction (GRAFO/18.9%), dynamic (DAFO/3.9%), and posterior leaf spring (PLS/5.1%). </w:t>
      </w:r>
      <w:r w:rsidR="00F33757">
        <w:rPr>
          <w:rFonts w:ascii="Times New Roman" w:hAnsi="Times New Roman" w:cs="Times New Roman"/>
          <w:sz w:val="24"/>
          <w:szCs w:val="24"/>
        </w:rPr>
        <w:t xml:space="preserve"> </w:t>
      </w:r>
      <w:r w:rsidRPr="00280AF1">
        <w:rPr>
          <w:rFonts w:ascii="Times New Roman" w:hAnsi="Times New Roman" w:cs="Times New Roman"/>
          <w:sz w:val="24"/>
          <w:szCs w:val="24"/>
        </w:rPr>
        <w:t xml:space="preserve">PLS and DAFO data were not analyzed due to insufficient power. </w:t>
      </w:r>
      <w:r w:rsidR="00F33757">
        <w:rPr>
          <w:rFonts w:ascii="Times New Roman" w:hAnsi="Times New Roman" w:cs="Times New Roman"/>
          <w:sz w:val="24"/>
          <w:szCs w:val="24"/>
        </w:rPr>
        <w:t xml:space="preserve"> </w:t>
      </w:r>
      <w:r w:rsidRPr="00280AF1">
        <w:rPr>
          <w:rFonts w:ascii="Times New Roman" w:hAnsi="Times New Roman" w:cs="Times New Roman"/>
          <w:sz w:val="24"/>
          <w:szCs w:val="24"/>
        </w:rPr>
        <w:t xml:space="preserve">The difference in MKFS for each patient when barefoot versus braced was averaged for the three most common brace types, SAFOs, HAFOs, and GRAFOs. </w:t>
      </w:r>
      <w:r w:rsidR="00F33757">
        <w:rPr>
          <w:rFonts w:ascii="Times New Roman" w:hAnsi="Times New Roman" w:cs="Times New Roman"/>
          <w:sz w:val="24"/>
          <w:szCs w:val="24"/>
        </w:rPr>
        <w:t xml:space="preserve"> </w:t>
      </w:r>
      <w:r w:rsidRPr="00280AF1">
        <w:rPr>
          <w:rFonts w:ascii="Times New Roman" w:hAnsi="Times New Roman" w:cs="Times New Roman"/>
          <w:sz w:val="24"/>
          <w:szCs w:val="24"/>
        </w:rPr>
        <w:t xml:space="preserve">A Pearson Chi-Square analysis was performed to compare the likelihood of improvement of CG by the three types. </w:t>
      </w:r>
      <w:r w:rsidR="00F33757">
        <w:rPr>
          <w:rFonts w:ascii="Times New Roman" w:hAnsi="Times New Roman" w:cs="Times New Roman"/>
          <w:sz w:val="24"/>
          <w:szCs w:val="24"/>
        </w:rPr>
        <w:t xml:space="preserve"> </w:t>
      </w:r>
      <w:r w:rsidRPr="00280AF1">
        <w:rPr>
          <w:rFonts w:ascii="Times New Roman" w:hAnsi="Times New Roman" w:cs="Times New Roman"/>
          <w:sz w:val="24"/>
          <w:szCs w:val="24"/>
        </w:rPr>
        <w:t>Those limbs in which MKFS decreased by ≥2.5° in the brace were de</w:t>
      </w:r>
      <w:r w:rsidR="00CB1384">
        <w:rPr>
          <w:rFonts w:ascii="Times New Roman" w:hAnsi="Times New Roman" w:cs="Times New Roman"/>
          <w:sz w:val="24"/>
          <w:szCs w:val="24"/>
        </w:rPr>
        <w:t>fined as being “improved,” and</w:t>
      </w:r>
      <w:r w:rsidRPr="00280AF1">
        <w:rPr>
          <w:rFonts w:ascii="Times New Roman" w:hAnsi="Times New Roman" w:cs="Times New Roman"/>
          <w:sz w:val="24"/>
          <w:szCs w:val="24"/>
        </w:rPr>
        <w:t xml:space="preserve"> those limbs in which MKFS increased by ≥2.5° were def</w:t>
      </w:r>
      <w:r w:rsidR="004E69D3">
        <w:rPr>
          <w:rFonts w:ascii="Times New Roman" w:hAnsi="Times New Roman" w:cs="Times New Roman"/>
          <w:sz w:val="24"/>
          <w:szCs w:val="24"/>
        </w:rPr>
        <w:t>ined as having “deteriorated” (t</w:t>
      </w:r>
      <w:r w:rsidRPr="00280AF1">
        <w:rPr>
          <w:rFonts w:ascii="Times New Roman" w:hAnsi="Times New Roman" w:cs="Times New Roman"/>
          <w:sz w:val="24"/>
          <w:szCs w:val="24"/>
        </w:rPr>
        <w:t>hose ±</w:t>
      </w:r>
      <w:r w:rsidR="004E69D3">
        <w:rPr>
          <w:rFonts w:ascii="Times New Roman" w:hAnsi="Times New Roman" w:cs="Times New Roman"/>
          <w:sz w:val="24"/>
          <w:szCs w:val="24"/>
        </w:rPr>
        <w:t>2.5° were regarded as unchanged</w:t>
      </w:r>
      <w:r w:rsidRPr="00280AF1">
        <w:rPr>
          <w:rFonts w:ascii="Times New Roman" w:hAnsi="Times New Roman" w:cs="Times New Roman"/>
          <w:sz w:val="24"/>
          <w:szCs w:val="24"/>
        </w:rPr>
        <w:t xml:space="preserve">). </w:t>
      </w:r>
      <w:r w:rsidR="00CF58B9">
        <w:rPr>
          <w:rFonts w:ascii="Times New Roman" w:hAnsi="Times New Roman" w:cs="Times New Roman"/>
          <w:sz w:val="24"/>
          <w:szCs w:val="24"/>
        </w:rPr>
        <w:t xml:space="preserve"> </w:t>
      </w:r>
      <w:r w:rsidR="004E69D3">
        <w:rPr>
          <w:rFonts w:ascii="Times New Roman" w:hAnsi="Times New Roman" w:cs="Times New Roman"/>
          <w:sz w:val="24"/>
          <w:szCs w:val="24"/>
        </w:rPr>
        <w:t>A o</w:t>
      </w:r>
      <w:r w:rsidRPr="00280AF1">
        <w:rPr>
          <w:rFonts w:ascii="Times New Roman" w:hAnsi="Times New Roman" w:cs="Times New Roman"/>
          <w:sz w:val="24"/>
          <w:szCs w:val="24"/>
        </w:rPr>
        <w:t xml:space="preserve">ne-way ANOVA with Tukey’s Post-Hoc analysis was also performed to determine significant differences between the three types (p&lt;.05). </w:t>
      </w:r>
      <w:r w:rsidR="00CF58B9">
        <w:rPr>
          <w:rFonts w:ascii="Times New Roman" w:hAnsi="Times New Roman" w:cs="Times New Roman"/>
          <w:sz w:val="24"/>
          <w:szCs w:val="24"/>
        </w:rPr>
        <w:t xml:space="preserve"> </w:t>
      </w:r>
      <w:r w:rsidRPr="00EA2F23">
        <w:rPr>
          <w:rFonts w:ascii="Times New Roman" w:hAnsi="Times New Roman" w:cs="Times New Roman"/>
          <w:b/>
          <w:sz w:val="24"/>
          <w:szCs w:val="24"/>
        </w:rPr>
        <w:t>RESULTS:</w:t>
      </w:r>
      <w:r w:rsidRPr="00280AF1">
        <w:rPr>
          <w:rFonts w:ascii="Times New Roman" w:hAnsi="Times New Roman" w:cs="Times New Roman"/>
          <w:sz w:val="24"/>
          <w:szCs w:val="24"/>
        </w:rPr>
        <w:t xml:space="preserve"> </w:t>
      </w:r>
      <w:r w:rsidR="00CF58B9">
        <w:rPr>
          <w:rFonts w:ascii="Times New Roman" w:hAnsi="Times New Roman" w:cs="Times New Roman"/>
          <w:sz w:val="24"/>
          <w:szCs w:val="24"/>
        </w:rPr>
        <w:t xml:space="preserve"> </w:t>
      </w:r>
      <w:r w:rsidRPr="00280AF1">
        <w:rPr>
          <w:rFonts w:ascii="Times New Roman" w:hAnsi="Times New Roman" w:cs="Times New Roman"/>
          <w:sz w:val="24"/>
          <w:szCs w:val="24"/>
        </w:rPr>
        <w:t xml:space="preserve">MKFS improved (CG decreased) by an average of 8.90 </w:t>
      </w:r>
      <w:proofErr w:type="spellStart"/>
      <w:r w:rsidRPr="00280AF1">
        <w:rPr>
          <w:rFonts w:ascii="Times New Roman" w:hAnsi="Times New Roman" w:cs="Times New Roman"/>
          <w:sz w:val="24"/>
          <w:szCs w:val="24"/>
        </w:rPr>
        <w:t>deg</w:t>
      </w:r>
      <w:proofErr w:type="spellEnd"/>
      <w:r w:rsidRPr="00280AF1">
        <w:rPr>
          <w:rFonts w:ascii="Times New Roman" w:hAnsi="Times New Roman" w:cs="Times New Roman"/>
          <w:sz w:val="24"/>
          <w:szCs w:val="24"/>
        </w:rPr>
        <w:t xml:space="preserve"> in GRAFOs, by 4.19 </w:t>
      </w:r>
      <w:proofErr w:type="spellStart"/>
      <w:r w:rsidRPr="00280AF1">
        <w:rPr>
          <w:rFonts w:ascii="Times New Roman" w:hAnsi="Times New Roman" w:cs="Times New Roman"/>
          <w:sz w:val="24"/>
          <w:szCs w:val="24"/>
        </w:rPr>
        <w:t>deg</w:t>
      </w:r>
      <w:proofErr w:type="spellEnd"/>
      <w:r w:rsidRPr="00280AF1">
        <w:rPr>
          <w:rFonts w:ascii="Times New Roman" w:hAnsi="Times New Roman" w:cs="Times New Roman"/>
          <w:sz w:val="24"/>
          <w:szCs w:val="24"/>
        </w:rPr>
        <w:t xml:space="preserve"> in SAFOs, and by only 0.40 </w:t>
      </w:r>
      <w:proofErr w:type="spellStart"/>
      <w:r w:rsidRPr="00280AF1">
        <w:rPr>
          <w:rFonts w:ascii="Times New Roman" w:hAnsi="Times New Roman" w:cs="Times New Roman"/>
          <w:sz w:val="24"/>
          <w:szCs w:val="24"/>
        </w:rPr>
        <w:t>deg</w:t>
      </w:r>
      <w:proofErr w:type="spellEnd"/>
      <w:r w:rsidRPr="00280AF1">
        <w:rPr>
          <w:rFonts w:ascii="Times New Roman" w:hAnsi="Times New Roman" w:cs="Times New Roman"/>
          <w:sz w:val="24"/>
          <w:szCs w:val="24"/>
        </w:rPr>
        <w:t xml:space="preserve"> in HAFOs. </w:t>
      </w:r>
      <w:r w:rsidR="00CF58B9">
        <w:rPr>
          <w:rFonts w:ascii="Times New Roman" w:hAnsi="Times New Roman" w:cs="Times New Roman"/>
          <w:sz w:val="24"/>
          <w:szCs w:val="24"/>
        </w:rPr>
        <w:t xml:space="preserve"> </w:t>
      </w:r>
      <w:r w:rsidRPr="00280AF1">
        <w:rPr>
          <w:rFonts w:ascii="Times New Roman" w:hAnsi="Times New Roman" w:cs="Times New Roman"/>
          <w:sz w:val="24"/>
          <w:szCs w:val="24"/>
        </w:rPr>
        <w:t>Chi-Square analysis revealed GRAFOs to be significantly more likely to i</w:t>
      </w:r>
      <w:r w:rsidR="004E69D3">
        <w:rPr>
          <w:rFonts w:ascii="Times New Roman" w:hAnsi="Times New Roman" w:cs="Times New Roman"/>
          <w:sz w:val="24"/>
          <w:szCs w:val="24"/>
        </w:rPr>
        <w:t xml:space="preserve">mprove crouch (86.7%) than SAFOs (50.6%) </w:t>
      </w:r>
      <w:r w:rsidRPr="00280AF1">
        <w:rPr>
          <w:rFonts w:ascii="Times New Roman" w:hAnsi="Times New Roman" w:cs="Times New Roman"/>
          <w:sz w:val="24"/>
          <w:szCs w:val="24"/>
        </w:rPr>
        <w:t>and SAFOs</w:t>
      </w:r>
      <w:r w:rsidR="004E69D3">
        <w:rPr>
          <w:rFonts w:ascii="Times New Roman" w:hAnsi="Times New Roman" w:cs="Times New Roman"/>
          <w:sz w:val="24"/>
          <w:szCs w:val="24"/>
        </w:rPr>
        <w:t xml:space="preserve"> to be</w:t>
      </w:r>
      <w:r w:rsidRPr="00280AF1">
        <w:rPr>
          <w:rFonts w:ascii="Times New Roman" w:hAnsi="Times New Roman" w:cs="Times New Roman"/>
          <w:sz w:val="24"/>
          <w:szCs w:val="24"/>
        </w:rPr>
        <w:t xml:space="preserve"> significantly more lik</w:t>
      </w:r>
      <w:r w:rsidR="004E69D3">
        <w:rPr>
          <w:rFonts w:ascii="Times New Roman" w:hAnsi="Times New Roman" w:cs="Times New Roman"/>
          <w:sz w:val="24"/>
          <w:szCs w:val="24"/>
        </w:rPr>
        <w:t xml:space="preserve">ely to improve crouch than </w:t>
      </w:r>
      <w:r w:rsidRPr="00280AF1">
        <w:rPr>
          <w:rFonts w:ascii="Times New Roman" w:hAnsi="Times New Roman" w:cs="Times New Roman"/>
          <w:sz w:val="24"/>
          <w:szCs w:val="24"/>
        </w:rPr>
        <w:t xml:space="preserve">HAFOs (32.3%), p&lt;.001. </w:t>
      </w:r>
      <w:r w:rsidR="00CF58B9">
        <w:rPr>
          <w:rFonts w:ascii="Times New Roman" w:hAnsi="Times New Roman" w:cs="Times New Roman"/>
          <w:sz w:val="24"/>
          <w:szCs w:val="24"/>
        </w:rPr>
        <w:t xml:space="preserve"> </w:t>
      </w:r>
      <w:r w:rsidRPr="00280AF1">
        <w:rPr>
          <w:rFonts w:ascii="Times New Roman" w:hAnsi="Times New Roman" w:cs="Times New Roman"/>
          <w:sz w:val="24"/>
          <w:szCs w:val="24"/>
        </w:rPr>
        <w:t>CG was unchanged or worsened in 67.7% and 49.4% of limbs wearing HAFOs or SAFOs</w:t>
      </w:r>
      <w:r w:rsidR="004E69D3">
        <w:rPr>
          <w:rFonts w:ascii="Times New Roman" w:hAnsi="Times New Roman" w:cs="Times New Roman"/>
          <w:sz w:val="24"/>
          <w:szCs w:val="24"/>
        </w:rPr>
        <w:t>,</w:t>
      </w:r>
      <w:r w:rsidRPr="00280AF1">
        <w:rPr>
          <w:rFonts w:ascii="Times New Roman" w:hAnsi="Times New Roman" w:cs="Times New Roman"/>
          <w:sz w:val="24"/>
          <w:szCs w:val="24"/>
        </w:rPr>
        <w:t xml:space="preserve"> respectively. </w:t>
      </w:r>
      <w:r w:rsidR="00CF58B9">
        <w:rPr>
          <w:rFonts w:ascii="Times New Roman" w:hAnsi="Times New Roman" w:cs="Times New Roman"/>
          <w:sz w:val="24"/>
          <w:szCs w:val="24"/>
        </w:rPr>
        <w:t xml:space="preserve"> </w:t>
      </w:r>
      <w:r w:rsidRPr="00280AF1">
        <w:rPr>
          <w:rFonts w:ascii="Times New Roman" w:hAnsi="Times New Roman" w:cs="Times New Roman"/>
          <w:sz w:val="24"/>
          <w:szCs w:val="24"/>
        </w:rPr>
        <w:t xml:space="preserve">Only 13.3% of GRAFO limbs showed no improvement in CG. </w:t>
      </w:r>
      <w:r w:rsidR="00CF58B9">
        <w:rPr>
          <w:rFonts w:ascii="Times New Roman" w:hAnsi="Times New Roman" w:cs="Times New Roman"/>
          <w:sz w:val="24"/>
          <w:szCs w:val="24"/>
        </w:rPr>
        <w:t xml:space="preserve"> </w:t>
      </w:r>
      <w:r w:rsidRPr="00EA2F23">
        <w:rPr>
          <w:rFonts w:ascii="Times New Roman" w:hAnsi="Times New Roman" w:cs="Times New Roman"/>
          <w:b/>
          <w:sz w:val="24"/>
          <w:szCs w:val="24"/>
        </w:rPr>
        <w:t>DISCUSSION:</w:t>
      </w:r>
      <w:r w:rsidRPr="00280AF1">
        <w:rPr>
          <w:rFonts w:ascii="Times New Roman" w:hAnsi="Times New Roman" w:cs="Times New Roman"/>
          <w:sz w:val="24"/>
          <w:szCs w:val="24"/>
        </w:rPr>
        <w:t xml:space="preserve"> This study is the first to analyze a large retrospective sample of patients with CG looking specifically at the effect AFOs have on MKFS. </w:t>
      </w:r>
      <w:r w:rsidR="00CF58B9">
        <w:rPr>
          <w:rFonts w:ascii="Times New Roman" w:hAnsi="Times New Roman" w:cs="Times New Roman"/>
          <w:sz w:val="24"/>
          <w:szCs w:val="24"/>
        </w:rPr>
        <w:t xml:space="preserve"> </w:t>
      </w:r>
      <w:r w:rsidRPr="00280AF1">
        <w:rPr>
          <w:rFonts w:ascii="Times New Roman" w:hAnsi="Times New Roman" w:cs="Times New Roman"/>
          <w:sz w:val="24"/>
          <w:szCs w:val="24"/>
        </w:rPr>
        <w:t>All three brace types analyzed contain</w:t>
      </w:r>
      <w:r w:rsidR="004E69D3">
        <w:rPr>
          <w:rFonts w:ascii="Times New Roman" w:hAnsi="Times New Roman" w:cs="Times New Roman"/>
          <w:sz w:val="24"/>
          <w:szCs w:val="24"/>
        </w:rPr>
        <w:t>ed limbs ranging in CG severity</w:t>
      </w:r>
      <w:r w:rsidRPr="00280AF1">
        <w:rPr>
          <w:rFonts w:ascii="Times New Roman" w:hAnsi="Times New Roman" w:cs="Times New Roman"/>
          <w:sz w:val="24"/>
          <w:szCs w:val="24"/>
        </w:rPr>
        <w:t xml:space="preserve"> from mild to severe. </w:t>
      </w:r>
      <w:r w:rsidR="00CF58B9">
        <w:rPr>
          <w:rFonts w:ascii="Times New Roman" w:hAnsi="Times New Roman" w:cs="Times New Roman"/>
          <w:sz w:val="24"/>
          <w:szCs w:val="24"/>
        </w:rPr>
        <w:t xml:space="preserve"> </w:t>
      </w:r>
      <w:r w:rsidRPr="00280AF1">
        <w:rPr>
          <w:rFonts w:ascii="Times New Roman" w:hAnsi="Times New Roman" w:cs="Times New Roman"/>
          <w:sz w:val="24"/>
          <w:szCs w:val="24"/>
        </w:rPr>
        <w:t>Without consideration of brace type, the overall trend showed decreased CG se</w:t>
      </w:r>
      <w:r w:rsidR="004E69D3">
        <w:rPr>
          <w:rFonts w:ascii="Times New Roman" w:hAnsi="Times New Roman" w:cs="Times New Roman"/>
          <w:sz w:val="24"/>
          <w:szCs w:val="24"/>
        </w:rPr>
        <w:t xml:space="preserve">verity from barefoot to braced, </w:t>
      </w:r>
      <w:r w:rsidRPr="00280AF1">
        <w:rPr>
          <w:rFonts w:ascii="Times New Roman" w:hAnsi="Times New Roman" w:cs="Times New Roman"/>
          <w:sz w:val="24"/>
          <w:szCs w:val="24"/>
        </w:rPr>
        <w:t xml:space="preserve">indicating that AFOs do, in general, positively influence crouch gait. </w:t>
      </w:r>
      <w:r w:rsidR="00CF58B9">
        <w:rPr>
          <w:rFonts w:ascii="Times New Roman" w:hAnsi="Times New Roman" w:cs="Times New Roman"/>
          <w:sz w:val="24"/>
          <w:szCs w:val="24"/>
        </w:rPr>
        <w:t xml:space="preserve"> </w:t>
      </w:r>
      <w:r w:rsidRPr="00EA2F23">
        <w:rPr>
          <w:rFonts w:ascii="Times New Roman" w:hAnsi="Times New Roman" w:cs="Times New Roman"/>
          <w:b/>
          <w:sz w:val="24"/>
          <w:szCs w:val="24"/>
        </w:rPr>
        <w:t>CONCLUSION:</w:t>
      </w:r>
      <w:r w:rsidRPr="00280AF1">
        <w:rPr>
          <w:rFonts w:ascii="Times New Roman" w:hAnsi="Times New Roman" w:cs="Times New Roman"/>
          <w:sz w:val="24"/>
          <w:szCs w:val="24"/>
        </w:rPr>
        <w:t xml:space="preserve"> </w:t>
      </w:r>
      <w:r w:rsidR="00CF58B9">
        <w:rPr>
          <w:rFonts w:ascii="Times New Roman" w:hAnsi="Times New Roman" w:cs="Times New Roman"/>
          <w:sz w:val="24"/>
          <w:szCs w:val="24"/>
        </w:rPr>
        <w:t xml:space="preserve"> </w:t>
      </w:r>
      <w:r w:rsidRPr="00280AF1">
        <w:rPr>
          <w:rFonts w:ascii="Times New Roman" w:hAnsi="Times New Roman" w:cs="Times New Roman"/>
          <w:sz w:val="24"/>
          <w:szCs w:val="24"/>
        </w:rPr>
        <w:t xml:space="preserve">GRAFOs were determined to be the most effective AFO for improving CG. </w:t>
      </w:r>
      <w:r w:rsidR="00CF58B9">
        <w:rPr>
          <w:rFonts w:ascii="Times New Roman" w:hAnsi="Times New Roman" w:cs="Times New Roman"/>
          <w:sz w:val="24"/>
          <w:szCs w:val="24"/>
        </w:rPr>
        <w:t xml:space="preserve"> </w:t>
      </w:r>
      <w:r w:rsidRPr="00280AF1">
        <w:rPr>
          <w:rFonts w:ascii="Times New Roman" w:hAnsi="Times New Roman" w:cs="Times New Roman"/>
          <w:sz w:val="24"/>
          <w:szCs w:val="24"/>
        </w:rPr>
        <w:t>The SAFO also improved CG (50% of the time) whi</w:t>
      </w:r>
      <w:r w:rsidR="004E69D3">
        <w:rPr>
          <w:rFonts w:ascii="Times New Roman" w:hAnsi="Times New Roman" w:cs="Times New Roman"/>
          <w:sz w:val="24"/>
          <w:szCs w:val="24"/>
        </w:rPr>
        <w:t xml:space="preserve">le the HAFO yielded mixed, </w:t>
      </w:r>
      <w:r w:rsidRPr="00280AF1">
        <w:rPr>
          <w:rFonts w:ascii="Times New Roman" w:hAnsi="Times New Roman" w:cs="Times New Roman"/>
          <w:sz w:val="24"/>
          <w:szCs w:val="24"/>
        </w:rPr>
        <w:t>potential</w:t>
      </w:r>
      <w:r w:rsidR="004E69D3">
        <w:rPr>
          <w:rFonts w:ascii="Times New Roman" w:hAnsi="Times New Roman" w:cs="Times New Roman"/>
          <w:sz w:val="24"/>
          <w:szCs w:val="24"/>
        </w:rPr>
        <w:t>ly</w:t>
      </w:r>
      <w:r w:rsidRPr="00280AF1">
        <w:rPr>
          <w:rFonts w:ascii="Times New Roman" w:hAnsi="Times New Roman" w:cs="Times New Roman"/>
          <w:sz w:val="24"/>
          <w:szCs w:val="24"/>
        </w:rPr>
        <w:t xml:space="preserve"> detrimental, results. </w:t>
      </w:r>
      <w:r w:rsidR="00CF58B9">
        <w:rPr>
          <w:rFonts w:ascii="Times New Roman" w:hAnsi="Times New Roman" w:cs="Times New Roman"/>
          <w:sz w:val="24"/>
          <w:szCs w:val="24"/>
        </w:rPr>
        <w:t xml:space="preserve"> </w:t>
      </w:r>
      <w:r w:rsidRPr="00EA2F23">
        <w:rPr>
          <w:rFonts w:ascii="Times New Roman" w:hAnsi="Times New Roman" w:cs="Times New Roman"/>
          <w:b/>
          <w:sz w:val="24"/>
          <w:szCs w:val="24"/>
        </w:rPr>
        <w:t>AKNOWLEDGEMENTS:</w:t>
      </w:r>
      <w:r w:rsidRPr="00280AF1">
        <w:rPr>
          <w:rFonts w:ascii="Times New Roman" w:hAnsi="Times New Roman" w:cs="Times New Roman"/>
          <w:sz w:val="24"/>
          <w:szCs w:val="24"/>
        </w:rPr>
        <w:t xml:space="preserve"> </w:t>
      </w:r>
      <w:r w:rsidR="00CF58B9">
        <w:rPr>
          <w:rFonts w:ascii="Times New Roman" w:hAnsi="Times New Roman" w:cs="Times New Roman"/>
          <w:sz w:val="24"/>
          <w:szCs w:val="24"/>
        </w:rPr>
        <w:t xml:space="preserve"> </w:t>
      </w:r>
      <w:r w:rsidRPr="00280AF1">
        <w:rPr>
          <w:rFonts w:ascii="Times New Roman" w:hAnsi="Times New Roman" w:cs="Times New Roman"/>
          <w:sz w:val="24"/>
          <w:szCs w:val="24"/>
        </w:rPr>
        <w:t>We woul</w:t>
      </w:r>
      <w:r w:rsidR="004E69D3">
        <w:rPr>
          <w:rFonts w:ascii="Times New Roman" w:hAnsi="Times New Roman" w:cs="Times New Roman"/>
          <w:sz w:val="24"/>
          <w:szCs w:val="24"/>
        </w:rPr>
        <w:t>d l</w:t>
      </w:r>
      <w:r w:rsidR="00702810">
        <w:rPr>
          <w:rFonts w:ascii="Times New Roman" w:hAnsi="Times New Roman" w:cs="Times New Roman"/>
          <w:sz w:val="24"/>
          <w:szCs w:val="24"/>
        </w:rPr>
        <w:t>ike to thank Gordon Alderink as well as</w:t>
      </w:r>
      <w:r w:rsidRPr="00280AF1">
        <w:rPr>
          <w:rFonts w:ascii="Times New Roman" w:hAnsi="Times New Roman" w:cs="Times New Roman"/>
          <w:sz w:val="24"/>
          <w:szCs w:val="24"/>
        </w:rPr>
        <w:t xml:space="preserve"> the Motion Analysis Center (MAC) intern, Alisha Laing, for her assistance with data col</w:t>
      </w:r>
      <w:r w:rsidR="004E69D3">
        <w:rPr>
          <w:rFonts w:ascii="Times New Roman" w:hAnsi="Times New Roman" w:cs="Times New Roman"/>
          <w:sz w:val="24"/>
          <w:szCs w:val="24"/>
        </w:rPr>
        <w:t>lection.  Special thanks to</w:t>
      </w:r>
      <w:r w:rsidRPr="00280AF1">
        <w:rPr>
          <w:rFonts w:ascii="Times New Roman" w:hAnsi="Times New Roman" w:cs="Times New Roman"/>
          <w:sz w:val="24"/>
          <w:szCs w:val="24"/>
        </w:rPr>
        <w:t xml:space="preserve"> the Mary Free Bed MAC Team for your excellence and dedication to our professional growth and learning.</w:t>
      </w:r>
    </w:p>
    <w:p w:rsidR="00EF3283" w:rsidRDefault="00EF3283" w:rsidP="00EF3283">
      <w:pPr>
        <w:spacing w:after="0" w:line="240" w:lineRule="auto"/>
        <w:rPr>
          <w:rFonts w:ascii="Times New Roman" w:hAnsi="Times New Roman" w:cs="Times New Roman"/>
          <w:sz w:val="24"/>
          <w:szCs w:val="24"/>
        </w:rPr>
      </w:pPr>
    </w:p>
    <w:p w:rsidR="00EF3283" w:rsidRDefault="00EF3283" w:rsidP="00EF3283">
      <w:pPr>
        <w:spacing w:after="0" w:line="240" w:lineRule="auto"/>
        <w:rPr>
          <w:rFonts w:ascii="Times New Roman" w:hAnsi="Times New Roman" w:cs="Times New Roman"/>
          <w:sz w:val="24"/>
          <w:szCs w:val="24"/>
        </w:rPr>
      </w:pPr>
    </w:p>
    <w:p w:rsidR="00EF3283" w:rsidRPr="00280AF1" w:rsidRDefault="00EF3283" w:rsidP="00EF3283">
      <w:pPr>
        <w:spacing w:after="0" w:line="240" w:lineRule="auto"/>
        <w:rPr>
          <w:rFonts w:ascii="Times New Roman" w:hAnsi="Times New Roman" w:cs="Times New Roman"/>
          <w:sz w:val="72"/>
          <w:szCs w:val="72"/>
        </w:rPr>
      </w:pPr>
    </w:p>
    <w:p w:rsidR="00EF3283" w:rsidRPr="00280AF1" w:rsidRDefault="00EF3283" w:rsidP="00EF3283">
      <w:pPr>
        <w:spacing w:after="0" w:line="240" w:lineRule="auto"/>
        <w:rPr>
          <w:rFonts w:ascii="Times New Roman" w:hAnsi="Times New Roman" w:cs="Times New Roman"/>
          <w:sz w:val="72"/>
          <w:szCs w:val="72"/>
        </w:rPr>
      </w:pPr>
    </w:p>
    <w:p w:rsidR="00EF3283" w:rsidRPr="00280AF1" w:rsidRDefault="00EF3283" w:rsidP="00EF3283">
      <w:pPr>
        <w:spacing w:after="0" w:line="240" w:lineRule="auto"/>
        <w:rPr>
          <w:rFonts w:ascii="Times New Roman" w:hAnsi="Times New Roman" w:cs="Times New Roman"/>
          <w:sz w:val="72"/>
          <w:szCs w:val="72"/>
        </w:rPr>
      </w:pPr>
    </w:p>
    <w:p w:rsidR="00EF3283" w:rsidRPr="00280AF1" w:rsidRDefault="00EF3283" w:rsidP="00EF3283">
      <w:pPr>
        <w:spacing w:after="0" w:line="240" w:lineRule="auto"/>
        <w:rPr>
          <w:rFonts w:ascii="Times New Roman" w:hAnsi="Times New Roman" w:cs="Times New Roman"/>
          <w:sz w:val="72"/>
          <w:szCs w:val="72"/>
        </w:rPr>
      </w:pPr>
    </w:p>
    <w:p w:rsidR="00EF3283" w:rsidRPr="00280AF1" w:rsidRDefault="00EF3283" w:rsidP="00EF3283">
      <w:pPr>
        <w:spacing w:after="0" w:line="240" w:lineRule="auto"/>
        <w:rPr>
          <w:rFonts w:ascii="Times New Roman" w:hAnsi="Times New Roman" w:cs="Times New Roman"/>
          <w:sz w:val="72"/>
          <w:szCs w:val="72"/>
        </w:rPr>
      </w:pPr>
    </w:p>
    <w:p w:rsidR="00EF3283" w:rsidRDefault="00EF3283" w:rsidP="00EF3283">
      <w:pPr>
        <w:spacing w:after="0" w:line="240" w:lineRule="auto"/>
        <w:jc w:val="center"/>
        <w:rPr>
          <w:rFonts w:ascii="Times New Roman" w:hAnsi="Times New Roman" w:cs="Times New Roman"/>
          <w:b/>
          <w:sz w:val="72"/>
          <w:szCs w:val="72"/>
        </w:rPr>
      </w:pPr>
      <w:r>
        <w:rPr>
          <w:rFonts w:ascii="Times New Roman" w:hAnsi="Times New Roman" w:cs="Times New Roman"/>
          <w:b/>
          <w:sz w:val="72"/>
          <w:szCs w:val="72"/>
        </w:rPr>
        <w:t>Poster Presentations</w:t>
      </w:r>
    </w:p>
    <w:p w:rsidR="00EF3283" w:rsidRDefault="00EF3283" w:rsidP="00EF3283">
      <w:pPr>
        <w:spacing w:after="0" w:line="240" w:lineRule="auto"/>
        <w:rPr>
          <w:rFonts w:ascii="Times New Roman" w:hAnsi="Times New Roman" w:cs="Times New Roman"/>
          <w:b/>
          <w:sz w:val="24"/>
          <w:szCs w:val="24"/>
        </w:rPr>
      </w:pPr>
    </w:p>
    <w:p w:rsidR="00EF3283" w:rsidRDefault="00EF3283" w:rsidP="00EF3283">
      <w:pPr>
        <w:spacing w:after="0" w:line="240" w:lineRule="auto"/>
        <w:rPr>
          <w:rFonts w:ascii="Times New Roman" w:hAnsi="Times New Roman" w:cs="Times New Roman"/>
          <w:b/>
          <w:sz w:val="24"/>
          <w:szCs w:val="24"/>
        </w:rPr>
      </w:pPr>
    </w:p>
    <w:p w:rsidR="00EF3283" w:rsidRDefault="00EF3283" w:rsidP="00EF3283">
      <w:pPr>
        <w:spacing w:after="0" w:line="240" w:lineRule="auto"/>
        <w:rPr>
          <w:rFonts w:ascii="Times New Roman" w:hAnsi="Times New Roman" w:cs="Times New Roman"/>
          <w:b/>
          <w:sz w:val="24"/>
          <w:szCs w:val="24"/>
        </w:rPr>
      </w:pPr>
    </w:p>
    <w:p w:rsidR="00EF3283" w:rsidRDefault="00EF3283" w:rsidP="00EF3283">
      <w:pPr>
        <w:spacing w:after="0" w:line="240" w:lineRule="auto"/>
        <w:rPr>
          <w:rFonts w:ascii="Times New Roman" w:hAnsi="Times New Roman" w:cs="Times New Roman"/>
          <w:b/>
          <w:sz w:val="24"/>
          <w:szCs w:val="24"/>
        </w:rPr>
      </w:pPr>
    </w:p>
    <w:p w:rsidR="00EF3283" w:rsidRDefault="00EF3283" w:rsidP="00EF3283">
      <w:pPr>
        <w:spacing w:after="0" w:line="240" w:lineRule="auto"/>
        <w:rPr>
          <w:rFonts w:ascii="Times New Roman" w:hAnsi="Times New Roman" w:cs="Times New Roman"/>
          <w:b/>
          <w:sz w:val="24"/>
          <w:szCs w:val="24"/>
        </w:rPr>
      </w:pPr>
    </w:p>
    <w:p w:rsidR="00EF3283" w:rsidRDefault="00EF3283" w:rsidP="00EF3283">
      <w:pPr>
        <w:spacing w:after="0" w:line="240" w:lineRule="auto"/>
        <w:rPr>
          <w:rFonts w:ascii="Times New Roman" w:hAnsi="Times New Roman" w:cs="Times New Roman"/>
          <w:b/>
          <w:sz w:val="24"/>
          <w:szCs w:val="24"/>
        </w:rPr>
      </w:pPr>
    </w:p>
    <w:p w:rsidR="00EF3283" w:rsidRDefault="00EF3283" w:rsidP="00EF3283">
      <w:pPr>
        <w:spacing w:after="0" w:line="240" w:lineRule="auto"/>
        <w:rPr>
          <w:rFonts w:ascii="Times New Roman" w:hAnsi="Times New Roman" w:cs="Times New Roman"/>
          <w:b/>
          <w:sz w:val="24"/>
          <w:szCs w:val="24"/>
        </w:rPr>
      </w:pPr>
    </w:p>
    <w:p w:rsidR="00EF3283" w:rsidRDefault="00EF3283" w:rsidP="00EF3283">
      <w:pPr>
        <w:spacing w:after="0" w:line="240" w:lineRule="auto"/>
        <w:rPr>
          <w:rFonts w:ascii="Times New Roman" w:hAnsi="Times New Roman" w:cs="Times New Roman"/>
          <w:b/>
          <w:sz w:val="24"/>
          <w:szCs w:val="24"/>
        </w:rPr>
      </w:pPr>
    </w:p>
    <w:p w:rsidR="00EF3283" w:rsidRDefault="00EF3283" w:rsidP="00EF3283">
      <w:pPr>
        <w:spacing w:after="0" w:line="240" w:lineRule="auto"/>
        <w:rPr>
          <w:rFonts w:ascii="Times New Roman" w:hAnsi="Times New Roman" w:cs="Times New Roman"/>
          <w:b/>
          <w:sz w:val="24"/>
          <w:szCs w:val="24"/>
        </w:rPr>
      </w:pPr>
    </w:p>
    <w:p w:rsidR="00EF3283" w:rsidRDefault="00EF3283" w:rsidP="00EF3283">
      <w:pPr>
        <w:spacing w:after="0" w:line="240" w:lineRule="auto"/>
        <w:rPr>
          <w:rFonts w:ascii="Times New Roman" w:hAnsi="Times New Roman" w:cs="Times New Roman"/>
          <w:b/>
          <w:sz w:val="24"/>
          <w:szCs w:val="24"/>
        </w:rPr>
      </w:pPr>
    </w:p>
    <w:p w:rsidR="00EF3283" w:rsidRDefault="00EF3283" w:rsidP="00EF3283">
      <w:pPr>
        <w:spacing w:after="0" w:line="240" w:lineRule="auto"/>
        <w:rPr>
          <w:rFonts w:ascii="Times New Roman" w:hAnsi="Times New Roman" w:cs="Times New Roman"/>
          <w:b/>
          <w:sz w:val="24"/>
          <w:szCs w:val="24"/>
        </w:rPr>
      </w:pPr>
    </w:p>
    <w:p w:rsidR="00EF3283" w:rsidRDefault="00EF3283" w:rsidP="00EF3283">
      <w:pPr>
        <w:spacing w:after="0" w:line="240" w:lineRule="auto"/>
        <w:rPr>
          <w:rFonts w:ascii="Times New Roman" w:hAnsi="Times New Roman" w:cs="Times New Roman"/>
          <w:b/>
          <w:sz w:val="24"/>
          <w:szCs w:val="24"/>
        </w:rPr>
      </w:pPr>
    </w:p>
    <w:p w:rsidR="00EF3283" w:rsidRDefault="00EF3283" w:rsidP="00EF3283">
      <w:pPr>
        <w:spacing w:after="0" w:line="240" w:lineRule="auto"/>
        <w:rPr>
          <w:rFonts w:ascii="Times New Roman" w:hAnsi="Times New Roman" w:cs="Times New Roman"/>
          <w:b/>
          <w:sz w:val="24"/>
          <w:szCs w:val="24"/>
        </w:rPr>
      </w:pPr>
    </w:p>
    <w:p w:rsidR="00EF3283" w:rsidRDefault="00EF3283" w:rsidP="00EF3283">
      <w:pPr>
        <w:spacing w:after="0" w:line="240" w:lineRule="auto"/>
        <w:rPr>
          <w:rFonts w:ascii="Times New Roman" w:hAnsi="Times New Roman" w:cs="Times New Roman"/>
          <w:b/>
          <w:sz w:val="24"/>
          <w:szCs w:val="24"/>
        </w:rPr>
      </w:pPr>
    </w:p>
    <w:p w:rsidR="00EF3283" w:rsidRDefault="00EF3283" w:rsidP="00EF3283">
      <w:pPr>
        <w:spacing w:after="0" w:line="240" w:lineRule="auto"/>
        <w:rPr>
          <w:rFonts w:ascii="Times New Roman" w:hAnsi="Times New Roman" w:cs="Times New Roman"/>
          <w:b/>
          <w:sz w:val="24"/>
          <w:szCs w:val="24"/>
        </w:rPr>
      </w:pPr>
    </w:p>
    <w:p w:rsidR="00EF3283" w:rsidRDefault="00EF3283" w:rsidP="00EF3283">
      <w:pPr>
        <w:spacing w:after="0" w:line="240" w:lineRule="auto"/>
        <w:rPr>
          <w:rFonts w:ascii="Times New Roman" w:hAnsi="Times New Roman" w:cs="Times New Roman"/>
          <w:b/>
          <w:sz w:val="24"/>
          <w:szCs w:val="24"/>
        </w:rPr>
      </w:pPr>
    </w:p>
    <w:p w:rsidR="00EF3283" w:rsidRDefault="00EF3283" w:rsidP="00EF3283">
      <w:pPr>
        <w:spacing w:after="0" w:line="240" w:lineRule="auto"/>
        <w:rPr>
          <w:rFonts w:ascii="Times New Roman" w:hAnsi="Times New Roman" w:cs="Times New Roman"/>
          <w:b/>
          <w:sz w:val="24"/>
          <w:szCs w:val="24"/>
        </w:rPr>
      </w:pPr>
    </w:p>
    <w:p w:rsidR="00EF3283" w:rsidRDefault="00EF3283" w:rsidP="00EF3283">
      <w:pPr>
        <w:spacing w:after="0" w:line="240" w:lineRule="auto"/>
        <w:rPr>
          <w:rFonts w:ascii="Times New Roman" w:hAnsi="Times New Roman" w:cs="Times New Roman"/>
          <w:b/>
          <w:sz w:val="24"/>
          <w:szCs w:val="24"/>
        </w:rPr>
      </w:pPr>
    </w:p>
    <w:p w:rsidR="00EF3283" w:rsidRDefault="00EF3283" w:rsidP="00EF3283">
      <w:pPr>
        <w:spacing w:after="0" w:line="240" w:lineRule="auto"/>
        <w:rPr>
          <w:rFonts w:ascii="Times New Roman" w:hAnsi="Times New Roman" w:cs="Times New Roman"/>
          <w:b/>
          <w:sz w:val="24"/>
          <w:szCs w:val="24"/>
        </w:rPr>
      </w:pPr>
    </w:p>
    <w:p w:rsidR="00EF3283" w:rsidRDefault="00EF3283" w:rsidP="00EF3283">
      <w:pPr>
        <w:spacing w:after="0" w:line="240" w:lineRule="auto"/>
        <w:rPr>
          <w:rFonts w:ascii="Times New Roman" w:hAnsi="Times New Roman" w:cs="Times New Roman"/>
          <w:b/>
          <w:sz w:val="24"/>
          <w:szCs w:val="24"/>
        </w:rPr>
      </w:pPr>
    </w:p>
    <w:p w:rsidR="00EF3283" w:rsidRDefault="00EF3283" w:rsidP="00EF3283">
      <w:pPr>
        <w:spacing w:after="0" w:line="240" w:lineRule="auto"/>
        <w:rPr>
          <w:rFonts w:ascii="Times New Roman" w:hAnsi="Times New Roman" w:cs="Times New Roman"/>
          <w:b/>
          <w:sz w:val="24"/>
          <w:szCs w:val="24"/>
        </w:rPr>
      </w:pPr>
    </w:p>
    <w:p w:rsidR="00EF3283" w:rsidRDefault="00EF3283" w:rsidP="00EF3283">
      <w:pPr>
        <w:spacing w:after="0" w:line="240" w:lineRule="auto"/>
        <w:rPr>
          <w:rFonts w:ascii="Times New Roman" w:hAnsi="Times New Roman" w:cs="Times New Roman"/>
          <w:b/>
          <w:sz w:val="24"/>
          <w:szCs w:val="24"/>
        </w:rPr>
      </w:pPr>
    </w:p>
    <w:p w:rsidR="00EF3283" w:rsidRDefault="00EF3283" w:rsidP="00EF3283">
      <w:pPr>
        <w:spacing w:after="0" w:line="240" w:lineRule="auto"/>
        <w:rPr>
          <w:rFonts w:ascii="Times New Roman" w:hAnsi="Times New Roman" w:cs="Times New Roman"/>
          <w:b/>
          <w:sz w:val="24"/>
          <w:szCs w:val="24"/>
        </w:rPr>
      </w:pPr>
    </w:p>
    <w:p w:rsidR="00EF3283" w:rsidRDefault="00EF3283" w:rsidP="00EF3283">
      <w:pPr>
        <w:spacing w:after="0" w:line="240" w:lineRule="auto"/>
        <w:rPr>
          <w:rFonts w:ascii="Times New Roman" w:hAnsi="Times New Roman" w:cs="Times New Roman"/>
          <w:b/>
          <w:sz w:val="24"/>
          <w:szCs w:val="24"/>
        </w:rPr>
      </w:pPr>
    </w:p>
    <w:p w:rsidR="00EF3283" w:rsidRDefault="00EF3283" w:rsidP="00EF3283">
      <w:pPr>
        <w:spacing w:after="0" w:line="240" w:lineRule="auto"/>
        <w:rPr>
          <w:rFonts w:ascii="Times New Roman" w:hAnsi="Times New Roman" w:cs="Times New Roman"/>
          <w:b/>
          <w:sz w:val="24"/>
          <w:szCs w:val="24"/>
        </w:rPr>
      </w:pPr>
    </w:p>
    <w:p w:rsidR="00EF3283" w:rsidRDefault="00EF3283" w:rsidP="00EF3283">
      <w:pPr>
        <w:spacing w:after="0" w:line="240" w:lineRule="auto"/>
        <w:rPr>
          <w:rFonts w:ascii="Times New Roman" w:hAnsi="Times New Roman" w:cs="Times New Roman"/>
          <w:b/>
          <w:sz w:val="24"/>
          <w:szCs w:val="24"/>
        </w:rPr>
      </w:pPr>
    </w:p>
    <w:p w:rsidR="00280AF1" w:rsidRDefault="00280AF1" w:rsidP="00280AF1">
      <w:pPr>
        <w:spacing w:after="0" w:line="240" w:lineRule="auto"/>
        <w:rPr>
          <w:rFonts w:ascii="Times New Roman" w:hAnsi="Times New Roman" w:cs="Times New Roman"/>
          <w:b/>
          <w:sz w:val="24"/>
          <w:szCs w:val="24"/>
        </w:rPr>
      </w:pPr>
    </w:p>
    <w:p w:rsidR="00280AF1" w:rsidRPr="00425045" w:rsidRDefault="00280AF1" w:rsidP="00280AF1">
      <w:pPr>
        <w:spacing w:after="0" w:line="240" w:lineRule="auto"/>
        <w:rPr>
          <w:rFonts w:ascii="Times New Roman" w:hAnsi="Times New Roman" w:cs="Times New Roman"/>
          <w:b/>
          <w:sz w:val="24"/>
          <w:szCs w:val="24"/>
        </w:rPr>
      </w:pPr>
      <w:r w:rsidRPr="00802D2F">
        <w:rPr>
          <w:rFonts w:ascii="Times New Roman" w:hAnsi="Times New Roman" w:cs="Times New Roman"/>
          <w:b/>
          <w:sz w:val="24"/>
          <w:szCs w:val="24"/>
        </w:rPr>
        <w:lastRenderedPageBreak/>
        <w:t>INCOMING AND GRADUATING PHYSICAL THERAPY STUDENTS’ ATTITUDES TOWARDS OLDER ADULTS</w:t>
      </w:r>
      <w:r w:rsidR="00802D2F" w:rsidRPr="00802D2F">
        <w:rPr>
          <w:rFonts w:ascii="Times New Roman" w:hAnsi="Times New Roman" w:cs="Times New Roman"/>
          <w:b/>
          <w:sz w:val="24"/>
          <w:szCs w:val="24"/>
        </w:rPr>
        <w:t>.</w:t>
      </w:r>
      <w:r w:rsidR="00425045">
        <w:rPr>
          <w:rFonts w:ascii="Times New Roman" w:hAnsi="Times New Roman" w:cs="Times New Roman"/>
          <w:b/>
          <w:sz w:val="24"/>
          <w:szCs w:val="24"/>
        </w:rPr>
        <w:t xml:space="preserve">  </w:t>
      </w:r>
      <w:r w:rsidR="00425045">
        <w:rPr>
          <w:rFonts w:ascii="Times New Roman" w:hAnsi="Times New Roman" w:cs="Times New Roman"/>
          <w:sz w:val="24"/>
          <w:szCs w:val="24"/>
        </w:rPr>
        <w:t xml:space="preserve">Robinson JR, Sproat CL, Wilkins JL, Baker </w:t>
      </w:r>
      <w:r w:rsidRPr="00280AF1">
        <w:rPr>
          <w:rFonts w:ascii="Times New Roman" w:hAnsi="Times New Roman" w:cs="Times New Roman"/>
          <w:sz w:val="24"/>
          <w:szCs w:val="24"/>
        </w:rPr>
        <w:t>BJ; Grand Valley State University, Grand Rapids, MI</w:t>
      </w:r>
      <w:r w:rsidR="00425045">
        <w:rPr>
          <w:rFonts w:ascii="Times New Roman" w:hAnsi="Times New Roman" w:cs="Times New Roman"/>
          <w:sz w:val="24"/>
          <w:szCs w:val="24"/>
        </w:rPr>
        <w:t>.</w:t>
      </w:r>
    </w:p>
    <w:p w:rsidR="00280AF1" w:rsidRPr="00280AF1" w:rsidRDefault="00280AF1" w:rsidP="00280AF1">
      <w:pPr>
        <w:spacing w:after="0" w:line="240" w:lineRule="auto"/>
        <w:rPr>
          <w:rFonts w:ascii="Times New Roman" w:hAnsi="Times New Roman" w:cs="Times New Roman"/>
          <w:sz w:val="24"/>
          <w:szCs w:val="24"/>
        </w:rPr>
      </w:pPr>
    </w:p>
    <w:p w:rsidR="00280AF1" w:rsidRDefault="00EA2F23" w:rsidP="00280AF1">
      <w:pPr>
        <w:spacing w:after="0" w:line="240" w:lineRule="auto"/>
        <w:rPr>
          <w:rFonts w:ascii="Times New Roman" w:hAnsi="Times New Roman" w:cs="Times New Roman"/>
          <w:sz w:val="24"/>
          <w:szCs w:val="24"/>
        </w:rPr>
      </w:pPr>
      <w:r w:rsidRPr="00EA2F23">
        <w:rPr>
          <w:rFonts w:ascii="Times New Roman" w:hAnsi="Times New Roman" w:cs="Times New Roman"/>
          <w:b/>
          <w:sz w:val="24"/>
          <w:szCs w:val="24"/>
        </w:rPr>
        <w:t>INTRODUCTION</w:t>
      </w:r>
      <w:r w:rsidR="00280AF1" w:rsidRPr="00EA2F23">
        <w:rPr>
          <w:rFonts w:ascii="Times New Roman" w:hAnsi="Times New Roman" w:cs="Times New Roman"/>
          <w:b/>
          <w:sz w:val="24"/>
          <w:szCs w:val="24"/>
        </w:rPr>
        <w:t>:</w:t>
      </w:r>
      <w:r w:rsidR="00280AF1" w:rsidRPr="00280AF1">
        <w:rPr>
          <w:rFonts w:ascii="Times New Roman" w:hAnsi="Times New Roman" w:cs="Times New Roman"/>
          <w:sz w:val="24"/>
          <w:szCs w:val="24"/>
        </w:rPr>
        <w:t xml:space="preserve"> </w:t>
      </w:r>
      <w:r w:rsidR="00CF58B9">
        <w:rPr>
          <w:rFonts w:ascii="Times New Roman" w:hAnsi="Times New Roman" w:cs="Times New Roman"/>
          <w:sz w:val="24"/>
          <w:szCs w:val="24"/>
        </w:rPr>
        <w:t xml:space="preserve"> </w:t>
      </w:r>
      <w:r w:rsidR="00280AF1" w:rsidRPr="00280AF1">
        <w:rPr>
          <w:rFonts w:ascii="Times New Roman" w:hAnsi="Times New Roman" w:cs="Times New Roman"/>
          <w:sz w:val="24"/>
          <w:szCs w:val="24"/>
        </w:rPr>
        <w:t xml:space="preserve">This study was designed to compare the attitudes towards the geriatric population of Grand Valley State University’s incoming physical therapy students </w:t>
      </w:r>
      <w:r w:rsidR="00734C39">
        <w:rPr>
          <w:rFonts w:ascii="Times New Roman" w:hAnsi="Times New Roman" w:cs="Times New Roman"/>
          <w:sz w:val="24"/>
          <w:szCs w:val="24"/>
        </w:rPr>
        <w:t>to those who are graduating and who</w:t>
      </w:r>
      <w:r w:rsidR="00280AF1" w:rsidRPr="00280AF1">
        <w:rPr>
          <w:rFonts w:ascii="Times New Roman" w:hAnsi="Times New Roman" w:cs="Times New Roman"/>
          <w:sz w:val="24"/>
          <w:szCs w:val="24"/>
        </w:rPr>
        <w:t xml:space="preserve"> hav</w:t>
      </w:r>
      <w:r w:rsidR="00734C39">
        <w:rPr>
          <w:rFonts w:ascii="Times New Roman" w:hAnsi="Times New Roman" w:cs="Times New Roman"/>
          <w:sz w:val="24"/>
          <w:szCs w:val="24"/>
        </w:rPr>
        <w:t>e completed the full curriculum, including</w:t>
      </w:r>
      <w:r w:rsidR="00280AF1" w:rsidRPr="00280AF1">
        <w:rPr>
          <w:rFonts w:ascii="Times New Roman" w:hAnsi="Times New Roman" w:cs="Times New Roman"/>
          <w:sz w:val="24"/>
          <w:szCs w:val="24"/>
        </w:rPr>
        <w:t xml:space="preserve"> a course in geriatrics as well as five clinical experiences.  </w:t>
      </w:r>
      <w:r w:rsidR="00280AF1" w:rsidRPr="00EA2F23">
        <w:rPr>
          <w:rFonts w:ascii="Times New Roman" w:hAnsi="Times New Roman" w:cs="Times New Roman"/>
          <w:b/>
          <w:sz w:val="24"/>
          <w:szCs w:val="24"/>
        </w:rPr>
        <w:t>METHODS:</w:t>
      </w:r>
      <w:r w:rsidR="00280AF1" w:rsidRPr="00280AF1">
        <w:rPr>
          <w:rFonts w:ascii="Times New Roman" w:hAnsi="Times New Roman" w:cs="Times New Roman"/>
          <w:sz w:val="24"/>
          <w:szCs w:val="24"/>
        </w:rPr>
        <w:t xml:space="preserve"> </w:t>
      </w:r>
      <w:r w:rsidR="00CF58B9">
        <w:rPr>
          <w:rFonts w:ascii="Times New Roman" w:hAnsi="Times New Roman" w:cs="Times New Roman"/>
          <w:sz w:val="24"/>
          <w:szCs w:val="24"/>
        </w:rPr>
        <w:t xml:space="preserve"> </w:t>
      </w:r>
      <w:r w:rsidR="00280AF1" w:rsidRPr="00280AF1">
        <w:rPr>
          <w:rFonts w:ascii="Times New Roman" w:hAnsi="Times New Roman" w:cs="Times New Roman"/>
          <w:sz w:val="24"/>
          <w:szCs w:val="24"/>
        </w:rPr>
        <w:t>This study</w:t>
      </w:r>
      <w:r w:rsidR="00734C39">
        <w:rPr>
          <w:rFonts w:ascii="Times New Roman" w:hAnsi="Times New Roman" w:cs="Times New Roman"/>
          <w:sz w:val="24"/>
          <w:szCs w:val="24"/>
        </w:rPr>
        <w:t xml:space="preserve"> consisted of 50 entering first-year and 45 exiting third-</w:t>
      </w:r>
      <w:r w:rsidR="00280AF1" w:rsidRPr="00280AF1">
        <w:rPr>
          <w:rFonts w:ascii="Times New Roman" w:hAnsi="Times New Roman" w:cs="Times New Roman"/>
          <w:sz w:val="24"/>
          <w:szCs w:val="24"/>
        </w:rPr>
        <w:t>year Grand Valley State University Doctorate of Physical Therapy students</w:t>
      </w:r>
      <w:r w:rsidR="005D16B0">
        <w:rPr>
          <w:rFonts w:ascii="Times New Roman" w:hAnsi="Times New Roman" w:cs="Times New Roman"/>
          <w:sz w:val="24"/>
          <w:szCs w:val="24"/>
        </w:rPr>
        <w:t xml:space="preserve"> who completed</w:t>
      </w:r>
      <w:r w:rsidR="00280AF1" w:rsidRPr="00280AF1">
        <w:rPr>
          <w:rFonts w:ascii="Times New Roman" w:hAnsi="Times New Roman" w:cs="Times New Roman"/>
          <w:sz w:val="24"/>
          <w:szCs w:val="24"/>
        </w:rPr>
        <w:t xml:space="preserve"> two surveys: the Revised Aging Semantic Differential </w:t>
      </w:r>
      <w:r w:rsidR="00734C39">
        <w:rPr>
          <w:rFonts w:ascii="Times New Roman" w:hAnsi="Times New Roman" w:cs="Times New Roman"/>
          <w:sz w:val="24"/>
          <w:szCs w:val="24"/>
        </w:rPr>
        <w:t xml:space="preserve">(RASD) </w:t>
      </w:r>
      <w:r w:rsidR="00280AF1" w:rsidRPr="00280AF1">
        <w:rPr>
          <w:rFonts w:ascii="Times New Roman" w:hAnsi="Times New Roman" w:cs="Times New Roman"/>
          <w:sz w:val="24"/>
          <w:szCs w:val="24"/>
        </w:rPr>
        <w:t>survey and a demographic survey developed by the researchers.  The demographic survey included questions about gender, prior exposure to the geriatric population</w:t>
      </w:r>
      <w:r w:rsidR="00734C39">
        <w:rPr>
          <w:rFonts w:ascii="Times New Roman" w:hAnsi="Times New Roman" w:cs="Times New Roman"/>
          <w:sz w:val="24"/>
          <w:szCs w:val="24"/>
        </w:rPr>
        <w:t>,</w:t>
      </w:r>
      <w:r w:rsidR="00280AF1" w:rsidRPr="00280AF1">
        <w:rPr>
          <w:rFonts w:ascii="Times New Roman" w:hAnsi="Times New Roman" w:cs="Times New Roman"/>
          <w:sz w:val="24"/>
          <w:szCs w:val="24"/>
        </w:rPr>
        <w:t xml:space="preserve"> and intent to work</w:t>
      </w:r>
      <w:r w:rsidR="00734C39">
        <w:rPr>
          <w:rFonts w:ascii="Times New Roman" w:hAnsi="Times New Roman" w:cs="Times New Roman"/>
          <w:sz w:val="24"/>
          <w:szCs w:val="24"/>
        </w:rPr>
        <w:t xml:space="preserve"> (ITW)</w:t>
      </w:r>
      <w:r w:rsidR="00280AF1" w:rsidRPr="00280AF1">
        <w:rPr>
          <w:rFonts w:ascii="Times New Roman" w:hAnsi="Times New Roman" w:cs="Times New Roman"/>
          <w:sz w:val="24"/>
          <w:szCs w:val="24"/>
        </w:rPr>
        <w:t xml:space="preserve"> wit</w:t>
      </w:r>
      <w:r w:rsidR="00734C39">
        <w:rPr>
          <w:rFonts w:ascii="Times New Roman" w:hAnsi="Times New Roman" w:cs="Times New Roman"/>
          <w:sz w:val="24"/>
          <w:szCs w:val="24"/>
        </w:rPr>
        <w:t>h the geriatric population</w:t>
      </w:r>
      <w:r w:rsidR="00280AF1" w:rsidRPr="00280AF1">
        <w:rPr>
          <w:rFonts w:ascii="Times New Roman" w:hAnsi="Times New Roman" w:cs="Times New Roman"/>
          <w:sz w:val="24"/>
          <w:szCs w:val="24"/>
        </w:rPr>
        <w:t xml:space="preserve">. </w:t>
      </w:r>
      <w:r w:rsidR="00CF58B9">
        <w:rPr>
          <w:rFonts w:ascii="Times New Roman" w:hAnsi="Times New Roman" w:cs="Times New Roman"/>
          <w:sz w:val="24"/>
          <w:szCs w:val="24"/>
        </w:rPr>
        <w:t xml:space="preserve"> </w:t>
      </w:r>
      <w:r w:rsidR="00280AF1" w:rsidRPr="00280AF1">
        <w:rPr>
          <w:rFonts w:ascii="Times New Roman" w:hAnsi="Times New Roman" w:cs="Times New Roman"/>
          <w:sz w:val="24"/>
          <w:szCs w:val="24"/>
        </w:rPr>
        <w:t xml:space="preserve">The survey was administered during times in which student attendance was mandatory in order to ensure a higher rate of return.  </w:t>
      </w:r>
      <w:r w:rsidR="00280AF1" w:rsidRPr="00EA2F23">
        <w:rPr>
          <w:rFonts w:ascii="Times New Roman" w:hAnsi="Times New Roman" w:cs="Times New Roman"/>
          <w:b/>
          <w:sz w:val="24"/>
          <w:szCs w:val="24"/>
        </w:rPr>
        <w:t>RESULTS:</w:t>
      </w:r>
      <w:r w:rsidR="00280AF1" w:rsidRPr="00280AF1">
        <w:rPr>
          <w:rFonts w:ascii="Times New Roman" w:hAnsi="Times New Roman" w:cs="Times New Roman"/>
          <w:sz w:val="24"/>
          <w:szCs w:val="24"/>
        </w:rPr>
        <w:t xml:space="preserve"> </w:t>
      </w:r>
      <w:r w:rsidR="00CF58B9">
        <w:rPr>
          <w:rFonts w:ascii="Times New Roman" w:hAnsi="Times New Roman" w:cs="Times New Roman"/>
          <w:sz w:val="24"/>
          <w:szCs w:val="24"/>
        </w:rPr>
        <w:t xml:space="preserve"> </w:t>
      </w:r>
      <w:r w:rsidR="00280AF1" w:rsidRPr="00280AF1">
        <w:rPr>
          <w:rFonts w:ascii="Times New Roman" w:hAnsi="Times New Roman" w:cs="Times New Roman"/>
          <w:sz w:val="24"/>
          <w:szCs w:val="24"/>
        </w:rPr>
        <w:t xml:space="preserve">It was found that ITW with </w:t>
      </w:r>
      <w:r w:rsidR="00734C39">
        <w:rPr>
          <w:rFonts w:ascii="Times New Roman" w:hAnsi="Times New Roman" w:cs="Times New Roman"/>
          <w:sz w:val="24"/>
          <w:szCs w:val="24"/>
        </w:rPr>
        <w:t>the geriatric population depended</w:t>
      </w:r>
      <w:r w:rsidR="00280AF1" w:rsidRPr="00280AF1">
        <w:rPr>
          <w:rFonts w:ascii="Times New Roman" w:hAnsi="Times New Roman" w:cs="Times New Roman"/>
          <w:sz w:val="24"/>
          <w:szCs w:val="24"/>
        </w:rPr>
        <w:t xml:space="preserve"> on the amount of exposure to the geriatric pop</w:t>
      </w:r>
      <w:r w:rsidR="00734C39">
        <w:rPr>
          <w:rFonts w:ascii="Times New Roman" w:hAnsi="Times New Roman" w:cs="Times New Roman"/>
          <w:sz w:val="24"/>
          <w:szCs w:val="24"/>
        </w:rPr>
        <w:t>ulation in the graduating third-</w:t>
      </w:r>
      <w:r w:rsidR="00280AF1" w:rsidRPr="00280AF1">
        <w:rPr>
          <w:rFonts w:ascii="Times New Roman" w:hAnsi="Times New Roman" w:cs="Times New Roman"/>
          <w:sz w:val="24"/>
          <w:szCs w:val="24"/>
        </w:rPr>
        <w:t xml:space="preserve">year students (p=.044). </w:t>
      </w:r>
      <w:r w:rsidR="00CF58B9">
        <w:rPr>
          <w:rFonts w:ascii="Times New Roman" w:hAnsi="Times New Roman" w:cs="Times New Roman"/>
          <w:sz w:val="24"/>
          <w:szCs w:val="24"/>
        </w:rPr>
        <w:t xml:space="preserve"> </w:t>
      </w:r>
      <w:r w:rsidR="00280AF1" w:rsidRPr="00280AF1">
        <w:rPr>
          <w:rFonts w:ascii="Times New Roman" w:hAnsi="Times New Roman" w:cs="Times New Roman"/>
          <w:sz w:val="24"/>
          <w:szCs w:val="24"/>
        </w:rPr>
        <w:t>No other statistical significance was found</w:t>
      </w:r>
      <w:r w:rsidR="00734C39">
        <w:rPr>
          <w:rFonts w:ascii="Times New Roman" w:hAnsi="Times New Roman" w:cs="Times New Roman"/>
          <w:sz w:val="24"/>
          <w:szCs w:val="24"/>
        </w:rPr>
        <w:t xml:space="preserve"> with</w:t>
      </w:r>
      <w:r w:rsidR="00280AF1" w:rsidRPr="00280AF1">
        <w:rPr>
          <w:rFonts w:ascii="Times New Roman" w:hAnsi="Times New Roman" w:cs="Times New Roman"/>
          <w:sz w:val="24"/>
          <w:szCs w:val="24"/>
        </w:rPr>
        <w:t xml:space="preserve"> re</w:t>
      </w:r>
      <w:r w:rsidR="00734C39">
        <w:rPr>
          <w:rFonts w:ascii="Times New Roman" w:hAnsi="Times New Roman" w:cs="Times New Roman"/>
          <w:sz w:val="24"/>
          <w:szCs w:val="24"/>
        </w:rPr>
        <w:t>gards to gender, RASD score, or</w:t>
      </w:r>
      <w:r w:rsidR="00280AF1" w:rsidRPr="00280AF1">
        <w:rPr>
          <w:rFonts w:ascii="Times New Roman" w:hAnsi="Times New Roman" w:cs="Times New Roman"/>
          <w:sz w:val="24"/>
          <w:szCs w:val="24"/>
        </w:rPr>
        <w:t xml:space="preserve"> ITW with</w:t>
      </w:r>
      <w:r w:rsidR="00734C39">
        <w:rPr>
          <w:rFonts w:ascii="Times New Roman" w:hAnsi="Times New Roman" w:cs="Times New Roman"/>
          <w:sz w:val="24"/>
          <w:szCs w:val="24"/>
        </w:rPr>
        <w:t xml:space="preserve"> the</w:t>
      </w:r>
      <w:r w:rsidR="00280AF1" w:rsidRPr="00280AF1">
        <w:rPr>
          <w:rFonts w:ascii="Times New Roman" w:hAnsi="Times New Roman" w:cs="Times New Roman"/>
          <w:sz w:val="24"/>
          <w:szCs w:val="24"/>
        </w:rPr>
        <w:t xml:space="preserve"> geriatric population. </w:t>
      </w:r>
      <w:r w:rsidR="00CF58B9">
        <w:rPr>
          <w:rFonts w:ascii="Times New Roman" w:hAnsi="Times New Roman" w:cs="Times New Roman"/>
          <w:sz w:val="24"/>
          <w:szCs w:val="24"/>
        </w:rPr>
        <w:t xml:space="preserve"> </w:t>
      </w:r>
      <w:r w:rsidR="00280AF1" w:rsidRPr="00EA2F23">
        <w:rPr>
          <w:rFonts w:ascii="Times New Roman" w:hAnsi="Times New Roman" w:cs="Times New Roman"/>
          <w:b/>
          <w:sz w:val="24"/>
          <w:szCs w:val="24"/>
        </w:rPr>
        <w:t>DISCUSSION:</w:t>
      </w:r>
      <w:r w:rsidR="00280AF1" w:rsidRPr="00280AF1">
        <w:rPr>
          <w:rFonts w:ascii="Times New Roman" w:hAnsi="Times New Roman" w:cs="Times New Roman"/>
          <w:sz w:val="24"/>
          <w:szCs w:val="24"/>
        </w:rPr>
        <w:t xml:space="preserve">  The relationship between ITW</w:t>
      </w:r>
      <w:r w:rsidR="005D16B0">
        <w:rPr>
          <w:rFonts w:ascii="Times New Roman" w:hAnsi="Times New Roman" w:cs="Times New Roman"/>
          <w:sz w:val="24"/>
          <w:szCs w:val="24"/>
        </w:rPr>
        <w:t xml:space="preserve"> with the geriatric population</w:t>
      </w:r>
      <w:r w:rsidR="00734C39">
        <w:rPr>
          <w:rFonts w:ascii="Times New Roman" w:hAnsi="Times New Roman" w:cs="Times New Roman"/>
          <w:sz w:val="24"/>
          <w:szCs w:val="24"/>
        </w:rPr>
        <w:t xml:space="preserve"> </w:t>
      </w:r>
      <w:r w:rsidR="00280AF1" w:rsidRPr="00280AF1">
        <w:rPr>
          <w:rFonts w:ascii="Times New Roman" w:hAnsi="Times New Roman" w:cs="Times New Roman"/>
          <w:sz w:val="24"/>
          <w:szCs w:val="24"/>
        </w:rPr>
        <w:t xml:space="preserve">and </w:t>
      </w:r>
      <w:r w:rsidR="00734C39">
        <w:rPr>
          <w:rFonts w:ascii="Times New Roman" w:hAnsi="Times New Roman" w:cs="Times New Roman"/>
          <w:sz w:val="24"/>
          <w:szCs w:val="24"/>
        </w:rPr>
        <w:t xml:space="preserve">the </w:t>
      </w:r>
      <w:r w:rsidR="00280AF1" w:rsidRPr="00280AF1">
        <w:rPr>
          <w:rFonts w:ascii="Times New Roman" w:hAnsi="Times New Roman" w:cs="Times New Roman"/>
          <w:sz w:val="24"/>
          <w:szCs w:val="24"/>
        </w:rPr>
        <w:t xml:space="preserve">number of exposures may have been </w:t>
      </w:r>
      <w:r w:rsidR="005D16B0">
        <w:rPr>
          <w:rFonts w:ascii="Times New Roman" w:hAnsi="Times New Roman" w:cs="Times New Roman"/>
          <w:sz w:val="24"/>
          <w:szCs w:val="24"/>
        </w:rPr>
        <w:t>attributed to the exposure the third-year</w:t>
      </w:r>
      <w:r w:rsidR="00280AF1" w:rsidRPr="00280AF1">
        <w:rPr>
          <w:rFonts w:ascii="Times New Roman" w:hAnsi="Times New Roman" w:cs="Times New Roman"/>
          <w:sz w:val="24"/>
          <w:szCs w:val="24"/>
        </w:rPr>
        <w:t xml:space="preserve"> stud</w:t>
      </w:r>
      <w:r w:rsidR="00734C39">
        <w:rPr>
          <w:rFonts w:ascii="Times New Roman" w:hAnsi="Times New Roman" w:cs="Times New Roman"/>
          <w:sz w:val="24"/>
          <w:szCs w:val="24"/>
        </w:rPr>
        <w:t xml:space="preserve">ents received during their </w:t>
      </w:r>
      <w:r w:rsidR="00280AF1" w:rsidRPr="00280AF1">
        <w:rPr>
          <w:rFonts w:ascii="Times New Roman" w:hAnsi="Times New Roman" w:cs="Times New Roman"/>
          <w:sz w:val="24"/>
          <w:szCs w:val="24"/>
        </w:rPr>
        <w:t>clinical experiences as part of the curriculum.  Our findings may justify adding more opportunities for students to interact with geriatric individuals throughout the curriculum in order to increase ITW</w:t>
      </w:r>
      <w:r w:rsidR="005D16B0">
        <w:rPr>
          <w:rFonts w:ascii="Times New Roman" w:hAnsi="Times New Roman" w:cs="Times New Roman"/>
          <w:sz w:val="24"/>
          <w:szCs w:val="24"/>
        </w:rPr>
        <w:t xml:space="preserve"> with the geriatric population</w:t>
      </w:r>
      <w:r w:rsidR="00280AF1" w:rsidRPr="00280AF1">
        <w:rPr>
          <w:rFonts w:ascii="Times New Roman" w:hAnsi="Times New Roman" w:cs="Times New Roman"/>
          <w:sz w:val="24"/>
          <w:szCs w:val="24"/>
        </w:rPr>
        <w:t xml:space="preserve"> and </w:t>
      </w:r>
      <w:r w:rsidR="005D16B0">
        <w:rPr>
          <w:rFonts w:ascii="Times New Roman" w:hAnsi="Times New Roman" w:cs="Times New Roman"/>
          <w:sz w:val="24"/>
          <w:szCs w:val="24"/>
        </w:rPr>
        <w:t xml:space="preserve">to </w:t>
      </w:r>
      <w:r w:rsidR="00280AF1" w:rsidRPr="00280AF1">
        <w:rPr>
          <w:rFonts w:ascii="Times New Roman" w:hAnsi="Times New Roman" w:cs="Times New Roman"/>
          <w:sz w:val="24"/>
          <w:szCs w:val="24"/>
        </w:rPr>
        <w:t xml:space="preserve">meet the needs of the growing geriatric population.  </w:t>
      </w:r>
      <w:r w:rsidR="00280AF1" w:rsidRPr="00EA2F23">
        <w:rPr>
          <w:rFonts w:ascii="Times New Roman" w:hAnsi="Times New Roman" w:cs="Times New Roman"/>
          <w:b/>
          <w:sz w:val="24"/>
          <w:szCs w:val="24"/>
        </w:rPr>
        <w:t>CONCLUSION:</w:t>
      </w:r>
      <w:r w:rsidR="00280AF1" w:rsidRPr="00280AF1">
        <w:rPr>
          <w:rFonts w:ascii="Times New Roman" w:hAnsi="Times New Roman" w:cs="Times New Roman"/>
          <w:sz w:val="24"/>
          <w:szCs w:val="24"/>
        </w:rPr>
        <w:t xml:space="preserve"> </w:t>
      </w:r>
      <w:r w:rsidR="00CF58B9">
        <w:rPr>
          <w:rFonts w:ascii="Times New Roman" w:hAnsi="Times New Roman" w:cs="Times New Roman"/>
          <w:sz w:val="24"/>
          <w:szCs w:val="24"/>
        </w:rPr>
        <w:t xml:space="preserve"> </w:t>
      </w:r>
      <w:r w:rsidR="00280AF1" w:rsidRPr="00280AF1">
        <w:rPr>
          <w:rFonts w:ascii="Times New Roman" w:hAnsi="Times New Roman" w:cs="Times New Roman"/>
          <w:sz w:val="24"/>
          <w:szCs w:val="24"/>
        </w:rPr>
        <w:t>Contrary to previous resea</w:t>
      </w:r>
      <w:r w:rsidR="00734C39">
        <w:rPr>
          <w:rFonts w:ascii="Times New Roman" w:hAnsi="Times New Roman" w:cs="Times New Roman"/>
          <w:sz w:val="24"/>
          <w:szCs w:val="24"/>
        </w:rPr>
        <w:t xml:space="preserve">rch attitude, RASD scores </w:t>
      </w:r>
      <w:r w:rsidR="00280AF1" w:rsidRPr="00280AF1">
        <w:rPr>
          <w:rFonts w:ascii="Times New Roman" w:hAnsi="Times New Roman" w:cs="Times New Roman"/>
          <w:sz w:val="24"/>
          <w:szCs w:val="24"/>
        </w:rPr>
        <w:t>did not have an impact on the students’ ITW with the</w:t>
      </w:r>
      <w:r w:rsidR="00734C39">
        <w:rPr>
          <w:rFonts w:ascii="Times New Roman" w:hAnsi="Times New Roman" w:cs="Times New Roman"/>
          <w:sz w:val="24"/>
          <w:szCs w:val="24"/>
        </w:rPr>
        <w:t xml:space="preserve"> geriatric population nor did these scores</w:t>
      </w:r>
      <w:r w:rsidR="00280AF1" w:rsidRPr="00280AF1">
        <w:rPr>
          <w:rFonts w:ascii="Times New Roman" w:hAnsi="Times New Roman" w:cs="Times New Roman"/>
          <w:sz w:val="24"/>
          <w:szCs w:val="24"/>
        </w:rPr>
        <w:t xml:space="preserve"> differ between the </w:t>
      </w:r>
      <w:r w:rsidR="005D16B0">
        <w:rPr>
          <w:rFonts w:ascii="Times New Roman" w:hAnsi="Times New Roman" w:cs="Times New Roman"/>
          <w:sz w:val="24"/>
          <w:szCs w:val="24"/>
        </w:rPr>
        <w:t>f</w:t>
      </w:r>
      <w:r w:rsidR="00280AF1" w:rsidRPr="00280AF1">
        <w:rPr>
          <w:rFonts w:ascii="Times New Roman" w:hAnsi="Times New Roman" w:cs="Times New Roman"/>
          <w:sz w:val="24"/>
          <w:szCs w:val="24"/>
        </w:rPr>
        <w:t>irst</w:t>
      </w:r>
      <w:r w:rsidR="00734C39">
        <w:rPr>
          <w:rFonts w:ascii="Times New Roman" w:hAnsi="Times New Roman" w:cs="Times New Roman"/>
          <w:sz w:val="24"/>
          <w:szCs w:val="24"/>
        </w:rPr>
        <w:t>-</w:t>
      </w:r>
      <w:r w:rsidR="005D16B0">
        <w:rPr>
          <w:rFonts w:ascii="Times New Roman" w:hAnsi="Times New Roman" w:cs="Times New Roman"/>
          <w:sz w:val="24"/>
          <w:szCs w:val="24"/>
        </w:rPr>
        <w:t>year and third-</w:t>
      </w:r>
      <w:r w:rsidR="00280AF1" w:rsidRPr="00280AF1">
        <w:rPr>
          <w:rFonts w:ascii="Times New Roman" w:hAnsi="Times New Roman" w:cs="Times New Roman"/>
          <w:sz w:val="24"/>
          <w:szCs w:val="24"/>
        </w:rPr>
        <w:t>year students.  While our research did not show a relationship between attitude and ITW</w:t>
      </w:r>
      <w:r w:rsidR="005D16B0">
        <w:rPr>
          <w:rFonts w:ascii="Times New Roman" w:hAnsi="Times New Roman" w:cs="Times New Roman"/>
          <w:sz w:val="24"/>
          <w:szCs w:val="24"/>
        </w:rPr>
        <w:t xml:space="preserve"> with the geriatric population</w:t>
      </w:r>
      <w:r w:rsidR="00280AF1" w:rsidRPr="00280AF1">
        <w:rPr>
          <w:rFonts w:ascii="Times New Roman" w:hAnsi="Times New Roman" w:cs="Times New Roman"/>
          <w:sz w:val="24"/>
          <w:szCs w:val="24"/>
        </w:rPr>
        <w:t>, student attitudes toward the geriatric population are important to acknowledge due to the increased likelihood of encountering these individuals in a wide variety of clinical settings.</w:t>
      </w:r>
    </w:p>
    <w:p w:rsidR="00D077CA" w:rsidRDefault="00D077CA" w:rsidP="00280AF1">
      <w:pPr>
        <w:spacing w:after="0" w:line="240" w:lineRule="auto"/>
        <w:rPr>
          <w:rFonts w:ascii="Times New Roman" w:hAnsi="Times New Roman" w:cs="Times New Roman"/>
          <w:sz w:val="24"/>
          <w:szCs w:val="24"/>
        </w:rPr>
      </w:pPr>
    </w:p>
    <w:p w:rsidR="00D077CA" w:rsidRDefault="00D077CA" w:rsidP="00280AF1">
      <w:pPr>
        <w:spacing w:after="0" w:line="240" w:lineRule="auto"/>
        <w:rPr>
          <w:rFonts w:ascii="Times New Roman" w:hAnsi="Times New Roman" w:cs="Times New Roman"/>
          <w:sz w:val="24"/>
          <w:szCs w:val="24"/>
        </w:rPr>
      </w:pPr>
    </w:p>
    <w:p w:rsidR="00D077CA" w:rsidRDefault="00D077CA" w:rsidP="00280AF1">
      <w:pPr>
        <w:spacing w:after="0" w:line="240" w:lineRule="auto"/>
        <w:rPr>
          <w:rFonts w:ascii="Times New Roman" w:hAnsi="Times New Roman" w:cs="Times New Roman"/>
          <w:sz w:val="24"/>
          <w:szCs w:val="24"/>
        </w:rPr>
      </w:pPr>
    </w:p>
    <w:p w:rsidR="00D077CA" w:rsidRDefault="00D077CA" w:rsidP="00280AF1">
      <w:pPr>
        <w:spacing w:after="0" w:line="240" w:lineRule="auto"/>
        <w:rPr>
          <w:rFonts w:ascii="Times New Roman" w:hAnsi="Times New Roman" w:cs="Times New Roman"/>
          <w:sz w:val="24"/>
          <w:szCs w:val="24"/>
        </w:rPr>
      </w:pPr>
    </w:p>
    <w:p w:rsidR="00D077CA" w:rsidRDefault="00D077CA" w:rsidP="00280AF1">
      <w:pPr>
        <w:spacing w:after="0" w:line="240" w:lineRule="auto"/>
        <w:rPr>
          <w:rFonts w:ascii="Times New Roman" w:hAnsi="Times New Roman" w:cs="Times New Roman"/>
          <w:sz w:val="24"/>
          <w:szCs w:val="24"/>
        </w:rPr>
      </w:pPr>
    </w:p>
    <w:p w:rsidR="00D077CA" w:rsidRDefault="00D077CA" w:rsidP="00280AF1">
      <w:pPr>
        <w:spacing w:after="0" w:line="240" w:lineRule="auto"/>
        <w:rPr>
          <w:rFonts w:ascii="Times New Roman" w:hAnsi="Times New Roman" w:cs="Times New Roman"/>
          <w:sz w:val="24"/>
          <w:szCs w:val="24"/>
        </w:rPr>
      </w:pPr>
    </w:p>
    <w:p w:rsidR="00D077CA" w:rsidRDefault="00D077CA" w:rsidP="00280AF1">
      <w:pPr>
        <w:spacing w:after="0" w:line="240" w:lineRule="auto"/>
        <w:rPr>
          <w:rFonts w:ascii="Times New Roman" w:hAnsi="Times New Roman" w:cs="Times New Roman"/>
          <w:sz w:val="24"/>
          <w:szCs w:val="24"/>
        </w:rPr>
      </w:pPr>
    </w:p>
    <w:p w:rsidR="00D077CA" w:rsidRDefault="00D077CA" w:rsidP="00280AF1">
      <w:pPr>
        <w:spacing w:after="0" w:line="240" w:lineRule="auto"/>
        <w:rPr>
          <w:rFonts w:ascii="Times New Roman" w:hAnsi="Times New Roman" w:cs="Times New Roman"/>
          <w:sz w:val="24"/>
          <w:szCs w:val="24"/>
        </w:rPr>
      </w:pPr>
    </w:p>
    <w:p w:rsidR="00D077CA" w:rsidRDefault="00D077CA" w:rsidP="00280AF1">
      <w:pPr>
        <w:spacing w:after="0" w:line="240" w:lineRule="auto"/>
        <w:rPr>
          <w:rFonts w:ascii="Times New Roman" w:hAnsi="Times New Roman" w:cs="Times New Roman"/>
          <w:sz w:val="24"/>
          <w:szCs w:val="24"/>
        </w:rPr>
      </w:pPr>
    </w:p>
    <w:p w:rsidR="00D077CA" w:rsidRDefault="00D077CA" w:rsidP="00280AF1">
      <w:pPr>
        <w:spacing w:after="0" w:line="240" w:lineRule="auto"/>
        <w:rPr>
          <w:rFonts w:ascii="Times New Roman" w:hAnsi="Times New Roman" w:cs="Times New Roman"/>
          <w:sz w:val="24"/>
          <w:szCs w:val="24"/>
        </w:rPr>
      </w:pPr>
    </w:p>
    <w:p w:rsidR="00D077CA" w:rsidRDefault="00D077CA" w:rsidP="00280AF1">
      <w:pPr>
        <w:spacing w:after="0" w:line="240" w:lineRule="auto"/>
        <w:rPr>
          <w:rFonts w:ascii="Times New Roman" w:hAnsi="Times New Roman" w:cs="Times New Roman"/>
          <w:sz w:val="24"/>
          <w:szCs w:val="24"/>
        </w:rPr>
      </w:pPr>
    </w:p>
    <w:p w:rsidR="00D077CA" w:rsidRDefault="00D077CA" w:rsidP="00280AF1">
      <w:pPr>
        <w:spacing w:after="0" w:line="240" w:lineRule="auto"/>
        <w:rPr>
          <w:rFonts w:ascii="Times New Roman" w:hAnsi="Times New Roman" w:cs="Times New Roman"/>
          <w:sz w:val="24"/>
          <w:szCs w:val="24"/>
        </w:rPr>
      </w:pPr>
    </w:p>
    <w:p w:rsidR="00D077CA" w:rsidRDefault="00D077CA" w:rsidP="00280AF1">
      <w:pPr>
        <w:spacing w:after="0" w:line="240" w:lineRule="auto"/>
        <w:rPr>
          <w:rFonts w:ascii="Times New Roman" w:hAnsi="Times New Roman" w:cs="Times New Roman"/>
          <w:sz w:val="24"/>
          <w:szCs w:val="24"/>
        </w:rPr>
      </w:pPr>
    </w:p>
    <w:p w:rsidR="00D077CA" w:rsidRDefault="00D077CA" w:rsidP="00280AF1">
      <w:pPr>
        <w:spacing w:after="0" w:line="240" w:lineRule="auto"/>
        <w:rPr>
          <w:rFonts w:ascii="Times New Roman" w:hAnsi="Times New Roman" w:cs="Times New Roman"/>
          <w:sz w:val="24"/>
          <w:szCs w:val="24"/>
        </w:rPr>
      </w:pPr>
    </w:p>
    <w:p w:rsidR="00D077CA" w:rsidRDefault="00D077CA" w:rsidP="00280AF1">
      <w:pPr>
        <w:spacing w:after="0" w:line="240" w:lineRule="auto"/>
        <w:rPr>
          <w:rFonts w:ascii="Times New Roman" w:hAnsi="Times New Roman" w:cs="Times New Roman"/>
          <w:sz w:val="24"/>
          <w:szCs w:val="24"/>
        </w:rPr>
      </w:pPr>
    </w:p>
    <w:p w:rsidR="00D077CA" w:rsidRDefault="00D077CA" w:rsidP="00280AF1">
      <w:pPr>
        <w:spacing w:after="0" w:line="240" w:lineRule="auto"/>
        <w:rPr>
          <w:rFonts w:ascii="Times New Roman" w:hAnsi="Times New Roman" w:cs="Times New Roman"/>
          <w:sz w:val="24"/>
          <w:szCs w:val="24"/>
        </w:rPr>
      </w:pPr>
    </w:p>
    <w:p w:rsidR="005D16B0" w:rsidRDefault="005D16B0" w:rsidP="00D077CA">
      <w:pPr>
        <w:spacing w:after="0" w:line="240" w:lineRule="auto"/>
        <w:rPr>
          <w:rFonts w:ascii="Times New Roman" w:hAnsi="Times New Roman" w:cs="Times New Roman"/>
          <w:sz w:val="24"/>
          <w:szCs w:val="24"/>
        </w:rPr>
      </w:pPr>
    </w:p>
    <w:p w:rsidR="00D077CA" w:rsidRPr="00D077CA" w:rsidRDefault="00D077CA" w:rsidP="00D077CA">
      <w:pPr>
        <w:spacing w:after="0" w:line="240" w:lineRule="auto"/>
        <w:rPr>
          <w:rFonts w:ascii="Times New Roman" w:hAnsi="Times New Roman" w:cs="Times New Roman"/>
          <w:sz w:val="24"/>
          <w:szCs w:val="24"/>
        </w:rPr>
      </w:pPr>
      <w:r w:rsidRPr="00802D2F">
        <w:rPr>
          <w:rFonts w:ascii="Times New Roman" w:hAnsi="Times New Roman" w:cs="Times New Roman"/>
          <w:b/>
          <w:sz w:val="24"/>
          <w:szCs w:val="24"/>
        </w:rPr>
        <w:lastRenderedPageBreak/>
        <w:t>CONSERVATIVE TREATMENT OF DROPPED HEAD SYNDROME: A CASE REPORT</w:t>
      </w:r>
      <w:r w:rsidR="00802D2F" w:rsidRPr="00802D2F">
        <w:rPr>
          <w:rFonts w:ascii="Times New Roman" w:hAnsi="Times New Roman" w:cs="Times New Roman"/>
          <w:b/>
          <w:sz w:val="24"/>
          <w:szCs w:val="24"/>
        </w:rPr>
        <w:t>.</w:t>
      </w:r>
      <w:r w:rsidRPr="00D077CA">
        <w:rPr>
          <w:rFonts w:ascii="Times New Roman" w:hAnsi="Times New Roman" w:cs="Times New Roman"/>
          <w:sz w:val="24"/>
          <w:szCs w:val="24"/>
        </w:rPr>
        <w:t xml:space="preserve"> </w:t>
      </w:r>
      <w:r w:rsidR="00425045">
        <w:rPr>
          <w:rFonts w:ascii="Times New Roman" w:hAnsi="Times New Roman" w:cs="Times New Roman"/>
          <w:sz w:val="24"/>
          <w:szCs w:val="24"/>
        </w:rPr>
        <w:t xml:space="preserve"> </w:t>
      </w:r>
      <w:r w:rsidRPr="00D077CA">
        <w:rPr>
          <w:rFonts w:ascii="Times New Roman" w:hAnsi="Times New Roman" w:cs="Times New Roman"/>
          <w:sz w:val="24"/>
          <w:szCs w:val="24"/>
        </w:rPr>
        <w:t xml:space="preserve">Patterson KJ, Sobeck CM; Grand Valley State University, Grand Rapids, MI. </w:t>
      </w:r>
    </w:p>
    <w:p w:rsidR="00D077CA" w:rsidRPr="00D077CA" w:rsidRDefault="00D077CA" w:rsidP="00D077CA">
      <w:pPr>
        <w:spacing w:after="0" w:line="240" w:lineRule="auto"/>
        <w:rPr>
          <w:rFonts w:ascii="Times New Roman" w:hAnsi="Times New Roman" w:cs="Times New Roman"/>
          <w:sz w:val="24"/>
          <w:szCs w:val="24"/>
        </w:rPr>
      </w:pPr>
    </w:p>
    <w:p w:rsidR="00D077CA" w:rsidRDefault="00D077CA" w:rsidP="00D077CA">
      <w:pPr>
        <w:spacing w:after="0" w:line="240" w:lineRule="auto"/>
        <w:rPr>
          <w:rFonts w:ascii="Times New Roman" w:hAnsi="Times New Roman" w:cs="Times New Roman"/>
          <w:sz w:val="24"/>
          <w:szCs w:val="24"/>
        </w:rPr>
      </w:pPr>
      <w:r w:rsidRPr="00EA2F23">
        <w:rPr>
          <w:rFonts w:ascii="Times New Roman" w:hAnsi="Times New Roman" w:cs="Times New Roman"/>
          <w:b/>
          <w:sz w:val="24"/>
          <w:szCs w:val="24"/>
        </w:rPr>
        <w:t>BACKGROUND</w:t>
      </w:r>
      <w:r w:rsidR="00EA2F23" w:rsidRPr="00EA2F23">
        <w:rPr>
          <w:rFonts w:ascii="Times New Roman" w:hAnsi="Times New Roman" w:cs="Times New Roman"/>
          <w:b/>
          <w:sz w:val="24"/>
          <w:szCs w:val="24"/>
        </w:rPr>
        <w:t xml:space="preserve"> AND PURPOSE</w:t>
      </w:r>
      <w:r w:rsidRPr="00EA2F23">
        <w:rPr>
          <w:rFonts w:ascii="Times New Roman" w:hAnsi="Times New Roman" w:cs="Times New Roman"/>
          <w:b/>
          <w:sz w:val="24"/>
          <w:szCs w:val="24"/>
        </w:rPr>
        <w:t>:</w:t>
      </w:r>
      <w:r w:rsidRPr="00D077CA">
        <w:rPr>
          <w:rFonts w:ascii="Times New Roman" w:hAnsi="Times New Roman" w:cs="Times New Roman"/>
          <w:sz w:val="24"/>
          <w:szCs w:val="24"/>
        </w:rPr>
        <w:t xml:space="preserve">  Dropped Head Syndrome (DHS</w:t>
      </w:r>
      <w:r w:rsidR="000221FD">
        <w:rPr>
          <w:rFonts w:ascii="Times New Roman" w:hAnsi="Times New Roman" w:cs="Times New Roman"/>
          <w:sz w:val="24"/>
          <w:szCs w:val="24"/>
        </w:rPr>
        <w:t xml:space="preserve">), </w:t>
      </w:r>
      <w:r w:rsidRPr="00D077CA">
        <w:rPr>
          <w:rFonts w:ascii="Times New Roman" w:hAnsi="Times New Roman" w:cs="Times New Roman"/>
          <w:sz w:val="24"/>
          <w:szCs w:val="24"/>
        </w:rPr>
        <w:t>a rare condition with an unknown etiology</w:t>
      </w:r>
      <w:r w:rsidR="000221FD">
        <w:rPr>
          <w:rFonts w:ascii="Times New Roman" w:hAnsi="Times New Roman" w:cs="Times New Roman"/>
          <w:sz w:val="24"/>
          <w:szCs w:val="24"/>
        </w:rPr>
        <w:t>, is characterized by severe cervical</w:t>
      </w:r>
      <w:r w:rsidRPr="00D077CA">
        <w:rPr>
          <w:rFonts w:ascii="Times New Roman" w:hAnsi="Times New Roman" w:cs="Times New Roman"/>
          <w:sz w:val="24"/>
          <w:szCs w:val="24"/>
        </w:rPr>
        <w:t xml:space="preserve"> extensor muscle weakness. </w:t>
      </w:r>
      <w:r w:rsidR="00CF58B9">
        <w:rPr>
          <w:rFonts w:ascii="Times New Roman" w:hAnsi="Times New Roman" w:cs="Times New Roman"/>
          <w:sz w:val="24"/>
          <w:szCs w:val="24"/>
        </w:rPr>
        <w:t xml:space="preserve"> </w:t>
      </w:r>
      <w:r w:rsidRPr="00D077CA">
        <w:rPr>
          <w:rFonts w:ascii="Times New Roman" w:hAnsi="Times New Roman" w:cs="Times New Roman"/>
          <w:sz w:val="24"/>
          <w:szCs w:val="24"/>
        </w:rPr>
        <w:t>To date, treatment for this condition includes surgical fixation, bracing</w:t>
      </w:r>
      <w:r w:rsidR="00A751A7">
        <w:rPr>
          <w:rFonts w:ascii="Times New Roman" w:hAnsi="Times New Roman" w:cs="Times New Roman"/>
          <w:sz w:val="24"/>
          <w:szCs w:val="24"/>
        </w:rPr>
        <w:t>,</w:t>
      </w:r>
      <w:r w:rsidRPr="00D077CA">
        <w:rPr>
          <w:rFonts w:ascii="Times New Roman" w:hAnsi="Times New Roman" w:cs="Times New Roman"/>
          <w:sz w:val="24"/>
          <w:szCs w:val="24"/>
        </w:rPr>
        <w:t xml:space="preserve"> and conse</w:t>
      </w:r>
      <w:r w:rsidR="00EA2F23">
        <w:rPr>
          <w:rFonts w:ascii="Times New Roman" w:hAnsi="Times New Roman" w:cs="Times New Roman"/>
          <w:sz w:val="24"/>
          <w:szCs w:val="24"/>
        </w:rPr>
        <w:t xml:space="preserve">rvative rehabilitation. </w:t>
      </w:r>
      <w:r w:rsidRPr="00D077CA">
        <w:rPr>
          <w:rFonts w:ascii="Times New Roman" w:hAnsi="Times New Roman" w:cs="Times New Roman"/>
          <w:sz w:val="24"/>
          <w:szCs w:val="24"/>
        </w:rPr>
        <w:t xml:space="preserve"> The purpose of this case report was to outline the treatment of a pa</w:t>
      </w:r>
      <w:r w:rsidR="00A751A7">
        <w:rPr>
          <w:rFonts w:ascii="Times New Roman" w:hAnsi="Times New Roman" w:cs="Times New Roman"/>
          <w:sz w:val="24"/>
          <w:szCs w:val="24"/>
        </w:rPr>
        <w:t>tient with DHS</w:t>
      </w:r>
      <w:r w:rsidRPr="00D077CA">
        <w:rPr>
          <w:rFonts w:ascii="Times New Roman" w:hAnsi="Times New Roman" w:cs="Times New Roman"/>
          <w:sz w:val="24"/>
          <w:szCs w:val="24"/>
        </w:rPr>
        <w:t xml:space="preserve"> using the conservative option of physical therapy. </w:t>
      </w:r>
      <w:r w:rsidR="00CF58B9">
        <w:rPr>
          <w:rFonts w:ascii="Times New Roman" w:hAnsi="Times New Roman" w:cs="Times New Roman"/>
          <w:sz w:val="24"/>
          <w:szCs w:val="24"/>
        </w:rPr>
        <w:t xml:space="preserve"> </w:t>
      </w:r>
      <w:r w:rsidRPr="00EA2F23">
        <w:rPr>
          <w:rFonts w:ascii="Times New Roman" w:hAnsi="Times New Roman" w:cs="Times New Roman"/>
          <w:b/>
          <w:sz w:val="24"/>
          <w:szCs w:val="24"/>
        </w:rPr>
        <w:t>CASE DESCRIPTION:</w:t>
      </w:r>
      <w:r w:rsidR="00A751A7">
        <w:rPr>
          <w:rFonts w:ascii="Times New Roman" w:hAnsi="Times New Roman" w:cs="Times New Roman"/>
          <w:sz w:val="24"/>
          <w:szCs w:val="24"/>
        </w:rPr>
        <w:t xml:space="preserve">  A 69-year-old female</w:t>
      </w:r>
      <w:r w:rsidRPr="00D077CA">
        <w:rPr>
          <w:rFonts w:ascii="Times New Roman" w:hAnsi="Times New Roman" w:cs="Times New Roman"/>
          <w:sz w:val="24"/>
          <w:szCs w:val="24"/>
        </w:rPr>
        <w:t xml:space="preserve"> was referred to outpatient physical therapy with signs and symptoms consistent with the insidious onset of DHS of </w:t>
      </w:r>
      <w:r w:rsidR="00A751A7">
        <w:rPr>
          <w:rFonts w:ascii="Times New Roman" w:hAnsi="Times New Roman" w:cs="Times New Roman"/>
          <w:sz w:val="24"/>
          <w:szCs w:val="24"/>
        </w:rPr>
        <w:t>a two-</w:t>
      </w:r>
      <w:r w:rsidRPr="00D077CA">
        <w:rPr>
          <w:rFonts w:ascii="Times New Roman" w:hAnsi="Times New Roman" w:cs="Times New Roman"/>
          <w:sz w:val="24"/>
          <w:szCs w:val="24"/>
        </w:rPr>
        <w:t xml:space="preserve">month duration. </w:t>
      </w:r>
      <w:r w:rsidR="00CF58B9">
        <w:rPr>
          <w:rFonts w:ascii="Times New Roman" w:hAnsi="Times New Roman" w:cs="Times New Roman"/>
          <w:sz w:val="24"/>
          <w:szCs w:val="24"/>
        </w:rPr>
        <w:t xml:space="preserve"> </w:t>
      </w:r>
      <w:r w:rsidRPr="00D077CA">
        <w:rPr>
          <w:rFonts w:ascii="Times New Roman" w:hAnsi="Times New Roman" w:cs="Times New Roman"/>
          <w:sz w:val="24"/>
          <w:szCs w:val="24"/>
        </w:rPr>
        <w:t>She presented wearing a soft cervical collar due to difficulties holding her head upright against gravity, decreased cervical strength</w:t>
      </w:r>
      <w:r w:rsidR="00A751A7">
        <w:rPr>
          <w:rFonts w:ascii="Times New Roman" w:hAnsi="Times New Roman" w:cs="Times New Roman"/>
          <w:sz w:val="24"/>
          <w:szCs w:val="24"/>
        </w:rPr>
        <w:t>,</w:t>
      </w:r>
      <w:r w:rsidRPr="00D077CA">
        <w:rPr>
          <w:rFonts w:ascii="Times New Roman" w:hAnsi="Times New Roman" w:cs="Times New Roman"/>
          <w:sz w:val="24"/>
          <w:szCs w:val="24"/>
        </w:rPr>
        <w:t xml:space="preserve"> and limited active range of motion. </w:t>
      </w:r>
      <w:r w:rsidR="00CF58B9">
        <w:rPr>
          <w:rFonts w:ascii="Times New Roman" w:hAnsi="Times New Roman" w:cs="Times New Roman"/>
          <w:sz w:val="24"/>
          <w:szCs w:val="24"/>
        </w:rPr>
        <w:t xml:space="preserve"> </w:t>
      </w:r>
      <w:r w:rsidRPr="00D077CA">
        <w:rPr>
          <w:rFonts w:ascii="Times New Roman" w:hAnsi="Times New Roman" w:cs="Times New Roman"/>
          <w:sz w:val="24"/>
          <w:szCs w:val="24"/>
        </w:rPr>
        <w:t xml:space="preserve">At initial evaluation, she reported having to limit </w:t>
      </w:r>
      <w:r w:rsidR="00A751A7">
        <w:rPr>
          <w:rFonts w:ascii="Times New Roman" w:hAnsi="Times New Roman" w:cs="Times New Roman"/>
          <w:sz w:val="24"/>
          <w:szCs w:val="24"/>
        </w:rPr>
        <w:t xml:space="preserve">her </w:t>
      </w:r>
      <w:r w:rsidRPr="00D077CA">
        <w:rPr>
          <w:rFonts w:ascii="Times New Roman" w:hAnsi="Times New Roman" w:cs="Times New Roman"/>
          <w:sz w:val="24"/>
          <w:szCs w:val="24"/>
        </w:rPr>
        <w:t xml:space="preserve">driving to less than 30 minutes and having to pace herself with household chores secondary to cervical fatigue. </w:t>
      </w:r>
      <w:r w:rsidR="00CF58B9">
        <w:rPr>
          <w:rFonts w:ascii="Times New Roman" w:hAnsi="Times New Roman" w:cs="Times New Roman"/>
          <w:sz w:val="24"/>
          <w:szCs w:val="24"/>
        </w:rPr>
        <w:t xml:space="preserve"> </w:t>
      </w:r>
      <w:r w:rsidRPr="00D077CA">
        <w:rPr>
          <w:rFonts w:ascii="Times New Roman" w:hAnsi="Times New Roman" w:cs="Times New Roman"/>
          <w:sz w:val="24"/>
          <w:szCs w:val="24"/>
        </w:rPr>
        <w:t xml:space="preserve">Physical therapy was utilized once per week for six weeks to address her functional limitations. </w:t>
      </w:r>
      <w:r w:rsidR="00CF58B9">
        <w:rPr>
          <w:rFonts w:ascii="Times New Roman" w:hAnsi="Times New Roman" w:cs="Times New Roman"/>
          <w:sz w:val="24"/>
          <w:szCs w:val="24"/>
        </w:rPr>
        <w:t xml:space="preserve"> </w:t>
      </w:r>
      <w:r w:rsidRPr="00D077CA">
        <w:rPr>
          <w:rFonts w:ascii="Times New Roman" w:hAnsi="Times New Roman" w:cs="Times New Roman"/>
          <w:sz w:val="24"/>
          <w:szCs w:val="24"/>
        </w:rPr>
        <w:t>Treatment sessions focused on strengthening activities of the cervical and scapular musculature, education on proper posture</w:t>
      </w:r>
      <w:r w:rsidR="000221FD">
        <w:rPr>
          <w:rFonts w:ascii="Times New Roman" w:hAnsi="Times New Roman" w:cs="Times New Roman"/>
          <w:sz w:val="24"/>
          <w:szCs w:val="24"/>
        </w:rPr>
        <w:t>,</w:t>
      </w:r>
      <w:r w:rsidRPr="00D077CA">
        <w:rPr>
          <w:rFonts w:ascii="Times New Roman" w:hAnsi="Times New Roman" w:cs="Times New Roman"/>
          <w:sz w:val="24"/>
          <w:szCs w:val="24"/>
        </w:rPr>
        <w:t xml:space="preserve"> and</w:t>
      </w:r>
      <w:r w:rsidR="000221FD">
        <w:rPr>
          <w:rFonts w:ascii="Times New Roman" w:hAnsi="Times New Roman" w:cs="Times New Roman"/>
          <w:sz w:val="24"/>
          <w:szCs w:val="24"/>
        </w:rPr>
        <w:t xml:space="preserve"> instruction in,</w:t>
      </w:r>
      <w:r w:rsidRPr="00D077CA">
        <w:rPr>
          <w:rFonts w:ascii="Times New Roman" w:hAnsi="Times New Roman" w:cs="Times New Roman"/>
          <w:sz w:val="24"/>
          <w:szCs w:val="24"/>
        </w:rPr>
        <w:t xml:space="preserve"> review</w:t>
      </w:r>
      <w:r w:rsidR="000221FD">
        <w:rPr>
          <w:rFonts w:ascii="Times New Roman" w:hAnsi="Times New Roman" w:cs="Times New Roman"/>
          <w:sz w:val="24"/>
          <w:szCs w:val="24"/>
        </w:rPr>
        <w:t xml:space="preserve"> of</w:t>
      </w:r>
      <w:r w:rsidRPr="00D077CA">
        <w:rPr>
          <w:rFonts w:ascii="Times New Roman" w:hAnsi="Times New Roman" w:cs="Times New Roman"/>
          <w:sz w:val="24"/>
          <w:szCs w:val="24"/>
        </w:rPr>
        <w:t xml:space="preserve">, </w:t>
      </w:r>
      <w:r w:rsidR="000221FD">
        <w:rPr>
          <w:rFonts w:ascii="Times New Roman" w:hAnsi="Times New Roman" w:cs="Times New Roman"/>
          <w:sz w:val="24"/>
          <w:szCs w:val="24"/>
        </w:rPr>
        <w:t xml:space="preserve">and </w:t>
      </w:r>
      <w:r w:rsidRPr="00D077CA">
        <w:rPr>
          <w:rFonts w:ascii="Times New Roman" w:hAnsi="Times New Roman" w:cs="Times New Roman"/>
          <w:sz w:val="24"/>
          <w:szCs w:val="24"/>
        </w:rPr>
        <w:t>modificatio</w:t>
      </w:r>
      <w:r w:rsidR="000221FD">
        <w:rPr>
          <w:rFonts w:ascii="Times New Roman" w:hAnsi="Times New Roman" w:cs="Times New Roman"/>
          <w:sz w:val="24"/>
          <w:szCs w:val="24"/>
        </w:rPr>
        <w:t>n of</w:t>
      </w:r>
      <w:r w:rsidRPr="00D077CA">
        <w:rPr>
          <w:rFonts w:ascii="Times New Roman" w:hAnsi="Times New Roman" w:cs="Times New Roman"/>
          <w:sz w:val="24"/>
          <w:szCs w:val="24"/>
        </w:rPr>
        <w:t xml:space="preserve"> a home exercise program. </w:t>
      </w:r>
      <w:r w:rsidR="00CF58B9">
        <w:rPr>
          <w:rFonts w:ascii="Times New Roman" w:hAnsi="Times New Roman" w:cs="Times New Roman"/>
          <w:sz w:val="24"/>
          <w:szCs w:val="24"/>
        </w:rPr>
        <w:t xml:space="preserve"> </w:t>
      </w:r>
      <w:r w:rsidRPr="00EA2F23">
        <w:rPr>
          <w:rFonts w:ascii="Times New Roman" w:hAnsi="Times New Roman" w:cs="Times New Roman"/>
          <w:b/>
          <w:sz w:val="24"/>
          <w:szCs w:val="24"/>
        </w:rPr>
        <w:t>OUTCOMES:</w:t>
      </w:r>
      <w:r w:rsidRPr="00D077CA">
        <w:rPr>
          <w:rFonts w:ascii="Times New Roman" w:hAnsi="Times New Roman" w:cs="Times New Roman"/>
          <w:sz w:val="24"/>
          <w:szCs w:val="24"/>
        </w:rPr>
        <w:t xml:space="preserve"> </w:t>
      </w:r>
      <w:r w:rsidR="00CF58B9">
        <w:rPr>
          <w:rFonts w:ascii="Times New Roman" w:hAnsi="Times New Roman" w:cs="Times New Roman"/>
          <w:sz w:val="24"/>
          <w:szCs w:val="24"/>
        </w:rPr>
        <w:t xml:space="preserve"> </w:t>
      </w:r>
      <w:r w:rsidRPr="00D077CA">
        <w:rPr>
          <w:rFonts w:ascii="Times New Roman" w:hAnsi="Times New Roman" w:cs="Times New Roman"/>
          <w:sz w:val="24"/>
          <w:szCs w:val="24"/>
        </w:rPr>
        <w:t xml:space="preserve">This patient </w:t>
      </w:r>
      <w:r w:rsidR="000221FD">
        <w:rPr>
          <w:rFonts w:ascii="Times New Roman" w:hAnsi="Times New Roman" w:cs="Times New Roman"/>
          <w:sz w:val="24"/>
          <w:szCs w:val="24"/>
        </w:rPr>
        <w:t>made improvements in</w:t>
      </w:r>
      <w:r w:rsidRPr="00D077CA">
        <w:rPr>
          <w:rFonts w:ascii="Times New Roman" w:hAnsi="Times New Roman" w:cs="Times New Roman"/>
          <w:sz w:val="24"/>
          <w:szCs w:val="24"/>
        </w:rPr>
        <w:t xml:space="preserve"> cervical active range of motion and strength measurements. </w:t>
      </w:r>
      <w:r w:rsidR="00CF58B9">
        <w:rPr>
          <w:rFonts w:ascii="Times New Roman" w:hAnsi="Times New Roman" w:cs="Times New Roman"/>
          <w:sz w:val="24"/>
          <w:szCs w:val="24"/>
        </w:rPr>
        <w:t xml:space="preserve"> </w:t>
      </w:r>
      <w:r w:rsidRPr="00D077CA">
        <w:rPr>
          <w:rFonts w:ascii="Times New Roman" w:hAnsi="Times New Roman" w:cs="Times New Roman"/>
          <w:sz w:val="24"/>
          <w:szCs w:val="24"/>
        </w:rPr>
        <w:t>She reported wearing the soft cervical collar less frequently and</w:t>
      </w:r>
      <w:r w:rsidR="000221FD">
        <w:rPr>
          <w:rFonts w:ascii="Times New Roman" w:hAnsi="Times New Roman" w:cs="Times New Roman"/>
          <w:sz w:val="24"/>
          <w:szCs w:val="24"/>
        </w:rPr>
        <w:t xml:space="preserve"> experiencing less difficulty with</w:t>
      </w:r>
      <w:r w:rsidRPr="00D077CA">
        <w:rPr>
          <w:rFonts w:ascii="Times New Roman" w:hAnsi="Times New Roman" w:cs="Times New Roman"/>
          <w:sz w:val="24"/>
          <w:szCs w:val="24"/>
        </w:rPr>
        <w:t xml:space="preserve"> driving for </w:t>
      </w:r>
      <w:r w:rsidR="000221FD">
        <w:rPr>
          <w:rFonts w:ascii="Times New Roman" w:hAnsi="Times New Roman" w:cs="Times New Roman"/>
          <w:sz w:val="24"/>
          <w:szCs w:val="24"/>
        </w:rPr>
        <w:t>at least 30 minutes by</w:t>
      </w:r>
      <w:r w:rsidRPr="00D077CA">
        <w:rPr>
          <w:rFonts w:ascii="Times New Roman" w:hAnsi="Times New Roman" w:cs="Times New Roman"/>
          <w:sz w:val="24"/>
          <w:szCs w:val="24"/>
        </w:rPr>
        <w:t xml:space="preserve"> the end of the episode of care. </w:t>
      </w:r>
      <w:r w:rsidR="00CF58B9">
        <w:rPr>
          <w:rFonts w:ascii="Times New Roman" w:hAnsi="Times New Roman" w:cs="Times New Roman"/>
          <w:sz w:val="24"/>
          <w:szCs w:val="24"/>
        </w:rPr>
        <w:t xml:space="preserve"> </w:t>
      </w:r>
      <w:r w:rsidRPr="00D077CA">
        <w:rPr>
          <w:rFonts w:ascii="Times New Roman" w:hAnsi="Times New Roman" w:cs="Times New Roman"/>
          <w:sz w:val="24"/>
          <w:szCs w:val="24"/>
        </w:rPr>
        <w:t>Improvements in her Neck Disability Index score from initial (32%) to final (18%) were clinically significant, moving the patient from the moderate</w:t>
      </w:r>
      <w:r w:rsidR="000221FD">
        <w:rPr>
          <w:rFonts w:ascii="Times New Roman" w:hAnsi="Times New Roman" w:cs="Times New Roman"/>
          <w:sz w:val="24"/>
          <w:szCs w:val="24"/>
        </w:rPr>
        <w:t>ly</w:t>
      </w:r>
      <w:r w:rsidRPr="00D077CA">
        <w:rPr>
          <w:rFonts w:ascii="Times New Roman" w:hAnsi="Times New Roman" w:cs="Times New Roman"/>
          <w:sz w:val="24"/>
          <w:szCs w:val="24"/>
        </w:rPr>
        <w:t xml:space="preserve"> to the mildly disabled category. </w:t>
      </w:r>
      <w:r w:rsidR="00CF58B9">
        <w:rPr>
          <w:rFonts w:ascii="Times New Roman" w:hAnsi="Times New Roman" w:cs="Times New Roman"/>
          <w:sz w:val="24"/>
          <w:szCs w:val="24"/>
        </w:rPr>
        <w:t xml:space="preserve"> </w:t>
      </w:r>
      <w:r w:rsidRPr="00EA2F23">
        <w:rPr>
          <w:rFonts w:ascii="Times New Roman" w:hAnsi="Times New Roman" w:cs="Times New Roman"/>
          <w:b/>
          <w:sz w:val="24"/>
          <w:szCs w:val="24"/>
        </w:rPr>
        <w:t>DISCUSSION:</w:t>
      </w:r>
      <w:r w:rsidRPr="00D077CA">
        <w:rPr>
          <w:rFonts w:ascii="Times New Roman" w:hAnsi="Times New Roman" w:cs="Times New Roman"/>
          <w:sz w:val="24"/>
          <w:szCs w:val="24"/>
        </w:rPr>
        <w:t xml:space="preserve"> </w:t>
      </w:r>
      <w:r w:rsidR="00CF58B9">
        <w:rPr>
          <w:rFonts w:ascii="Times New Roman" w:hAnsi="Times New Roman" w:cs="Times New Roman"/>
          <w:sz w:val="24"/>
          <w:szCs w:val="24"/>
        </w:rPr>
        <w:t xml:space="preserve"> </w:t>
      </w:r>
      <w:r w:rsidRPr="00D077CA">
        <w:rPr>
          <w:rFonts w:ascii="Times New Roman" w:hAnsi="Times New Roman" w:cs="Times New Roman"/>
          <w:sz w:val="24"/>
          <w:szCs w:val="24"/>
        </w:rPr>
        <w:t>This case suggests that physical therapy may be an effective treatment op</w:t>
      </w:r>
      <w:r w:rsidR="000221FD">
        <w:rPr>
          <w:rFonts w:ascii="Times New Roman" w:hAnsi="Times New Roman" w:cs="Times New Roman"/>
          <w:sz w:val="24"/>
          <w:szCs w:val="24"/>
        </w:rPr>
        <w:t>tion in the early stages of DHS.  H</w:t>
      </w:r>
      <w:r w:rsidRPr="00D077CA">
        <w:rPr>
          <w:rFonts w:ascii="Times New Roman" w:hAnsi="Times New Roman" w:cs="Times New Roman"/>
          <w:sz w:val="24"/>
          <w:szCs w:val="24"/>
        </w:rPr>
        <w:t>owever further research of this topic is warranted.</w:t>
      </w:r>
    </w:p>
    <w:p w:rsidR="00D077CA" w:rsidRDefault="00D077CA" w:rsidP="00280AF1">
      <w:pPr>
        <w:spacing w:after="0" w:line="240" w:lineRule="auto"/>
        <w:rPr>
          <w:rFonts w:ascii="Times New Roman" w:hAnsi="Times New Roman" w:cs="Times New Roman"/>
          <w:sz w:val="24"/>
          <w:szCs w:val="24"/>
        </w:rPr>
      </w:pPr>
    </w:p>
    <w:p w:rsidR="00D077CA" w:rsidRDefault="00D077CA" w:rsidP="00280AF1">
      <w:pPr>
        <w:spacing w:after="0" w:line="240" w:lineRule="auto"/>
        <w:rPr>
          <w:rFonts w:ascii="Times New Roman" w:hAnsi="Times New Roman" w:cs="Times New Roman"/>
          <w:sz w:val="24"/>
          <w:szCs w:val="24"/>
        </w:rPr>
      </w:pPr>
    </w:p>
    <w:p w:rsidR="00D077CA" w:rsidRDefault="00D077CA" w:rsidP="00280AF1">
      <w:pPr>
        <w:spacing w:after="0" w:line="240" w:lineRule="auto"/>
        <w:rPr>
          <w:rFonts w:ascii="Times New Roman" w:hAnsi="Times New Roman" w:cs="Times New Roman"/>
          <w:sz w:val="24"/>
          <w:szCs w:val="24"/>
        </w:rPr>
      </w:pPr>
    </w:p>
    <w:p w:rsidR="00D077CA" w:rsidRDefault="00D077CA" w:rsidP="00280AF1">
      <w:pPr>
        <w:spacing w:after="0" w:line="240" w:lineRule="auto"/>
        <w:rPr>
          <w:rFonts w:ascii="Times New Roman" w:hAnsi="Times New Roman" w:cs="Times New Roman"/>
          <w:sz w:val="24"/>
          <w:szCs w:val="24"/>
        </w:rPr>
      </w:pPr>
    </w:p>
    <w:p w:rsidR="00D077CA" w:rsidRDefault="00D077CA" w:rsidP="00280AF1">
      <w:pPr>
        <w:spacing w:after="0" w:line="240" w:lineRule="auto"/>
        <w:rPr>
          <w:rFonts w:ascii="Times New Roman" w:hAnsi="Times New Roman" w:cs="Times New Roman"/>
          <w:sz w:val="24"/>
          <w:szCs w:val="24"/>
        </w:rPr>
      </w:pPr>
    </w:p>
    <w:p w:rsidR="00D077CA" w:rsidRDefault="00D077CA" w:rsidP="00280AF1">
      <w:pPr>
        <w:spacing w:after="0" w:line="240" w:lineRule="auto"/>
        <w:rPr>
          <w:rFonts w:ascii="Times New Roman" w:hAnsi="Times New Roman" w:cs="Times New Roman"/>
          <w:sz w:val="24"/>
          <w:szCs w:val="24"/>
        </w:rPr>
      </w:pPr>
    </w:p>
    <w:p w:rsidR="00D077CA" w:rsidRDefault="00D077CA" w:rsidP="00280AF1">
      <w:pPr>
        <w:spacing w:after="0" w:line="240" w:lineRule="auto"/>
        <w:rPr>
          <w:rFonts w:ascii="Times New Roman" w:hAnsi="Times New Roman" w:cs="Times New Roman"/>
          <w:sz w:val="24"/>
          <w:szCs w:val="24"/>
        </w:rPr>
      </w:pPr>
    </w:p>
    <w:p w:rsidR="00D077CA" w:rsidRDefault="00D077CA" w:rsidP="00280AF1">
      <w:pPr>
        <w:spacing w:after="0" w:line="240" w:lineRule="auto"/>
        <w:rPr>
          <w:rFonts w:ascii="Times New Roman" w:hAnsi="Times New Roman" w:cs="Times New Roman"/>
          <w:sz w:val="24"/>
          <w:szCs w:val="24"/>
        </w:rPr>
      </w:pPr>
    </w:p>
    <w:p w:rsidR="00D077CA" w:rsidRDefault="00D077CA" w:rsidP="00280AF1">
      <w:pPr>
        <w:spacing w:after="0" w:line="240" w:lineRule="auto"/>
        <w:rPr>
          <w:rFonts w:ascii="Times New Roman" w:hAnsi="Times New Roman" w:cs="Times New Roman"/>
          <w:sz w:val="24"/>
          <w:szCs w:val="24"/>
        </w:rPr>
      </w:pPr>
    </w:p>
    <w:p w:rsidR="00D077CA" w:rsidRDefault="00D077CA" w:rsidP="00280AF1">
      <w:pPr>
        <w:spacing w:after="0" w:line="240" w:lineRule="auto"/>
        <w:rPr>
          <w:rFonts w:ascii="Times New Roman" w:hAnsi="Times New Roman" w:cs="Times New Roman"/>
          <w:sz w:val="24"/>
          <w:szCs w:val="24"/>
        </w:rPr>
      </w:pPr>
    </w:p>
    <w:p w:rsidR="00D077CA" w:rsidRDefault="00D077CA" w:rsidP="00280AF1">
      <w:pPr>
        <w:spacing w:after="0" w:line="240" w:lineRule="auto"/>
        <w:rPr>
          <w:rFonts w:ascii="Times New Roman" w:hAnsi="Times New Roman" w:cs="Times New Roman"/>
          <w:sz w:val="24"/>
          <w:szCs w:val="24"/>
        </w:rPr>
      </w:pPr>
    </w:p>
    <w:p w:rsidR="00D077CA" w:rsidRDefault="00D077CA" w:rsidP="00280AF1">
      <w:pPr>
        <w:spacing w:after="0" w:line="240" w:lineRule="auto"/>
        <w:rPr>
          <w:rFonts w:ascii="Times New Roman" w:hAnsi="Times New Roman" w:cs="Times New Roman"/>
          <w:sz w:val="24"/>
          <w:szCs w:val="24"/>
        </w:rPr>
      </w:pPr>
    </w:p>
    <w:p w:rsidR="00D077CA" w:rsidRDefault="00D077CA" w:rsidP="00280AF1">
      <w:pPr>
        <w:spacing w:after="0" w:line="240" w:lineRule="auto"/>
        <w:rPr>
          <w:rFonts w:ascii="Times New Roman" w:hAnsi="Times New Roman" w:cs="Times New Roman"/>
          <w:sz w:val="24"/>
          <w:szCs w:val="24"/>
        </w:rPr>
      </w:pPr>
    </w:p>
    <w:p w:rsidR="00D077CA" w:rsidRDefault="00D077CA" w:rsidP="00280AF1">
      <w:pPr>
        <w:spacing w:after="0" w:line="240" w:lineRule="auto"/>
        <w:rPr>
          <w:rFonts w:ascii="Times New Roman" w:hAnsi="Times New Roman" w:cs="Times New Roman"/>
          <w:sz w:val="24"/>
          <w:szCs w:val="24"/>
        </w:rPr>
      </w:pPr>
    </w:p>
    <w:p w:rsidR="00D077CA" w:rsidRDefault="00D077CA" w:rsidP="00280AF1">
      <w:pPr>
        <w:spacing w:after="0" w:line="240" w:lineRule="auto"/>
        <w:rPr>
          <w:rFonts w:ascii="Times New Roman" w:hAnsi="Times New Roman" w:cs="Times New Roman"/>
          <w:sz w:val="24"/>
          <w:szCs w:val="24"/>
        </w:rPr>
      </w:pPr>
    </w:p>
    <w:p w:rsidR="00D077CA" w:rsidRDefault="00D077CA" w:rsidP="00280AF1">
      <w:pPr>
        <w:spacing w:after="0" w:line="240" w:lineRule="auto"/>
        <w:rPr>
          <w:rFonts w:ascii="Times New Roman" w:hAnsi="Times New Roman" w:cs="Times New Roman"/>
          <w:sz w:val="24"/>
          <w:szCs w:val="24"/>
        </w:rPr>
      </w:pPr>
    </w:p>
    <w:p w:rsidR="00D077CA" w:rsidRDefault="00D077CA" w:rsidP="00280AF1">
      <w:pPr>
        <w:spacing w:after="0" w:line="240" w:lineRule="auto"/>
        <w:rPr>
          <w:rFonts w:ascii="Times New Roman" w:hAnsi="Times New Roman" w:cs="Times New Roman"/>
          <w:sz w:val="24"/>
          <w:szCs w:val="24"/>
        </w:rPr>
      </w:pPr>
    </w:p>
    <w:p w:rsidR="00D077CA" w:rsidRDefault="00D077CA" w:rsidP="00280AF1">
      <w:pPr>
        <w:spacing w:after="0" w:line="240" w:lineRule="auto"/>
        <w:rPr>
          <w:rFonts w:ascii="Times New Roman" w:hAnsi="Times New Roman" w:cs="Times New Roman"/>
          <w:sz w:val="24"/>
          <w:szCs w:val="24"/>
        </w:rPr>
      </w:pPr>
    </w:p>
    <w:p w:rsidR="00D077CA" w:rsidRDefault="00D077CA" w:rsidP="00280AF1">
      <w:pPr>
        <w:spacing w:after="0" w:line="240" w:lineRule="auto"/>
        <w:rPr>
          <w:rFonts w:ascii="Times New Roman" w:hAnsi="Times New Roman" w:cs="Times New Roman"/>
          <w:sz w:val="24"/>
          <w:szCs w:val="24"/>
        </w:rPr>
      </w:pPr>
    </w:p>
    <w:p w:rsidR="00D077CA" w:rsidRDefault="00D077CA" w:rsidP="00280AF1">
      <w:pPr>
        <w:spacing w:after="0" w:line="240" w:lineRule="auto"/>
        <w:rPr>
          <w:rFonts w:ascii="Times New Roman" w:hAnsi="Times New Roman" w:cs="Times New Roman"/>
          <w:sz w:val="24"/>
          <w:szCs w:val="24"/>
        </w:rPr>
      </w:pPr>
    </w:p>
    <w:p w:rsidR="000221FD" w:rsidRDefault="000221FD" w:rsidP="00D077CA">
      <w:pPr>
        <w:spacing w:after="0" w:line="240" w:lineRule="auto"/>
        <w:rPr>
          <w:rFonts w:ascii="Times New Roman" w:hAnsi="Times New Roman" w:cs="Times New Roman"/>
          <w:sz w:val="24"/>
          <w:szCs w:val="24"/>
        </w:rPr>
      </w:pPr>
    </w:p>
    <w:p w:rsidR="00D077CA" w:rsidRPr="00425045" w:rsidRDefault="00D077CA" w:rsidP="00D077CA">
      <w:pPr>
        <w:spacing w:after="0" w:line="240" w:lineRule="auto"/>
        <w:rPr>
          <w:rFonts w:ascii="Times New Roman" w:hAnsi="Times New Roman" w:cs="Times New Roman"/>
          <w:b/>
          <w:sz w:val="24"/>
          <w:szCs w:val="24"/>
        </w:rPr>
      </w:pPr>
      <w:r w:rsidRPr="00802D2F">
        <w:rPr>
          <w:rFonts w:ascii="Times New Roman" w:hAnsi="Times New Roman" w:cs="Times New Roman"/>
          <w:b/>
          <w:sz w:val="24"/>
          <w:szCs w:val="24"/>
        </w:rPr>
        <w:lastRenderedPageBreak/>
        <w:t>ACTIVITY A</w:t>
      </w:r>
      <w:r w:rsidR="00724FF2">
        <w:rPr>
          <w:rFonts w:ascii="Times New Roman" w:hAnsi="Times New Roman" w:cs="Times New Roman"/>
          <w:b/>
          <w:sz w:val="24"/>
          <w:szCs w:val="24"/>
        </w:rPr>
        <w:t xml:space="preserve">ND PARTICIPATION LEVELS IN 6-12 YEAR </w:t>
      </w:r>
      <w:r w:rsidRPr="00802D2F">
        <w:rPr>
          <w:rFonts w:ascii="Times New Roman" w:hAnsi="Times New Roman" w:cs="Times New Roman"/>
          <w:b/>
          <w:sz w:val="24"/>
          <w:szCs w:val="24"/>
        </w:rPr>
        <w:t>OLD CHILDREN WITH CEREBRAL PALSY: A PILOT STUDY, YEAR TWO.</w:t>
      </w:r>
      <w:r w:rsidR="00425045">
        <w:rPr>
          <w:rFonts w:ascii="Times New Roman" w:hAnsi="Times New Roman" w:cs="Times New Roman"/>
          <w:b/>
          <w:sz w:val="24"/>
          <w:szCs w:val="24"/>
        </w:rPr>
        <w:t xml:space="preserve">  </w:t>
      </w:r>
      <w:r w:rsidRPr="00D077CA">
        <w:rPr>
          <w:rFonts w:ascii="Times New Roman" w:hAnsi="Times New Roman" w:cs="Times New Roman"/>
          <w:sz w:val="24"/>
          <w:szCs w:val="24"/>
        </w:rPr>
        <w:t>Carter K, Schwen</w:t>
      </w:r>
      <w:r w:rsidR="002C601E">
        <w:rPr>
          <w:rFonts w:ascii="Times New Roman" w:hAnsi="Times New Roman" w:cs="Times New Roman"/>
          <w:sz w:val="24"/>
          <w:szCs w:val="24"/>
        </w:rPr>
        <w:t>k K, Ullery L, Peck J, Kenyon L</w:t>
      </w:r>
      <w:r w:rsidRPr="00D077CA">
        <w:rPr>
          <w:rFonts w:ascii="Times New Roman" w:hAnsi="Times New Roman" w:cs="Times New Roman"/>
          <w:sz w:val="24"/>
          <w:szCs w:val="24"/>
        </w:rPr>
        <w:t>, Shoemaker M; Grand Valley State Un</w:t>
      </w:r>
      <w:r w:rsidR="00425045">
        <w:rPr>
          <w:rFonts w:ascii="Times New Roman" w:hAnsi="Times New Roman" w:cs="Times New Roman"/>
          <w:sz w:val="24"/>
          <w:szCs w:val="24"/>
        </w:rPr>
        <w:t>iversity, Grand Rapids, MI</w:t>
      </w:r>
      <w:r w:rsidRPr="00D077CA">
        <w:rPr>
          <w:rFonts w:ascii="Times New Roman" w:hAnsi="Times New Roman" w:cs="Times New Roman"/>
          <w:sz w:val="24"/>
          <w:szCs w:val="24"/>
        </w:rPr>
        <w:t>.</w:t>
      </w:r>
    </w:p>
    <w:p w:rsidR="00D077CA" w:rsidRPr="00D077CA" w:rsidRDefault="00D077CA" w:rsidP="00D077CA">
      <w:pPr>
        <w:spacing w:after="0" w:line="240" w:lineRule="auto"/>
        <w:rPr>
          <w:rFonts w:ascii="Times New Roman" w:hAnsi="Times New Roman" w:cs="Times New Roman"/>
          <w:sz w:val="24"/>
          <w:szCs w:val="24"/>
        </w:rPr>
      </w:pPr>
    </w:p>
    <w:p w:rsidR="002A5B7F" w:rsidRDefault="00D077CA" w:rsidP="00280AF1">
      <w:pPr>
        <w:spacing w:after="0" w:line="240" w:lineRule="auto"/>
        <w:rPr>
          <w:rFonts w:ascii="Times New Roman" w:hAnsi="Times New Roman" w:cs="Times New Roman"/>
          <w:sz w:val="24"/>
          <w:szCs w:val="24"/>
        </w:rPr>
      </w:pPr>
      <w:r w:rsidRPr="00EA2F23">
        <w:rPr>
          <w:rFonts w:ascii="Times New Roman" w:hAnsi="Times New Roman" w:cs="Times New Roman"/>
          <w:b/>
          <w:sz w:val="24"/>
          <w:szCs w:val="24"/>
        </w:rPr>
        <w:t>INTRODUCTION:</w:t>
      </w:r>
      <w:r w:rsidRPr="00D077CA">
        <w:rPr>
          <w:rFonts w:ascii="Times New Roman" w:hAnsi="Times New Roman" w:cs="Times New Roman"/>
          <w:sz w:val="24"/>
          <w:szCs w:val="24"/>
        </w:rPr>
        <w:t xml:space="preserve"> </w:t>
      </w:r>
      <w:r w:rsidR="00CF58B9">
        <w:rPr>
          <w:rFonts w:ascii="Times New Roman" w:hAnsi="Times New Roman" w:cs="Times New Roman"/>
          <w:sz w:val="24"/>
          <w:szCs w:val="24"/>
        </w:rPr>
        <w:t xml:space="preserve"> </w:t>
      </w:r>
      <w:r w:rsidRPr="00D077CA">
        <w:rPr>
          <w:rFonts w:ascii="Times New Roman" w:hAnsi="Times New Roman" w:cs="Times New Roman"/>
          <w:sz w:val="24"/>
          <w:szCs w:val="24"/>
        </w:rPr>
        <w:t xml:space="preserve">Cerebral palsy (CP) is the leading cause of developmental delay and disability in children. </w:t>
      </w:r>
      <w:r w:rsidR="00CF58B9">
        <w:rPr>
          <w:rFonts w:ascii="Times New Roman" w:hAnsi="Times New Roman" w:cs="Times New Roman"/>
          <w:sz w:val="24"/>
          <w:szCs w:val="24"/>
        </w:rPr>
        <w:t xml:space="preserve"> </w:t>
      </w:r>
      <w:r w:rsidRPr="00D077CA">
        <w:rPr>
          <w:rFonts w:ascii="Times New Roman" w:hAnsi="Times New Roman" w:cs="Times New Roman"/>
          <w:sz w:val="24"/>
          <w:szCs w:val="24"/>
        </w:rPr>
        <w:t>As compared to typically developing peers, previous research has shown that children with CP may demonstrat</w:t>
      </w:r>
      <w:r w:rsidR="00501A8F">
        <w:rPr>
          <w:rFonts w:ascii="Times New Roman" w:hAnsi="Times New Roman" w:cs="Times New Roman"/>
          <w:sz w:val="24"/>
          <w:szCs w:val="24"/>
        </w:rPr>
        <w:t xml:space="preserve">e passive patterns of activity </w:t>
      </w:r>
      <w:r w:rsidRPr="00D077CA">
        <w:rPr>
          <w:rFonts w:ascii="Times New Roman" w:hAnsi="Times New Roman" w:cs="Times New Roman"/>
          <w:sz w:val="24"/>
          <w:szCs w:val="24"/>
        </w:rPr>
        <w:t xml:space="preserve">and preference for informal, less structured activities. </w:t>
      </w:r>
      <w:r w:rsidR="00CF58B9">
        <w:rPr>
          <w:rFonts w:ascii="Times New Roman" w:hAnsi="Times New Roman" w:cs="Times New Roman"/>
          <w:sz w:val="24"/>
          <w:szCs w:val="24"/>
        </w:rPr>
        <w:t xml:space="preserve"> </w:t>
      </w:r>
      <w:r w:rsidRPr="00D077CA">
        <w:rPr>
          <w:rFonts w:ascii="Times New Roman" w:hAnsi="Times New Roman" w:cs="Times New Roman"/>
          <w:sz w:val="24"/>
          <w:szCs w:val="24"/>
        </w:rPr>
        <w:t xml:space="preserve">Presently, few studies have investigated activity and participation levels in a child with CP from a “whole person” model. </w:t>
      </w:r>
      <w:r w:rsidR="00CF58B9">
        <w:rPr>
          <w:rFonts w:ascii="Times New Roman" w:hAnsi="Times New Roman" w:cs="Times New Roman"/>
          <w:sz w:val="24"/>
          <w:szCs w:val="24"/>
        </w:rPr>
        <w:t xml:space="preserve"> </w:t>
      </w:r>
      <w:r w:rsidRPr="00D077CA">
        <w:rPr>
          <w:rFonts w:ascii="Times New Roman" w:hAnsi="Times New Roman" w:cs="Times New Roman"/>
          <w:sz w:val="24"/>
          <w:szCs w:val="24"/>
        </w:rPr>
        <w:t>The purpose of this study was to examine the intensity and nature of functional and recreational activity levels in ambulatory children with CP as qualified by their manual dexterity, communication abilities</w:t>
      </w:r>
      <w:r w:rsidR="00501A8F">
        <w:rPr>
          <w:rFonts w:ascii="Times New Roman" w:hAnsi="Times New Roman" w:cs="Times New Roman"/>
          <w:sz w:val="24"/>
          <w:szCs w:val="24"/>
        </w:rPr>
        <w:t>,</w:t>
      </w:r>
      <w:r w:rsidRPr="00D077CA">
        <w:rPr>
          <w:rFonts w:ascii="Times New Roman" w:hAnsi="Times New Roman" w:cs="Times New Roman"/>
          <w:sz w:val="24"/>
          <w:szCs w:val="24"/>
        </w:rPr>
        <w:t xml:space="preserve"> and personal preferences for activity. </w:t>
      </w:r>
      <w:r w:rsidR="00CF58B9">
        <w:rPr>
          <w:rFonts w:ascii="Times New Roman" w:hAnsi="Times New Roman" w:cs="Times New Roman"/>
          <w:sz w:val="24"/>
          <w:szCs w:val="24"/>
        </w:rPr>
        <w:t xml:space="preserve"> </w:t>
      </w:r>
      <w:r w:rsidRPr="00EA2F23">
        <w:rPr>
          <w:rFonts w:ascii="Times New Roman" w:hAnsi="Times New Roman" w:cs="Times New Roman"/>
          <w:b/>
          <w:sz w:val="24"/>
          <w:szCs w:val="24"/>
        </w:rPr>
        <w:t>METHODS:</w:t>
      </w:r>
      <w:r w:rsidRPr="00D077CA">
        <w:rPr>
          <w:rFonts w:ascii="Times New Roman" w:hAnsi="Times New Roman" w:cs="Times New Roman"/>
          <w:sz w:val="24"/>
          <w:szCs w:val="24"/>
        </w:rPr>
        <w:t xml:space="preserve"> </w:t>
      </w:r>
      <w:r w:rsidR="00CF58B9">
        <w:rPr>
          <w:rFonts w:ascii="Times New Roman" w:hAnsi="Times New Roman" w:cs="Times New Roman"/>
          <w:sz w:val="24"/>
          <w:szCs w:val="24"/>
        </w:rPr>
        <w:t xml:space="preserve"> </w:t>
      </w:r>
      <w:r w:rsidR="00501A8F">
        <w:rPr>
          <w:rFonts w:ascii="Times New Roman" w:hAnsi="Times New Roman" w:cs="Times New Roman"/>
          <w:sz w:val="24"/>
          <w:szCs w:val="24"/>
        </w:rPr>
        <w:t xml:space="preserve">Five males and one female </w:t>
      </w:r>
      <w:r w:rsidRPr="00D077CA">
        <w:rPr>
          <w:rFonts w:ascii="Times New Roman" w:hAnsi="Times New Roman" w:cs="Times New Roman"/>
          <w:sz w:val="24"/>
          <w:szCs w:val="24"/>
        </w:rPr>
        <w:t>with a medical diagnosis of CP, ages 8-11, were classified using the Gross Motor Function C</w:t>
      </w:r>
      <w:r w:rsidR="00501A8F">
        <w:rPr>
          <w:rFonts w:ascii="Times New Roman" w:hAnsi="Times New Roman" w:cs="Times New Roman"/>
          <w:sz w:val="24"/>
          <w:szCs w:val="24"/>
        </w:rPr>
        <w:t>lassification System – E</w:t>
      </w:r>
      <w:r w:rsidRPr="00D077CA">
        <w:rPr>
          <w:rFonts w:ascii="Times New Roman" w:hAnsi="Times New Roman" w:cs="Times New Roman"/>
          <w:sz w:val="24"/>
          <w:szCs w:val="24"/>
        </w:rPr>
        <w:t>xpanded and Revised (GMFCS</w:t>
      </w:r>
      <w:r w:rsidR="00501A8F">
        <w:rPr>
          <w:rFonts w:ascii="Times New Roman" w:hAnsi="Times New Roman" w:cs="Times New Roman"/>
          <w:sz w:val="24"/>
          <w:szCs w:val="24"/>
        </w:rPr>
        <w:t xml:space="preserve"> – ER</w:t>
      </w:r>
      <w:r w:rsidRPr="00D077CA">
        <w:rPr>
          <w:rFonts w:ascii="Times New Roman" w:hAnsi="Times New Roman" w:cs="Times New Roman"/>
          <w:sz w:val="24"/>
          <w:szCs w:val="24"/>
        </w:rPr>
        <w:t xml:space="preserve">), the Manual Ability Classification System (MACS), and the Communication Function Classification System (CFCS). </w:t>
      </w:r>
      <w:r w:rsidR="00CF58B9">
        <w:rPr>
          <w:rFonts w:ascii="Times New Roman" w:hAnsi="Times New Roman" w:cs="Times New Roman"/>
          <w:sz w:val="24"/>
          <w:szCs w:val="24"/>
        </w:rPr>
        <w:t xml:space="preserve"> </w:t>
      </w:r>
      <w:r w:rsidRPr="00D077CA">
        <w:rPr>
          <w:rFonts w:ascii="Times New Roman" w:hAnsi="Times New Roman" w:cs="Times New Roman"/>
          <w:sz w:val="24"/>
          <w:szCs w:val="24"/>
        </w:rPr>
        <w:t>Each child wore an R</w:t>
      </w:r>
      <w:r w:rsidR="00501A8F">
        <w:rPr>
          <w:rFonts w:ascii="Times New Roman" w:hAnsi="Times New Roman" w:cs="Times New Roman"/>
          <w:sz w:val="24"/>
          <w:szCs w:val="24"/>
        </w:rPr>
        <w:t>T3 tri-axial accelerometer for two school days and two</w:t>
      </w:r>
      <w:r w:rsidRPr="00D077CA">
        <w:rPr>
          <w:rFonts w:ascii="Times New Roman" w:hAnsi="Times New Roman" w:cs="Times New Roman"/>
          <w:sz w:val="24"/>
          <w:szCs w:val="24"/>
        </w:rPr>
        <w:t xml:space="preserve"> weekend days and completed an associated daily activity log with caregiver assistance. </w:t>
      </w:r>
      <w:r w:rsidR="00CF58B9">
        <w:rPr>
          <w:rFonts w:ascii="Times New Roman" w:hAnsi="Times New Roman" w:cs="Times New Roman"/>
          <w:sz w:val="24"/>
          <w:szCs w:val="24"/>
        </w:rPr>
        <w:t xml:space="preserve"> </w:t>
      </w:r>
      <w:r w:rsidRPr="00D077CA">
        <w:rPr>
          <w:rFonts w:ascii="Times New Roman" w:hAnsi="Times New Roman" w:cs="Times New Roman"/>
          <w:sz w:val="24"/>
          <w:szCs w:val="24"/>
        </w:rPr>
        <w:t>Activity and participation preferences were measured using the Children’s Assessment</w:t>
      </w:r>
      <w:r w:rsidR="00501A8F">
        <w:rPr>
          <w:rFonts w:ascii="Times New Roman" w:hAnsi="Times New Roman" w:cs="Times New Roman"/>
          <w:sz w:val="24"/>
          <w:szCs w:val="24"/>
        </w:rPr>
        <w:t xml:space="preserve"> of Participation and Enjoyment/</w:t>
      </w:r>
      <w:r w:rsidRPr="00D077CA">
        <w:rPr>
          <w:rFonts w:ascii="Times New Roman" w:hAnsi="Times New Roman" w:cs="Times New Roman"/>
          <w:sz w:val="24"/>
          <w:szCs w:val="24"/>
        </w:rPr>
        <w:t xml:space="preserve">Preferences for Activities of Children (CAPE/PAC). </w:t>
      </w:r>
      <w:r w:rsidR="00CF58B9">
        <w:rPr>
          <w:rFonts w:ascii="Times New Roman" w:hAnsi="Times New Roman" w:cs="Times New Roman"/>
          <w:sz w:val="24"/>
          <w:szCs w:val="24"/>
        </w:rPr>
        <w:t xml:space="preserve"> </w:t>
      </w:r>
      <w:r w:rsidRPr="00EA2F23">
        <w:rPr>
          <w:rFonts w:ascii="Times New Roman" w:hAnsi="Times New Roman" w:cs="Times New Roman"/>
          <w:b/>
          <w:sz w:val="24"/>
          <w:szCs w:val="24"/>
        </w:rPr>
        <w:t>RESULTS:</w:t>
      </w:r>
      <w:r w:rsidRPr="00D077CA">
        <w:rPr>
          <w:rFonts w:ascii="Times New Roman" w:hAnsi="Times New Roman" w:cs="Times New Roman"/>
          <w:sz w:val="24"/>
          <w:szCs w:val="24"/>
        </w:rPr>
        <w:t xml:space="preserve"> </w:t>
      </w:r>
      <w:r w:rsidR="00CF58B9">
        <w:rPr>
          <w:rFonts w:ascii="Times New Roman" w:hAnsi="Times New Roman" w:cs="Times New Roman"/>
          <w:sz w:val="24"/>
          <w:szCs w:val="24"/>
        </w:rPr>
        <w:t xml:space="preserve"> </w:t>
      </w:r>
      <w:r w:rsidRPr="00D077CA">
        <w:rPr>
          <w:rFonts w:ascii="Times New Roman" w:hAnsi="Times New Roman" w:cs="Times New Roman"/>
          <w:sz w:val="24"/>
          <w:szCs w:val="24"/>
        </w:rPr>
        <w:t xml:space="preserve">The GMFCS, MACS and CFCS classification results were as follows: Child I: II, I, I; Child II: I, I, II; Child III: I, II, I; Child IV: III, II, I; Child </w:t>
      </w:r>
      <w:r w:rsidR="00501A8F">
        <w:rPr>
          <w:rFonts w:ascii="Times New Roman" w:hAnsi="Times New Roman" w:cs="Times New Roman"/>
          <w:sz w:val="24"/>
          <w:szCs w:val="24"/>
        </w:rPr>
        <w:t>V: I, I, I; Child VI: I, II, I</w:t>
      </w:r>
      <w:proofErr w:type="gramStart"/>
      <w:r w:rsidR="00501A8F">
        <w:rPr>
          <w:rFonts w:ascii="Times New Roman" w:hAnsi="Times New Roman" w:cs="Times New Roman"/>
          <w:sz w:val="24"/>
          <w:szCs w:val="24"/>
        </w:rPr>
        <w:t xml:space="preserve">.  </w:t>
      </w:r>
      <w:r w:rsidRPr="00D077CA">
        <w:rPr>
          <w:rFonts w:ascii="Times New Roman" w:hAnsi="Times New Roman" w:cs="Times New Roman"/>
          <w:sz w:val="24"/>
          <w:szCs w:val="24"/>
        </w:rPr>
        <w:t>Four</w:t>
      </w:r>
      <w:proofErr w:type="gramEnd"/>
      <w:r w:rsidRPr="00D077CA">
        <w:rPr>
          <w:rFonts w:ascii="Times New Roman" w:hAnsi="Times New Roman" w:cs="Times New Roman"/>
          <w:sz w:val="24"/>
          <w:szCs w:val="24"/>
        </w:rPr>
        <w:t xml:space="preserve"> of the six participants demonstrated increased activity counts on weekend</w:t>
      </w:r>
      <w:r w:rsidR="0095345F">
        <w:rPr>
          <w:rFonts w:ascii="Times New Roman" w:hAnsi="Times New Roman" w:cs="Times New Roman"/>
          <w:sz w:val="24"/>
          <w:szCs w:val="24"/>
        </w:rPr>
        <w:t xml:space="preserve"> days as compared to school </w:t>
      </w:r>
      <w:r w:rsidRPr="00D077CA">
        <w:rPr>
          <w:rFonts w:ascii="Times New Roman" w:hAnsi="Times New Roman" w:cs="Times New Roman"/>
          <w:sz w:val="24"/>
          <w:szCs w:val="24"/>
        </w:rPr>
        <w:t>days</w:t>
      </w:r>
      <w:r w:rsidR="00501A8F">
        <w:rPr>
          <w:rFonts w:ascii="Times New Roman" w:hAnsi="Times New Roman" w:cs="Times New Roman"/>
          <w:sz w:val="24"/>
          <w:szCs w:val="24"/>
        </w:rPr>
        <w:t>,</w:t>
      </w:r>
      <w:r w:rsidRPr="00D077CA">
        <w:rPr>
          <w:rFonts w:ascii="Times New Roman" w:hAnsi="Times New Roman" w:cs="Times New Roman"/>
          <w:sz w:val="24"/>
          <w:szCs w:val="24"/>
        </w:rPr>
        <w:t xml:space="preserve"> and two participants demonstrated increased activity counts on weekdays. </w:t>
      </w:r>
      <w:r w:rsidR="00CF58B9">
        <w:rPr>
          <w:rFonts w:ascii="Times New Roman" w:hAnsi="Times New Roman" w:cs="Times New Roman"/>
          <w:sz w:val="24"/>
          <w:szCs w:val="24"/>
        </w:rPr>
        <w:t xml:space="preserve"> </w:t>
      </w:r>
      <w:r w:rsidRPr="00D077CA">
        <w:rPr>
          <w:rFonts w:ascii="Times New Roman" w:hAnsi="Times New Roman" w:cs="Times New Roman"/>
          <w:sz w:val="24"/>
          <w:szCs w:val="24"/>
        </w:rPr>
        <w:t>The majority of physical activity counts for all children</w:t>
      </w:r>
      <w:r w:rsidR="00501A8F">
        <w:rPr>
          <w:rFonts w:ascii="Times New Roman" w:hAnsi="Times New Roman" w:cs="Times New Roman"/>
          <w:sz w:val="24"/>
          <w:szCs w:val="24"/>
        </w:rPr>
        <w:t xml:space="preserve"> fell within the light category,</w:t>
      </w:r>
      <w:r w:rsidRPr="00D077CA">
        <w:rPr>
          <w:rFonts w:ascii="Times New Roman" w:hAnsi="Times New Roman" w:cs="Times New Roman"/>
          <w:sz w:val="24"/>
          <w:szCs w:val="24"/>
        </w:rPr>
        <w:t xml:space="preserve"> defined as 41-950 counts/minute. </w:t>
      </w:r>
      <w:r w:rsidR="00CF58B9">
        <w:rPr>
          <w:rFonts w:ascii="Times New Roman" w:hAnsi="Times New Roman" w:cs="Times New Roman"/>
          <w:sz w:val="24"/>
          <w:szCs w:val="24"/>
        </w:rPr>
        <w:t xml:space="preserve"> </w:t>
      </w:r>
      <w:r w:rsidRPr="00D077CA">
        <w:rPr>
          <w:rFonts w:ascii="Times New Roman" w:hAnsi="Times New Roman" w:cs="Times New Roman"/>
          <w:sz w:val="24"/>
          <w:szCs w:val="24"/>
        </w:rPr>
        <w:t xml:space="preserve">Participants with a GMFCS level I demonstrated a higher number of moderate/vigorous activity counts as compared to children at GMFCS levels II and III. </w:t>
      </w:r>
      <w:r w:rsidR="00CF58B9">
        <w:rPr>
          <w:rFonts w:ascii="Times New Roman" w:hAnsi="Times New Roman" w:cs="Times New Roman"/>
          <w:sz w:val="24"/>
          <w:szCs w:val="24"/>
        </w:rPr>
        <w:t xml:space="preserve"> </w:t>
      </w:r>
      <w:r w:rsidRPr="00D077CA">
        <w:rPr>
          <w:rFonts w:ascii="Times New Roman" w:hAnsi="Times New Roman" w:cs="Times New Roman"/>
          <w:sz w:val="24"/>
          <w:szCs w:val="24"/>
        </w:rPr>
        <w:t>All participants, except for Child I, achieved the Center for Disease Control’s recommended 60 minutes of moderate to vigorous phys</w:t>
      </w:r>
      <w:r w:rsidR="00501A8F">
        <w:rPr>
          <w:rFonts w:ascii="Times New Roman" w:hAnsi="Times New Roman" w:cs="Times New Roman"/>
          <w:sz w:val="24"/>
          <w:szCs w:val="24"/>
        </w:rPr>
        <w:t>ical activity per day.  All six</w:t>
      </w:r>
      <w:r w:rsidRPr="00D077CA">
        <w:rPr>
          <w:rFonts w:ascii="Times New Roman" w:hAnsi="Times New Roman" w:cs="Times New Roman"/>
          <w:sz w:val="24"/>
          <w:szCs w:val="24"/>
        </w:rPr>
        <w:t xml:space="preserve"> participants preferred individual, low intensity home-based activities and reported high enjoyment when completing these activities. </w:t>
      </w:r>
      <w:r w:rsidR="00CF58B9">
        <w:rPr>
          <w:rFonts w:ascii="Times New Roman" w:hAnsi="Times New Roman" w:cs="Times New Roman"/>
          <w:sz w:val="24"/>
          <w:szCs w:val="24"/>
        </w:rPr>
        <w:t xml:space="preserve"> </w:t>
      </w:r>
      <w:r w:rsidRPr="00D077CA">
        <w:rPr>
          <w:rFonts w:ascii="Times New Roman" w:hAnsi="Times New Roman" w:cs="Times New Roman"/>
          <w:sz w:val="24"/>
          <w:szCs w:val="24"/>
        </w:rPr>
        <w:t>The male participants showed a greater interest in recre</w:t>
      </w:r>
      <w:r w:rsidR="00501A8F">
        <w:rPr>
          <w:rFonts w:ascii="Times New Roman" w:hAnsi="Times New Roman" w:cs="Times New Roman"/>
          <w:sz w:val="24"/>
          <w:szCs w:val="24"/>
        </w:rPr>
        <w:t>ational and physical activities,</w:t>
      </w:r>
      <w:r w:rsidRPr="00D077CA">
        <w:rPr>
          <w:rFonts w:ascii="Times New Roman" w:hAnsi="Times New Roman" w:cs="Times New Roman"/>
          <w:sz w:val="24"/>
          <w:szCs w:val="24"/>
        </w:rPr>
        <w:t xml:space="preserve"> while the female participant showed a greater interest in social and recreational activities. </w:t>
      </w:r>
      <w:r w:rsidR="00CF58B9">
        <w:rPr>
          <w:rFonts w:ascii="Times New Roman" w:hAnsi="Times New Roman" w:cs="Times New Roman"/>
          <w:sz w:val="24"/>
          <w:szCs w:val="24"/>
        </w:rPr>
        <w:t xml:space="preserve"> </w:t>
      </w:r>
      <w:r w:rsidRPr="00EA2F23">
        <w:rPr>
          <w:rFonts w:ascii="Times New Roman" w:hAnsi="Times New Roman" w:cs="Times New Roman"/>
          <w:b/>
          <w:sz w:val="24"/>
          <w:szCs w:val="24"/>
        </w:rPr>
        <w:t>DISCUSSION:</w:t>
      </w:r>
      <w:r w:rsidR="00501A8F">
        <w:rPr>
          <w:rFonts w:ascii="Times New Roman" w:hAnsi="Times New Roman" w:cs="Times New Roman"/>
          <w:sz w:val="24"/>
          <w:szCs w:val="24"/>
        </w:rPr>
        <w:t xml:space="preserve">  Five of the six</w:t>
      </w:r>
      <w:r w:rsidRPr="00D077CA">
        <w:rPr>
          <w:rFonts w:ascii="Times New Roman" w:hAnsi="Times New Roman" w:cs="Times New Roman"/>
          <w:sz w:val="24"/>
          <w:szCs w:val="24"/>
        </w:rPr>
        <w:t xml:space="preserve"> children met the guideline of 60 minutes of moderate/vigo</w:t>
      </w:r>
      <w:r w:rsidR="00501A8F">
        <w:rPr>
          <w:rFonts w:ascii="Times New Roman" w:hAnsi="Times New Roman" w:cs="Times New Roman"/>
          <w:sz w:val="24"/>
          <w:szCs w:val="24"/>
        </w:rPr>
        <w:t>rous activity per day.  However, all six</w:t>
      </w:r>
      <w:r w:rsidRPr="00D077CA">
        <w:rPr>
          <w:rFonts w:ascii="Times New Roman" w:hAnsi="Times New Roman" w:cs="Times New Roman"/>
          <w:sz w:val="24"/>
          <w:szCs w:val="24"/>
        </w:rPr>
        <w:t xml:space="preserve"> demonstrated lower physical activity levels as compared to their typically developing peers, placing the participants at an increased risk for secondary impairments. </w:t>
      </w:r>
      <w:r w:rsidR="00CF58B9">
        <w:rPr>
          <w:rFonts w:ascii="Times New Roman" w:hAnsi="Times New Roman" w:cs="Times New Roman"/>
          <w:sz w:val="24"/>
          <w:szCs w:val="24"/>
        </w:rPr>
        <w:t xml:space="preserve"> </w:t>
      </w:r>
      <w:r w:rsidR="00501A8F">
        <w:rPr>
          <w:rFonts w:ascii="Times New Roman" w:hAnsi="Times New Roman" w:cs="Times New Roman"/>
          <w:sz w:val="24"/>
          <w:szCs w:val="24"/>
        </w:rPr>
        <w:t>Four of the six</w:t>
      </w:r>
      <w:r w:rsidRPr="00D077CA">
        <w:rPr>
          <w:rFonts w:ascii="Times New Roman" w:hAnsi="Times New Roman" w:cs="Times New Roman"/>
          <w:sz w:val="24"/>
          <w:szCs w:val="24"/>
        </w:rPr>
        <w:t xml:space="preserve"> children demonstrated their highest activity</w:t>
      </w:r>
      <w:r w:rsidR="00501A8F">
        <w:rPr>
          <w:rFonts w:ascii="Times New Roman" w:hAnsi="Times New Roman" w:cs="Times New Roman"/>
          <w:sz w:val="24"/>
          <w:szCs w:val="24"/>
        </w:rPr>
        <w:t xml:space="preserve"> counts during the weekend, </w:t>
      </w:r>
      <w:r w:rsidRPr="00D077CA">
        <w:rPr>
          <w:rFonts w:ascii="Times New Roman" w:hAnsi="Times New Roman" w:cs="Times New Roman"/>
          <w:sz w:val="24"/>
          <w:szCs w:val="24"/>
        </w:rPr>
        <w:t>specifically w</w:t>
      </w:r>
      <w:r w:rsidR="00501A8F">
        <w:rPr>
          <w:rFonts w:ascii="Times New Roman" w:hAnsi="Times New Roman" w:cs="Times New Roman"/>
          <w:sz w:val="24"/>
          <w:szCs w:val="24"/>
        </w:rPr>
        <w:t>hen playing with other children.  This finding suggests</w:t>
      </w:r>
      <w:r w:rsidRPr="00D077CA">
        <w:rPr>
          <w:rFonts w:ascii="Times New Roman" w:hAnsi="Times New Roman" w:cs="Times New Roman"/>
          <w:sz w:val="24"/>
          <w:szCs w:val="24"/>
        </w:rPr>
        <w:t xml:space="preserve"> that these children may demonstrate increased activity levels when interacting with th</w:t>
      </w:r>
      <w:r w:rsidR="00501A8F">
        <w:rPr>
          <w:rFonts w:ascii="Times New Roman" w:hAnsi="Times New Roman" w:cs="Times New Roman"/>
          <w:sz w:val="24"/>
          <w:szCs w:val="24"/>
        </w:rPr>
        <w:t xml:space="preserve">eir typically developing peers </w:t>
      </w:r>
      <w:r w:rsidRPr="00D077CA">
        <w:rPr>
          <w:rFonts w:ascii="Times New Roman" w:hAnsi="Times New Roman" w:cs="Times New Roman"/>
          <w:sz w:val="24"/>
          <w:szCs w:val="24"/>
        </w:rPr>
        <w:t xml:space="preserve">as compared to </w:t>
      </w:r>
      <w:r w:rsidR="00501A8F">
        <w:rPr>
          <w:rFonts w:ascii="Times New Roman" w:hAnsi="Times New Roman" w:cs="Times New Roman"/>
          <w:sz w:val="24"/>
          <w:szCs w:val="24"/>
        </w:rPr>
        <w:t xml:space="preserve">when participating in </w:t>
      </w:r>
      <w:r w:rsidRPr="00D077CA">
        <w:rPr>
          <w:rFonts w:ascii="Times New Roman" w:hAnsi="Times New Roman" w:cs="Times New Roman"/>
          <w:sz w:val="24"/>
          <w:szCs w:val="24"/>
        </w:rPr>
        <w:t xml:space="preserve">solitary activities. </w:t>
      </w:r>
      <w:r w:rsidR="00CF58B9">
        <w:rPr>
          <w:rFonts w:ascii="Times New Roman" w:hAnsi="Times New Roman" w:cs="Times New Roman"/>
          <w:sz w:val="24"/>
          <w:szCs w:val="24"/>
        </w:rPr>
        <w:t xml:space="preserve"> </w:t>
      </w:r>
      <w:r w:rsidRPr="00D077CA">
        <w:rPr>
          <w:rFonts w:ascii="Times New Roman" w:hAnsi="Times New Roman" w:cs="Times New Roman"/>
          <w:sz w:val="24"/>
          <w:szCs w:val="24"/>
        </w:rPr>
        <w:t xml:space="preserve">No relationship between GMFCS and physical activity was found, suggesting that factors such as parenting style and environment may greatly impact physical activity level </w:t>
      </w:r>
      <w:r w:rsidR="00EA2F23">
        <w:rPr>
          <w:rFonts w:ascii="Times New Roman" w:hAnsi="Times New Roman" w:cs="Times New Roman"/>
          <w:sz w:val="24"/>
          <w:szCs w:val="24"/>
        </w:rPr>
        <w:t xml:space="preserve">in children with CP. </w:t>
      </w:r>
      <w:r w:rsidR="00CF58B9">
        <w:rPr>
          <w:rFonts w:ascii="Times New Roman" w:hAnsi="Times New Roman" w:cs="Times New Roman"/>
          <w:sz w:val="24"/>
          <w:szCs w:val="24"/>
        </w:rPr>
        <w:t xml:space="preserve"> </w:t>
      </w:r>
      <w:r w:rsidR="00EA2F23" w:rsidRPr="00EA2F23">
        <w:rPr>
          <w:rFonts w:ascii="Times New Roman" w:hAnsi="Times New Roman" w:cs="Times New Roman"/>
          <w:b/>
          <w:sz w:val="24"/>
          <w:szCs w:val="24"/>
        </w:rPr>
        <w:t>CONCLUSION</w:t>
      </w:r>
      <w:r w:rsidRPr="00EA2F23">
        <w:rPr>
          <w:rFonts w:ascii="Times New Roman" w:hAnsi="Times New Roman" w:cs="Times New Roman"/>
          <w:b/>
          <w:sz w:val="24"/>
          <w:szCs w:val="24"/>
        </w:rPr>
        <w:t>:</w:t>
      </w:r>
      <w:r w:rsidRPr="00D077CA">
        <w:rPr>
          <w:rFonts w:ascii="Times New Roman" w:hAnsi="Times New Roman" w:cs="Times New Roman"/>
          <w:sz w:val="24"/>
          <w:szCs w:val="24"/>
        </w:rPr>
        <w:t xml:space="preserve"> </w:t>
      </w:r>
      <w:r w:rsidR="00CF58B9">
        <w:rPr>
          <w:rFonts w:ascii="Times New Roman" w:hAnsi="Times New Roman" w:cs="Times New Roman"/>
          <w:sz w:val="24"/>
          <w:szCs w:val="24"/>
        </w:rPr>
        <w:t xml:space="preserve"> </w:t>
      </w:r>
      <w:r w:rsidRPr="00D077CA">
        <w:rPr>
          <w:rFonts w:ascii="Times New Roman" w:hAnsi="Times New Roman" w:cs="Times New Roman"/>
          <w:sz w:val="24"/>
          <w:szCs w:val="24"/>
        </w:rPr>
        <w:t>All participants demonstrated lower physical acti</w:t>
      </w:r>
      <w:r w:rsidR="00501A8F">
        <w:rPr>
          <w:rFonts w:ascii="Times New Roman" w:hAnsi="Times New Roman" w:cs="Times New Roman"/>
          <w:sz w:val="24"/>
          <w:szCs w:val="24"/>
        </w:rPr>
        <w:t xml:space="preserve">vity levels as compared to </w:t>
      </w:r>
      <w:r w:rsidRPr="00D077CA">
        <w:rPr>
          <w:rFonts w:ascii="Times New Roman" w:hAnsi="Times New Roman" w:cs="Times New Roman"/>
          <w:sz w:val="24"/>
          <w:szCs w:val="24"/>
        </w:rPr>
        <w:t xml:space="preserve">typically developing, age-matched peers and functioned predominantly in the light physical activity category. </w:t>
      </w:r>
      <w:r w:rsidR="00CF58B9">
        <w:rPr>
          <w:rFonts w:ascii="Times New Roman" w:hAnsi="Times New Roman" w:cs="Times New Roman"/>
          <w:sz w:val="24"/>
          <w:szCs w:val="24"/>
        </w:rPr>
        <w:t xml:space="preserve"> </w:t>
      </w:r>
      <w:r w:rsidRPr="00D077CA">
        <w:rPr>
          <w:rFonts w:ascii="Times New Roman" w:hAnsi="Times New Roman" w:cs="Times New Roman"/>
          <w:sz w:val="24"/>
          <w:szCs w:val="24"/>
        </w:rPr>
        <w:t xml:space="preserve">While most of the participants showed preference for solitary, low intensity activities, all participants expressed different interests. </w:t>
      </w:r>
      <w:r w:rsidR="00CF58B9">
        <w:rPr>
          <w:rFonts w:ascii="Times New Roman" w:hAnsi="Times New Roman" w:cs="Times New Roman"/>
          <w:sz w:val="24"/>
          <w:szCs w:val="24"/>
        </w:rPr>
        <w:t xml:space="preserve"> </w:t>
      </w:r>
      <w:r w:rsidRPr="00D077CA">
        <w:rPr>
          <w:rFonts w:ascii="Times New Roman" w:hAnsi="Times New Roman" w:cs="Times New Roman"/>
          <w:sz w:val="24"/>
          <w:szCs w:val="24"/>
        </w:rPr>
        <w:t>Knowledge of a child’s preferred interests may allow teachers and health professionals to individualize class and treatment sessions</w:t>
      </w:r>
      <w:r w:rsidR="00501A8F">
        <w:rPr>
          <w:rFonts w:ascii="Times New Roman" w:hAnsi="Times New Roman" w:cs="Times New Roman"/>
          <w:sz w:val="24"/>
          <w:szCs w:val="24"/>
        </w:rPr>
        <w:t>,</w:t>
      </w:r>
      <w:r w:rsidRPr="00D077CA">
        <w:rPr>
          <w:rFonts w:ascii="Times New Roman" w:hAnsi="Times New Roman" w:cs="Times New Roman"/>
          <w:sz w:val="24"/>
          <w:szCs w:val="24"/>
        </w:rPr>
        <w:t xml:space="preserve"> respectively, </w:t>
      </w:r>
      <w:r w:rsidR="00501A8F">
        <w:rPr>
          <w:rFonts w:ascii="Times New Roman" w:hAnsi="Times New Roman" w:cs="Times New Roman"/>
          <w:sz w:val="24"/>
          <w:szCs w:val="24"/>
        </w:rPr>
        <w:t xml:space="preserve">and </w:t>
      </w:r>
      <w:r w:rsidRPr="00D077CA">
        <w:rPr>
          <w:rFonts w:ascii="Times New Roman" w:hAnsi="Times New Roman" w:cs="Times New Roman"/>
          <w:sz w:val="24"/>
          <w:szCs w:val="24"/>
        </w:rPr>
        <w:t>to promote increased physical activity and participation levels.</w:t>
      </w:r>
    </w:p>
    <w:p w:rsidR="00280AF1" w:rsidRPr="002A5B7F" w:rsidRDefault="00280AF1" w:rsidP="00280AF1">
      <w:pPr>
        <w:spacing w:after="0" w:line="240" w:lineRule="auto"/>
        <w:rPr>
          <w:rFonts w:ascii="Times New Roman" w:hAnsi="Times New Roman" w:cs="Times New Roman"/>
          <w:sz w:val="24"/>
          <w:szCs w:val="24"/>
        </w:rPr>
      </w:pPr>
      <w:r w:rsidRPr="00802D2F">
        <w:rPr>
          <w:rFonts w:ascii="Times New Roman" w:hAnsi="Times New Roman" w:cs="Times New Roman"/>
          <w:b/>
          <w:sz w:val="24"/>
          <w:szCs w:val="24"/>
        </w:rPr>
        <w:lastRenderedPageBreak/>
        <w:t>CONSERVATIVE TREATMENT OF AN ACETABULAR LABRAL TEAR: A CASE REPORT</w:t>
      </w:r>
      <w:r w:rsidR="00802D2F" w:rsidRPr="00802D2F">
        <w:rPr>
          <w:rFonts w:ascii="Times New Roman" w:hAnsi="Times New Roman" w:cs="Times New Roman"/>
          <w:b/>
          <w:sz w:val="24"/>
          <w:szCs w:val="24"/>
        </w:rPr>
        <w:t>.</w:t>
      </w:r>
      <w:r w:rsidR="00425045">
        <w:rPr>
          <w:rFonts w:ascii="Times New Roman" w:hAnsi="Times New Roman" w:cs="Times New Roman"/>
          <w:b/>
          <w:sz w:val="24"/>
          <w:szCs w:val="24"/>
        </w:rPr>
        <w:t xml:space="preserve">  </w:t>
      </w:r>
      <w:r w:rsidRPr="00280AF1">
        <w:rPr>
          <w:rFonts w:ascii="Times New Roman" w:hAnsi="Times New Roman" w:cs="Times New Roman"/>
          <w:sz w:val="24"/>
          <w:szCs w:val="24"/>
        </w:rPr>
        <w:t>Broadworth ES, Hoogenboom B, Miller S; Grand Valley State Univers</w:t>
      </w:r>
      <w:r w:rsidR="00425045">
        <w:rPr>
          <w:rFonts w:ascii="Times New Roman" w:hAnsi="Times New Roman" w:cs="Times New Roman"/>
          <w:sz w:val="24"/>
          <w:szCs w:val="24"/>
        </w:rPr>
        <w:t>ity, Grand Rapids, MI</w:t>
      </w:r>
      <w:r w:rsidRPr="00280AF1">
        <w:rPr>
          <w:rFonts w:ascii="Times New Roman" w:hAnsi="Times New Roman" w:cs="Times New Roman"/>
          <w:sz w:val="24"/>
          <w:szCs w:val="24"/>
        </w:rPr>
        <w:t>.</w:t>
      </w:r>
    </w:p>
    <w:p w:rsidR="00280AF1" w:rsidRPr="00280AF1" w:rsidRDefault="00280AF1" w:rsidP="00280AF1">
      <w:pPr>
        <w:spacing w:after="0" w:line="240" w:lineRule="auto"/>
        <w:rPr>
          <w:rFonts w:ascii="Times New Roman" w:hAnsi="Times New Roman" w:cs="Times New Roman"/>
          <w:sz w:val="24"/>
          <w:szCs w:val="24"/>
        </w:rPr>
      </w:pPr>
    </w:p>
    <w:p w:rsidR="00280AF1" w:rsidRDefault="000355F4" w:rsidP="00280AF1">
      <w:pPr>
        <w:spacing w:after="0" w:line="240" w:lineRule="auto"/>
        <w:rPr>
          <w:rFonts w:ascii="Times New Roman" w:hAnsi="Times New Roman" w:cs="Times New Roman"/>
          <w:sz w:val="24"/>
          <w:szCs w:val="24"/>
        </w:rPr>
      </w:pPr>
      <w:r w:rsidRPr="000355F4">
        <w:rPr>
          <w:rFonts w:ascii="Times New Roman" w:hAnsi="Times New Roman" w:cs="Times New Roman"/>
          <w:b/>
          <w:sz w:val="24"/>
          <w:szCs w:val="24"/>
        </w:rPr>
        <w:t>BACKGROUND AND PURPOSE</w:t>
      </w:r>
      <w:r w:rsidR="00280AF1" w:rsidRPr="000355F4">
        <w:rPr>
          <w:rFonts w:ascii="Times New Roman" w:hAnsi="Times New Roman" w:cs="Times New Roman"/>
          <w:b/>
          <w:sz w:val="24"/>
          <w:szCs w:val="24"/>
        </w:rPr>
        <w:t>:</w:t>
      </w:r>
      <w:r w:rsidR="00280AF1" w:rsidRPr="00280AF1">
        <w:rPr>
          <w:rFonts w:ascii="Times New Roman" w:hAnsi="Times New Roman" w:cs="Times New Roman"/>
          <w:sz w:val="24"/>
          <w:szCs w:val="24"/>
        </w:rPr>
        <w:t xml:space="preserve"> </w:t>
      </w:r>
      <w:r w:rsidR="00CF58B9">
        <w:rPr>
          <w:rFonts w:ascii="Times New Roman" w:hAnsi="Times New Roman" w:cs="Times New Roman"/>
          <w:sz w:val="24"/>
          <w:szCs w:val="24"/>
        </w:rPr>
        <w:t xml:space="preserve"> </w:t>
      </w:r>
      <w:r w:rsidR="00280AF1" w:rsidRPr="00280AF1">
        <w:rPr>
          <w:rFonts w:ascii="Times New Roman" w:hAnsi="Times New Roman" w:cs="Times New Roman"/>
          <w:sz w:val="24"/>
          <w:szCs w:val="24"/>
        </w:rPr>
        <w:t>Acetabular labral tears (ALT</w:t>
      </w:r>
      <w:r w:rsidR="00F4395E">
        <w:rPr>
          <w:rFonts w:ascii="Times New Roman" w:hAnsi="Times New Roman" w:cs="Times New Roman"/>
          <w:sz w:val="24"/>
          <w:szCs w:val="24"/>
        </w:rPr>
        <w:t>s</w:t>
      </w:r>
      <w:r w:rsidR="00280AF1" w:rsidRPr="00280AF1">
        <w:rPr>
          <w:rFonts w:ascii="Times New Roman" w:hAnsi="Times New Roman" w:cs="Times New Roman"/>
          <w:sz w:val="24"/>
          <w:szCs w:val="24"/>
        </w:rPr>
        <w:t xml:space="preserve">) of the hip were first reported by Peterson in 1957. </w:t>
      </w:r>
      <w:r w:rsidR="00CF58B9">
        <w:rPr>
          <w:rFonts w:ascii="Times New Roman" w:hAnsi="Times New Roman" w:cs="Times New Roman"/>
          <w:sz w:val="24"/>
          <w:szCs w:val="24"/>
        </w:rPr>
        <w:t xml:space="preserve"> </w:t>
      </w:r>
      <w:r w:rsidR="00280AF1" w:rsidRPr="00280AF1">
        <w:rPr>
          <w:rFonts w:ascii="Times New Roman" w:hAnsi="Times New Roman" w:cs="Times New Roman"/>
          <w:sz w:val="24"/>
          <w:szCs w:val="24"/>
        </w:rPr>
        <w:t xml:space="preserve">There has been an increase in </w:t>
      </w:r>
      <w:r w:rsidR="00F4395E">
        <w:rPr>
          <w:rFonts w:ascii="Times New Roman" w:hAnsi="Times New Roman" w:cs="Times New Roman"/>
          <w:sz w:val="24"/>
          <w:szCs w:val="24"/>
        </w:rPr>
        <w:t xml:space="preserve">the </w:t>
      </w:r>
      <w:r w:rsidR="00280AF1" w:rsidRPr="00280AF1">
        <w:rPr>
          <w:rFonts w:ascii="Times New Roman" w:hAnsi="Times New Roman" w:cs="Times New Roman"/>
          <w:sz w:val="24"/>
          <w:szCs w:val="24"/>
        </w:rPr>
        <w:t xml:space="preserve">frequency of ALT diagnoses made over the last two decades because of </w:t>
      </w:r>
      <w:r w:rsidR="00F4395E">
        <w:rPr>
          <w:rFonts w:ascii="Times New Roman" w:hAnsi="Times New Roman" w:cs="Times New Roman"/>
          <w:sz w:val="24"/>
          <w:szCs w:val="24"/>
        </w:rPr>
        <w:t xml:space="preserve">an </w:t>
      </w:r>
      <w:r w:rsidR="00280AF1" w:rsidRPr="00280AF1">
        <w:rPr>
          <w:rFonts w:ascii="Times New Roman" w:hAnsi="Times New Roman" w:cs="Times New Roman"/>
          <w:sz w:val="24"/>
          <w:szCs w:val="24"/>
        </w:rPr>
        <w:t xml:space="preserve">increased awareness due to improvements in radiologic imaging and research with regard to examination tests used to diagnose ALT. </w:t>
      </w:r>
      <w:r w:rsidR="00CF58B9">
        <w:rPr>
          <w:rFonts w:ascii="Times New Roman" w:hAnsi="Times New Roman" w:cs="Times New Roman"/>
          <w:sz w:val="24"/>
          <w:szCs w:val="24"/>
        </w:rPr>
        <w:t xml:space="preserve"> </w:t>
      </w:r>
      <w:r w:rsidR="00280AF1" w:rsidRPr="00280AF1">
        <w:rPr>
          <w:rFonts w:ascii="Times New Roman" w:hAnsi="Times New Roman" w:cs="Times New Roman"/>
          <w:sz w:val="24"/>
          <w:szCs w:val="24"/>
        </w:rPr>
        <w:t>However, there is limited research as to whether surgical or conservative treatment results in the be</w:t>
      </w:r>
      <w:r>
        <w:rPr>
          <w:rFonts w:ascii="Times New Roman" w:hAnsi="Times New Roman" w:cs="Times New Roman"/>
          <w:sz w:val="24"/>
          <w:szCs w:val="24"/>
        </w:rPr>
        <w:t xml:space="preserve">st functional outcome. </w:t>
      </w:r>
      <w:r w:rsidR="00CF58B9">
        <w:rPr>
          <w:rFonts w:ascii="Times New Roman" w:hAnsi="Times New Roman" w:cs="Times New Roman"/>
          <w:sz w:val="24"/>
          <w:szCs w:val="24"/>
        </w:rPr>
        <w:t xml:space="preserve"> </w:t>
      </w:r>
      <w:r w:rsidR="00280AF1" w:rsidRPr="00280AF1">
        <w:rPr>
          <w:rFonts w:ascii="Times New Roman" w:hAnsi="Times New Roman" w:cs="Times New Roman"/>
          <w:sz w:val="24"/>
          <w:szCs w:val="24"/>
        </w:rPr>
        <w:t>With the rise in prominence of an ALT diagnosis, th</w:t>
      </w:r>
      <w:r w:rsidR="00F4395E">
        <w:rPr>
          <w:rFonts w:ascii="Times New Roman" w:hAnsi="Times New Roman" w:cs="Times New Roman"/>
          <w:sz w:val="24"/>
          <w:szCs w:val="24"/>
        </w:rPr>
        <w:t>e purpose of this case report was</w:t>
      </w:r>
      <w:r w:rsidR="00280AF1" w:rsidRPr="00280AF1">
        <w:rPr>
          <w:rFonts w:ascii="Times New Roman" w:hAnsi="Times New Roman" w:cs="Times New Roman"/>
          <w:sz w:val="24"/>
          <w:szCs w:val="24"/>
        </w:rPr>
        <w:t xml:space="preserve"> to describe the physical therapy conservative management of ALT and the outcomes associated with the inte</w:t>
      </w:r>
      <w:r>
        <w:rPr>
          <w:rFonts w:ascii="Times New Roman" w:hAnsi="Times New Roman" w:cs="Times New Roman"/>
          <w:sz w:val="24"/>
          <w:szCs w:val="24"/>
        </w:rPr>
        <w:t xml:space="preserve">rventions and treatment. </w:t>
      </w:r>
      <w:r w:rsidR="00CF58B9">
        <w:rPr>
          <w:rFonts w:ascii="Times New Roman" w:hAnsi="Times New Roman" w:cs="Times New Roman"/>
          <w:sz w:val="24"/>
          <w:szCs w:val="24"/>
        </w:rPr>
        <w:t xml:space="preserve"> </w:t>
      </w:r>
      <w:r w:rsidRPr="000355F4">
        <w:rPr>
          <w:rFonts w:ascii="Times New Roman" w:hAnsi="Times New Roman" w:cs="Times New Roman"/>
          <w:b/>
          <w:sz w:val="24"/>
          <w:szCs w:val="24"/>
        </w:rPr>
        <w:t>CASE</w:t>
      </w:r>
      <w:r w:rsidR="00280AF1" w:rsidRPr="000355F4">
        <w:rPr>
          <w:rFonts w:ascii="Times New Roman" w:hAnsi="Times New Roman" w:cs="Times New Roman"/>
          <w:b/>
          <w:sz w:val="24"/>
          <w:szCs w:val="24"/>
        </w:rPr>
        <w:t xml:space="preserve"> DESCRIPTION:</w:t>
      </w:r>
      <w:r w:rsidR="00280AF1" w:rsidRPr="00280AF1">
        <w:rPr>
          <w:rFonts w:ascii="Times New Roman" w:hAnsi="Times New Roman" w:cs="Times New Roman"/>
          <w:sz w:val="24"/>
          <w:szCs w:val="24"/>
        </w:rPr>
        <w:t xml:space="preserve"> </w:t>
      </w:r>
      <w:r w:rsidR="00CF58B9">
        <w:rPr>
          <w:rFonts w:ascii="Times New Roman" w:hAnsi="Times New Roman" w:cs="Times New Roman"/>
          <w:sz w:val="24"/>
          <w:szCs w:val="24"/>
        </w:rPr>
        <w:t xml:space="preserve"> </w:t>
      </w:r>
      <w:r w:rsidR="00F4395E">
        <w:rPr>
          <w:rFonts w:ascii="Times New Roman" w:hAnsi="Times New Roman" w:cs="Times New Roman"/>
          <w:sz w:val="24"/>
          <w:szCs w:val="24"/>
        </w:rPr>
        <w:t>The patient, a 36-year-</w:t>
      </w:r>
      <w:r w:rsidR="00280AF1" w:rsidRPr="00280AF1">
        <w:rPr>
          <w:rFonts w:ascii="Times New Roman" w:hAnsi="Times New Roman" w:cs="Times New Roman"/>
          <w:sz w:val="24"/>
          <w:szCs w:val="24"/>
        </w:rPr>
        <w:t xml:space="preserve">old female, presented with </w:t>
      </w:r>
      <w:r w:rsidR="00F4395E">
        <w:rPr>
          <w:rFonts w:ascii="Times New Roman" w:hAnsi="Times New Roman" w:cs="Times New Roman"/>
          <w:sz w:val="24"/>
          <w:szCs w:val="24"/>
        </w:rPr>
        <w:t>a diagnosis of right</w:t>
      </w:r>
      <w:r w:rsidR="00280AF1" w:rsidRPr="00280AF1">
        <w:rPr>
          <w:rFonts w:ascii="Times New Roman" w:hAnsi="Times New Roman" w:cs="Times New Roman"/>
          <w:sz w:val="24"/>
          <w:szCs w:val="24"/>
        </w:rPr>
        <w:t xml:space="preserve"> hip pain and bilateral ALTs diagnosed with </w:t>
      </w:r>
      <w:r w:rsidR="00F4395E">
        <w:rPr>
          <w:rFonts w:ascii="Times New Roman" w:hAnsi="Times New Roman" w:cs="Times New Roman"/>
          <w:sz w:val="24"/>
          <w:szCs w:val="24"/>
        </w:rPr>
        <w:t>magnetic resonance imaging</w:t>
      </w:r>
      <w:r w:rsidR="00280AF1" w:rsidRPr="00280AF1">
        <w:rPr>
          <w:rFonts w:ascii="Times New Roman" w:hAnsi="Times New Roman" w:cs="Times New Roman"/>
          <w:sz w:val="24"/>
          <w:szCs w:val="24"/>
        </w:rPr>
        <w:t xml:space="preserve">. </w:t>
      </w:r>
      <w:r w:rsidR="00CF58B9">
        <w:rPr>
          <w:rFonts w:ascii="Times New Roman" w:hAnsi="Times New Roman" w:cs="Times New Roman"/>
          <w:sz w:val="24"/>
          <w:szCs w:val="24"/>
        </w:rPr>
        <w:t xml:space="preserve"> </w:t>
      </w:r>
      <w:r w:rsidR="00280AF1" w:rsidRPr="00280AF1">
        <w:rPr>
          <w:rFonts w:ascii="Times New Roman" w:hAnsi="Times New Roman" w:cs="Times New Roman"/>
          <w:sz w:val="24"/>
          <w:szCs w:val="24"/>
        </w:rPr>
        <w:t>She also presented with a secondary complaint o</w:t>
      </w:r>
      <w:r>
        <w:rPr>
          <w:rFonts w:ascii="Times New Roman" w:hAnsi="Times New Roman" w:cs="Times New Roman"/>
          <w:sz w:val="24"/>
          <w:szCs w:val="24"/>
        </w:rPr>
        <w:t xml:space="preserve">f low back pain. </w:t>
      </w:r>
      <w:r w:rsidR="00CF58B9">
        <w:rPr>
          <w:rFonts w:ascii="Times New Roman" w:hAnsi="Times New Roman" w:cs="Times New Roman"/>
          <w:sz w:val="24"/>
          <w:szCs w:val="24"/>
        </w:rPr>
        <w:t xml:space="preserve"> </w:t>
      </w:r>
      <w:r w:rsidR="00280AF1" w:rsidRPr="00280AF1">
        <w:rPr>
          <w:rFonts w:ascii="Times New Roman" w:hAnsi="Times New Roman" w:cs="Times New Roman"/>
          <w:sz w:val="24"/>
          <w:szCs w:val="24"/>
        </w:rPr>
        <w:t>Physical therapy interventions focused on correcting positional faults, enhancing lower extremity and core strength, neuromuscular re-education</w:t>
      </w:r>
      <w:r w:rsidR="00F4395E">
        <w:rPr>
          <w:rFonts w:ascii="Times New Roman" w:hAnsi="Times New Roman" w:cs="Times New Roman"/>
          <w:sz w:val="24"/>
          <w:szCs w:val="24"/>
        </w:rPr>
        <w:t>,</w:t>
      </w:r>
      <w:r w:rsidR="00280AF1" w:rsidRPr="00280AF1">
        <w:rPr>
          <w:rFonts w:ascii="Times New Roman" w:hAnsi="Times New Roman" w:cs="Times New Roman"/>
          <w:sz w:val="24"/>
          <w:szCs w:val="24"/>
        </w:rPr>
        <w:t xml:space="preserve"> and balance, and restoring lumbar and hip range of motion. </w:t>
      </w:r>
      <w:r w:rsidR="00CF58B9">
        <w:rPr>
          <w:rFonts w:ascii="Times New Roman" w:hAnsi="Times New Roman" w:cs="Times New Roman"/>
          <w:sz w:val="24"/>
          <w:szCs w:val="24"/>
        </w:rPr>
        <w:t xml:space="preserve"> </w:t>
      </w:r>
      <w:r w:rsidR="00280AF1" w:rsidRPr="000355F4">
        <w:rPr>
          <w:rFonts w:ascii="Times New Roman" w:hAnsi="Times New Roman" w:cs="Times New Roman"/>
          <w:b/>
          <w:sz w:val="24"/>
          <w:szCs w:val="24"/>
        </w:rPr>
        <w:t>OUTCOMES:</w:t>
      </w:r>
      <w:r w:rsidR="00280AF1" w:rsidRPr="00280AF1">
        <w:rPr>
          <w:rFonts w:ascii="Times New Roman" w:hAnsi="Times New Roman" w:cs="Times New Roman"/>
          <w:sz w:val="24"/>
          <w:szCs w:val="24"/>
        </w:rPr>
        <w:t xml:space="preserve"> </w:t>
      </w:r>
      <w:r w:rsidR="00CF58B9">
        <w:rPr>
          <w:rFonts w:ascii="Times New Roman" w:hAnsi="Times New Roman" w:cs="Times New Roman"/>
          <w:sz w:val="24"/>
          <w:szCs w:val="24"/>
        </w:rPr>
        <w:t xml:space="preserve"> </w:t>
      </w:r>
      <w:r w:rsidR="00280AF1" w:rsidRPr="00280AF1">
        <w:rPr>
          <w:rFonts w:ascii="Times New Roman" w:hAnsi="Times New Roman" w:cs="Times New Roman"/>
          <w:sz w:val="24"/>
          <w:szCs w:val="24"/>
        </w:rPr>
        <w:t>After 13 weeks of physical therapy, the patient improved in range of motion, strength, and the Lower Extremity Functional Sc</w:t>
      </w:r>
      <w:r w:rsidR="00F4395E">
        <w:rPr>
          <w:rFonts w:ascii="Times New Roman" w:hAnsi="Times New Roman" w:cs="Times New Roman"/>
          <w:sz w:val="24"/>
          <w:szCs w:val="24"/>
        </w:rPr>
        <w:t>ale</w:t>
      </w:r>
      <w:r w:rsidR="00280AF1" w:rsidRPr="00280AF1">
        <w:rPr>
          <w:rFonts w:ascii="Times New Roman" w:hAnsi="Times New Roman" w:cs="Times New Roman"/>
          <w:sz w:val="24"/>
          <w:szCs w:val="24"/>
        </w:rPr>
        <w:t xml:space="preserve"> score</w:t>
      </w:r>
      <w:r w:rsidR="00F4395E">
        <w:rPr>
          <w:rFonts w:ascii="Times New Roman" w:hAnsi="Times New Roman" w:cs="Times New Roman"/>
          <w:sz w:val="24"/>
          <w:szCs w:val="24"/>
        </w:rPr>
        <w:t xml:space="preserve"> which increased</w:t>
      </w:r>
      <w:r w:rsidR="00280AF1" w:rsidRPr="00280AF1">
        <w:rPr>
          <w:rFonts w:ascii="Times New Roman" w:hAnsi="Times New Roman" w:cs="Times New Roman"/>
          <w:sz w:val="24"/>
          <w:szCs w:val="24"/>
        </w:rPr>
        <w:t xml:space="preserve"> from 46/80 to 55/80</w:t>
      </w:r>
      <w:r w:rsidR="00F4395E">
        <w:rPr>
          <w:rFonts w:ascii="Times New Roman" w:hAnsi="Times New Roman" w:cs="Times New Roman"/>
          <w:sz w:val="24"/>
          <w:szCs w:val="24"/>
        </w:rPr>
        <w:t>.  Deficits remained</w:t>
      </w:r>
      <w:r w:rsidR="00280AF1" w:rsidRPr="00280AF1">
        <w:rPr>
          <w:rFonts w:ascii="Times New Roman" w:hAnsi="Times New Roman" w:cs="Times New Roman"/>
          <w:sz w:val="24"/>
          <w:szCs w:val="24"/>
        </w:rPr>
        <w:t xml:space="preserve"> in 10 out of the 20 activities described, and </w:t>
      </w:r>
      <w:r w:rsidR="00F4395E">
        <w:rPr>
          <w:rFonts w:ascii="Times New Roman" w:hAnsi="Times New Roman" w:cs="Times New Roman"/>
          <w:sz w:val="24"/>
          <w:szCs w:val="24"/>
        </w:rPr>
        <w:t xml:space="preserve">there was </w:t>
      </w:r>
      <w:r w:rsidR="00280AF1" w:rsidRPr="00280AF1">
        <w:rPr>
          <w:rFonts w:ascii="Times New Roman" w:hAnsi="Times New Roman" w:cs="Times New Roman"/>
          <w:sz w:val="24"/>
          <w:szCs w:val="24"/>
        </w:rPr>
        <w:t xml:space="preserve">no change in her ability to run on uneven ground. </w:t>
      </w:r>
      <w:r w:rsidR="00BE71EC">
        <w:rPr>
          <w:rFonts w:ascii="Times New Roman" w:hAnsi="Times New Roman" w:cs="Times New Roman"/>
          <w:sz w:val="24"/>
          <w:szCs w:val="24"/>
        </w:rPr>
        <w:t xml:space="preserve"> </w:t>
      </w:r>
      <w:r w:rsidR="00280AF1" w:rsidRPr="000355F4">
        <w:rPr>
          <w:rFonts w:ascii="Times New Roman" w:hAnsi="Times New Roman" w:cs="Times New Roman"/>
          <w:b/>
          <w:sz w:val="24"/>
          <w:szCs w:val="24"/>
        </w:rPr>
        <w:t>DISCUSSION:</w:t>
      </w:r>
      <w:r w:rsidR="00280AF1" w:rsidRPr="00280AF1">
        <w:rPr>
          <w:rFonts w:ascii="Times New Roman" w:hAnsi="Times New Roman" w:cs="Times New Roman"/>
          <w:sz w:val="24"/>
          <w:szCs w:val="24"/>
        </w:rPr>
        <w:t xml:space="preserve"> </w:t>
      </w:r>
      <w:r w:rsidR="00BE71EC">
        <w:rPr>
          <w:rFonts w:ascii="Times New Roman" w:hAnsi="Times New Roman" w:cs="Times New Roman"/>
          <w:sz w:val="24"/>
          <w:szCs w:val="24"/>
        </w:rPr>
        <w:t xml:space="preserve"> </w:t>
      </w:r>
      <w:r w:rsidR="00280AF1" w:rsidRPr="00280AF1">
        <w:rPr>
          <w:rFonts w:ascii="Times New Roman" w:hAnsi="Times New Roman" w:cs="Times New Roman"/>
          <w:sz w:val="24"/>
          <w:szCs w:val="24"/>
        </w:rPr>
        <w:t>This patient did not require surgical intervention immediately following physical the</w:t>
      </w:r>
      <w:r w:rsidR="00F4395E">
        <w:rPr>
          <w:rFonts w:ascii="Times New Roman" w:hAnsi="Times New Roman" w:cs="Times New Roman"/>
          <w:sz w:val="24"/>
          <w:szCs w:val="24"/>
        </w:rPr>
        <w:t>rapy.  H</w:t>
      </w:r>
      <w:r w:rsidR="00280AF1" w:rsidRPr="00280AF1">
        <w:rPr>
          <w:rFonts w:ascii="Times New Roman" w:hAnsi="Times New Roman" w:cs="Times New Roman"/>
          <w:sz w:val="24"/>
          <w:szCs w:val="24"/>
        </w:rPr>
        <w:t>owever</w:t>
      </w:r>
      <w:r w:rsidR="00F4395E">
        <w:rPr>
          <w:rFonts w:ascii="Times New Roman" w:hAnsi="Times New Roman" w:cs="Times New Roman"/>
          <w:sz w:val="24"/>
          <w:szCs w:val="24"/>
        </w:rPr>
        <w:t>,</w:t>
      </w:r>
      <w:r w:rsidR="00280AF1" w:rsidRPr="00280AF1">
        <w:rPr>
          <w:rFonts w:ascii="Times New Roman" w:hAnsi="Times New Roman" w:cs="Times New Roman"/>
          <w:sz w:val="24"/>
          <w:szCs w:val="24"/>
        </w:rPr>
        <w:t xml:space="preserve"> it is unknown if surgical int</w:t>
      </w:r>
      <w:r w:rsidR="00F4395E">
        <w:rPr>
          <w:rFonts w:ascii="Times New Roman" w:hAnsi="Times New Roman" w:cs="Times New Roman"/>
          <w:sz w:val="24"/>
          <w:szCs w:val="24"/>
        </w:rPr>
        <w:t xml:space="preserve">ervention may be required in the </w:t>
      </w:r>
      <w:r w:rsidR="00280AF1" w:rsidRPr="00280AF1">
        <w:rPr>
          <w:rFonts w:ascii="Times New Roman" w:hAnsi="Times New Roman" w:cs="Times New Roman"/>
          <w:sz w:val="24"/>
          <w:szCs w:val="24"/>
        </w:rPr>
        <w:t xml:space="preserve">long-term. </w:t>
      </w:r>
      <w:r w:rsidR="00BE71EC">
        <w:rPr>
          <w:rFonts w:ascii="Times New Roman" w:hAnsi="Times New Roman" w:cs="Times New Roman"/>
          <w:sz w:val="24"/>
          <w:szCs w:val="24"/>
        </w:rPr>
        <w:t xml:space="preserve"> </w:t>
      </w:r>
      <w:r w:rsidR="00F4395E">
        <w:rPr>
          <w:rFonts w:ascii="Times New Roman" w:hAnsi="Times New Roman" w:cs="Times New Roman"/>
          <w:sz w:val="24"/>
          <w:szCs w:val="24"/>
        </w:rPr>
        <w:t>Although t</w:t>
      </w:r>
      <w:r w:rsidR="00280AF1" w:rsidRPr="00280AF1">
        <w:rPr>
          <w:rFonts w:ascii="Times New Roman" w:hAnsi="Times New Roman" w:cs="Times New Roman"/>
          <w:sz w:val="24"/>
          <w:szCs w:val="24"/>
        </w:rPr>
        <w:t>he short-term outcomes of the described cons</w:t>
      </w:r>
      <w:r w:rsidR="00F4395E">
        <w:rPr>
          <w:rFonts w:ascii="Times New Roman" w:hAnsi="Times New Roman" w:cs="Times New Roman"/>
          <w:sz w:val="24"/>
          <w:szCs w:val="24"/>
        </w:rPr>
        <w:t>ervative interventions were</w:t>
      </w:r>
      <w:r w:rsidR="00280AF1" w:rsidRPr="00280AF1">
        <w:rPr>
          <w:rFonts w:ascii="Times New Roman" w:hAnsi="Times New Roman" w:cs="Times New Roman"/>
          <w:sz w:val="24"/>
          <w:szCs w:val="24"/>
        </w:rPr>
        <w:t xml:space="preserve"> positive, </w:t>
      </w:r>
      <w:r w:rsidR="00F4395E">
        <w:rPr>
          <w:rFonts w:ascii="Times New Roman" w:hAnsi="Times New Roman" w:cs="Times New Roman"/>
          <w:sz w:val="24"/>
          <w:szCs w:val="24"/>
        </w:rPr>
        <w:t xml:space="preserve">they </w:t>
      </w:r>
      <w:r w:rsidR="00280AF1" w:rsidRPr="00280AF1">
        <w:rPr>
          <w:rFonts w:ascii="Times New Roman" w:hAnsi="Times New Roman" w:cs="Times New Roman"/>
          <w:sz w:val="24"/>
          <w:szCs w:val="24"/>
        </w:rPr>
        <w:t xml:space="preserve">may not continue </w:t>
      </w:r>
      <w:r w:rsidR="00F4395E">
        <w:rPr>
          <w:rFonts w:ascii="Times New Roman" w:hAnsi="Times New Roman" w:cs="Times New Roman"/>
          <w:sz w:val="24"/>
          <w:szCs w:val="24"/>
        </w:rPr>
        <w:t xml:space="preserve">  long-</w:t>
      </w:r>
      <w:r>
        <w:rPr>
          <w:rFonts w:ascii="Times New Roman" w:hAnsi="Times New Roman" w:cs="Times New Roman"/>
          <w:sz w:val="24"/>
          <w:szCs w:val="24"/>
        </w:rPr>
        <w:t xml:space="preserve">term.  </w:t>
      </w:r>
      <w:r w:rsidR="00280AF1" w:rsidRPr="00280AF1">
        <w:rPr>
          <w:rFonts w:ascii="Times New Roman" w:hAnsi="Times New Roman" w:cs="Times New Roman"/>
          <w:sz w:val="24"/>
          <w:szCs w:val="24"/>
        </w:rPr>
        <w:t>Positive outcomes in range of motion, stren</w:t>
      </w:r>
      <w:r w:rsidR="00F4395E">
        <w:rPr>
          <w:rFonts w:ascii="Times New Roman" w:hAnsi="Times New Roman" w:cs="Times New Roman"/>
          <w:sz w:val="24"/>
          <w:szCs w:val="24"/>
        </w:rPr>
        <w:t>gth, and self-</w:t>
      </w:r>
      <w:r w:rsidR="00280AF1" w:rsidRPr="00280AF1">
        <w:rPr>
          <w:rFonts w:ascii="Times New Roman" w:hAnsi="Times New Roman" w:cs="Times New Roman"/>
          <w:sz w:val="24"/>
          <w:szCs w:val="24"/>
        </w:rPr>
        <w:t xml:space="preserve">reported function were associated with conservative treatment of a patient with ALT. </w:t>
      </w:r>
      <w:r w:rsidR="00BE71EC">
        <w:rPr>
          <w:rFonts w:ascii="Times New Roman" w:hAnsi="Times New Roman" w:cs="Times New Roman"/>
          <w:sz w:val="24"/>
          <w:szCs w:val="24"/>
        </w:rPr>
        <w:t xml:space="preserve"> </w:t>
      </w:r>
      <w:r w:rsidR="00280AF1" w:rsidRPr="00280AF1">
        <w:rPr>
          <w:rFonts w:ascii="Times New Roman" w:hAnsi="Times New Roman" w:cs="Times New Roman"/>
          <w:sz w:val="24"/>
          <w:szCs w:val="24"/>
        </w:rPr>
        <w:t>Future research is needed to determine the appropriateness</w:t>
      </w:r>
      <w:r w:rsidR="00F4395E">
        <w:rPr>
          <w:rFonts w:ascii="Times New Roman" w:hAnsi="Times New Roman" w:cs="Times New Roman"/>
          <w:sz w:val="24"/>
          <w:szCs w:val="24"/>
        </w:rPr>
        <w:t xml:space="preserve"> of</w:t>
      </w:r>
      <w:r w:rsidR="00280AF1" w:rsidRPr="00280AF1">
        <w:rPr>
          <w:rFonts w:ascii="Times New Roman" w:hAnsi="Times New Roman" w:cs="Times New Roman"/>
          <w:sz w:val="24"/>
          <w:szCs w:val="24"/>
        </w:rPr>
        <w:t xml:space="preserve"> and effectiveness of physical therapy as a conservative treatment approach for patients with ALT.</w:t>
      </w:r>
    </w:p>
    <w:p w:rsidR="00280AF1" w:rsidRDefault="00280AF1" w:rsidP="00280AF1">
      <w:pPr>
        <w:spacing w:after="0" w:line="240" w:lineRule="auto"/>
        <w:rPr>
          <w:rFonts w:ascii="Times New Roman" w:hAnsi="Times New Roman" w:cs="Times New Roman"/>
          <w:sz w:val="24"/>
          <w:szCs w:val="24"/>
        </w:rPr>
      </w:pPr>
    </w:p>
    <w:p w:rsidR="00280AF1" w:rsidRDefault="00280AF1" w:rsidP="00280AF1">
      <w:pPr>
        <w:spacing w:after="0" w:line="240" w:lineRule="auto"/>
        <w:rPr>
          <w:rFonts w:ascii="Times New Roman" w:hAnsi="Times New Roman" w:cs="Times New Roman"/>
          <w:sz w:val="24"/>
          <w:szCs w:val="24"/>
        </w:rPr>
      </w:pPr>
    </w:p>
    <w:p w:rsidR="00280AF1" w:rsidRDefault="00280AF1" w:rsidP="00280AF1">
      <w:pPr>
        <w:spacing w:after="0" w:line="240" w:lineRule="auto"/>
        <w:rPr>
          <w:rFonts w:ascii="Times New Roman" w:hAnsi="Times New Roman" w:cs="Times New Roman"/>
          <w:sz w:val="24"/>
          <w:szCs w:val="24"/>
        </w:rPr>
      </w:pPr>
    </w:p>
    <w:p w:rsidR="00280AF1" w:rsidRDefault="00280AF1" w:rsidP="00280AF1">
      <w:pPr>
        <w:spacing w:after="0" w:line="240" w:lineRule="auto"/>
        <w:rPr>
          <w:rFonts w:ascii="Times New Roman" w:hAnsi="Times New Roman" w:cs="Times New Roman"/>
          <w:sz w:val="24"/>
          <w:szCs w:val="24"/>
        </w:rPr>
      </w:pPr>
    </w:p>
    <w:p w:rsidR="00280AF1" w:rsidRDefault="00280AF1" w:rsidP="00280AF1">
      <w:pPr>
        <w:spacing w:after="0" w:line="240" w:lineRule="auto"/>
        <w:rPr>
          <w:rFonts w:ascii="Times New Roman" w:hAnsi="Times New Roman" w:cs="Times New Roman"/>
          <w:sz w:val="24"/>
          <w:szCs w:val="24"/>
        </w:rPr>
      </w:pPr>
    </w:p>
    <w:p w:rsidR="00280AF1" w:rsidRDefault="00280AF1" w:rsidP="00280AF1">
      <w:pPr>
        <w:spacing w:after="0" w:line="240" w:lineRule="auto"/>
        <w:rPr>
          <w:rFonts w:ascii="Times New Roman" w:hAnsi="Times New Roman" w:cs="Times New Roman"/>
          <w:sz w:val="24"/>
          <w:szCs w:val="24"/>
        </w:rPr>
      </w:pPr>
    </w:p>
    <w:p w:rsidR="00280AF1" w:rsidRDefault="00280AF1" w:rsidP="00280AF1">
      <w:pPr>
        <w:spacing w:after="0" w:line="240" w:lineRule="auto"/>
        <w:rPr>
          <w:rFonts w:ascii="Times New Roman" w:hAnsi="Times New Roman" w:cs="Times New Roman"/>
          <w:sz w:val="24"/>
          <w:szCs w:val="24"/>
        </w:rPr>
      </w:pPr>
    </w:p>
    <w:p w:rsidR="00280AF1" w:rsidRDefault="00280AF1" w:rsidP="00280AF1">
      <w:pPr>
        <w:spacing w:after="0" w:line="240" w:lineRule="auto"/>
        <w:rPr>
          <w:rFonts w:ascii="Times New Roman" w:hAnsi="Times New Roman" w:cs="Times New Roman"/>
          <w:sz w:val="24"/>
          <w:szCs w:val="24"/>
        </w:rPr>
      </w:pPr>
    </w:p>
    <w:p w:rsidR="00280AF1" w:rsidRDefault="00280AF1" w:rsidP="00280AF1">
      <w:pPr>
        <w:spacing w:after="0" w:line="240" w:lineRule="auto"/>
        <w:rPr>
          <w:rFonts w:ascii="Times New Roman" w:hAnsi="Times New Roman" w:cs="Times New Roman"/>
          <w:sz w:val="24"/>
          <w:szCs w:val="24"/>
        </w:rPr>
      </w:pPr>
    </w:p>
    <w:p w:rsidR="00280AF1" w:rsidRDefault="00280AF1" w:rsidP="00280AF1">
      <w:pPr>
        <w:spacing w:after="0" w:line="240" w:lineRule="auto"/>
        <w:rPr>
          <w:rFonts w:ascii="Times New Roman" w:hAnsi="Times New Roman" w:cs="Times New Roman"/>
          <w:sz w:val="24"/>
          <w:szCs w:val="24"/>
        </w:rPr>
      </w:pPr>
    </w:p>
    <w:p w:rsidR="00280AF1" w:rsidRDefault="00280AF1" w:rsidP="00280AF1">
      <w:pPr>
        <w:spacing w:after="0" w:line="240" w:lineRule="auto"/>
        <w:rPr>
          <w:rFonts w:ascii="Times New Roman" w:hAnsi="Times New Roman" w:cs="Times New Roman"/>
          <w:sz w:val="24"/>
          <w:szCs w:val="24"/>
        </w:rPr>
      </w:pPr>
    </w:p>
    <w:p w:rsidR="00280AF1" w:rsidRDefault="00280AF1" w:rsidP="00280AF1">
      <w:pPr>
        <w:spacing w:after="0" w:line="240" w:lineRule="auto"/>
        <w:rPr>
          <w:rFonts w:ascii="Times New Roman" w:hAnsi="Times New Roman" w:cs="Times New Roman"/>
          <w:sz w:val="24"/>
          <w:szCs w:val="24"/>
        </w:rPr>
      </w:pPr>
    </w:p>
    <w:p w:rsidR="00280AF1" w:rsidRDefault="00280AF1" w:rsidP="00280AF1">
      <w:pPr>
        <w:spacing w:after="0" w:line="240" w:lineRule="auto"/>
        <w:rPr>
          <w:rFonts w:ascii="Times New Roman" w:hAnsi="Times New Roman" w:cs="Times New Roman"/>
          <w:sz w:val="24"/>
          <w:szCs w:val="24"/>
        </w:rPr>
      </w:pPr>
    </w:p>
    <w:p w:rsidR="00280AF1" w:rsidRDefault="00280AF1" w:rsidP="00280AF1">
      <w:pPr>
        <w:spacing w:after="0" w:line="240" w:lineRule="auto"/>
        <w:rPr>
          <w:rFonts w:ascii="Times New Roman" w:hAnsi="Times New Roman" w:cs="Times New Roman"/>
          <w:sz w:val="24"/>
          <w:szCs w:val="24"/>
        </w:rPr>
      </w:pPr>
    </w:p>
    <w:p w:rsidR="002A5B7F" w:rsidRDefault="002A5B7F" w:rsidP="00280AF1">
      <w:pPr>
        <w:spacing w:after="0" w:line="240" w:lineRule="auto"/>
        <w:rPr>
          <w:rFonts w:ascii="Times New Roman" w:hAnsi="Times New Roman" w:cs="Times New Roman"/>
          <w:sz w:val="24"/>
          <w:szCs w:val="24"/>
        </w:rPr>
      </w:pPr>
    </w:p>
    <w:p w:rsidR="00E23525" w:rsidRDefault="00E23525" w:rsidP="00280AF1">
      <w:pPr>
        <w:spacing w:after="0" w:line="240" w:lineRule="auto"/>
        <w:rPr>
          <w:rFonts w:ascii="Times New Roman" w:hAnsi="Times New Roman" w:cs="Times New Roman"/>
          <w:sz w:val="24"/>
          <w:szCs w:val="24"/>
        </w:rPr>
      </w:pPr>
    </w:p>
    <w:p w:rsidR="002A5B7F" w:rsidRDefault="002A5B7F" w:rsidP="00280AF1">
      <w:pPr>
        <w:spacing w:after="0" w:line="240" w:lineRule="auto"/>
        <w:rPr>
          <w:rFonts w:ascii="Times New Roman" w:hAnsi="Times New Roman" w:cs="Times New Roman"/>
          <w:sz w:val="24"/>
          <w:szCs w:val="24"/>
        </w:rPr>
      </w:pPr>
    </w:p>
    <w:p w:rsidR="002A5B7F" w:rsidRDefault="002A5B7F" w:rsidP="00280AF1">
      <w:pPr>
        <w:spacing w:after="0" w:line="240" w:lineRule="auto"/>
        <w:rPr>
          <w:rFonts w:ascii="Times New Roman" w:hAnsi="Times New Roman" w:cs="Times New Roman"/>
          <w:sz w:val="24"/>
          <w:szCs w:val="24"/>
        </w:rPr>
      </w:pPr>
    </w:p>
    <w:p w:rsidR="00280AF1" w:rsidRPr="002C601E" w:rsidRDefault="00280AF1" w:rsidP="00280AF1">
      <w:pPr>
        <w:spacing w:after="0" w:line="240" w:lineRule="auto"/>
        <w:rPr>
          <w:rFonts w:ascii="Times New Roman" w:hAnsi="Times New Roman" w:cs="Times New Roman"/>
          <w:b/>
          <w:sz w:val="24"/>
          <w:szCs w:val="24"/>
        </w:rPr>
      </w:pPr>
      <w:r w:rsidRPr="00802D2F">
        <w:rPr>
          <w:rFonts w:ascii="Times New Roman" w:hAnsi="Times New Roman" w:cs="Times New Roman"/>
          <w:b/>
          <w:sz w:val="24"/>
          <w:szCs w:val="24"/>
        </w:rPr>
        <w:lastRenderedPageBreak/>
        <w:t>THE EFFECTIVENESS OF LUMBAR MANUAL TRACTION ON PAIN DURING THE SLUMP TEST IN PATIENTS WITH LUMBAR RADICULAR PAIN</w:t>
      </w:r>
      <w:r w:rsidR="00802D2F" w:rsidRPr="00802D2F">
        <w:rPr>
          <w:rFonts w:ascii="Times New Roman" w:hAnsi="Times New Roman" w:cs="Times New Roman"/>
          <w:b/>
          <w:sz w:val="24"/>
          <w:szCs w:val="24"/>
        </w:rPr>
        <w:t>.</w:t>
      </w:r>
      <w:r w:rsidR="002C601E">
        <w:rPr>
          <w:rFonts w:ascii="Times New Roman" w:hAnsi="Times New Roman" w:cs="Times New Roman"/>
          <w:b/>
          <w:sz w:val="24"/>
          <w:szCs w:val="24"/>
        </w:rPr>
        <w:t xml:space="preserve">  </w:t>
      </w:r>
      <w:r w:rsidR="002C601E">
        <w:rPr>
          <w:rFonts w:ascii="Times New Roman" w:hAnsi="Times New Roman" w:cs="Times New Roman"/>
          <w:sz w:val="24"/>
          <w:szCs w:val="24"/>
        </w:rPr>
        <w:t xml:space="preserve">Basore TM,   DuBois SE, Graney EL, Sobeck CM, </w:t>
      </w:r>
      <w:proofErr w:type="spellStart"/>
      <w:r w:rsidR="002C601E">
        <w:rPr>
          <w:rFonts w:ascii="Times New Roman" w:hAnsi="Times New Roman" w:cs="Times New Roman"/>
          <w:sz w:val="24"/>
          <w:szCs w:val="24"/>
        </w:rPr>
        <w:t>Manrose</w:t>
      </w:r>
      <w:proofErr w:type="spellEnd"/>
      <w:r w:rsidR="002C601E">
        <w:rPr>
          <w:rFonts w:ascii="Times New Roman" w:hAnsi="Times New Roman" w:cs="Times New Roman"/>
          <w:sz w:val="24"/>
          <w:szCs w:val="24"/>
        </w:rPr>
        <w:t xml:space="preserve"> EJ, Anderson </w:t>
      </w:r>
      <w:r w:rsidRPr="00280AF1">
        <w:rPr>
          <w:rFonts w:ascii="Times New Roman" w:hAnsi="Times New Roman" w:cs="Times New Roman"/>
          <w:sz w:val="24"/>
          <w:szCs w:val="24"/>
        </w:rPr>
        <w:t>KW; Grand Valley State University, Grand Rapids, MI</w:t>
      </w:r>
      <w:r w:rsidR="002C601E">
        <w:rPr>
          <w:rFonts w:ascii="Times New Roman" w:hAnsi="Times New Roman" w:cs="Times New Roman"/>
          <w:sz w:val="24"/>
          <w:szCs w:val="24"/>
        </w:rPr>
        <w:t>.</w:t>
      </w:r>
    </w:p>
    <w:p w:rsidR="00280AF1" w:rsidRPr="00280AF1" w:rsidRDefault="00280AF1" w:rsidP="00280AF1">
      <w:pPr>
        <w:spacing w:after="0" w:line="240" w:lineRule="auto"/>
        <w:rPr>
          <w:rFonts w:ascii="Times New Roman" w:hAnsi="Times New Roman" w:cs="Times New Roman"/>
          <w:sz w:val="24"/>
          <w:szCs w:val="24"/>
        </w:rPr>
      </w:pPr>
    </w:p>
    <w:p w:rsidR="00280AF1" w:rsidRDefault="000355F4" w:rsidP="00280AF1">
      <w:pPr>
        <w:spacing w:after="0" w:line="240" w:lineRule="auto"/>
        <w:rPr>
          <w:rFonts w:ascii="Times New Roman" w:hAnsi="Times New Roman" w:cs="Times New Roman"/>
          <w:sz w:val="24"/>
          <w:szCs w:val="24"/>
        </w:rPr>
      </w:pPr>
      <w:r w:rsidRPr="000355F4">
        <w:rPr>
          <w:rFonts w:ascii="Times New Roman" w:hAnsi="Times New Roman" w:cs="Times New Roman"/>
          <w:b/>
          <w:sz w:val="24"/>
          <w:szCs w:val="24"/>
        </w:rPr>
        <w:t>INTRODUCTION</w:t>
      </w:r>
      <w:r w:rsidR="00280AF1" w:rsidRPr="000355F4">
        <w:rPr>
          <w:rFonts w:ascii="Times New Roman" w:hAnsi="Times New Roman" w:cs="Times New Roman"/>
          <w:b/>
          <w:sz w:val="24"/>
          <w:szCs w:val="24"/>
        </w:rPr>
        <w:t>:</w:t>
      </w:r>
      <w:r w:rsidR="00280AF1" w:rsidRPr="00280AF1">
        <w:rPr>
          <w:rFonts w:ascii="Times New Roman" w:hAnsi="Times New Roman" w:cs="Times New Roman"/>
          <w:sz w:val="24"/>
          <w:szCs w:val="24"/>
        </w:rPr>
        <w:t xml:space="preserve"> </w:t>
      </w:r>
      <w:r w:rsidR="00BE71EC">
        <w:rPr>
          <w:rFonts w:ascii="Times New Roman" w:hAnsi="Times New Roman" w:cs="Times New Roman"/>
          <w:sz w:val="24"/>
          <w:szCs w:val="24"/>
        </w:rPr>
        <w:t xml:space="preserve"> </w:t>
      </w:r>
      <w:r w:rsidR="00280AF1" w:rsidRPr="00280AF1">
        <w:rPr>
          <w:rFonts w:ascii="Times New Roman" w:hAnsi="Times New Roman" w:cs="Times New Roman"/>
          <w:sz w:val="24"/>
          <w:szCs w:val="24"/>
        </w:rPr>
        <w:t>Currently, there is a large gap in the literature regarding the effic</w:t>
      </w:r>
      <w:r w:rsidR="00E23525">
        <w:rPr>
          <w:rFonts w:ascii="Times New Roman" w:hAnsi="Times New Roman" w:cs="Times New Roman"/>
          <w:sz w:val="24"/>
          <w:szCs w:val="24"/>
        </w:rPr>
        <w:t>acy of lumbar manual traction.  H</w:t>
      </w:r>
      <w:r w:rsidR="00280AF1" w:rsidRPr="00280AF1">
        <w:rPr>
          <w:rFonts w:ascii="Times New Roman" w:hAnsi="Times New Roman" w:cs="Times New Roman"/>
          <w:sz w:val="24"/>
          <w:szCs w:val="24"/>
        </w:rPr>
        <w:t xml:space="preserve">owever, previous research suggests that a subset of patients with low back pain (LBP) or lumbar radiculopathy may benefit from traction.  Despite the lack of evidence supporting traction as a treatment for LBP, various types of traction are frequently used in clinical practice.  The purpose of this study was to examine manual traction as a component of treatment for the management of patients with lumbar radicular pain. </w:t>
      </w:r>
      <w:r w:rsidR="00BE71EC">
        <w:rPr>
          <w:rFonts w:ascii="Times New Roman" w:hAnsi="Times New Roman" w:cs="Times New Roman"/>
          <w:sz w:val="24"/>
          <w:szCs w:val="24"/>
        </w:rPr>
        <w:t xml:space="preserve"> </w:t>
      </w:r>
      <w:r w:rsidR="00280AF1" w:rsidRPr="000355F4">
        <w:rPr>
          <w:rFonts w:ascii="Times New Roman" w:hAnsi="Times New Roman" w:cs="Times New Roman"/>
          <w:b/>
          <w:sz w:val="24"/>
          <w:szCs w:val="24"/>
        </w:rPr>
        <w:t>METHODS:</w:t>
      </w:r>
      <w:r w:rsidR="00280AF1" w:rsidRPr="00280AF1">
        <w:rPr>
          <w:rFonts w:ascii="Times New Roman" w:hAnsi="Times New Roman" w:cs="Times New Roman"/>
          <w:sz w:val="24"/>
          <w:szCs w:val="24"/>
        </w:rPr>
        <w:t xml:space="preserve"> </w:t>
      </w:r>
      <w:r w:rsidR="00BE71EC">
        <w:rPr>
          <w:rFonts w:ascii="Times New Roman" w:hAnsi="Times New Roman" w:cs="Times New Roman"/>
          <w:sz w:val="24"/>
          <w:szCs w:val="24"/>
        </w:rPr>
        <w:t xml:space="preserve"> </w:t>
      </w:r>
      <w:r w:rsidR="00280AF1" w:rsidRPr="00280AF1">
        <w:rPr>
          <w:rFonts w:ascii="Times New Roman" w:hAnsi="Times New Roman" w:cs="Times New Roman"/>
          <w:sz w:val="24"/>
          <w:szCs w:val="24"/>
        </w:rPr>
        <w:t>A test-retest design was used to identify the effects of lumbar manual traction on pain during the slump test.  Subjects (n=7; aged 46-74 years) were selected by participating clinicians as they presented with lumbar radicular symptoms and were deemed appropriate to receive lumbar manual traction.  Data were collected over consecutive treatmen</w:t>
      </w:r>
      <w:r w:rsidR="00E23525">
        <w:rPr>
          <w:rFonts w:ascii="Times New Roman" w:hAnsi="Times New Roman" w:cs="Times New Roman"/>
          <w:sz w:val="24"/>
          <w:szCs w:val="24"/>
        </w:rPr>
        <w:t>t sessions for up to five weeks, and</w:t>
      </w:r>
      <w:r w:rsidR="00280AF1" w:rsidRPr="00280AF1">
        <w:rPr>
          <w:rFonts w:ascii="Times New Roman" w:hAnsi="Times New Roman" w:cs="Times New Roman"/>
          <w:sz w:val="24"/>
          <w:szCs w:val="24"/>
        </w:rPr>
        <w:t xml:space="preserve"> each week was analyzed separately.  The standardized slump test was administered immediately before each manual traction intervention.  </w:t>
      </w:r>
      <w:r w:rsidR="00E23525">
        <w:rPr>
          <w:rFonts w:ascii="Times New Roman" w:hAnsi="Times New Roman" w:cs="Times New Roman"/>
          <w:sz w:val="24"/>
          <w:szCs w:val="24"/>
        </w:rPr>
        <w:t>During the test, s</w:t>
      </w:r>
      <w:r w:rsidR="00280AF1" w:rsidRPr="00280AF1">
        <w:rPr>
          <w:rFonts w:ascii="Times New Roman" w:hAnsi="Times New Roman" w:cs="Times New Roman"/>
          <w:sz w:val="24"/>
          <w:szCs w:val="24"/>
        </w:rPr>
        <w:t>ubjects rated</w:t>
      </w:r>
      <w:r w:rsidR="00E23525">
        <w:rPr>
          <w:rFonts w:ascii="Times New Roman" w:hAnsi="Times New Roman" w:cs="Times New Roman"/>
          <w:sz w:val="24"/>
          <w:szCs w:val="24"/>
        </w:rPr>
        <w:t xml:space="preserve"> their</w:t>
      </w:r>
      <w:r w:rsidR="00280AF1" w:rsidRPr="00280AF1">
        <w:rPr>
          <w:rFonts w:ascii="Times New Roman" w:hAnsi="Times New Roman" w:cs="Times New Roman"/>
          <w:sz w:val="24"/>
          <w:szCs w:val="24"/>
        </w:rPr>
        <w:t xml:space="preserve"> pain</w:t>
      </w:r>
      <w:r w:rsidR="00E23525">
        <w:rPr>
          <w:rFonts w:ascii="Times New Roman" w:hAnsi="Times New Roman" w:cs="Times New Roman"/>
          <w:sz w:val="24"/>
          <w:szCs w:val="24"/>
        </w:rPr>
        <w:t xml:space="preserve"> </w:t>
      </w:r>
      <w:r w:rsidR="00280AF1" w:rsidRPr="00280AF1">
        <w:rPr>
          <w:rFonts w:ascii="Times New Roman" w:hAnsi="Times New Roman" w:cs="Times New Roman"/>
          <w:sz w:val="24"/>
          <w:szCs w:val="24"/>
        </w:rPr>
        <w:t>on the Nume</w:t>
      </w:r>
      <w:r w:rsidR="00E23525">
        <w:rPr>
          <w:rFonts w:ascii="Times New Roman" w:hAnsi="Times New Roman" w:cs="Times New Roman"/>
          <w:sz w:val="24"/>
          <w:szCs w:val="24"/>
        </w:rPr>
        <w:t>ric Pain Rating Scale (NPRS) and described the presence of numbness/tingling</w:t>
      </w:r>
      <w:r w:rsidR="00280AF1" w:rsidRPr="00280AF1">
        <w:rPr>
          <w:rFonts w:ascii="Times New Roman" w:hAnsi="Times New Roman" w:cs="Times New Roman"/>
          <w:sz w:val="24"/>
          <w:szCs w:val="24"/>
        </w:rPr>
        <w:t>.  Lumbar manual traction was performed on the involved segment with the subject side-lying on the un</w:t>
      </w:r>
      <w:r w:rsidR="00E23525">
        <w:rPr>
          <w:rFonts w:ascii="Times New Roman" w:hAnsi="Times New Roman" w:cs="Times New Roman"/>
          <w:sz w:val="24"/>
          <w:szCs w:val="24"/>
        </w:rPr>
        <w:t>involved side.  Subjects again</w:t>
      </w:r>
      <w:r w:rsidR="00280AF1" w:rsidRPr="00280AF1">
        <w:rPr>
          <w:rFonts w:ascii="Times New Roman" w:hAnsi="Times New Roman" w:cs="Times New Roman"/>
          <w:sz w:val="24"/>
          <w:szCs w:val="24"/>
        </w:rPr>
        <w:t xml:space="preserve"> rated</w:t>
      </w:r>
      <w:r w:rsidR="00284215">
        <w:rPr>
          <w:rFonts w:ascii="Times New Roman" w:hAnsi="Times New Roman" w:cs="Times New Roman"/>
          <w:sz w:val="24"/>
          <w:szCs w:val="24"/>
        </w:rPr>
        <w:t xml:space="preserve"> their</w:t>
      </w:r>
      <w:r w:rsidR="00280AF1" w:rsidRPr="00280AF1">
        <w:rPr>
          <w:rFonts w:ascii="Times New Roman" w:hAnsi="Times New Roman" w:cs="Times New Roman"/>
          <w:sz w:val="24"/>
          <w:szCs w:val="24"/>
        </w:rPr>
        <w:t xml:space="preserve"> pain and numbness/tingling to assess the immediate impact of the intervention. </w:t>
      </w:r>
      <w:r w:rsidR="00BE71EC">
        <w:rPr>
          <w:rFonts w:ascii="Times New Roman" w:hAnsi="Times New Roman" w:cs="Times New Roman"/>
          <w:sz w:val="24"/>
          <w:szCs w:val="24"/>
        </w:rPr>
        <w:t xml:space="preserve"> </w:t>
      </w:r>
      <w:r w:rsidR="00280AF1" w:rsidRPr="00280AF1">
        <w:rPr>
          <w:rFonts w:ascii="Times New Roman" w:hAnsi="Times New Roman" w:cs="Times New Roman"/>
          <w:sz w:val="24"/>
          <w:szCs w:val="24"/>
        </w:rPr>
        <w:t xml:space="preserve">Secondary analyses were performed on myotomes, dermatomes, knee angle of provocation during the slump test, and Modified </w:t>
      </w:r>
      <w:proofErr w:type="spellStart"/>
      <w:r w:rsidR="00280AF1" w:rsidRPr="00280AF1">
        <w:rPr>
          <w:rFonts w:ascii="Times New Roman" w:hAnsi="Times New Roman" w:cs="Times New Roman"/>
          <w:sz w:val="24"/>
          <w:szCs w:val="24"/>
        </w:rPr>
        <w:t>Oswestry</w:t>
      </w:r>
      <w:proofErr w:type="spellEnd"/>
      <w:r w:rsidR="00280AF1" w:rsidRPr="00280AF1">
        <w:rPr>
          <w:rFonts w:ascii="Times New Roman" w:hAnsi="Times New Roman" w:cs="Times New Roman"/>
          <w:sz w:val="24"/>
          <w:szCs w:val="24"/>
        </w:rPr>
        <w:t xml:space="preserve"> Questionnaire (MOQ) scores at the initial and final assessments. </w:t>
      </w:r>
      <w:r w:rsidR="00BE71EC">
        <w:rPr>
          <w:rFonts w:ascii="Times New Roman" w:hAnsi="Times New Roman" w:cs="Times New Roman"/>
          <w:sz w:val="24"/>
          <w:szCs w:val="24"/>
        </w:rPr>
        <w:t xml:space="preserve"> </w:t>
      </w:r>
      <w:r w:rsidR="00E23525">
        <w:rPr>
          <w:rFonts w:ascii="Times New Roman" w:hAnsi="Times New Roman" w:cs="Times New Roman"/>
          <w:sz w:val="24"/>
          <w:szCs w:val="24"/>
        </w:rPr>
        <w:t>Two-</w:t>
      </w:r>
      <w:r w:rsidR="00280AF1" w:rsidRPr="00280AF1">
        <w:rPr>
          <w:rFonts w:ascii="Times New Roman" w:hAnsi="Times New Roman" w:cs="Times New Roman"/>
          <w:sz w:val="24"/>
          <w:szCs w:val="24"/>
        </w:rPr>
        <w:t xml:space="preserve">tailed Wilcoxon Signed-Rank tests were used to analyze NPRS pain ratings, myotomes, knee angle provocation during the slump test, and MOQ scores (α&lt;0.05).  </w:t>
      </w:r>
      <w:proofErr w:type="spellStart"/>
      <w:r w:rsidR="00280AF1" w:rsidRPr="00280AF1">
        <w:rPr>
          <w:rFonts w:ascii="Times New Roman" w:hAnsi="Times New Roman" w:cs="Times New Roman"/>
          <w:sz w:val="24"/>
          <w:szCs w:val="24"/>
        </w:rPr>
        <w:t>McNemar’s</w:t>
      </w:r>
      <w:proofErr w:type="spellEnd"/>
      <w:r w:rsidR="00280AF1" w:rsidRPr="00280AF1">
        <w:rPr>
          <w:rFonts w:ascii="Times New Roman" w:hAnsi="Times New Roman" w:cs="Times New Roman"/>
          <w:sz w:val="24"/>
          <w:szCs w:val="24"/>
        </w:rPr>
        <w:t xml:space="preserve"> test was used for</w:t>
      </w:r>
      <w:r w:rsidR="00E23525">
        <w:rPr>
          <w:rFonts w:ascii="Times New Roman" w:hAnsi="Times New Roman" w:cs="Times New Roman"/>
          <w:sz w:val="24"/>
          <w:szCs w:val="24"/>
        </w:rPr>
        <w:t xml:space="preserve"> the</w:t>
      </w:r>
      <w:r w:rsidR="00280AF1" w:rsidRPr="00280AF1">
        <w:rPr>
          <w:rFonts w:ascii="Times New Roman" w:hAnsi="Times New Roman" w:cs="Times New Roman"/>
          <w:sz w:val="24"/>
          <w:szCs w:val="24"/>
        </w:rPr>
        <w:t xml:space="preserve"> analyses of dermatomes and </w:t>
      </w:r>
      <w:r w:rsidR="00E23525">
        <w:rPr>
          <w:rFonts w:ascii="Times New Roman" w:hAnsi="Times New Roman" w:cs="Times New Roman"/>
          <w:sz w:val="24"/>
          <w:szCs w:val="24"/>
        </w:rPr>
        <w:t xml:space="preserve">the </w:t>
      </w:r>
      <w:r w:rsidR="00284215">
        <w:rPr>
          <w:rFonts w:ascii="Times New Roman" w:hAnsi="Times New Roman" w:cs="Times New Roman"/>
          <w:sz w:val="24"/>
          <w:szCs w:val="24"/>
        </w:rPr>
        <w:t>presence of numbness/</w:t>
      </w:r>
      <w:r w:rsidR="00280AF1" w:rsidRPr="00280AF1">
        <w:rPr>
          <w:rFonts w:ascii="Times New Roman" w:hAnsi="Times New Roman" w:cs="Times New Roman"/>
          <w:sz w:val="24"/>
          <w:szCs w:val="24"/>
        </w:rPr>
        <w:t xml:space="preserve">tingling.  </w:t>
      </w:r>
      <w:r w:rsidR="00280AF1" w:rsidRPr="000355F4">
        <w:rPr>
          <w:rFonts w:ascii="Times New Roman" w:hAnsi="Times New Roman" w:cs="Times New Roman"/>
          <w:b/>
          <w:sz w:val="24"/>
          <w:szCs w:val="24"/>
        </w:rPr>
        <w:t>RESULTS:</w:t>
      </w:r>
      <w:r w:rsidR="00280AF1" w:rsidRPr="00280AF1">
        <w:rPr>
          <w:rFonts w:ascii="Times New Roman" w:hAnsi="Times New Roman" w:cs="Times New Roman"/>
          <w:sz w:val="24"/>
          <w:szCs w:val="24"/>
        </w:rPr>
        <w:t xml:space="preserve"> </w:t>
      </w:r>
      <w:r w:rsidR="00BE71EC">
        <w:rPr>
          <w:rFonts w:ascii="Times New Roman" w:hAnsi="Times New Roman" w:cs="Times New Roman"/>
          <w:sz w:val="24"/>
          <w:szCs w:val="24"/>
        </w:rPr>
        <w:t xml:space="preserve"> </w:t>
      </w:r>
      <w:r w:rsidR="00280AF1" w:rsidRPr="00280AF1">
        <w:rPr>
          <w:rFonts w:ascii="Times New Roman" w:hAnsi="Times New Roman" w:cs="Times New Roman"/>
          <w:sz w:val="24"/>
          <w:szCs w:val="24"/>
        </w:rPr>
        <w:t>Changes in NPRS pain scores were not found to be statistically significant pre- to post-traction treatment dur</w:t>
      </w:r>
      <w:r w:rsidR="00E23525">
        <w:rPr>
          <w:rFonts w:ascii="Times New Roman" w:hAnsi="Times New Roman" w:cs="Times New Roman"/>
          <w:sz w:val="24"/>
          <w:szCs w:val="24"/>
        </w:rPr>
        <w:t>ing any week (p=0.066-0.180).  A c</w:t>
      </w:r>
      <w:r w:rsidR="00280AF1" w:rsidRPr="00280AF1">
        <w:rPr>
          <w:rFonts w:ascii="Times New Roman" w:hAnsi="Times New Roman" w:cs="Times New Roman"/>
          <w:sz w:val="24"/>
          <w:szCs w:val="24"/>
        </w:rPr>
        <w:t>linically significant improvement of a</w:t>
      </w:r>
      <w:r w:rsidR="00E23525">
        <w:rPr>
          <w:rFonts w:ascii="Times New Roman" w:hAnsi="Times New Roman" w:cs="Times New Roman"/>
          <w:sz w:val="24"/>
          <w:szCs w:val="24"/>
        </w:rPr>
        <w:t xml:space="preserve">t least two points was observed for the final three </w:t>
      </w:r>
      <w:r w:rsidR="00280AF1" w:rsidRPr="00280AF1">
        <w:rPr>
          <w:rFonts w:ascii="Times New Roman" w:hAnsi="Times New Roman" w:cs="Times New Roman"/>
          <w:sz w:val="24"/>
          <w:szCs w:val="24"/>
        </w:rPr>
        <w:t>weeks.  Secondary analyses revealed stat</w:t>
      </w:r>
      <w:r w:rsidR="00E23525">
        <w:rPr>
          <w:rFonts w:ascii="Times New Roman" w:hAnsi="Times New Roman" w:cs="Times New Roman"/>
          <w:sz w:val="24"/>
          <w:szCs w:val="24"/>
        </w:rPr>
        <w:t xml:space="preserve">istically significant </w:t>
      </w:r>
      <w:proofErr w:type="spellStart"/>
      <w:r w:rsidR="00280AF1" w:rsidRPr="00280AF1">
        <w:rPr>
          <w:rFonts w:ascii="Times New Roman" w:hAnsi="Times New Roman" w:cs="Times New Roman"/>
          <w:sz w:val="24"/>
          <w:szCs w:val="24"/>
        </w:rPr>
        <w:t>myotomal</w:t>
      </w:r>
      <w:proofErr w:type="spellEnd"/>
      <w:r w:rsidR="00280AF1" w:rsidRPr="00280AF1">
        <w:rPr>
          <w:rFonts w:ascii="Times New Roman" w:hAnsi="Times New Roman" w:cs="Times New Roman"/>
          <w:sz w:val="24"/>
          <w:szCs w:val="24"/>
        </w:rPr>
        <w:t xml:space="preserve"> strength changes</w:t>
      </w:r>
      <w:r w:rsidR="00E23525">
        <w:rPr>
          <w:rFonts w:ascii="Times New Roman" w:hAnsi="Times New Roman" w:cs="Times New Roman"/>
          <w:sz w:val="24"/>
          <w:szCs w:val="24"/>
        </w:rPr>
        <w:t xml:space="preserve"> (p=0.018)</w:t>
      </w:r>
      <w:r w:rsidR="00280AF1" w:rsidRPr="00280AF1">
        <w:rPr>
          <w:rFonts w:ascii="Times New Roman" w:hAnsi="Times New Roman" w:cs="Times New Roman"/>
          <w:sz w:val="24"/>
          <w:szCs w:val="24"/>
        </w:rPr>
        <w:t xml:space="preserve"> and changes in pain provocation angle during the slump test (p=0.037) between the initial and final sessions. </w:t>
      </w:r>
      <w:r w:rsidR="00BE71EC">
        <w:rPr>
          <w:rFonts w:ascii="Times New Roman" w:hAnsi="Times New Roman" w:cs="Times New Roman"/>
          <w:sz w:val="24"/>
          <w:szCs w:val="24"/>
        </w:rPr>
        <w:t xml:space="preserve"> </w:t>
      </w:r>
      <w:r w:rsidR="00280AF1" w:rsidRPr="00280AF1">
        <w:rPr>
          <w:rFonts w:ascii="Times New Roman" w:hAnsi="Times New Roman" w:cs="Times New Roman"/>
          <w:sz w:val="24"/>
          <w:szCs w:val="24"/>
        </w:rPr>
        <w:t xml:space="preserve">No statistically significant differences were found in dermatomal light touch sensation (p=1.000), </w:t>
      </w:r>
      <w:r w:rsidR="00E23525">
        <w:rPr>
          <w:rFonts w:ascii="Times New Roman" w:hAnsi="Times New Roman" w:cs="Times New Roman"/>
          <w:sz w:val="24"/>
          <w:szCs w:val="24"/>
        </w:rPr>
        <w:t>the presence of numbness/</w:t>
      </w:r>
      <w:r w:rsidR="00280AF1" w:rsidRPr="00280AF1">
        <w:rPr>
          <w:rFonts w:ascii="Times New Roman" w:hAnsi="Times New Roman" w:cs="Times New Roman"/>
          <w:sz w:val="24"/>
          <w:szCs w:val="24"/>
        </w:rPr>
        <w:t>tingling (p=0.500-1.000), or pain-related disabili</w:t>
      </w:r>
      <w:r w:rsidR="00E23525">
        <w:rPr>
          <w:rFonts w:ascii="Times New Roman" w:hAnsi="Times New Roman" w:cs="Times New Roman"/>
          <w:sz w:val="24"/>
          <w:szCs w:val="24"/>
        </w:rPr>
        <w:t>ty based on the MOQ (p=0.116).  H</w:t>
      </w:r>
      <w:r w:rsidR="00280AF1" w:rsidRPr="00280AF1">
        <w:rPr>
          <w:rFonts w:ascii="Times New Roman" w:hAnsi="Times New Roman" w:cs="Times New Roman"/>
          <w:sz w:val="24"/>
          <w:szCs w:val="24"/>
        </w:rPr>
        <w:t xml:space="preserve">owever, a clinically significant improvement of 10 points was observed on the MOQ. </w:t>
      </w:r>
      <w:r w:rsidR="00BE71EC">
        <w:rPr>
          <w:rFonts w:ascii="Times New Roman" w:hAnsi="Times New Roman" w:cs="Times New Roman"/>
          <w:sz w:val="24"/>
          <w:szCs w:val="24"/>
        </w:rPr>
        <w:t xml:space="preserve"> </w:t>
      </w:r>
      <w:r w:rsidR="00280AF1" w:rsidRPr="000355F4">
        <w:rPr>
          <w:rFonts w:ascii="Times New Roman" w:hAnsi="Times New Roman" w:cs="Times New Roman"/>
          <w:b/>
          <w:sz w:val="24"/>
          <w:szCs w:val="24"/>
        </w:rPr>
        <w:t>DISCUSSION/CONCLUSION:</w:t>
      </w:r>
      <w:r w:rsidR="00280AF1" w:rsidRPr="00280AF1">
        <w:rPr>
          <w:rFonts w:ascii="Times New Roman" w:hAnsi="Times New Roman" w:cs="Times New Roman"/>
          <w:sz w:val="24"/>
          <w:szCs w:val="24"/>
        </w:rPr>
        <w:t xml:space="preserve"> </w:t>
      </w:r>
      <w:r w:rsidR="00BE71EC">
        <w:rPr>
          <w:rFonts w:ascii="Times New Roman" w:hAnsi="Times New Roman" w:cs="Times New Roman"/>
          <w:sz w:val="24"/>
          <w:szCs w:val="24"/>
        </w:rPr>
        <w:t xml:space="preserve"> </w:t>
      </w:r>
      <w:r w:rsidR="00280AF1" w:rsidRPr="00280AF1">
        <w:rPr>
          <w:rFonts w:ascii="Times New Roman" w:hAnsi="Times New Roman" w:cs="Times New Roman"/>
          <w:sz w:val="24"/>
          <w:szCs w:val="24"/>
        </w:rPr>
        <w:t>A preliminary analysis of results for this clinical outcome study found that lumbar manual traction did not result in immediate, statistically significant improvements in radicular pain during the slump test.  The results appear</w:t>
      </w:r>
      <w:r w:rsidR="00E23525">
        <w:rPr>
          <w:rFonts w:ascii="Times New Roman" w:hAnsi="Times New Roman" w:cs="Times New Roman"/>
          <w:sz w:val="24"/>
          <w:szCs w:val="24"/>
        </w:rPr>
        <w:t>ed</w:t>
      </w:r>
      <w:r w:rsidR="00280AF1" w:rsidRPr="00280AF1">
        <w:rPr>
          <w:rFonts w:ascii="Times New Roman" w:hAnsi="Times New Roman" w:cs="Times New Roman"/>
          <w:sz w:val="24"/>
          <w:szCs w:val="24"/>
        </w:rPr>
        <w:t xml:space="preserve"> to show a trend toward decreased pain, but continued data collection is needed to obtain a more representative sample and conduct appropriately powered statistical analyses. </w:t>
      </w:r>
      <w:r w:rsidR="00BE71EC">
        <w:rPr>
          <w:rFonts w:ascii="Times New Roman" w:hAnsi="Times New Roman" w:cs="Times New Roman"/>
          <w:sz w:val="24"/>
          <w:szCs w:val="24"/>
        </w:rPr>
        <w:t xml:space="preserve"> </w:t>
      </w:r>
      <w:r w:rsidR="00280AF1" w:rsidRPr="00280AF1">
        <w:rPr>
          <w:rFonts w:ascii="Times New Roman" w:hAnsi="Times New Roman" w:cs="Times New Roman"/>
          <w:sz w:val="24"/>
          <w:szCs w:val="24"/>
        </w:rPr>
        <w:t xml:space="preserve">The underpowered nature of the study may have contributed to </w:t>
      </w:r>
      <w:r w:rsidR="00E23525">
        <w:rPr>
          <w:rFonts w:ascii="Times New Roman" w:hAnsi="Times New Roman" w:cs="Times New Roman"/>
          <w:sz w:val="24"/>
          <w:szCs w:val="24"/>
        </w:rPr>
        <w:t xml:space="preserve">the </w:t>
      </w:r>
      <w:r w:rsidR="00280AF1" w:rsidRPr="00280AF1">
        <w:rPr>
          <w:rFonts w:ascii="Times New Roman" w:hAnsi="Times New Roman" w:cs="Times New Roman"/>
          <w:sz w:val="24"/>
          <w:szCs w:val="24"/>
        </w:rPr>
        <w:t>lack of statistical significance.  The use of lumbar manual traction may be beneficial to immediately reduce radicular pain and neural tension for patients with lumbar radiculopathy.</w:t>
      </w:r>
    </w:p>
    <w:p w:rsidR="00D077CA" w:rsidRDefault="00D077CA" w:rsidP="00280AF1">
      <w:pPr>
        <w:spacing w:after="0" w:line="240" w:lineRule="auto"/>
        <w:rPr>
          <w:rFonts w:ascii="Times New Roman" w:hAnsi="Times New Roman" w:cs="Times New Roman"/>
          <w:sz w:val="24"/>
          <w:szCs w:val="24"/>
        </w:rPr>
      </w:pPr>
    </w:p>
    <w:p w:rsidR="00D077CA" w:rsidRDefault="00D077CA" w:rsidP="00280AF1">
      <w:pPr>
        <w:spacing w:after="0" w:line="240" w:lineRule="auto"/>
        <w:rPr>
          <w:rFonts w:ascii="Times New Roman" w:hAnsi="Times New Roman" w:cs="Times New Roman"/>
          <w:sz w:val="24"/>
          <w:szCs w:val="24"/>
        </w:rPr>
      </w:pPr>
    </w:p>
    <w:p w:rsidR="00D077CA" w:rsidRDefault="00D077CA" w:rsidP="00280AF1">
      <w:pPr>
        <w:spacing w:after="0" w:line="240" w:lineRule="auto"/>
        <w:rPr>
          <w:rFonts w:ascii="Times New Roman" w:hAnsi="Times New Roman" w:cs="Times New Roman"/>
          <w:sz w:val="24"/>
          <w:szCs w:val="24"/>
        </w:rPr>
      </w:pPr>
    </w:p>
    <w:p w:rsidR="00284215" w:rsidRDefault="00284215" w:rsidP="00D077CA">
      <w:pPr>
        <w:spacing w:after="0" w:line="240" w:lineRule="auto"/>
        <w:rPr>
          <w:rFonts w:ascii="Times New Roman" w:hAnsi="Times New Roman" w:cs="Times New Roman"/>
          <w:sz w:val="24"/>
          <w:szCs w:val="24"/>
        </w:rPr>
      </w:pPr>
    </w:p>
    <w:p w:rsidR="00D077CA" w:rsidRDefault="00D077CA" w:rsidP="00D077CA">
      <w:pPr>
        <w:spacing w:after="0" w:line="240" w:lineRule="auto"/>
        <w:rPr>
          <w:rFonts w:ascii="Times New Roman" w:hAnsi="Times New Roman" w:cs="Times New Roman"/>
          <w:sz w:val="24"/>
          <w:szCs w:val="24"/>
        </w:rPr>
      </w:pPr>
      <w:r w:rsidRPr="00802D2F">
        <w:rPr>
          <w:rFonts w:ascii="Times New Roman" w:hAnsi="Times New Roman" w:cs="Times New Roman"/>
          <w:b/>
          <w:sz w:val="24"/>
          <w:szCs w:val="24"/>
        </w:rPr>
        <w:lastRenderedPageBreak/>
        <w:t>PHYSICAL THERAPY FOLLOWING A PATELLAR TENDON RUPTURE REPAIR: A CASE REPORT UTILIZING THE INTERNATIONAL CLASSIFICATION OF FUNCTIONING, DISABIL</w:t>
      </w:r>
      <w:r w:rsidR="00802D2F" w:rsidRPr="00802D2F">
        <w:rPr>
          <w:rFonts w:ascii="Times New Roman" w:hAnsi="Times New Roman" w:cs="Times New Roman"/>
          <w:b/>
          <w:sz w:val="24"/>
          <w:szCs w:val="24"/>
        </w:rPr>
        <w:t>ITY, AND HEALTH.</w:t>
      </w:r>
      <w:r w:rsidR="002C601E">
        <w:rPr>
          <w:rFonts w:ascii="Times New Roman" w:hAnsi="Times New Roman" w:cs="Times New Roman"/>
          <w:b/>
          <w:sz w:val="24"/>
          <w:szCs w:val="24"/>
        </w:rPr>
        <w:t xml:space="preserve"> </w:t>
      </w:r>
      <w:r w:rsidR="00802D2F">
        <w:rPr>
          <w:rFonts w:ascii="Times New Roman" w:hAnsi="Times New Roman" w:cs="Times New Roman"/>
          <w:sz w:val="24"/>
          <w:szCs w:val="24"/>
        </w:rPr>
        <w:t xml:space="preserve"> </w:t>
      </w:r>
      <w:r w:rsidRPr="00D077CA">
        <w:rPr>
          <w:rFonts w:ascii="Times New Roman" w:hAnsi="Times New Roman" w:cs="Times New Roman"/>
          <w:sz w:val="24"/>
          <w:szCs w:val="24"/>
        </w:rPr>
        <w:t>Devereaux M, Ozga K; Grand Valley State University, Grand Rapids, MI</w:t>
      </w:r>
      <w:r w:rsidR="002C601E">
        <w:rPr>
          <w:rFonts w:ascii="Times New Roman" w:hAnsi="Times New Roman" w:cs="Times New Roman"/>
          <w:sz w:val="24"/>
          <w:szCs w:val="24"/>
        </w:rPr>
        <w:t>.</w:t>
      </w:r>
    </w:p>
    <w:p w:rsidR="002C601E" w:rsidRPr="00D077CA" w:rsidRDefault="002C601E" w:rsidP="00D077CA">
      <w:pPr>
        <w:spacing w:after="0" w:line="240" w:lineRule="auto"/>
        <w:rPr>
          <w:rFonts w:ascii="Times New Roman" w:hAnsi="Times New Roman" w:cs="Times New Roman"/>
          <w:sz w:val="24"/>
          <w:szCs w:val="24"/>
        </w:rPr>
      </w:pPr>
    </w:p>
    <w:p w:rsidR="00DD1DAD" w:rsidRDefault="00D077CA" w:rsidP="00D077CA">
      <w:pPr>
        <w:spacing w:after="0" w:line="240" w:lineRule="auto"/>
        <w:rPr>
          <w:rFonts w:ascii="Times New Roman" w:hAnsi="Times New Roman" w:cs="Times New Roman"/>
          <w:sz w:val="24"/>
          <w:szCs w:val="24"/>
        </w:rPr>
      </w:pPr>
      <w:r w:rsidRPr="000355F4">
        <w:rPr>
          <w:rFonts w:ascii="Times New Roman" w:hAnsi="Times New Roman" w:cs="Times New Roman"/>
          <w:b/>
          <w:sz w:val="24"/>
          <w:szCs w:val="24"/>
        </w:rPr>
        <w:t>BACKGROUND</w:t>
      </w:r>
      <w:r w:rsidR="000355F4" w:rsidRPr="000355F4">
        <w:rPr>
          <w:rFonts w:ascii="Times New Roman" w:hAnsi="Times New Roman" w:cs="Times New Roman"/>
          <w:b/>
          <w:sz w:val="24"/>
          <w:szCs w:val="24"/>
        </w:rPr>
        <w:t xml:space="preserve"> AND PURPOSE</w:t>
      </w:r>
      <w:r w:rsidRPr="000355F4">
        <w:rPr>
          <w:rFonts w:ascii="Times New Roman" w:hAnsi="Times New Roman" w:cs="Times New Roman"/>
          <w:b/>
          <w:sz w:val="24"/>
          <w:szCs w:val="24"/>
        </w:rPr>
        <w:t>:</w:t>
      </w:r>
      <w:r w:rsidRPr="00D077CA">
        <w:rPr>
          <w:rFonts w:ascii="Times New Roman" w:hAnsi="Times New Roman" w:cs="Times New Roman"/>
          <w:sz w:val="24"/>
          <w:szCs w:val="24"/>
        </w:rPr>
        <w:t xml:space="preserve"> </w:t>
      </w:r>
      <w:r w:rsidR="00BE71EC">
        <w:rPr>
          <w:rFonts w:ascii="Times New Roman" w:hAnsi="Times New Roman" w:cs="Times New Roman"/>
          <w:sz w:val="24"/>
          <w:szCs w:val="24"/>
        </w:rPr>
        <w:t xml:space="preserve"> </w:t>
      </w:r>
      <w:r w:rsidRPr="00D077CA">
        <w:rPr>
          <w:rFonts w:ascii="Times New Roman" w:hAnsi="Times New Roman" w:cs="Times New Roman"/>
          <w:sz w:val="24"/>
          <w:szCs w:val="24"/>
        </w:rPr>
        <w:t xml:space="preserve">The true incidence rate of patellar tendon rupture has been described as unknown, but it is the third most common disruption of the extensor mechanism of the knee joint. </w:t>
      </w:r>
      <w:r w:rsidR="00BE71EC">
        <w:rPr>
          <w:rFonts w:ascii="Times New Roman" w:hAnsi="Times New Roman" w:cs="Times New Roman"/>
          <w:sz w:val="24"/>
          <w:szCs w:val="24"/>
        </w:rPr>
        <w:t xml:space="preserve"> </w:t>
      </w:r>
      <w:r w:rsidRPr="00D077CA">
        <w:rPr>
          <w:rFonts w:ascii="Times New Roman" w:hAnsi="Times New Roman" w:cs="Times New Roman"/>
          <w:sz w:val="24"/>
          <w:szCs w:val="24"/>
        </w:rPr>
        <w:t xml:space="preserve">The literature describing prognosis and functional outcomes related specifically to patellar tendon ruptures is limited.  The International Classification of Functioning, Disability, and Health (ICF) can be used in the physical therapy setting to organize examination findings and guide interventions.  The ICF is comprised of six components: health conditions, body function and structure impairments, activity limitations, participation restrictions, environmental factors, and personal factors. </w:t>
      </w:r>
      <w:r w:rsidR="00BE71EC">
        <w:rPr>
          <w:rFonts w:ascii="Times New Roman" w:hAnsi="Times New Roman" w:cs="Times New Roman"/>
          <w:sz w:val="24"/>
          <w:szCs w:val="24"/>
        </w:rPr>
        <w:t xml:space="preserve"> </w:t>
      </w:r>
      <w:r w:rsidRPr="00D077CA">
        <w:rPr>
          <w:rFonts w:ascii="Times New Roman" w:hAnsi="Times New Roman" w:cs="Times New Roman"/>
          <w:sz w:val="24"/>
          <w:szCs w:val="24"/>
        </w:rPr>
        <w:t xml:space="preserve">This case report emphasizes intervention approaches and clinical decision making </w:t>
      </w:r>
      <w:r w:rsidR="00F21260">
        <w:rPr>
          <w:rFonts w:ascii="Times New Roman" w:hAnsi="Times New Roman" w:cs="Times New Roman"/>
          <w:sz w:val="24"/>
          <w:szCs w:val="24"/>
        </w:rPr>
        <w:t>based on the patient’s response</w:t>
      </w:r>
      <w:r w:rsidRPr="00D077CA">
        <w:rPr>
          <w:rFonts w:ascii="Times New Roman" w:hAnsi="Times New Roman" w:cs="Times New Roman"/>
          <w:sz w:val="24"/>
          <w:szCs w:val="24"/>
        </w:rPr>
        <w:t xml:space="preserve"> to interventions. </w:t>
      </w:r>
      <w:r w:rsidR="00BE71EC">
        <w:rPr>
          <w:rFonts w:ascii="Times New Roman" w:hAnsi="Times New Roman" w:cs="Times New Roman"/>
          <w:sz w:val="24"/>
          <w:szCs w:val="24"/>
        </w:rPr>
        <w:t xml:space="preserve"> </w:t>
      </w:r>
      <w:r w:rsidRPr="000355F4">
        <w:rPr>
          <w:rFonts w:ascii="Times New Roman" w:hAnsi="Times New Roman" w:cs="Times New Roman"/>
          <w:b/>
          <w:sz w:val="24"/>
          <w:szCs w:val="24"/>
        </w:rPr>
        <w:t>CASE DESCRIPTION:</w:t>
      </w:r>
      <w:r w:rsidRPr="00D077CA">
        <w:rPr>
          <w:rFonts w:ascii="Times New Roman" w:hAnsi="Times New Roman" w:cs="Times New Roman"/>
          <w:sz w:val="24"/>
          <w:szCs w:val="24"/>
        </w:rPr>
        <w:t xml:space="preserve"> </w:t>
      </w:r>
      <w:r w:rsidR="006852B9">
        <w:rPr>
          <w:rFonts w:ascii="Times New Roman" w:hAnsi="Times New Roman" w:cs="Times New Roman"/>
          <w:sz w:val="24"/>
          <w:szCs w:val="24"/>
        </w:rPr>
        <w:t xml:space="preserve"> </w:t>
      </w:r>
      <w:r w:rsidR="00F21260">
        <w:rPr>
          <w:rFonts w:ascii="Times New Roman" w:hAnsi="Times New Roman" w:cs="Times New Roman"/>
          <w:sz w:val="24"/>
          <w:szCs w:val="24"/>
        </w:rPr>
        <w:t>Subject: The patient was a 29-year-</w:t>
      </w:r>
      <w:r w:rsidRPr="00D077CA">
        <w:rPr>
          <w:rFonts w:ascii="Times New Roman" w:hAnsi="Times New Roman" w:cs="Times New Roman"/>
          <w:sz w:val="24"/>
          <w:szCs w:val="24"/>
        </w:rPr>
        <w:t xml:space="preserve">old African American male who was seeking physical therapy in an outpatient orthopedic setting following surgical repair of his left patellar tendon.  A physical therapy examination revealed body function and structure impairments including left  lower extremity (LE) weakness, range of motion limitations, circumferential differences, and decreased left stance time. </w:t>
      </w:r>
      <w:r w:rsidR="006852B9">
        <w:rPr>
          <w:rFonts w:ascii="Times New Roman" w:hAnsi="Times New Roman" w:cs="Times New Roman"/>
          <w:sz w:val="24"/>
          <w:szCs w:val="24"/>
        </w:rPr>
        <w:t xml:space="preserve"> </w:t>
      </w:r>
      <w:r w:rsidRPr="00D077CA">
        <w:rPr>
          <w:rFonts w:ascii="Times New Roman" w:hAnsi="Times New Roman" w:cs="Times New Roman"/>
          <w:sz w:val="24"/>
          <w:szCs w:val="24"/>
        </w:rPr>
        <w:t>Activity limitations were present in stair descent, prolonged standing and walking, running, squatting</w:t>
      </w:r>
      <w:r w:rsidR="00F21260">
        <w:rPr>
          <w:rFonts w:ascii="Times New Roman" w:hAnsi="Times New Roman" w:cs="Times New Roman"/>
          <w:sz w:val="24"/>
          <w:szCs w:val="24"/>
        </w:rPr>
        <w:t>,</w:t>
      </w:r>
      <w:r w:rsidRPr="00D077CA">
        <w:rPr>
          <w:rFonts w:ascii="Times New Roman" w:hAnsi="Times New Roman" w:cs="Times New Roman"/>
          <w:sz w:val="24"/>
          <w:szCs w:val="24"/>
        </w:rPr>
        <w:t xml:space="preserve"> and jumping. </w:t>
      </w:r>
      <w:r w:rsidR="006852B9">
        <w:rPr>
          <w:rFonts w:ascii="Times New Roman" w:hAnsi="Times New Roman" w:cs="Times New Roman"/>
          <w:sz w:val="24"/>
          <w:szCs w:val="24"/>
        </w:rPr>
        <w:t xml:space="preserve"> </w:t>
      </w:r>
      <w:r w:rsidRPr="00D077CA">
        <w:rPr>
          <w:rFonts w:ascii="Times New Roman" w:hAnsi="Times New Roman" w:cs="Times New Roman"/>
          <w:sz w:val="24"/>
          <w:szCs w:val="24"/>
        </w:rPr>
        <w:t>Participation was restricted in work, care of children</w:t>
      </w:r>
      <w:r w:rsidR="00F21260">
        <w:rPr>
          <w:rFonts w:ascii="Times New Roman" w:hAnsi="Times New Roman" w:cs="Times New Roman"/>
          <w:sz w:val="24"/>
          <w:szCs w:val="24"/>
        </w:rPr>
        <w:t>,</w:t>
      </w:r>
      <w:r w:rsidRPr="00D077CA">
        <w:rPr>
          <w:rFonts w:ascii="Times New Roman" w:hAnsi="Times New Roman" w:cs="Times New Roman"/>
          <w:sz w:val="24"/>
          <w:szCs w:val="24"/>
        </w:rPr>
        <w:t xml:space="preserve"> and exercise.  Intervention: The treatment plan focused on hip strength, hip stability, knee strength, knee stability, knee mobility, and ankle stability.  Therapeutic exercises, functional activities, and manual techniques were used to target the patient’s impairments and activity limitations.  The patient completed two standardized outcome measures to assess his functional abilities: the Lower Extremity Functional Scale (LEFS) and the Knee Injury and Osteoarthritis Outcome Score (KOOS). </w:t>
      </w:r>
      <w:r w:rsidR="006852B9">
        <w:rPr>
          <w:rFonts w:ascii="Times New Roman" w:hAnsi="Times New Roman" w:cs="Times New Roman"/>
          <w:sz w:val="24"/>
          <w:szCs w:val="24"/>
        </w:rPr>
        <w:t xml:space="preserve"> </w:t>
      </w:r>
      <w:r w:rsidRPr="000355F4">
        <w:rPr>
          <w:rFonts w:ascii="Times New Roman" w:hAnsi="Times New Roman" w:cs="Times New Roman"/>
          <w:b/>
          <w:sz w:val="24"/>
          <w:szCs w:val="24"/>
        </w:rPr>
        <w:t>OUTCOMES:</w:t>
      </w:r>
      <w:r w:rsidRPr="00D077CA">
        <w:rPr>
          <w:rFonts w:ascii="Times New Roman" w:hAnsi="Times New Roman" w:cs="Times New Roman"/>
          <w:sz w:val="24"/>
          <w:szCs w:val="24"/>
        </w:rPr>
        <w:t xml:space="preserve">  Following eight physical therapy visits, the patient demonstrated improvements in strength, ROM, and symmetry of</w:t>
      </w:r>
      <w:r w:rsidR="00F21260">
        <w:rPr>
          <w:rFonts w:ascii="Times New Roman" w:hAnsi="Times New Roman" w:cs="Times New Roman"/>
          <w:sz w:val="24"/>
          <w:szCs w:val="24"/>
        </w:rPr>
        <w:t xml:space="preserve"> circumferential measurements when</w:t>
      </w:r>
      <w:r w:rsidRPr="00D077CA">
        <w:rPr>
          <w:rFonts w:ascii="Times New Roman" w:hAnsi="Times New Roman" w:cs="Times New Roman"/>
          <w:sz w:val="24"/>
          <w:szCs w:val="24"/>
        </w:rPr>
        <w:t xml:space="preserve"> compared to his right LE.  His disability score improved on the LEFS from 35% to 7.5% disability at discharge.  The KOOS revealed </w:t>
      </w:r>
      <w:r w:rsidR="003C7207">
        <w:rPr>
          <w:rFonts w:ascii="Times New Roman" w:hAnsi="Times New Roman" w:cs="Times New Roman"/>
          <w:sz w:val="24"/>
          <w:szCs w:val="24"/>
        </w:rPr>
        <w:t>an improvement</w:t>
      </w:r>
      <w:r w:rsidRPr="00D077CA">
        <w:rPr>
          <w:rFonts w:ascii="Times New Roman" w:hAnsi="Times New Roman" w:cs="Times New Roman"/>
          <w:sz w:val="24"/>
          <w:szCs w:val="24"/>
        </w:rPr>
        <w:t xml:space="preserve"> of scores in three out of five categories including pain, symptoms, and quality of life.  The categories of ac</w:t>
      </w:r>
      <w:r w:rsidR="00F21260">
        <w:rPr>
          <w:rFonts w:ascii="Times New Roman" w:hAnsi="Times New Roman" w:cs="Times New Roman"/>
          <w:sz w:val="24"/>
          <w:szCs w:val="24"/>
        </w:rPr>
        <w:t xml:space="preserve">tivities of daily living </w:t>
      </w:r>
      <w:r w:rsidRPr="00D077CA">
        <w:rPr>
          <w:rFonts w:ascii="Times New Roman" w:hAnsi="Times New Roman" w:cs="Times New Roman"/>
          <w:sz w:val="24"/>
          <w:szCs w:val="24"/>
        </w:rPr>
        <w:t xml:space="preserve">and sport/recreation decreased compared to his initial score. </w:t>
      </w:r>
      <w:r w:rsidR="006852B9">
        <w:rPr>
          <w:rFonts w:ascii="Times New Roman" w:hAnsi="Times New Roman" w:cs="Times New Roman"/>
          <w:sz w:val="24"/>
          <w:szCs w:val="24"/>
        </w:rPr>
        <w:t xml:space="preserve"> </w:t>
      </w:r>
      <w:r w:rsidRPr="000355F4">
        <w:rPr>
          <w:rFonts w:ascii="Times New Roman" w:hAnsi="Times New Roman" w:cs="Times New Roman"/>
          <w:b/>
          <w:sz w:val="24"/>
          <w:szCs w:val="24"/>
        </w:rPr>
        <w:t>DISCUSSION:</w:t>
      </w:r>
      <w:r w:rsidRPr="00D077CA">
        <w:rPr>
          <w:rFonts w:ascii="Times New Roman" w:hAnsi="Times New Roman" w:cs="Times New Roman"/>
          <w:sz w:val="24"/>
          <w:szCs w:val="24"/>
        </w:rPr>
        <w:t xml:space="preserve"> </w:t>
      </w:r>
      <w:r w:rsidR="006852B9">
        <w:rPr>
          <w:rFonts w:ascii="Times New Roman" w:hAnsi="Times New Roman" w:cs="Times New Roman"/>
          <w:sz w:val="24"/>
          <w:szCs w:val="24"/>
        </w:rPr>
        <w:t xml:space="preserve"> </w:t>
      </w:r>
      <w:r w:rsidRPr="00D077CA">
        <w:rPr>
          <w:rFonts w:ascii="Times New Roman" w:hAnsi="Times New Roman" w:cs="Times New Roman"/>
          <w:sz w:val="24"/>
          <w:szCs w:val="24"/>
        </w:rPr>
        <w:t xml:space="preserve">This patient’s treatment plan and specific interventions were selected based on his presentation and </w:t>
      </w:r>
      <w:r w:rsidR="003C7207">
        <w:rPr>
          <w:rFonts w:ascii="Times New Roman" w:hAnsi="Times New Roman" w:cs="Times New Roman"/>
          <w:sz w:val="24"/>
          <w:szCs w:val="24"/>
        </w:rPr>
        <w:t>proposed interactions within the</w:t>
      </w:r>
      <w:r w:rsidRPr="00D077CA">
        <w:rPr>
          <w:rFonts w:ascii="Times New Roman" w:hAnsi="Times New Roman" w:cs="Times New Roman"/>
          <w:sz w:val="24"/>
          <w:szCs w:val="24"/>
        </w:rPr>
        <w:t xml:space="preserve"> ICF model.  Many therapeutic activities and exercises that were incorporated related to an activity limitation or participation restriction.  This patient’s successful surgical intervention and personal factors contributed to a fav</w:t>
      </w:r>
      <w:r w:rsidR="006852B9">
        <w:rPr>
          <w:rFonts w:ascii="Times New Roman" w:hAnsi="Times New Roman" w:cs="Times New Roman"/>
          <w:sz w:val="24"/>
          <w:szCs w:val="24"/>
        </w:rPr>
        <w:t xml:space="preserve">orable prognosis and outcome.  </w:t>
      </w:r>
      <w:r w:rsidRPr="00D077CA">
        <w:rPr>
          <w:rFonts w:ascii="Times New Roman" w:hAnsi="Times New Roman" w:cs="Times New Roman"/>
          <w:sz w:val="24"/>
          <w:szCs w:val="24"/>
        </w:rPr>
        <w:t>The ICF model played a role in clinical decision making to develop a comprehensive ph</w:t>
      </w:r>
      <w:r w:rsidR="00F21260">
        <w:rPr>
          <w:rFonts w:ascii="Times New Roman" w:hAnsi="Times New Roman" w:cs="Times New Roman"/>
          <w:sz w:val="24"/>
          <w:szCs w:val="24"/>
        </w:rPr>
        <w:t>ysical therapy treatment plan that</w:t>
      </w:r>
      <w:r w:rsidRPr="00D077CA">
        <w:rPr>
          <w:rFonts w:ascii="Times New Roman" w:hAnsi="Times New Roman" w:cs="Times New Roman"/>
          <w:sz w:val="24"/>
          <w:szCs w:val="24"/>
        </w:rPr>
        <w:t xml:space="preserve"> improve</w:t>
      </w:r>
      <w:r w:rsidR="00F21260">
        <w:rPr>
          <w:rFonts w:ascii="Times New Roman" w:hAnsi="Times New Roman" w:cs="Times New Roman"/>
          <w:sz w:val="24"/>
          <w:szCs w:val="24"/>
        </w:rPr>
        <w:t>d</w:t>
      </w:r>
      <w:r w:rsidRPr="00D077CA">
        <w:rPr>
          <w:rFonts w:ascii="Times New Roman" w:hAnsi="Times New Roman" w:cs="Times New Roman"/>
          <w:sz w:val="24"/>
          <w:szCs w:val="24"/>
        </w:rPr>
        <w:t xml:space="preserve"> this patient’s functional status following a patellar tendon rupture repair.</w:t>
      </w:r>
    </w:p>
    <w:p w:rsidR="00DD1DAD" w:rsidRDefault="00DD1DAD" w:rsidP="00D077CA">
      <w:pPr>
        <w:spacing w:after="0" w:line="240" w:lineRule="auto"/>
        <w:rPr>
          <w:rFonts w:ascii="Times New Roman" w:hAnsi="Times New Roman" w:cs="Times New Roman"/>
          <w:sz w:val="24"/>
          <w:szCs w:val="24"/>
        </w:rPr>
      </w:pPr>
    </w:p>
    <w:p w:rsidR="00DD1DAD" w:rsidRDefault="00DD1DAD" w:rsidP="00D077CA">
      <w:pPr>
        <w:spacing w:after="0" w:line="240" w:lineRule="auto"/>
        <w:rPr>
          <w:rFonts w:ascii="Times New Roman" w:hAnsi="Times New Roman" w:cs="Times New Roman"/>
          <w:sz w:val="24"/>
          <w:szCs w:val="24"/>
        </w:rPr>
      </w:pPr>
    </w:p>
    <w:p w:rsidR="00DD1DAD" w:rsidRDefault="00DD1DAD" w:rsidP="00D077CA">
      <w:pPr>
        <w:spacing w:after="0" w:line="240" w:lineRule="auto"/>
        <w:rPr>
          <w:rFonts w:ascii="Times New Roman" w:hAnsi="Times New Roman" w:cs="Times New Roman"/>
          <w:sz w:val="24"/>
          <w:szCs w:val="24"/>
        </w:rPr>
      </w:pPr>
    </w:p>
    <w:p w:rsidR="00DD1DAD" w:rsidRDefault="00DD1DAD" w:rsidP="00D077CA">
      <w:pPr>
        <w:spacing w:after="0" w:line="240" w:lineRule="auto"/>
        <w:rPr>
          <w:rFonts w:ascii="Times New Roman" w:hAnsi="Times New Roman" w:cs="Times New Roman"/>
          <w:sz w:val="24"/>
          <w:szCs w:val="24"/>
        </w:rPr>
      </w:pPr>
    </w:p>
    <w:p w:rsidR="00DD1DAD" w:rsidRDefault="00DD1DAD" w:rsidP="00D077CA">
      <w:pPr>
        <w:spacing w:after="0" w:line="240" w:lineRule="auto"/>
        <w:rPr>
          <w:rFonts w:ascii="Times New Roman" w:hAnsi="Times New Roman" w:cs="Times New Roman"/>
          <w:sz w:val="24"/>
          <w:szCs w:val="24"/>
        </w:rPr>
      </w:pPr>
    </w:p>
    <w:p w:rsidR="00DD1DAD" w:rsidRDefault="00DD1DAD" w:rsidP="00D077CA">
      <w:pPr>
        <w:spacing w:after="0" w:line="240" w:lineRule="auto"/>
        <w:rPr>
          <w:rFonts w:ascii="Times New Roman" w:hAnsi="Times New Roman" w:cs="Times New Roman"/>
          <w:sz w:val="24"/>
          <w:szCs w:val="24"/>
        </w:rPr>
      </w:pPr>
    </w:p>
    <w:p w:rsidR="002C601E" w:rsidRDefault="002C601E" w:rsidP="00DD1DAD">
      <w:pPr>
        <w:spacing w:after="0" w:line="240" w:lineRule="auto"/>
        <w:rPr>
          <w:rFonts w:ascii="Times New Roman" w:hAnsi="Times New Roman" w:cs="Times New Roman"/>
          <w:sz w:val="24"/>
          <w:szCs w:val="24"/>
        </w:rPr>
      </w:pPr>
    </w:p>
    <w:p w:rsidR="00DD1DAD" w:rsidRPr="002C601E" w:rsidRDefault="00DD1DAD" w:rsidP="00DD1DAD">
      <w:pPr>
        <w:spacing w:after="0" w:line="240" w:lineRule="auto"/>
        <w:rPr>
          <w:rFonts w:ascii="Times New Roman" w:hAnsi="Times New Roman" w:cs="Times New Roman"/>
          <w:sz w:val="24"/>
          <w:szCs w:val="24"/>
        </w:rPr>
      </w:pPr>
      <w:r w:rsidRPr="00802D2F">
        <w:rPr>
          <w:rFonts w:ascii="Times New Roman" w:hAnsi="Times New Roman" w:cs="Times New Roman"/>
          <w:b/>
          <w:sz w:val="24"/>
          <w:szCs w:val="24"/>
        </w:rPr>
        <w:lastRenderedPageBreak/>
        <w:t>THE EFFECTIVENESS OF AQUATIC THERAPY FOLLOWING TOTAL HIP OR TOTAL KNEE ARTHROPLASTY: A SYSTEMATIC REVIEW</w:t>
      </w:r>
      <w:r w:rsidR="00802D2F" w:rsidRPr="00802D2F">
        <w:rPr>
          <w:rFonts w:ascii="Times New Roman" w:hAnsi="Times New Roman" w:cs="Times New Roman"/>
          <w:b/>
          <w:sz w:val="24"/>
          <w:szCs w:val="24"/>
        </w:rPr>
        <w:t>.</w:t>
      </w:r>
      <w:r w:rsidR="002C601E">
        <w:rPr>
          <w:rFonts w:ascii="Times New Roman" w:hAnsi="Times New Roman" w:cs="Times New Roman"/>
          <w:b/>
          <w:sz w:val="24"/>
          <w:szCs w:val="24"/>
        </w:rPr>
        <w:t xml:space="preserve">  </w:t>
      </w:r>
      <w:r w:rsidR="002C601E">
        <w:rPr>
          <w:rFonts w:ascii="Times New Roman" w:hAnsi="Times New Roman" w:cs="Times New Roman"/>
          <w:sz w:val="24"/>
          <w:szCs w:val="24"/>
        </w:rPr>
        <w:t>Bergmooser AB,    Decker KJ, Mason NR, Goehring M, Kinne B; Grand Valley State University, Grand Rapids, MI.</w:t>
      </w:r>
    </w:p>
    <w:p w:rsidR="00DD1DAD" w:rsidRPr="00DD1DAD" w:rsidRDefault="00DD1DAD" w:rsidP="00DD1DAD">
      <w:pPr>
        <w:spacing w:after="0" w:line="240" w:lineRule="auto"/>
        <w:rPr>
          <w:rFonts w:ascii="Times New Roman" w:hAnsi="Times New Roman" w:cs="Times New Roman"/>
          <w:sz w:val="24"/>
          <w:szCs w:val="24"/>
        </w:rPr>
      </w:pPr>
    </w:p>
    <w:p w:rsidR="00D077CA" w:rsidRPr="00280AF1" w:rsidRDefault="00DD1DAD" w:rsidP="00DD1DAD">
      <w:pPr>
        <w:spacing w:after="0" w:line="240" w:lineRule="auto"/>
        <w:rPr>
          <w:rFonts w:ascii="Times New Roman" w:hAnsi="Times New Roman" w:cs="Times New Roman"/>
          <w:sz w:val="24"/>
          <w:szCs w:val="24"/>
        </w:rPr>
      </w:pPr>
      <w:r w:rsidRPr="000355F4">
        <w:rPr>
          <w:rFonts w:ascii="Times New Roman" w:hAnsi="Times New Roman" w:cs="Times New Roman"/>
          <w:b/>
          <w:sz w:val="24"/>
          <w:szCs w:val="24"/>
        </w:rPr>
        <w:t>INTRODUCTION:</w:t>
      </w:r>
      <w:r w:rsidRPr="00DD1DAD">
        <w:rPr>
          <w:rFonts w:ascii="Times New Roman" w:hAnsi="Times New Roman" w:cs="Times New Roman"/>
          <w:sz w:val="24"/>
          <w:szCs w:val="24"/>
        </w:rPr>
        <w:t xml:space="preserve"> </w:t>
      </w:r>
      <w:r w:rsidR="006852B9">
        <w:rPr>
          <w:rFonts w:ascii="Times New Roman" w:hAnsi="Times New Roman" w:cs="Times New Roman"/>
          <w:sz w:val="24"/>
          <w:szCs w:val="24"/>
        </w:rPr>
        <w:t xml:space="preserve"> </w:t>
      </w:r>
      <w:r w:rsidR="00A801A1">
        <w:rPr>
          <w:rFonts w:ascii="Times New Roman" w:hAnsi="Times New Roman" w:cs="Times New Roman"/>
          <w:sz w:val="24"/>
          <w:szCs w:val="24"/>
        </w:rPr>
        <w:t xml:space="preserve">With an aging population in the United States, the need for total joint replacement is expected to dramatically rise in the next 20 years.  </w:t>
      </w:r>
      <w:r w:rsidRPr="00DD1DAD">
        <w:rPr>
          <w:rFonts w:ascii="Times New Roman" w:hAnsi="Times New Roman" w:cs="Times New Roman"/>
          <w:sz w:val="24"/>
          <w:szCs w:val="24"/>
        </w:rPr>
        <w:t xml:space="preserve">Between the years 2007 and 2010, a total of 915,562 total knee arthroplasties (TKA) were performed. </w:t>
      </w:r>
      <w:r w:rsidR="006852B9">
        <w:rPr>
          <w:rFonts w:ascii="Times New Roman" w:hAnsi="Times New Roman" w:cs="Times New Roman"/>
          <w:sz w:val="24"/>
          <w:szCs w:val="24"/>
        </w:rPr>
        <w:t xml:space="preserve"> </w:t>
      </w:r>
      <w:r w:rsidRPr="00DD1DAD">
        <w:rPr>
          <w:rFonts w:ascii="Times New Roman" w:hAnsi="Times New Roman" w:cs="Times New Roman"/>
          <w:sz w:val="24"/>
          <w:szCs w:val="24"/>
        </w:rPr>
        <w:t>Additionally, there were an estimated 230,000 total hip arthroplasties (THA) performed in 2007 alone.  Aquatic therapy can provide an alternative intervention for patients wh</w:t>
      </w:r>
      <w:r w:rsidR="00A801A1">
        <w:rPr>
          <w:rFonts w:ascii="Times New Roman" w:hAnsi="Times New Roman" w:cs="Times New Roman"/>
          <w:sz w:val="24"/>
          <w:szCs w:val="24"/>
        </w:rPr>
        <w:t xml:space="preserve">o may have difficulty with </w:t>
      </w:r>
      <w:r w:rsidR="004A0649">
        <w:rPr>
          <w:rFonts w:ascii="Times New Roman" w:hAnsi="Times New Roman" w:cs="Times New Roman"/>
          <w:sz w:val="24"/>
          <w:szCs w:val="24"/>
        </w:rPr>
        <w:t xml:space="preserve">     </w:t>
      </w:r>
      <w:r w:rsidR="00A801A1">
        <w:rPr>
          <w:rFonts w:ascii="Times New Roman" w:hAnsi="Times New Roman" w:cs="Times New Roman"/>
          <w:sz w:val="24"/>
          <w:szCs w:val="24"/>
        </w:rPr>
        <w:t>land-</w:t>
      </w:r>
      <w:r w:rsidRPr="00DD1DAD">
        <w:rPr>
          <w:rFonts w:ascii="Times New Roman" w:hAnsi="Times New Roman" w:cs="Times New Roman"/>
          <w:sz w:val="24"/>
          <w:szCs w:val="24"/>
        </w:rPr>
        <w:t>based ph</w:t>
      </w:r>
      <w:r w:rsidR="00A801A1">
        <w:rPr>
          <w:rFonts w:ascii="Times New Roman" w:hAnsi="Times New Roman" w:cs="Times New Roman"/>
          <w:sz w:val="24"/>
          <w:szCs w:val="24"/>
        </w:rPr>
        <w:t>ysical therapy or for whom land-</w:t>
      </w:r>
      <w:r w:rsidRPr="00DD1DAD">
        <w:rPr>
          <w:rFonts w:ascii="Times New Roman" w:hAnsi="Times New Roman" w:cs="Times New Roman"/>
          <w:sz w:val="24"/>
          <w:szCs w:val="24"/>
        </w:rPr>
        <w:t xml:space="preserve">based physical therapy may not be appropriate. </w:t>
      </w:r>
      <w:r w:rsidR="006852B9">
        <w:rPr>
          <w:rFonts w:ascii="Times New Roman" w:hAnsi="Times New Roman" w:cs="Times New Roman"/>
          <w:sz w:val="24"/>
          <w:szCs w:val="24"/>
        </w:rPr>
        <w:t xml:space="preserve"> </w:t>
      </w:r>
      <w:r w:rsidRPr="00DD1DAD">
        <w:rPr>
          <w:rFonts w:ascii="Times New Roman" w:hAnsi="Times New Roman" w:cs="Times New Roman"/>
          <w:sz w:val="24"/>
          <w:szCs w:val="24"/>
        </w:rPr>
        <w:t xml:space="preserve">The purpose of this systematic review was to determine if aquatic therapy is an effective intervention for </w:t>
      </w:r>
      <w:proofErr w:type="gramStart"/>
      <w:r w:rsidRPr="00DD1DAD">
        <w:rPr>
          <w:rFonts w:ascii="Times New Roman" w:hAnsi="Times New Roman" w:cs="Times New Roman"/>
          <w:sz w:val="24"/>
          <w:szCs w:val="24"/>
        </w:rPr>
        <w:t>patients</w:t>
      </w:r>
      <w:proofErr w:type="gramEnd"/>
      <w:r w:rsidRPr="00DD1DAD">
        <w:rPr>
          <w:rFonts w:ascii="Times New Roman" w:hAnsi="Times New Roman" w:cs="Times New Roman"/>
          <w:sz w:val="24"/>
          <w:szCs w:val="24"/>
        </w:rPr>
        <w:t xml:space="preserve"> post-TKA and/or </w:t>
      </w:r>
      <w:r w:rsidR="00A801A1">
        <w:rPr>
          <w:rFonts w:ascii="Times New Roman" w:hAnsi="Times New Roman" w:cs="Times New Roman"/>
          <w:sz w:val="24"/>
          <w:szCs w:val="24"/>
        </w:rPr>
        <w:t>post-</w:t>
      </w:r>
      <w:r w:rsidRPr="00DD1DAD">
        <w:rPr>
          <w:rFonts w:ascii="Times New Roman" w:hAnsi="Times New Roman" w:cs="Times New Roman"/>
          <w:sz w:val="24"/>
          <w:szCs w:val="24"/>
        </w:rPr>
        <w:t xml:space="preserve">THA. </w:t>
      </w:r>
      <w:r w:rsidR="006852B9">
        <w:rPr>
          <w:rFonts w:ascii="Times New Roman" w:hAnsi="Times New Roman" w:cs="Times New Roman"/>
          <w:sz w:val="24"/>
          <w:szCs w:val="24"/>
        </w:rPr>
        <w:t xml:space="preserve"> </w:t>
      </w:r>
      <w:r w:rsidRPr="000355F4">
        <w:rPr>
          <w:rFonts w:ascii="Times New Roman" w:hAnsi="Times New Roman" w:cs="Times New Roman"/>
          <w:b/>
          <w:sz w:val="24"/>
          <w:szCs w:val="24"/>
        </w:rPr>
        <w:t>METHODS:</w:t>
      </w:r>
      <w:r w:rsidRPr="00DD1DAD">
        <w:rPr>
          <w:rFonts w:ascii="Times New Roman" w:hAnsi="Times New Roman" w:cs="Times New Roman"/>
          <w:sz w:val="24"/>
          <w:szCs w:val="24"/>
        </w:rPr>
        <w:t xml:space="preserve"> </w:t>
      </w:r>
      <w:r w:rsidR="006852B9">
        <w:rPr>
          <w:rFonts w:ascii="Times New Roman" w:hAnsi="Times New Roman" w:cs="Times New Roman"/>
          <w:sz w:val="24"/>
          <w:szCs w:val="24"/>
        </w:rPr>
        <w:t xml:space="preserve"> </w:t>
      </w:r>
      <w:r w:rsidR="00A801A1">
        <w:rPr>
          <w:rFonts w:ascii="Times New Roman" w:hAnsi="Times New Roman" w:cs="Times New Roman"/>
          <w:sz w:val="24"/>
          <w:szCs w:val="24"/>
        </w:rPr>
        <w:t>The databases that were searched included</w:t>
      </w:r>
      <w:r w:rsidRPr="00DD1DAD">
        <w:rPr>
          <w:rFonts w:ascii="Times New Roman" w:hAnsi="Times New Roman" w:cs="Times New Roman"/>
          <w:sz w:val="24"/>
          <w:szCs w:val="24"/>
        </w:rPr>
        <w:t xml:space="preserve"> CINAHL Plus with Full Text, ProQuest Medical Library, and </w:t>
      </w:r>
      <w:proofErr w:type="spellStart"/>
      <w:r w:rsidRPr="00DD1DAD">
        <w:rPr>
          <w:rFonts w:ascii="Times New Roman" w:hAnsi="Times New Roman" w:cs="Times New Roman"/>
          <w:sz w:val="24"/>
          <w:szCs w:val="24"/>
        </w:rPr>
        <w:t>SPORTDiscus</w:t>
      </w:r>
      <w:proofErr w:type="spellEnd"/>
      <w:r w:rsidRPr="00DD1DAD">
        <w:rPr>
          <w:rFonts w:ascii="Times New Roman" w:hAnsi="Times New Roman" w:cs="Times New Roman"/>
          <w:sz w:val="24"/>
          <w:szCs w:val="24"/>
        </w:rPr>
        <w:t xml:space="preserve"> with Full Text. </w:t>
      </w:r>
      <w:r w:rsidR="006852B9">
        <w:rPr>
          <w:rFonts w:ascii="Times New Roman" w:hAnsi="Times New Roman" w:cs="Times New Roman"/>
          <w:sz w:val="24"/>
          <w:szCs w:val="24"/>
        </w:rPr>
        <w:t xml:space="preserve"> </w:t>
      </w:r>
      <w:r w:rsidRPr="00DD1DAD">
        <w:rPr>
          <w:rFonts w:ascii="Times New Roman" w:hAnsi="Times New Roman" w:cs="Times New Roman"/>
          <w:sz w:val="24"/>
          <w:szCs w:val="24"/>
        </w:rPr>
        <w:t xml:space="preserve">The search terms </w:t>
      </w:r>
      <w:r w:rsidR="00A801A1">
        <w:rPr>
          <w:rFonts w:ascii="Times New Roman" w:hAnsi="Times New Roman" w:cs="Times New Roman"/>
          <w:sz w:val="24"/>
          <w:szCs w:val="24"/>
        </w:rPr>
        <w:t xml:space="preserve">used </w:t>
      </w:r>
      <w:r w:rsidRPr="00DD1DAD">
        <w:rPr>
          <w:rFonts w:ascii="Times New Roman" w:hAnsi="Times New Roman" w:cs="Times New Roman"/>
          <w:sz w:val="24"/>
          <w:szCs w:val="24"/>
        </w:rPr>
        <w:t>were “aquatics” OR “aquatic therapy” OR “pool therapy” OR “hydrotherapy” AND “total knee arthroplasty” OR “total knee replacement” OR “TKA” OR “total hip arthroplasty” OR “total hip replacem</w:t>
      </w:r>
      <w:r w:rsidR="00A801A1">
        <w:rPr>
          <w:rFonts w:ascii="Times New Roman" w:hAnsi="Times New Roman" w:cs="Times New Roman"/>
          <w:sz w:val="24"/>
          <w:szCs w:val="24"/>
        </w:rPr>
        <w:t>ent” OR “THA” AND “randomized”.  The inclusion criteria for this systematic review were as follows:</w:t>
      </w:r>
      <w:r w:rsidRPr="00DD1DAD">
        <w:rPr>
          <w:rFonts w:ascii="Times New Roman" w:hAnsi="Times New Roman" w:cs="Times New Roman"/>
          <w:sz w:val="24"/>
          <w:szCs w:val="24"/>
        </w:rPr>
        <w:t xml:space="preserve"> (1) patients who have had a TKA or THA, (2) an intervention group who participated in aquatic therapy, (3) a comparison group who did not participate in aquatic therapy, </w:t>
      </w:r>
      <w:proofErr w:type="gramStart"/>
      <w:r w:rsidRPr="00DD1DAD">
        <w:rPr>
          <w:rFonts w:ascii="Times New Roman" w:hAnsi="Times New Roman" w:cs="Times New Roman"/>
          <w:sz w:val="24"/>
          <w:szCs w:val="24"/>
        </w:rPr>
        <w:t>(4) outcome measures that included pain, functional status, and/or quality of life, and (5) randomized controlled trials</w:t>
      </w:r>
      <w:proofErr w:type="gramEnd"/>
      <w:r w:rsidRPr="00DD1DAD">
        <w:rPr>
          <w:rFonts w:ascii="Times New Roman" w:hAnsi="Times New Roman" w:cs="Times New Roman"/>
          <w:sz w:val="24"/>
          <w:szCs w:val="24"/>
        </w:rPr>
        <w:t>.</w:t>
      </w:r>
      <w:r w:rsidR="006852B9">
        <w:rPr>
          <w:rFonts w:ascii="Times New Roman" w:hAnsi="Times New Roman" w:cs="Times New Roman"/>
          <w:sz w:val="24"/>
          <w:szCs w:val="24"/>
        </w:rPr>
        <w:t xml:space="preserve"> </w:t>
      </w:r>
      <w:r w:rsidRPr="00DD1DAD">
        <w:rPr>
          <w:rFonts w:ascii="Times New Roman" w:hAnsi="Times New Roman" w:cs="Times New Roman"/>
          <w:sz w:val="24"/>
          <w:szCs w:val="24"/>
        </w:rPr>
        <w:t xml:space="preserve"> </w:t>
      </w:r>
      <w:r w:rsidR="00A801A1">
        <w:rPr>
          <w:rFonts w:ascii="Times New Roman" w:hAnsi="Times New Roman" w:cs="Times New Roman"/>
          <w:sz w:val="24"/>
          <w:szCs w:val="24"/>
        </w:rPr>
        <w:t xml:space="preserve">The exclusion criteria for this systematic review were as follows: (1) patients who have had an orthopedic surgery other than a TKA or THA, (2) outcome measures other than those listed in the inclusion criteria, and </w:t>
      </w:r>
      <w:r w:rsidR="00B2129B">
        <w:rPr>
          <w:rFonts w:ascii="Times New Roman" w:hAnsi="Times New Roman" w:cs="Times New Roman"/>
          <w:sz w:val="24"/>
          <w:szCs w:val="24"/>
        </w:rPr>
        <w:t xml:space="preserve">          </w:t>
      </w:r>
      <w:r w:rsidR="00A801A1">
        <w:rPr>
          <w:rFonts w:ascii="Times New Roman" w:hAnsi="Times New Roman" w:cs="Times New Roman"/>
          <w:sz w:val="24"/>
          <w:szCs w:val="24"/>
        </w:rPr>
        <w:t xml:space="preserve">(3) studies other than randomized controlled studies.  </w:t>
      </w:r>
      <w:r w:rsidRPr="00DD1DAD">
        <w:rPr>
          <w:rFonts w:ascii="Times New Roman" w:hAnsi="Times New Roman" w:cs="Times New Roman"/>
          <w:sz w:val="24"/>
          <w:szCs w:val="24"/>
        </w:rPr>
        <w:t xml:space="preserve">Evidence level was determined by The Oxford Center for Evidence-Based Medicine 2011 Levels of Evidence. </w:t>
      </w:r>
      <w:r w:rsidR="006852B9">
        <w:rPr>
          <w:rFonts w:ascii="Times New Roman" w:hAnsi="Times New Roman" w:cs="Times New Roman"/>
          <w:sz w:val="24"/>
          <w:szCs w:val="24"/>
        </w:rPr>
        <w:t xml:space="preserve"> </w:t>
      </w:r>
      <w:r w:rsidRPr="00DD1DAD">
        <w:rPr>
          <w:rFonts w:ascii="Times New Roman" w:hAnsi="Times New Roman" w:cs="Times New Roman"/>
          <w:sz w:val="24"/>
          <w:szCs w:val="24"/>
        </w:rPr>
        <w:t xml:space="preserve">The methodological rigor of each included study was evaluated using the </w:t>
      </w:r>
      <w:proofErr w:type="spellStart"/>
      <w:r w:rsidRPr="00DD1DAD">
        <w:rPr>
          <w:rFonts w:ascii="Times New Roman" w:hAnsi="Times New Roman" w:cs="Times New Roman"/>
          <w:sz w:val="24"/>
          <w:szCs w:val="24"/>
        </w:rPr>
        <w:t>PEDro</w:t>
      </w:r>
      <w:proofErr w:type="spellEnd"/>
      <w:r w:rsidRPr="00DD1DAD">
        <w:rPr>
          <w:rFonts w:ascii="Times New Roman" w:hAnsi="Times New Roman" w:cs="Times New Roman"/>
          <w:sz w:val="24"/>
          <w:szCs w:val="24"/>
        </w:rPr>
        <w:t xml:space="preserve"> scale. </w:t>
      </w:r>
      <w:r w:rsidR="006852B9">
        <w:rPr>
          <w:rFonts w:ascii="Times New Roman" w:hAnsi="Times New Roman" w:cs="Times New Roman"/>
          <w:sz w:val="24"/>
          <w:szCs w:val="24"/>
        </w:rPr>
        <w:t xml:space="preserve"> </w:t>
      </w:r>
      <w:r w:rsidRPr="000355F4">
        <w:rPr>
          <w:rFonts w:ascii="Times New Roman" w:hAnsi="Times New Roman" w:cs="Times New Roman"/>
          <w:b/>
          <w:sz w:val="24"/>
          <w:szCs w:val="24"/>
        </w:rPr>
        <w:t>RESULTS:</w:t>
      </w:r>
      <w:r w:rsidRPr="00DD1DAD">
        <w:rPr>
          <w:rFonts w:ascii="Times New Roman" w:hAnsi="Times New Roman" w:cs="Times New Roman"/>
          <w:sz w:val="24"/>
          <w:szCs w:val="24"/>
        </w:rPr>
        <w:t xml:space="preserve"> </w:t>
      </w:r>
      <w:r w:rsidR="006852B9">
        <w:rPr>
          <w:rFonts w:ascii="Times New Roman" w:hAnsi="Times New Roman" w:cs="Times New Roman"/>
          <w:sz w:val="24"/>
          <w:szCs w:val="24"/>
        </w:rPr>
        <w:t xml:space="preserve"> </w:t>
      </w:r>
      <w:r w:rsidRPr="00DD1DAD">
        <w:rPr>
          <w:rFonts w:ascii="Times New Roman" w:hAnsi="Times New Roman" w:cs="Times New Roman"/>
          <w:sz w:val="24"/>
          <w:szCs w:val="24"/>
        </w:rPr>
        <w:t xml:space="preserve">Through a </w:t>
      </w:r>
      <w:r w:rsidR="004A0649">
        <w:rPr>
          <w:rFonts w:ascii="Times New Roman" w:hAnsi="Times New Roman" w:cs="Times New Roman"/>
          <w:sz w:val="24"/>
          <w:szCs w:val="24"/>
        </w:rPr>
        <w:t>database search, a total of 1503 articles were identified</w:t>
      </w:r>
      <w:r w:rsidRPr="00DD1DAD">
        <w:rPr>
          <w:rFonts w:ascii="Times New Roman" w:hAnsi="Times New Roman" w:cs="Times New Roman"/>
          <w:sz w:val="24"/>
          <w:szCs w:val="24"/>
        </w:rPr>
        <w:t>.</w:t>
      </w:r>
      <w:r w:rsidR="004A0649">
        <w:rPr>
          <w:rFonts w:ascii="Times New Roman" w:hAnsi="Times New Roman" w:cs="Times New Roman"/>
          <w:sz w:val="24"/>
          <w:szCs w:val="24"/>
        </w:rPr>
        <w:t xml:space="preserve">  Three articles were identified using other sources.</w:t>
      </w:r>
      <w:r w:rsidRPr="00DD1DAD">
        <w:rPr>
          <w:rFonts w:ascii="Times New Roman" w:hAnsi="Times New Roman" w:cs="Times New Roman"/>
          <w:sz w:val="24"/>
          <w:szCs w:val="24"/>
        </w:rPr>
        <w:t xml:space="preserve"> </w:t>
      </w:r>
      <w:r w:rsidR="006852B9">
        <w:rPr>
          <w:rFonts w:ascii="Times New Roman" w:hAnsi="Times New Roman" w:cs="Times New Roman"/>
          <w:sz w:val="24"/>
          <w:szCs w:val="24"/>
        </w:rPr>
        <w:t xml:space="preserve"> </w:t>
      </w:r>
      <w:r w:rsidRPr="00DD1DAD">
        <w:rPr>
          <w:rFonts w:ascii="Times New Roman" w:hAnsi="Times New Roman" w:cs="Times New Roman"/>
          <w:sz w:val="24"/>
          <w:szCs w:val="24"/>
        </w:rPr>
        <w:t xml:space="preserve">After </w:t>
      </w:r>
      <w:r w:rsidR="004A0649">
        <w:rPr>
          <w:rFonts w:ascii="Times New Roman" w:hAnsi="Times New Roman" w:cs="Times New Roman"/>
          <w:sz w:val="24"/>
          <w:szCs w:val="24"/>
        </w:rPr>
        <w:t xml:space="preserve">the </w:t>
      </w:r>
      <w:r w:rsidRPr="00DD1DAD">
        <w:rPr>
          <w:rFonts w:ascii="Times New Roman" w:hAnsi="Times New Roman" w:cs="Times New Roman"/>
          <w:sz w:val="24"/>
          <w:szCs w:val="24"/>
        </w:rPr>
        <w:t xml:space="preserve">removal of duplicates and </w:t>
      </w:r>
      <w:r w:rsidR="004A0649">
        <w:rPr>
          <w:rFonts w:ascii="Times New Roman" w:hAnsi="Times New Roman" w:cs="Times New Roman"/>
          <w:sz w:val="24"/>
          <w:szCs w:val="24"/>
        </w:rPr>
        <w:t>the s</w:t>
      </w:r>
      <w:r w:rsidRPr="00DD1DAD">
        <w:rPr>
          <w:rFonts w:ascii="Times New Roman" w:hAnsi="Times New Roman" w:cs="Times New Roman"/>
          <w:sz w:val="24"/>
          <w:szCs w:val="24"/>
        </w:rPr>
        <w:t>creening of records, all but six studies were elimina</w:t>
      </w:r>
      <w:r w:rsidR="004A0649">
        <w:rPr>
          <w:rFonts w:ascii="Times New Roman" w:hAnsi="Times New Roman" w:cs="Times New Roman"/>
          <w:sz w:val="24"/>
          <w:szCs w:val="24"/>
        </w:rPr>
        <w:t>ted</w:t>
      </w:r>
      <w:r w:rsidRPr="00DD1DAD">
        <w:rPr>
          <w:rFonts w:ascii="Times New Roman" w:hAnsi="Times New Roman" w:cs="Times New Roman"/>
          <w:sz w:val="24"/>
          <w:szCs w:val="24"/>
        </w:rPr>
        <w:t xml:space="preserve">. </w:t>
      </w:r>
      <w:r w:rsidR="006852B9">
        <w:rPr>
          <w:rFonts w:ascii="Times New Roman" w:hAnsi="Times New Roman" w:cs="Times New Roman"/>
          <w:sz w:val="24"/>
          <w:szCs w:val="24"/>
        </w:rPr>
        <w:t xml:space="preserve"> </w:t>
      </w:r>
      <w:r w:rsidRPr="00DD1DAD">
        <w:rPr>
          <w:rFonts w:ascii="Times New Roman" w:hAnsi="Times New Roman" w:cs="Times New Roman"/>
          <w:sz w:val="24"/>
          <w:szCs w:val="24"/>
        </w:rPr>
        <w:t>Four of the six</w:t>
      </w:r>
      <w:r w:rsidR="004A0649">
        <w:rPr>
          <w:rFonts w:ascii="Times New Roman" w:hAnsi="Times New Roman" w:cs="Times New Roman"/>
          <w:sz w:val="24"/>
          <w:szCs w:val="24"/>
        </w:rPr>
        <w:t xml:space="preserve"> included</w:t>
      </w:r>
      <w:r w:rsidRPr="00DD1DAD">
        <w:rPr>
          <w:rFonts w:ascii="Times New Roman" w:hAnsi="Times New Roman" w:cs="Times New Roman"/>
          <w:sz w:val="24"/>
          <w:szCs w:val="24"/>
        </w:rPr>
        <w:t xml:space="preserve"> studies found several statistically significant differences in favor of aquatic therapy. </w:t>
      </w:r>
      <w:r w:rsidR="006852B9">
        <w:rPr>
          <w:rFonts w:ascii="Times New Roman" w:hAnsi="Times New Roman" w:cs="Times New Roman"/>
          <w:sz w:val="24"/>
          <w:szCs w:val="24"/>
        </w:rPr>
        <w:t xml:space="preserve"> </w:t>
      </w:r>
      <w:r w:rsidRPr="00DD1DAD">
        <w:rPr>
          <w:rFonts w:ascii="Times New Roman" w:hAnsi="Times New Roman" w:cs="Times New Roman"/>
          <w:sz w:val="24"/>
          <w:szCs w:val="24"/>
        </w:rPr>
        <w:t>One</w:t>
      </w:r>
      <w:r w:rsidR="004A0649">
        <w:rPr>
          <w:rFonts w:ascii="Times New Roman" w:hAnsi="Times New Roman" w:cs="Times New Roman"/>
          <w:sz w:val="24"/>
          <w:szCs w:val="24"/>
        </w:rPr>
        <w:t xml:space="preserve"> of the six included studies</w:t>
      </w:r>
      <w:r w:rsidRPr="00DD1DAD">
        <w:rPr>
          <w:rFonts w:ascii="Times New Roman" w:hAnsi="Times New Roman" w:cs="Times New Roman"/>
          <w:sz w:val="24"/>
          <w:szCs w:val="24"/>
        </w:rPr>
        <w:t xml:space="preserve"> found no significant differences between aquatic therapy and land therapy. </w:t>
      </w:r>
      <w:r w:rsidR="006852B9">
        <w:rPr>
          <w:rFonts w:ascii="Times New Roman" w:hAnsi="Times New Roman" w:cs="Times New Roman"/>
          <w:sz w:val="24"/>
          <w:szCs w:val="24"/>
        </w:rPr>
        <w:t xml:space="preserve"> </w:t>
      </w:r>
      <w:r w:rsidRPr="00DD1DAD">
        <w:rPr>
          <w:rFonts w:ascii="Times New Roman" w:hAnsi="Times New Roman" w:cs="Times New Roman"/>
          <w:sz w:val="24"/>
          <w:szCs w:val="24"/>
        </w:rPr>
        <w:t xml:space="preserve">The remaining study found no significant differences between specific aquatic therapy, non-specific aquatic therapy, and land therapy. </w:t>
      </w:r>
      <w:r w:rsidR="006852B9">
        <w:rPr>
          <w:rFonts w:ascii="Times New Roman" w:hAnsi="Times New Roman" w:cs="Times New Roman"/>
          <w:sz w:val="24"/>
          <w:szCs w:val="24"/>
        </w:rPr>
        <w:t xml:space="preserve"> </w:t>
      </w:r>
      <w:r w:rsidRPr="000355F4">
        <w:rPr>
          <w:rFonts w:ascii="Times New Roman" w:hAnsi="Times New Roman" w:cs="Times New Roman"/>
          <w:b/>
          <w:sz w:val="24"/>
          <w:szCs w:val="24"/>
        </w:rPr>
        <w:t>DISCUSSION:</w:t>
      </w:r>
      <w:r w:rsidRPr="00DD1DAD">
        <w:rPr>
          <w:rFonts w:ascii="Times New Roman" w:hAnsi="Times New Roman" w:cs="Times New Roman"/>
          <w:sz w:val="24"/>
          <w:szCs w:val="24"/>
        </w:rPr>
        <w:t xml:space="preserve"> </w:t>
      </w:r>
      <w:r w:rsidR="006852B9">
        <w:rPr>
          <w:rFonts w:ascii="Times New Roman" w:hAnsi="Times New Roman" w:cs="Times New Roman"/>
          <w:sz w:val="24"/>
          <w:szCs w:val="24"/>
        </w:rPr>
        <w:t xml:space="preserve"> </w:t>
      </w:r>
      <w:r w:rsidR="004A0649">
        <w:rPr>
          <w:rFonts w:ascii="Times New Roman" w:hAnsi="Times New Roman" w:cs="Times New Roman"/>
          <w:sz w:val="24"/>
          <w:szCs w:val="24"/>
        </w:rPr>
        <w:t xml:space="preserve">This systematic review revealed that aquatic therapy may be used as an effective alternative or integrated form of intervention for patients who have experienced a total hip or total knee arthroplasty.  This finding is especially important for those patients who have a limited ability to initiate and/or participate in land-based therapy secondary to weight-bearing tolerance, pain, stiffness, balance, or fear of falling.  All of the studies found that aquatic therapy produced superior, or at least equivalent, outcomes when compared to land therapy or no intervention.  </w:t>
      </w:r>
      <w:r w:rsidRPr="000355F4">
        <w:rPr>
          <w:rFonts w:ascii="Times New Roman" w:hAnsi="Times New Roman" w:cs="Times New Roman"/>
          <w:b/>
          <w:sz w:val="24"/>
          <w:szCs w:val="24"/>
        </w:rPr>
        <w:t>CONCLUSION:</w:t>
      </w:r>
      <w:r w:rsidR="004A0649">
        <w:rPr>
          <w:rFonts w:ascii="Times New Roman" w:hAnsi="Times New Roman" w:cs="Times New Roman"/>
          <w:sz w:val="24"/>
          <w:szCs w:val="24"/>
        </w:rPr>
        <w:t xml:space="preserve">  This systematic review indicates that aquatic therapy should be considered a viable therapy for </w:t>
      </w:r>
      <w:proofErr w:type="gramStart"/>
      <w:r w:rsidR="004A0649">
        <w:rPr>
          <w:rFonts w:ascii="Times New Roman" w:hAnsi="Times New Roman" w:cs="Times New Roman"/>
          <w:sz w:val="24"/>
          <w:szCs w:val="24"/>
        </w:rPr>
        <w:t>individuals</w:t>
      </w:r>
      <w:proofErr w:type="gramEnd"/>
      <w:r w:rsidR="004A0649">
        <w:rPr>
          <w:rFonts w:ascii="Times New Roman" w:hAnsi="Times New Roman" w:cs="Times New Roman"/>
          <w:sz w:val="24"/>
          <w:szCs w:val="24"/>
        </w:rPr>
        <w:t xml:space="preserve"> status post-TKA or status post-THA.</w:t>
      </w:r>
    </w:p>
    <w:sectPr w:rsidR="00D077CA" w:rsidRPr="00280A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High Tower Text">
    <w:panose1 w:val="02040502050506030303"/>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3283"/>
    <w:rsid w:val="000221FD"/>
    <w:rsid w:val="00031163"/>
    <w:rsid w:val="000355F4"/>
    <w:rsid w:val="001668ED"/>
    <w:rsid w:val="00192A3F"/>
    <w:rsid w:val="001D0BC0"/>
    <w:rsid w:val="00280AF1"/>
    <w:rsid w:val="00284215"/>
    <w:rsid w:val="002A5B7F"/>
    <w:rsid w:val="002C601E"/>
    <w:rsid w:val="003C7207"/>
    <w:rsid w:val="0041572A"/>
    <w:rsid w:val="00425045"/>
    <w:rsid w:val="004A0649"/>
    <w:rsid w:val="004E69D3"/>
    <w:rsid w:val="00501A8F"/>
    <w:rsid w:val="00570DFA"/>
    <w:rsid w:val="005D16B0"/>
    <w:rsid w:val="006852B9"/>
    <w:rsid w:val="00702810"/>
    <w:rsid w:val="00724FF2"/>
    <w:rsid w:val="00734C39"/>
    <w:rsid w:val="007B16E5"/>
    <w:rsid w:val="007B2433"/>
    <w:rsid w:val="007B5162"/>
    <w:rsid w:val="007B72EA"/>
    <w:rsid w:val="007F7FEF"/>
    <w:rsid w:val="00802D2F"/>
    <w:rsid w:val="00844800"/>
    <w:rsid w:val="00865FB1"/>
    <w:rsid w:val="0095345F"/>
    <w:rsid w:val="00975355"/>
    <w:rsid w:val="009E3730"/>
    <w:rsid w:val="00A378E6"/>
    <w:rsid w:val="00A61A0D"/>
    <w:rsid w:val="00A751A7"/>
    <w:rsid w:val="00A801A1"/>
    <w:rsid w:val="00AA5CBD"/>
    <w:rsid w:val="00AC2930"/>
    <w:rsid w:val="00B15E5F"/>
    <w:rsid w:val="00B2129B"/>
    <w:rsid w:val="00B73365"/>
    <w:rsid w:val="00B81690"/>
    <w:rsid w:val="00B9079F"/>
    <w:rsid w:val="00BE61B6"/>
    <w:rsid w:val="00BE71EC"/>
    <w:rsid w:val="00C02CB6"/>
    <w:rsid w:val="00C070ED"/>
    <w:rsid w:val="00CB0D1C"/>
    <w:rsid w:val="00CB1384"/>
    <w:rsid w:val="00CF58B9"/>
    <w:rsid w:val="00D077CA"/>
    <w:rsid w:val="00D90A9D"/>
    <w:rsid w:val="00DD1C15"/>
    <w:rsid w:val="00DD1DAD"/>
    <w:rsid w:val="00DE5AAE"/>
    <w:rsid w:val="00E23525"/>
    <w:rsid w:val="00EA2F23"/>
    <w:rsid w:val="00EF3283"/>
    <w:rsid w:val="00F21260"/>
    <w:rsid w:val="00F33757"/>
    <w:rsid w:val="00F4395E"/>
    <w:rsid w:val="00FA6797"/>
    <w:rsid w:val="00FE47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BADA5FC-92D4-42AB-82A3-A6DC929E0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7C90E0-021E-420C-9EFE-04D6992F4B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9060</Words>
  <Characters>51648</Characters>
  <Application>Microsoft Office Word</Application>
  <DocSecurity>0</DocSecurity>
  <Lines>430</Lines>
  <Paragraphs>121</Paragraphs>
  <ScaleCrop>false</ScaleCrop>
  <HeadingPairs>
    <vt:vector size="2" baseType="variant">
      <vt:variant>
        <vt:lpstr>Title</vt:lpstr>
      </vt:variant>
      <vt:variant>
        <vt:i4>1</vt:i4>
      </vt:variant>
    </vt:vector>
  </HeadingPairs>
  <TitlesOfParts>
    <vt:vector size="1" baseType="lpstr">
      <vt:lpstr/>
    </vt:vector>
  </TitlesOfParts>
  <Company>GVSU</Company>
  <LinksUpToDate>false</LinksUpToDate>
  <CharactersWithSpaces>60587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kinneb</dc:creator>
  <cp:lastModifiedBy>Cathy Harro</cp:lastModifiedBy>
  <cp:revision>3</cp:revision>
  <dcterms:created xsi:type="dcterms:W3CDTF">2019-06-24T14:55:00Z</dcterms:created>
  <dcterms:modified xsi:type="dcterms:W3CDTF">2019-06-24T15:19:00Z</dcterms:modified>
</cp:coreProperties>
</file>