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330C" w14:textId="0BB07FF9" w:rsidR="003C281E" w:rsidRDefault="003C281E" w:rsidP="003C281E">
      <w:pPr>
        <w:rPr>
          <w:rFonts w:ascii="Calibri" w:eastAsia="Calibri" w:hAnsi="Calibri" w:cs="Calibri"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86989A" wp14:editId="1981DA06">
            <wp:simplePos x="0" y="0"/>
            <wp:positionH relativeFrom="column">
              <wp:posOffset>0</wp:posOffset>
            </wp:positionH>
            <wp:positionV relativeFrom="paragraph">
              <wp:posOffset>332</wp:posOffset>
            </wp:positionV>
            <wp:extent cx="1350645" cy="954405"/>
            <wp:effectExtent l="0" t="0" r="0" b="0"/>
            <wp:wrapTight wrapText="bothSides">
              <wp:wrapPolygon edited="0">
                <wp:start x="0" y="0"/>
                <wp:lineTo x="0" y="21269"/>
                <wp:lineTo x="21326" y="21269"/>
                <wp:lineTo x="21326" y="0"/>
                <wp:lineTo x="0" y="0"/>
              </wp:wrapPolygon>
            </wp:wrapTight>
            <wp:docPr id="1370943136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Calibri" w:eastAsia="Calibri" w:hAnsi="Calibri" w:cs="Calibri"/>
          <w:i/>
        </w:rPr>
        <w:t>Updated April 2025</w:t>
      </w:r>
    </w:p>
    <w:p w14:paraId="72482ACC" w14:textId="4622F77F" w:rsidR="003C281E" w:rsidRDefault="003C281E" w:rsidP="003C281E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Regular Standing MSW, </w:t>
      </w:r>
      <w:r>
        <w:rPr>
          <w:rFonts w:ascii="Calibri" w:eastAsia="Calibri" w:hAnsi="Calibri" w:cs="Calibri"/>
          <w:b/>
          <w:sz w:val="40"/>
          <w:szCs w:val="40"/>
        </w:rPr>
        <w:t>Part Time, Fall Start</w:t>
      </w:r>
    </w:p>
    <w:p w14:paraId="55F5FF71" w14:textId="46BABD49" w:rsidR="00CE671A" w:rsidRDefault="003C281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9 credits or less</w:t>
      </w:r>
      <w:r>
        <w:rPr>
          <w:rFonts w:ascii="Calibri" w:eastAsia="Calibri" w:hAnsi="Calibri" w:cs="Calibri"/>
          <w:sz w:val="28"/>
          <w:szCs w:val="28"/>
        </w:rPr>
        <w:t xml:space="preserve"> per semester (</w:t>
      </w:r>
      <w:r>
        <w:rPr>
          <w:rFonts w:ascii="Calibri" w:eastAsia="Calibri" w:hAnsi="Calibri" w:cs="Calibri"/>
          <w:sz w:val="28"/>
          <w:szCs w:val="28"/>
          <w:u w:val="single"/>
        </w:rPr>
        <w:t>9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total semesters</w:t>
      </w:r>
      <w:r>
        <w:rPr>
          <w:rFonts w:ascii="Calibri" w:eastAsia="Calibri" w:hAnsi="Calibri" w:cs="Calibri"/>
          <w:sz w:val="28"/>
          <w:szCs w:val="28"/>
        </w:rPr>
        <w:t>)</w:t>
      </w:r>
      <w:bookmarkEnd w:id="0"/>
    </w:p>
    <w:p w14:paraId="0EF30FF1" w14:textId="77777777" w:rsidR="003C281E" w:rsidRPr="003C281E" w:rsidRDefault="003C281E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0"/>
        <w:gridCol w:w="450"/>
        <w:gridCol w:w="3330"/>
        <w:gridCol w:w="450"/>
        <w:gridCol w:w="2880"/>
        <w:gridCol w:w="450"/>
      </w:tblGrid>
      <w:tr w:rsidR="00CE671A" w14:paraId="3CA5E0AC" w14:textId="77777777" w:rsidTr="003C281E">
        <w:trPr>
          <w:trHeight w:val="276"/>
        </w:trPr>
        <w:tc>
          <w:tcPr>
            <w:tcW w:w="1079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68E4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1</w:t>
            </w:r>
          </w:p>
        </w:tc>
      </w:tr>
      <w:tr w:rsidR="00CE671A" w14:paraId="35A9D2D3" w14:textId="77777777" w:rsidTr="003C281E">
        <w:trPr>
          <w:trHeight w:val="195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0B43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EEF1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7914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20_____</w:t>
            </w:r>
          </w:p>
        </w:tc>
      </w:tr>
      <w:tr w:rsidR="00CE671A" w14:paraId="326030AF" w14:textId="77777777" w:rsidTr="003C281E">
        <w:trPr>
          <w:trHeight w:val="480"/>
        </w:trPr>
        <w:tc>
          <w:tcPr>
            <w:tcW w:w="3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5E2F" w14:textId="1321BD1B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Cultural Competency for Social Work</w:t>
            </w:r>
          </w:p>
          <w:p w14:paraId="7F8C16E6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Foundations of Social Work Practice</w:t>
            </w: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6FFD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1700F1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300629D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D3F8C8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C421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603: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Integrated Methods</w:t>
            </w:r>
          </w:p>
          <w:p w14:paraId="7BA01E05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8ACB108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Welfare Policy and Services</w:t>
            </w:r>
          </w:p>
          <w:p w14:paraId="24106C7B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65BB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A316F82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58F8705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A583" w14:textId="10607BC5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Human Behavior and the Social Environment</w:t>
            </w:r>
          </w:p>
          <w:p w14:paraId="00D88263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</w:t>
            </w: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C3BE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A781736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C1F20A9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134D1C5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CE671A" w14:paraId="12C29C78" w14:textId="77777777" w:rsidTr="003C281E">
        <w:trPr>
          <w:trHeight w:val="244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734E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46FD" w14:textId="77777777" w:rsidR="00CE671A" w:rsidRDefault="00CE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0E9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4113" w14:textId="77777777" w:rsidR="00CE671A" w:rsidRDefault="00CE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5DE7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4542" w14:textId="77777777" w:rsidR="00CE671A" w:rsidRDefault="00CE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E671A" w14:paraId="485E211E" w14:textId="77777777" w:rsidTr="003C281E">
        <w:trPr>
          <w:trHeight w:val="240"/>
        </w:trPr>
        <w:tc>
          <w:tcPr>
            <w:tcW w:w="3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5081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24572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056B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E65D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4770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82BC" w14:textId="77777777" w:rsidR="00CE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</w:tr>
    </w:tbl>
    <w:p w14:paraId="5E2945ED" w14:textId="77777777" w:rsidR="00CE671A" w:rsidRDefault="00CE671A">
      <w:pPr>
        <w:rPr>
          <w:rFonts w:ascii="Calibri" w:eastAsia="Calibri" w:hAnsi="Calibri" w:cs="Calibri"/>
          <w:b/>
          <w:sz w:val="14"/>
          <w:szCs w:val="14"/>
          <w:highlight w:val="yellow"/>
        </w:rPr>
      </w:pPr>
    </w:p>
    <w:tbl>
      <w:tblPr>
        <w:tblStyle w:val="a0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0"/>
        <w:gridCol w:w="450"/>
        <w:gridCol w:w="3330"/>
        <w:gridCol w:w="450"/>
        <w:gridCol w:w="2880"/>
        <w:gridCol w:w="450"/>
      </w:tblGrid>
      <w:tr w:rsidR="00CE671A" w14:paraId="0D8F2058" w14:textId="77777777" w:rsidTr="003C281E">
        <w:trPr>
          <w:trHeight w:val="321"/>
        </w:trPr>
        <w:tc>
          <w:tcPr>
            <w:tcW w:w="1079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809E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2</w:t>
            </w:r>
          </w:p>
        </w:tc>
      </w:tr>
      <w:tr w:rsidR="00CE671A" w14:paraId="289C9730" w14:textId="77777777" w:rsidTr="003C281E">
        <w:trPr>
          <w:trHeight w:val="258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7582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D623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FBB7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20_____</w:t>
            </w:r>
          </w:p>
        </w:tc>
      </w:tr>
      <w:tr w:rsidR="00CE671A" w14:paraId="6EE4F3F9" w14:textId="77777777" w:rsidTr="003C281E">
        <w:trPr>
          <w:trHeight w:val="480"/>
        </w:trPr>
        <w:tc>
          <w:tcPr>
            <w:tcW w:w="3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0E215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Clinical Diagnosis and Treatment Planning</w:t>
            </w:r>
          </w:p>
          <w:p w14:paraId="11CE0AB6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87D9BBF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II</w:t>
            </w:r>
          </w:p>
          <w:p w14:paraId="75CCA7A1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747C300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*Apply for field education and</w:t>
            </w:r>
          </w:p>
          <w:p w14:paraId="2710A60D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attend required field</w:t>
            </w:r>
          </w:p>
          <w:p w14:paraId="44BF0C66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orientation.</w:t>
            </w: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906D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DF08A9A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0020A17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949ED85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E701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Choose (1) Advanced Policy</w:t>
            </w:r>
          </w:p>
          <w:p w14:paraId="568FC31D" w14:textId="77777777" w:rsidR="00CE67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Human rights and</w:t>
            </w:r>
          </w:p>
          <w:p w14:paraId="643D20C0" w14:textId="77777777" w:rsidR="00CE67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Social Work</w:t>
            </w:r>
          </w:p>
          <w:p w14:paraId="181E5133" w14:textId="77777777" w:rsidR="00CE67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Global Service</w:t>
            </w:r>
          </w:p>
          <w:p w14:paraId="5E1DD722" w14:textId="77777777" w:rsidR="00CE67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Learning (Study Abroad)</w:t>
            </w:r>
          </w:p>
          <w:p w14:paraId="39D329BD" w14:textId="77777777" w:rsidR="00CE67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U.S. Community Based Service Learning (Study Away)</w:t>
            </w:r>
          </w:p>
          <w:p w14:paraId="74F51132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662: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Substance Abuse and Social Work Practice</w:t>
            </w:r>
          </w:p>
          <w:p w14:paraId="78A1ADB0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Macro 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2"/>
            </w:r>
            <w:hyperlink w:anchor="_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Micro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22CF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3F1525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BF19AA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EC766B7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2BC5717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E65FAAE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94E9936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75888B4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A81444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C25E875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A9F8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3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650_01: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Education I</w:t>
            </w:r>
          </w:p>
          <w:p w14:paraId="65AC6449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903284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651_01: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 Seminar I</w:t>
            </w:r>
          </w:p>
          <w:p w14:paraId="33EEBE4E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0793B2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670: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Social Work Practice with Individuals</w:t>
            </w: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F9F0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3B66A12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80FEE02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62AA8C7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D99C344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CE671A" w14:paraId="3DE0BDE4" w14:textId="77777777" w:rsidTr="003C281E">
        <w:trPr>
          <w:trHeight w:val="480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835A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031D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4D32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52F4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21A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A4D1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E671A" w14:paraId="3D51D19C" w14:textId="77777777" w:rsidTr="003C281E">
        <w:trPr>
          <w:trHeight w:val="480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B71B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7A7F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455D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B191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C4AB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A86B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E671A" w14:paraId="70934F18" w14:textId="77777777" w:rsidTr="003C281E">
        <w:trPr>
          <w:trHeight w:val="204"/>
        </w:trPr>
        <w:tc>
          <w:tcPr>
            <w:tcW w:w="3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251E" w14:textId="77777777" w:rsidR="00CE67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A266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0D3B" w14:textId="77777777" w:rsidR="00CE67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52AC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59D7" w14:textId="77777777" w:rsidR="00CE67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6047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</w:tr>
    </w:tbl>
    <w:p w14:paraId="5E4E3A9C" w14:textId="77777777" w:rsidR="00CE671A" w:rsidRDefault="00CE671A">
      <w:pPr>
        <w:rPr>
          <w:rFonts w:ascii="Calibri" w:eastAsia="Calibri" w:hAnsi="Calibri" w:cs="Calibri"/>
          <w:b/>
          <w:sz w:val="14"/>
          <w:szCs w:val="14"/>
          <w:highlight w:val="yellow"/>
        </w:rPr>
      </w:pPr>
    </w:p>
    <w:tbl>
      <w:tblPr>
        <w:tblStyle w:val="a1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0"/>
        <w:gridCol w:w="450"/>
        <w:gridCol w:w="3330"/>
        <w:gridCol w:w="450"/>
        <w:gridCol w:w="2880"/>
        <w:gridCol w:w="450"/>
      </w:tblGrid>
      <w:tr w:rsidR="00CE671A" w14:paraId="6EE5D86D" w14:textId="77777777" w:rsidTr="003C281E">
        <w:trPr>
          <w:trHeight w:val="294"/>
        </w:trPr>
        <w:tc>
          <w:tcPr>
            <w:tcW w:w="1079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6C47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3</w:t>
            </w:r>
          </w:p>
        </w:tc>
      </w:tr>
      <w:tr w:rsidR="00CE671A" w14:paraId="5F514F81" w14:textId="77777777" w:rsidTr="003C281E">
        <w:trPr>
          <w:trHeight w:val="276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B860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E835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0EF9" w14:textId="77777777" w:rsidR="00CE67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20_____</w:t>
            </w:r>
          </w:p>
        </w:tc>
      </w:tr>
      <w:tr w:rsidR="00CE671A" w14:paraId="690C765C" w14:textId="77777777" w:rsidTr="003C281E">
        <w:trPr>
          <w:trHeight w:val="480"/>
        </w:trPr>
        <w:tc>
          <w:tcPr>
            <w:tcW w:w="3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1C5B" w14:textId="6DD18080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652_01: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</w:t>
            </w:r>
          </w:p>
          <w:p w14:paraId="339328A7" w14:textId="193B9441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653_01: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</w:t>
            </w:r>
          </w:p>
          <w:p w14:paraId="2F8B595F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4"/>
            </w:r>
            <w:hyperlink w:anchor="_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Micro </w:t>
              </w:r>
            </w:hyperlink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0708" w14:textId="1103544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E86FE4B" w14:textId="47C4F472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2BD66242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6B9B" w14:textId="0F8229A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654_01: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III</w:t>
            </w:r>
          </w:p>
          <w:p w14:paraId="30E4341F" w14:textId="0F849EEC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655_01: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III</w:t>
            </w:r>
          </w:p>
          <w:p w14:paraId="3DB052EB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5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640: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Seminar in Advanced Generalist Practice (Capstone)</w:t>
            </w: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35E7" w14:textId="0862DAF6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3DBEF539" w14:textId="5376D62D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61D2585B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D70A" w14:textId="1DB34EB8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</w:p>
          <w:p w14:paraId="1C8B73A6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kkabdbl9o7ul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Elective</w:t>
              </w:r>
            </w:hyperlink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C815" w14:textId="69E28C48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5F5897BB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64C1D36C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AD8C50D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E671A" w14:paraId="2E17DFC4" w14:textId="77777777" w:rsidTr="003C281E">
        <w:trPr>
          <w:trHeight w:val="480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A42E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3CBF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4288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1865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D559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9E6E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E671A" w14:paraId="6C1C23BE" w14:textId="77777777" w:rsidTr="003C281E">
        <w:trPr>
          <w:trHeight w:val="220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3B24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538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D9D3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3D75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881E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E633" w14:textId="77777777" w:rsidR="00CE671A" w:rsidRDefault="00CE67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E671A" w14:paraId="066F5D05" w14:textId="77777777" w:rsidTr="003C281E">
        <w:trPr>
          <w:trHeight w:val="222"/>
        </w:trPr>
        <w:tc>
          <w:tcPr>
            <w:tcW w:w="3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1B79" w14:textId="77777777" w:rsidR="00CE67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B690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A8B2" w14:textId="77777777" w:rsidR="00CE67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B491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FAEA" w14:textId="77777777" w:rsidR="00CE67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AD7C" w14:textId="77777777" w:rsidR="00CE67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</w:tr>
    </w:tbl>
    <w:p w14:paraId="79503CAA" w14:textId="77777777" w:rsidR="00CE671A" w:rsidRDefault="00CE671A">
      <w:pPr>
        <w:rPr>
          <w:rFonts w:ascii="Calibri" w:eastAsia="Calibri" w:hAnsi="Calibri" w:cs="Calibri"/>
          <w:b/>
          <w:sz w:val="14"/>
          <w:szCs w:val="14"/>
          <w:highlight w:val="yellow"/>
        </w:rPr>
      </w:pPr>
    </w:p>
    <w:p w14:paraId="16343A46" w14:textId="77777777" w:rsidR="00CE671A" w:rsidRPr="003C281E" w:rsidRDefault="00000000">
      <w:pPr>
        <w:rPr>
          <w:rFonts w:ascii="Calibri" w:eastAsia="Calibri" w:hAnsi="Calibri" w:cs="Calibri"/>
          <w:b/>
          <w:i/>
          <w:sz w:val="40"/>
          <w:szCs w:val="40"/>
        </w:rPr>
      </w:pPr>
      <w:r w:rsidRPr="003C281E">
        <w:rPr>
          <w:rFonts w:ascii="Calibri" w:eastAsia="Calibri" w:hAnsi="Calibri" w:cs="Calibri"/>
          <w:b/>
          <w:i/>
          <w:sz w:val="40"/>
          <w:szCs w:val="40"/>
        </w:rPr>
        <w:t>Course Requirements and Offerings</w:t>
      </w:r>
    </w:p>
    <w:p w14:paraId="6CAC5449" w14:textId="77777777" w:rsidR="00CE671A" w:rsidRDefault="00CE671A"/>
    <w:tbl>
      <w:tblPr>
        <w:tblStyle w:val="a2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5130"/>
      </w:tblGrid>
      <w:tr w:rsidR="00CE671A" w14:paraId="0C30792D" w14:textId="77777777" w:rsidTr="003C281E">
        <w:tc>
          <w:tcPr>
            <w:tcW w:w="56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71F3" w14:textId="77777777" w:rsidR="00CE67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yzxbcxv9c72k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>Primary Foundation (all required)</w:t>
            </w:r>
          </w:p>
        </w:tc>
        <w:tc>
          <w:tcPr>
            <w:tcW w:w="51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53AA" w14:textId="77777777" w:rsidR="00CE67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2" w:name="_whr5809goe82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</w:rPr>
              <w:t>Advanced Generalist Concentration (all required)</w:t>
            </w:r>
          </w:p>
        </w:tc>
      </w:tr>
      <w:tr w:rsidR="00CE671A" w14:paraId="42975E23" w14:textId="77777777" w:rsidTr="003C281E"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73B6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600 - Cultural Competency for Social Work (3 credits)</w:t>
              </w:r>
            </w:hyperlink>
          </w:p>
          <w:p w14:paraId="7854E814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601 - Foundations of Social Work Practice (3 credits)</w:t>
              </w:r>
            </w:hyperlink>
          </w:p>
          <w:p w14:paraId="6C5834BC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603 - Integrated Methods (3 credits)</w:t>
              </w:r>
            </w:hyperlink>
          </w:p>
          <w:p w14:paraId="0EEBF8AD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610 - Social Welfare Policy and Services I (3 credits)</w:t>
              </w:r>
            </w:hyperlink>
          </w:p>
          <w:p w14:paraId="0DAFB960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620 - Human Behavior and the Social Environment (3 credits)</w:t>
              </w:r>
            </w:hyperlink>
          </w:p>
          <w:p w14:paraId="29675804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**</w:t>
            </w:r>
            <w:hyperlink r:id="rId1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690 - Social Research I (3 credits)</w:t>
              </w:r>
            </w:hyperlink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5782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622 - Clinical Diagnosis and Treatment Planning (3 credits)</w:t>
              </w:r>
            </w:hyperlink>
          </w:p>
          <w:p w14:paraId="6132100F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662 - Substance Abuse and Social Work Practice (3 credits)</w:t>
              </w:r>
            </w:hyperlink>
          </w:p>
          <w:p w14:paraId="589EF6A0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670 - Social Work Practice with Individuals (3 credits)</w:t>
              </w:r>
            </w:hyperlink>
          </w:p>
          <w:p w14:paraId="65683688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691 - Social Research II (3 credits)</w:t>
              </w:r>
            </w:hyperlink>
          </w:p>
          <w:p w14:paraId="6A00FA83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640 - Seminar in Advanced Generalist Practice (Capstone) (3 credits)</w:t>
              </w:r>
            </w:hyperlink>
          </w:p>
        </w:tc>
      </w:tr>
      <w:tr w:rsidR="00CE671A" w14:paraId="30C38BF7" w14:textId="77777777" w:rsidTr="003C281E">
        <w:tc>
          <w:tcPr>
            <w:tcW w:w="56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49CB" w14:textId="77777777" w:rsidR="00CE67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3" w:name="_jnu40gs24w1e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Policy.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three:</w:t>
            </w:r>
          </w:p>
        </w:tc>
        <w:tc>
          <w:tcPr>
            <w:tcW w:w="51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CBDC" w14:textId="77777777" w:rsidR="00CE67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</w:rPr>
            </w:pPr>
            <w:bookmarkStart w:id="4" w:name="_9noz1y46ldyg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</w:rPr>
              <w:t>Practicum Education Practice (all required)</w:t>
            </w:r>
          </w:p>
        </w:tc>
      </w:tr>
      <w:tr w:rsidR="00CE671A" w14:paraId="4B95B495" w14:textId="77777777" w:rsidTr="003C281E"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62CA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613 - Human Rights and Social Work (3 credits)</w:t>
              </w:r>
            </w:hyperlink>
          </w:p>
          <w:p w14:paraId="4023B3FA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630 - Social Work: Global Service-learning (3 credits)</w:t>
              </w:r>
            </w:hyperlink>
          </w:p>
          <w:p w14:paraId="34BC5A6F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631 - Social Work: U.S. Community-based Service Learning (3 credits)</w:t>
              </w:r>
            </w:hyperlink>
          </w:p>
          <w:p w14:paraId="38E61B48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630 or SW 631 may be selected as a substitute to SW 613 when the human rights/advanced policy assignment and required readings are completed as part of the service-learning coursework.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7384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650 - Field Education I (3 credits)</w:t>
              </w:r>
            </w:hyperlink>
          </w:p>
          <w:p w14:paraId="28A99168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651 - Field Education Seminar I (1 credit)</w:t>
              </w:r>
            </w:hyperlink>
          </w:p>
          <w:p w14:paraId="0C3BFF67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652 - Field Education II (3 credits)</w:t>
              </w:r>
            </w:hyperlink>
          </w:p>
          <w:p w14:paraId="74C1C3DE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653 - Field Education Seminar II (1 credit)</w:t>
              </w:r>
            </w:hyperlink>
          </w:p>
          <w:p w14:paraId="4884175B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654 - Field Education III (3 credits)</w:t>
              </w:r>
            </w:hyperlink>
          </w:p>
          <w:p w14:paraId="0E80D3B4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r:id="rId2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655 - Field Education Seminar III (1 credit)</w:t>
              </w:r>
            </w:hyperlink>
          </w:p>
          <w:p w14:paraId="7F466B77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Practicum placements are individually arranged through the social work practicum office to accommodate specific circumstances and advance career goals.</w:t>
            </w:r>
          </w:p>
        </w:tc>
      </w:tr>
      <w:tr w:rsidR="00CE671A" w14:paraId="256C8411" w14:textId="77777777" w:rsidTr="003C281E">
        <w:tc>
          <w:tcPr>
            <w:tcW w:w="56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97D0" w14:textId="77777777" w:rsidR="00CE67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bookmarkStart w:id="5" w:name="_1u4wq0c5xmrx" w:colFirst="0" w:colLast="0"/>
            <w:bookmarkEnd w:id="5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Micro-core,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two:</w:t>
            </w:r>
          </w:p>
        </w:tc>
        <w:tc>
          <w:tcPr>
            <w:tcW w:w="51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DEAD" w14:textId="77777777" w:rsidR="00CE67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bookmarkStart w:id="6" w:name="_c6d3e2b6ac8i" w:colFirst="0" w:colLast="0"/>
            <w:bookmarkEnd w:id="6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Macro-core,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two </w:t>
            </w:r>
            <w:r>
              <w:rPr>
                <w:rFonts w:ascii="Calibri" w:eastAsia="Calibri" w:hAnsi="Calibri" w:cs="Calibri"/>
                <w:color w:val="000000"/>
              </w:rPr>
              <w:t>of six:</w:t>
            </w:r>
          </w:p>
        </w:tc>
      </w:tr>
      <w:tr w:rsidR="00CE671A" w14:paraId="43A7B925" w14:textId="77777777" w:rsidTr="003C281E"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4542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672 - Social Work Practice with Groups (3 credits)</w:t>
              </w:r>
            </w:hyperlink>
          </w:p>
          <w:p w14:paraId="3154E0F3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674 - Social Work Practice: Families and Children (3 credits)</w:t>
              </w:r>
            </w:hyperlink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9A4E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629 - Communities and Organizations: Engagement, Assessment, Intervention, and Evaluation (3 credits)</w:t>
              </w:r>
            </w:hyperlink>
          </w:p>
          <w:p w14:paraId="4F9A5583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660 - Grant Writing and Resource Development (3 credits)</w:t>
              </w:r>
            </w:hyperlink>
          </w:p>
          <w:p w14:paraId="6ECF5EC0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661 - Social Work in the School/ Educational Setting (3 credits)</w:t>
              </w:r>
            </w:hyperlink>
          </w:p>
          <w:p w14:paraId="2472D5A0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677 - Principles of Supervision (3 credits)</w:t>
              </w:r>
            </w:hyperlink>
          </w:p>
          <w:p w14:paraId="647A27ED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676 - Community and Social Planning (3 credits)</w:t>
              </w:r>
            </w:hyperlink>
          </w:p>
          <w:p w14:paraId="3D5A8FE8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678 - Human Services Administration (3 credits)</w:t>
              </w:r>
            </w:hyperlink>
          </w:p>
          <w:p w14:paraId="564F84D5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679 - Program Monitoring and Evaluation (3 credits)</w:t>
              </w:r>
            </w:hyperlink>
          </w:p>
        </w:tc>
      </w:tr>
    </w:tbl>
    <w:p w14:paraId="14768B26" w14:textId="77777777" w:rsidR="00CE671A" w:rsidRDefault="00CE671A">
      <w:pPr>
        <w:spacing w:line="240" w:lineRule="auto"/>
        <w:rPr>
          <w:rFonts w:ascii="Calibri" w:eastAsia="Calibri" w:hAnsi="Calibri" w:cs="Calibri"/>
          <w:color w:val="1155CC"/>
          <w:sz w:val="18"/>
          <w:szCs w:val="18"/>
          <w:u w:val="single"/>
        </w:rPr>
      </w:pPr>
    </w:p>
    <w:tbl>
      <w:tblPr>
        <w:tblStyle w:val="a3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CE671A" w14:paraId="7703497D" w14:textId="77777777" w:rsidTr="003C281E">
        <w:tc>
          <w:tcPr>
            <w:tcW w:w="10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E7F4" w14:textId="77777777" w:rsidR="00CE671A" w:rsidRDefault="00000000">
            <w:pPr>
              <w:pStyle w:val="Heading5"/>
              <w:spacing w:before="0" w:after="0" w:line="240" w:lineRule="auto"/>
              <w:rPr>
                <w:rFonts w:ascii="Calibri" w:eastAsia="Calibri" w:hAnsi="Calibri" w:cs="Calibri"/>
                <w:color w:val="000000"/>
              </w:rPr>
            </w:pPr>
            <w:bookmarkStart w:id="7" w:name="_kkabdbl9o7ul" w:colFirst="0" w:colLast="0"/>
            <w:bookmarkEnd w:id="7"/>
            <w:r>
              <w:rPr>
                <w:rFonts w:ascii="Calibri" w:eastAsia="Calibri" w:hAnsi="Calibri" w:cs="Calibri"/>
                <w:b/>
                <w:color w:val="000000"/>
              </w:rPr>
              <w:t>Elective</w:t>
            </w:r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Choose one course</w:t>
            </w:r>
            <w:r>
              <w:rPr>
                <w:rFonts w:ascii="Calibri" w:eastAsia="Calibri" w:hAnsi="Calibri" w:cs="Calibri"/>
                <w:color w:val="000000"/>
              </w:rPr>
              <w:t xml:space="preserve"> of at least three credits.</w:t>
            </w:r>
          </w:p>
        </w:tc>
      </w:tr>
      <w:tr w:rsidR="00CE671A" w14:paraId="5BE53C3D" w14:textId="77777777" w:rsidTr="003C281E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360C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Any course from previous list not taken to satisfy requirements or from the following:</w:t>
            </w:r>
          </w:p>
          <w:p w14:paraId="7F514AF0" w14:textId="77777777" w:rsidR="00CE671A" w:rsidRDefault="00CE671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B4DE8F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628 - Trauma Treatment Theories and Interventions (3 credits)</w:t>
            </w:r>
          </w:p>
          <w:p w14:paraId="71CAFA13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663 - Child and Adolescent Development/Practice (3 credits)</w:t>
              </w:r>
            </w:hyperlink>
          </w:p>
          <w:p w14:paraId="12E89AEC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665 - Opportunities in Aging Societies (3 credits)</w:t>
              </w:r>
            </w:hyperlink>
          </w:p>
          <w:p w14:paraId="008C187E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668 - Child and Adolescent Trauma (3 credits)</w:t>
              </w:r>
            </w:hyperlink>
          </w:p>
          <w:p w14:paraId="19945B90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669 - Responses to Loss and Death (3 credits)</w:t>
              </w:r>
            </w:hyperlink>
          </w:p>
          <w:p w14:paraId="6B896938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671 - Social Work Practice in Health Care (3 credits)</w:t>
              </w:r>
            </w:hyperlink>
          </w:p>
          <w:p w14:paraId="119680BF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673 - Social Work Practice with Children and Adolescents (3 credits)</w:t>
              </w:r>
            </w:hyperlink>
          </w:p>
          <w:p w14:paraId="55D5D0C3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675 - Child Welfare and Family Services (3 credits)</w:t>
              </w:r>
            </w:hyperlink>
          </w:p>
          <w:p w14:paraId="06B6BD95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680 - Special Topics in Social Work (1 to 4 credits)</w:t>
              </w:r>
            </w:hyperlink>
          </w:p>
          <w:p w14:paraId="2B93B075" w14:textId="77777777" w:rsidR="00CE67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695 - Master's Thesis (1 to 6 credits)</w:t>
              </w:r>
            </w:hyperlink>
          </w:p>
        </w:tc>
      </w:tr>
    </w:tbl>
    <w:p w14:paraId="0444D1CC" w14:textId="77777777" w:rsidR="00CE671A" w:rsidRDefault="00CE671A">
      <w:pPr>
        <w:spacing w:line="240" w:lineRule="auto"/>
      </w:pPr>
    </w:p>
    <w:sectPr w:rsidR="00CE671A" w:rsidSect="003C281E">
      <w:headerReference w:type="default" r:id="rId45"/>
      <w:headerReference w:type="first" r:id="rId46"/>
      <w:footerReference w:type="first" r:id="rId47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392D" w14:textId="77777777" w:rsidR="00FA64DF" w:rsidRDefault="00FA64DF">
      <w:pPr>
        <w:spacing w:line="240" w:lineRule="auto"/>
      </w:pPr>
      <w:r>
        <w:separator/>
      </w:r>
    </w:p>
  </w:endnote>
  <w:endnote w:type="continuationSeparator" w:id="0">
    <w:p w14:paraId="534FAC38" w14:textId="77777777" w:rsidR="00FA64DF" w:rsidRDefault="00FA6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C55B" w14:textId="77777777" w:rsidR="00CE671A" w:rsidRDefault="00CE67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C533" w14:textId="77777777" w:rsidR="00FA64DF" w:rsidRDefault="00FA64DF">
      <w:pPr>
        <w:spacing w:line="240" w:lineRule="auto"/>
      </w:pPr>
      <w:r>
        <w:separator/>
      </w:r>
    </w:p>
  </w:footnote>
  <w:footnote w:type="continuationSeparator" w:id="0">
    <w:p w14:paraId="4C13832B" w14:textId="77777777" w:rsidR="00FA64DF" w:rsidRDefault="00FA64DF">
      <w:pPr>
        <w:spacing w:line="240" w:lineRule="auto"/>
      </w:pPr>
      <w:r>
        <w:continuationSeparator/>
      </w:r>
    </w:p>
  </w:footnote>
  <w:footnote w:id="1">
    <w:p w14:paraId="2C484A35" w14:textId="77777777" w:rsidR="00CE67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You may test out of SW 690 and replace it with another </w:t>
      </w:r>
      <w:proofErr w:type="gramStart"/>
      <w:r>
        <w:rPr>
          <w:rFonts w:ascii="Calibri" w:eastAsia="Calibri" w:hAnsi="Calibri" w:cs="Calibri"/>
          <w:sz w:val="18"/>
          <w:szCs w:val="18"/>
        </w:rPr>
        <w:t>3 credit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course (contact @</w:t>
      </w:r>
      <w:hyperlink r:id="rId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bainse@gvsu.edu</w:t>
        </w:r>
      </w:hyperlink>
      <w:r>
        <w:rPr>
          <w:rFonts w:ascii="Calibri" w:eastAsia="Calibri" w:hAnsi="Calibri" w:cs="Calibri"/>
          <w:sz w:val="18"/>
          <w:szCs w:val="18"/>
        </w:rPr>
        <w:t xml:space="preserve"> for more information</w:t>
      </w:r>
    </w:p>
  </w:footnote>
  <w:footnote w:id="2">
    <w:p w14:paraId="6C539CE8" w14:textId="77777777" w:rsidR="00CE671A" w:rsidRDefault="00000000">
      <w:p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  <w:footnote w:id="3">
    <w:p w14:paraId="5EB75F53" w14:textId="77777777" w:rsidR="00CE67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Before Field Education, you must complete SW 600, SW 601, SW 603, and SW 620</w:t>
      </w:r>
    </w:p>
  </w:footnote>
  <w:footnote w:id="4">
    <w:p w14:paraId="3BD0D456" w14:textId="77777777" w:rsidR="00CE67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  <w:footnote w:id="5">
    <w:p w14:paraId="556EB145" w14:textId="77777777" w:rsidR="00CE67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SW 640 must be co-registered with SW 654 and SW 655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FA45" w14:textId="77777777" w:rsidR="00CE671A" w:rsidRDefault="00CE67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FF9" w14:textId="77777777" w:rsidR="00CE671A" w:rsidRDefault="00CE67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1A"/>
    <w:rsid w:val="003C281E"/>
    <w:rsid w:val="00CE671A"/>
    <w:rsid w:val="00F12C75"/>
    <w:rsid w:val="00F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4E39"/>
  <w15:docId w15:val="{CD5AF30B-04FE-D349-B957-740E64F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vsu.edu/catalog/course/sw-622.htm" TargetMode="External"/><Relationship Id="rId18" Type="http://schemas.openxmlformats.org/officeDocument/2006/relationships/hyperlink" Target="https://www.gvsu.edu/catalog/course/sw-613.htm" TargetMode="External"/><Relationship Id="rId26" Type="http://schemas.openxmlformats.org/officeDocument/2006/relationships/hyperlink" Target="https://www.gvsu.edu/catalog/course/sw-655.htm" TargetMode="External"/><Relationship Id="rId39" Type="http://schemas.openxmlformats.org/officeDocument/2006/relationships/hyperlink" Target="https://www.gvsu.edu/catalog/course/sw-669.htm" TargetMode="External"/><Relationship Id="rId21" Type="http://schemas.openxmlformats.org/officeDocument/2006/relationships/hyperlink" Target="https://www.gvsu.edu/catalog/course/sw-650.htm" TargetMode="External"/><Relationship Id="rId34" Type="http://schemas.openxmlformats.org/officeDocument/2006/relationships/hyperlink" Target="https://www.gvsu.edu/catalog/course/sw-678.htm" TargetMode="External"/><Relationship Id="rId42" Type="http://schemas.openxmlformats.org/officeDocument/2006/relationships/hyperlink" Target="https://www.gvsu.edu/catalog/course/sw-675.htm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gvsu.edu/catalog/course/sw-60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vsu.edu/catalog/course/sw-691.htm" TargetMode="External"/><Relationship Id="rId29" Type="http://schemas.openxmlformats.org/officeDocument/2006/relationships/hyperlink" Target="https://www.gvsu.edu/catalog/course/sw-629.htm" TargetMode="External"/><Relationship Id="rId11" Type="http://schemas.openxmlformats.org/officeDocument/2006/relationships/hyperlink" Target="https://www.gvsu.edu/catalog/course/sw-620.htm" TargetMode="External"/><Relationship Id="rId24" Type="http://schemas.openxmlformats.org/officeDocument/2006/relationships/hyperlink" Target="https://www.gvsu.edu/catalog/course/sw-653.htm" TargetMode="External"/><Relationship Id="rId32" Type="http://schemas.openxmlformats.org/officeDocument/2006/relationships/hyperlink" Target="https://www.gvsu.edu/catalog/course/sw-677.htm" TargetMode="External"/><Relationship Id="rId37" Type="http://schemas.openxmlformats.org/officeDocument/2006/relationships/hyperlink" Target="https://www.gvsu.edu/catalog/course/sw-665.htm" TargetMode="External"/><Relationship Id="rId40" Type="http://schemas.openxmlformats.org/officeDocument/2006/relationships/hyperlink" Target="https://www.gvsu.edu/catalog/course/sw-671.htm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gvsu.edu/catalog/course/sw-670.htm" TargetMode="External"/><Relationship Id="rId23" Type="http://schemas.openxmlformats.org/officeDocument/2006/relationships/hyperlink" Target="https://www.gvsu.edu/catalog/course/sw-652.htm" TargetMode="External"/><Relationship Id="rId28" Type="http://schemas.openxmlformats.org/officeDocument/2006/relationships/hyperlink" Target="https://www.gvsu.edu/catalog/course/sw-674.htm" TargetMode="External"/><Relationship Id="rId36" Type="http://schemas.openxmlformats.org/officeDocument/2006/relationships/hyperlink" Target="https://www.gvsu.edu/catalog/course/sw-663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vsu.edu/catalog/course/sw-610.htm" TargetMode="External"/><Relationship Id="rId19" Type="http://schemas.openxmlformats.org/officeDocument/2006/relationships/hyperlink" Target="https://www.gvsu.edu/catalog/course/sw-630.htm" TargetMode="External"/><Relationship Id="rId31" Type="http://schemas.openxmlformats.org/officeDocument/2006/relationships/hyperlink" Target="https://www.gvsu.edu/catalog/course/sw-661.htm" TargetMode="External"/><Relationship Id="rId44" Type="http://schemas.openxmlformats.org/officeDocument/2006/relationships/hyperlink" Target="https://www.gvsu.edu/catalog/course/sw-69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vsu.edu/catalog/course/sw-603.htm" TargetMode="External"/><Relationship Id="rId14" Type="http://schemas.openxmlformats.org/officeDocument/2006/relationships/hyperlink" Target="https://www.gvsu.edu/catalog/course/sw-662.htm" TargetMode="External"/><Relationship Id="rId22" Type="http://schemas.openxmlformats.org/officeDocument/2006/relationships/hyperlink" Target="https://www.gvsu.edu/catalog/course/sw-651.htm" TargetMode="External"/><Relationship Id="rId27" Type="http://schemas.openxmlformats.org/officeDocument/2006/relationships/hyperlink" Target="https://www.gvsu.edu/catalog/course/sw-672.htm" TargetMode="External"/><Relationship Id="rId30" Type="http://schemas.openxmlformats.org/officeDocument/2006/relationships/hyperlink" Target="https://www.gvsu.edu/catalog/course/sw-660.htm" TargetMode="External"/><Relationship Id="rId35" Type="http://schemas.openxmlformats.org/officeDocument/2006/relationships/hyperlink" Target="https://www.gvsu.edu/catalog/course/sw-679.htm" TargetMode="External"/><Relationship Id="rId43" Type="http://schemas.openxmlformats.org/officeDocument/2006/relationships/hyperlink" Target="https://www.gvsu.edu/catalog/course/sw-680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vsu.edu/catalog/course/sw-60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vsu.edu/catalog/course/sw-690.htm" TargetMode="External"/><Relationship Id="rId17" Type="http://schemas.openxmlformats.org/officeDocument/2006/relationships/hyperlink" Target="https://www.gvsu.edu/catalog/course/sw-640.htm" TargetMode="External"/><Relationship Id="rId25" Type="http://schemas.openxmlformats.org/officeDocument/2006/relationships/hyperlink" Target="https://www.gvsu.edu/catalog/course/sw-654.htm" TargetMode="External"/><Relationship Id="rId33" Type="http://schemas.openxmlformats.org/officeDocument/2006/relationships/hyperlink" Target="https://www.gvsu.edu/catalog/course/sw-676.htm" TargetMode="External"/><Relationship Id="rId38" Type="http://schemas.openxmlformats.org/officeDocument/2006/relationships/hyperlink" Target="https://www.gvsu.edu/catalog/course/sw-668.htm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gvsu.edu/catalog/course/sw-631.htm" TargetMode="External"/><Relationship Id="rId41" Type="http://schemas.openxmlformats.org/officeDocument/2006/relationships/hyperlink" Target="https://www.gvsu.edu/catalog/course/sw-673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ins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Rabine</cp:lastModifiedBy>
  <cp:revision>2</cp:revision>
  <dcterms:created xsi:type="dcterms:W3CDTF">2025-04-02T15:25:00Z</dcterms:created>
  <dcterms:modified xsi:type="dcterms:W3CDTF">2025-04-02T15:30:00Z</dcterms:modified>
</cp:coreProperties>
</file>