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BA" w:rsidRPr="005161AA" w:rsidRDefault="00403825" w:rsidP="00403825">
      <w:pPr>
        <w:jc w:val="center"/>
        <w:rPr>
          <w:b/>
          <w:sz w:val="28"/>
          <w:szCs w:val="28"/>
        </w:rPr>
      </w:pPr>
      <w:r w:rsidRPr="005161AA">
        <w:rPr>
          <w:b/>
          <w:sz w:val="28"/>
          <w:szCs w:val="28"/>
        </w:rPr>
        <w:t>Brooks College Peer Recommendation for Unit Head</w:t>
      </w:r>
      <w:r w:rsidR="005161AA">
        <w:rPr>
          <w:b/>
          <w:sz w:val="28"/>
          <w:szCs w:val="28"/>
        </w:rPr>
        <w:t>—TT FACULTY</w:t>
      </w:r>
    </w:p>
    <w:p w:rsidR="00403825" w:rsidRPr="00DB6846" w:rsidRDefault="00403825" w:rsidP="00403825">
      <w:pPr>
        <w:jc w:val="center"/>
        <w:rPr>
          <w:b/>
        </w:rPr>
      </w:pPr>
      <w:r w:rsidRPr="00DB6846">
        <w:rPr>
          <w:b/>
        </w:rPr>
        <w:t xml:space="preserve">Review of Calendar Year </w:t>
      </w:r>
      <w:r w:rsidR="005641DC">
        <w:rPr>
          <w:b/>
        </w:rPr>
        <w:t>2017</w:t>
      </w:r>
    </w:p>
    <w:p w:rsidR="00516231" w:rsidRDefault="00516231" w:rsidP="00516231">
      <w:r>
        <w:t xml:space="preserve">Academic unit heads have two different sets of responsibilities.  They have standard faculty responsibilities in the areas of teaching, scholarship, and service and also administrative responsibilities as a unit head.  Faculty are asked to evaluate their unit head’s performance as satisfactory, </w:t>
      </w:r>
      <w:r w:rsidR="00CF3607">
        <w:t xml:space="preserve">less than </w:t>
      </w:r>
      <w:r w:rsidR="00A02CEB">
        <w:t>satisfactory,</w:t>
      </w:r>
      <w:r>
        <w:t xml:space="preserve"> or exemplary in each of these two separate categories.   This form consists of two parts.</w:t>
      </w:r>
    </w:p>
    <w:p w:rsidR="000C3919" w:rsidRDefault="00DB6846" w:rsidP="00516231">
      <w:pPr>
        <w:rPr>
          <w:b/>
          <w:i/>
        </w:rPr>
      </w:pPr>
      <w:r>
        <w:rPr>
          <w:b/>
          <w:i/>
        </w:rPr>
        <w:t xml:space="preserve">Return both parts of this form to Noreen Savage, </w:t>
      </w:r>
      <w:r w:rsidR="000C3919" w:rsidRPr="000C3919">
        <w:rPr>
          <w:b/>
          <w:i/>
        </w:rPr>
        <w:t>Brooks College Dean’s Office</w:t>
      </w:r>
      <w:r>
        <w:rPr>
          <w:b/>
          <w:i/>
        </w:rPr>
        <w:t xml:space="preserve">, </w:t>
      </w:r>
      <w:r w:rsidR="005641DC">
        <w:rPr>
          <w:b/>
          <w:i/>
        </w:rPr>
        <w:t>by February 19, 2018</w:t>
      </w:r>
      <w:r w:rsidR="000C3919" w:rsidRPr="000C3919">
        <w:rPr>
          <w:b/>
          <w:i/>
        </w:rPr>
        <w:t>.</w:t>
      </w:r>
    </w:p>
    <w:p w:rsidR="00403825" w:rsidRPr="00DB6846" w:rsidRDefault="00037611" w:rsidP="00DB684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127000</wp:posOffset>
                </wp:positionV>
                <wp:extent cx="5962650" cy="635"/>
                <wp:effectExtent l="9525" t="13335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1A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0pt;width:46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" strokeweight="1.5pt"/>
            </w:pict>
          </mc:Fallback>
        </mc:AlternateContent>
      </w:r>
      <w:r w:rsidR="00DB6846" w:rsidRPr="00DB6846">
        <w:rPr>
          <w:b/>
          <w:i/>
        </w:rPr>
        <w:br/>
      </w:r>
      <w:r w:rsidR="00403825" w:rsidRPr="00DB6846">
        <w:rPr>
          <w:b/>
        </w:rPr>
        <w:t>My recommendation for:</w:t>
      </w:r>
    </w:p>
    <w:p w:rsidR="00DB6846" w:rsidRDefault="00DB6846" w:rsidP="00403825">
      <w:pPr>
        <w:pBdr>
          <w:bottom w:val="single" w:sz="12" w:space="1" w:color="auto"/>
        </w:pBdr>
      </w:pPr>
    </w:p>
    <w:p w:rsidR="00403825" w:rsidRPr="00DB6846" w:rsidRDefault="00516231" w:rsidP="00403825">
      <w:pPr>
        <w:rPr>
          <w:b/>
        </w:rPr>
      </w:pPr>
      <w:r w:rsidRPr="00DB6846">
        <w:rPr>
          <w:b/>
        </w:rPr>
        <w:t xml:space="preserve">Part A.  </w:t>
      </w:r>
      <w:r w:rsidR="00403825" w:rsidRPr="00DB6846">
        <w:rPr>
          <w:b/>
        </w:rPr>
        <w:t xml:space="preserve">Evaluation of the unit head as a faculty member: </w:t>
      </w:r>
    </w:p>
    <w:p w:rsidR="00403825" w:rsidRDefault="00403825" w:rsidP="00403825">
      <w:pPr>
        <w:ind w:firstLine="720"/>
      </w:pPr>
      <w:r>
        <w:tab/>
        <w:t>______       Less than satisfactory performance</w:t>
      </w:r>
    </w:p>
    <w:p w:rsidR="00403825" w:rsidRDefault="00403825" w:rsidP="00403825">
      <w:pPr>
        <w:ind w:firstLine="720"/>
      </w:pPr>
      <w:r>
        <w:tab/>
        <w:t xml:space="preserve">______       </w:t>
      </w:r>
      <w:r w:rsidR="00F6351F">
        <w:t xml:space="preserve"> </w:t>
      </w:r>
      <w:proofErr w:type="gramStart"/>
      <w:r>
        <w:t>Satisfactory</w:t>
      </w:r>
      <w:proofErr w:type="gramEnd"/>
      <w:r>
        <w:t xml:space="preserve"> performance</w:t>
      </w:r>
    </w:p>
    <w:p w:rsidR="00403825" w:rsidRDefault="00403825" w:rsidP="00403825">
      <w:pPr>
        <w:pBdr>
          <w:bottom w:val="single" w:sz="12" w:space="1" w:color="auto"/>
        </w:pBdr>
        <w:ind w:firstLine="720"/>
      </w:pPr>
      <w:r>
        <w:t xml:space="preserve">         </w:t>
      </w:r>
      <w:r w:rsidR="00CF3607">
        <w:t xml:space="preserve"> </w:t>
      </w:r>
      <w:r>
        <w:t xml:space="preserve">   </w:t>
      </w:r>
      <w:r w:rsidR="00CF3607">
        <w:t xml:space="preserve"> </w:t>
      </w:r>
      <w:r w:rsidR="00F6351F">
        <w:t xml:space="preserve"> _</w:t>
      </w:r>
      <w:r w:rsidR="00CF3607">
        <w:t>_____</w:t>
      </w:r>
      <w:r w:rsidR="00F6351F">
        <w:t xml:space="preserve"> </w:t>
      </w:r>
      <w:r>
        <w:t xml:space="preserve">   </w:t>
      </w:r>
      <w:r w:rsidR="00CF3607">
        <w:t xml:space="preserve">   </w:t>
      </w:r>
      <w:r>
        <w:t>Exemplary performance</w:t>
      </w:r>
      <w:r w:rsidR="00DB6846">
        <w:br/>
      </w:r>
    </w:p>
    <w:p w:rsidR="00403825" w:rsidRDefault="00516231" w:rsidP="00403825">
      <w:r w:rsidRPr="00DB6846">
        <w:rPr>
          <w:b/>
        </w:rPr>
        <w:t>Statement of rationale:</w:t>
      </w:r>
      <w:r w:rsidR="00DB6846">
        <w:t xml:space="preserve">  </w:t>
      </w:r>
      <w:r>
        <w:t>Y</w:t>
      </w:r>
      <w:r w:rsidR="00403825">
        <w:t xml:space="preserve">our statement of rationale should address issues of teaching, scholarly/creative activity, and non-unit head service </w:t>
      </w:r>
      <w:r w:rsidR="00370ADD">
        <w:t xml:space="preserve">to the University, College, discipline/profession, and community </w:t>
      </w:r>
      <w:r w:rsidR="00403825">
        <w:t xml:space="preserve">using standard criteria while taking into account </w:t>
      </w:r>
      <w:r>
        <w:t>the time required for unit head responsibilities</w:t>
      </w:r>
      <w:r w:rsidR="00CF3607">
        <w:t>. Normally</w:t>
      </w:r>
      <w:r w:rsidR="00DB6846">
        <w:t>,</w:t>
      </w:r>
      <w:r w:rsidR="00CF3607">
        <w:t xml:space="preserve"> expectations for service extern</w:t>
      </w:r>
      <w:r w:rsidR="00DB6846">
        <w:t>al to the unit would be minimal.</w:t>
      </w:r>
    </w:p>
    <w:p w:rsidR="00516231" w:rsidRDefault="00516231" w:rsidP="00403825"/>
    <w:p w:rsidR="00516231" w:rsidRDefault="00516231" w:rsidP="00403825"/>
    <w:p w:rsidR="00516231" w:rsidRDefault="00516231" w:rsidP="00403825"/>
    <w:p w:rsidR="00516231" w:rsidRDefault="00516231" w:rsidP="00403825">
      <w:pPr>
        <w:pBdr>
          <w:bottom w:val="single" w:sz="12" w:space="1" w:color="auto"/>
        </w:pBdr>
      </w:pPr>
    </w:p>
    <w:p w:rsidR="00370ADD" w:rsidRDefault="00370ADD" w:rsidP="00403825">
      <w:pPr>
        <w:pBdr>
          <w:bottom w:val="single" w:sz="12" w:space="1" w:color="auto"/>
        </w:pBdr>
      </w:pPr>
    </w:p>
    <w:p w:rsidR="00370ADD" w:rsidRDefault="00370ADD" w:rsidP="00403825">
      <w:pPr>
        <w:pBdr>
          <w:bottom w:val="single" w:sz="12" w:space="1" w:color="auto"/>
        </w:pBdr>
      </w:pPr>
    </w:p>
    <w:p w:rsidR="00370ADD" w:rsidRDefault="00370ADD" w:rsidP="00403825">
      <w:pPr>
        <w:pBdr>
          <w:bottom w:val="single" w:sz="12" w:space="1" w:color="auto"/>
        </w:pBdr>
      </w:pPr>
    </w:p>
    <w:p w:rsidR="00370ADD" w:rsidRDefault="00370ADD" w:rsidP="00403825">
      <w:r>
        <w:t>Print Name                                                   Signature                                                              Date</w:t>
      </w:r>
    </w:p>
    <w:p w:rsidR="00370ADD" w:rsidRPr="000C3919" w:rsidRDefault="00370ADD" w:rsidP="000C3919">
      <w:pPr>
        <w:jc w:val="center"/>
        <w:rPr>
          <w:i/>
        </w:rPr>
      </w:pPr>
      <w:r w:rsidRPr="000C3919">
        <w:rPr>
          <w:i/>
        </w:rPr>
        <w:t>(Please continue with Part B of the evaluation)</w:t>
      </w:r>
    </w:p>
    <w:p w:rsidR="00A02CEB" w:rsidRPr="005161AA" w:rsidRDefault="00A02CEB" w:rsidP="00A02CEB">
      <w:pPr>
        <w:jc w:val="center"/>
        <w:rPr>
          <w:b/>
          <w:sz w:val="28"/>
          <w:szCs w:val="28"/>
        </w:rPr>
      </w:pPr>
      <w:r w:rsidRPr="005161AA">
        <w:rPr>
          <w:b/>
          <w:sz w:val="28"/>
          <w:szCs w:val="28"/>
        </w:rPr>
        <w:lastRenderedPageBreak/>
        <w:t>Brooks College Peer Recommendation for Unit Head</w:t>
      </w:r>
      <w:r w:rsidR="005161AA" w:rsidRPr="005161AA">
        <w:rPr>
          <w:b/>
          <w:sz w:val="28"/>
          <w:szCs w:val="28"/>
        </w:rPr>
        <w:t>—</w:t>
      </w:r>
      <w:r w:rsidR="005161AA">
        <w:rPr>
          <w:b/>
          <w:sz w:val="28"/>
          <w:szCs w:val="28"/>
        </w:rPr>
        <w:t>TT</w:t>
      </w:r>
      <w:r w:rsidR="005161AA" w:rsidRPr="005161AA">
        <w:rPr>
          <w:b/>
          <w:sz w:val="28"/>
          <w:szCs w:val="28"/>
        </w:rPr>
        <w:t xml:space="preserve"> FACULTY (Continued)</w:t>
      </w:r>
    </w:p>
    <w:p w:rsidR="00A02CEB" w:rsidRPr="00DB6846" w:rsidRDefault="005641DC" w:rsidP="00A02CEB">
      <w:pPr>
        <w:jc w:val="center"/>
        <w:rPr>
          <w:b/>
        </w:rPr>
      </w:pPr>
      <w:r>
        <w:rPr>
          <w:b/>
        </w:rPr>
        <w:t>Review of Calendar Year 2017</w:t>
      </w:r>
    </w:p>
    <w:p w:rsidR="00516231" w:rsidRPr="00DB6846" w:rsidRDefault="00516231" w:rsidP="00403825">
      <w:pPr>
        <w:rPr>
          <w:b/>
        </w:rPr>
      </w:pPr>
      <w:r w:rsidRPr="00DB6846">
        <w:rPr>
          <w:b/>
        </w:rPr>
        <w:t xml:space="preserve">Part B. Evaluation of the unit head </w:t>
      </w:r>
      <w:r w:rsidRPr="00DB6846">
        <w:rPr>
          <w:b/>
          <w:i/>
        </w:rPr>
        <w:t>qua</w:t>
      </w:r>
      <w:r w:rsidRPr="00DB6846">
        <w:rPr>
          <w:b/>
        </w:rPr>
        <w:t xml:space="preserve"> unit head:</w:t>
      </w:r>
    </w:p>
    <w:p w:rsidR="00516231" w:rsidRDefault="00516231" w:rsidP="00516231">
      <w:pPr>
        <w:ind w:firstLine="720"/>
      </w:pPr>
      <w:r>
        <w:tab/>
        <w:t>______        Less than satisfactory performance</w:t>
      </w:r>
    </w:p>
    <w:p w:rsidR="00516231" w:rsidRDefault="00516231" w:rsidP="00516231">
      <w:pPr>
        <w:ind w:firstLine="720"/>
      </w:pPr>
      <w:r>
        <w:tab/>
        <w:t xml:space="preserve">______       </w:t>
      </w:r>
      <w:proofErr w:type="gramStart"/>
      <w:r>
        <w:t>Satisfactory</w:t>
      </w:r>
      <w:proofErr w:type="gramEnd"/>
      <w:r>
        <w:t xml:space="preserve"> performance</w:t>
      </w:r>
    </w:p>
    <w:p w:rsidR="00516231" w:rsidRDefault="00A14676" w:rsidP="00516231">
      <w:pPr>
        <w:pBdr>
          <w:bottom w:val="single" w:sz="12" w:space="1" w:color="auto"/>
        </w:pBdr>
        <w:ind w:firstLine="720"/>
      </w:pPr>
      <w:r>
        <w:t xml:space="preserve">               ______     </w:t>
      </w:r>
      <w:r w:rsidR="00516231">
        <w:t xml:space="preserve">  Exemplary performance</w:t>
      </w:r>
    </w:p>
    <w:p w:rsidR="00516231" w:rsidRPr="00DB6846" w:rsidRDefault="00516231" w:rsidP="00516231">
      <w:r w:rsidRPr="00DB6846">
        <w:rPr>
          <w:b/>
        </w:rPr>
        <w:t>Statement of rationale</w:t>
      </w:r>
      <w:r w:rsidR="00DB6846" w:rsidRPr="00DB6846">
        <w:rPr>
          <w:b/>
        </w:rPr>
        <w:t>:</w:t>
      </w:r>
      <w:r w:rsidR="00DB6846" w:rsidRPr="00DB6846">
        <w:t xml:space="preserve"> </w:t>
      </w:r>
      <w:r w:rsidRPr="00DB6846">
        <w:t>Qualities to consider are effectiveness as a leader in facilitating the setting and achieving of unit goals</w:t>
      </w:r>
      <w:r w:rsidR="00A02CEB" w:rsidRPr="00DB6846">
        <w:t>, and</w:t>
      </w:r>
      <w:r w:rsidRPr="00DB6846">
        <w:t xml:space="preserve"> conducting productive unit meetings</w:t>
      </w:r>
      <w:r w:rsidR="00A02CEB" w:rsidRPr="00DB6846">
        <w:t>; effectiveness</w:t>
      </w:r>
      <w:r w:rsidRPr="00DB6846">
        <w:t xml:space="preserve"> and fairness in workload assignments, course scheduling</w:t>
      </w:r>
      <w:r w:rsidR="00A02CEB" w:rsidRPr="00DB6846">
        <w:t>, personnel</w:t>
      </w:r>
      <w:r w:rsidRPr="00DB6846">
        <w:t xml:space="preserve"> reviews, and budget allocations</w:t>
      </w:r>
      <w:r w:rsidR="00A02CEB" w:rsidRPr="00DB6846">
        <w:t>; effectiveness</w:t>
      </w:r>
      <w:r w:rsidRPr="00DB6846">
        <w:t xml:space="preserve"> in promoting an environment supportive of student, faculty, and staff success and engagement; and effectiveness in serving as a liaison between the unit and the College and University. </w:t>
      </w:r>
      <w:r w:rsidR="00A14676" w:rsidRPr="00DB6846">
        <w:t xml:space="preserve"> Evaluations of less than satisfactory or exemplary re</w:t>
      </w:r>
      <w:r w:rsidR="00DB6846" w:rsidRPr="00DB6846">
        <w:t>quire a narrative explanation.</w:t>
      </w:r>
    </w:p>
    <w:p w:rsidR="00516231" w:rsidRDefault="00516231" w:rsidP="00403825"/>
    <w:p w:rsidR="00370ADD" w:rsidRDefault="00370ADD" w:rsidP="00403825"/>
    <w:p w:rsidR="00370ADD" w:rsidRDefault="00370ADD" w:rsidP="00403825"/>
    <w:p w:rsidR="00370ADD" w:rsidRDefault="00370ADD" w:rsidP="00403825"/>
    <w:p w:rsidR="00370ADD" w:rsidRDefault="00370ADD" w:rsidP="00403825"/>
    <w:p w:rsidR="00370ADD" w:rsidRDefault="00370ADD" w:rsidP="00403825"/>
    <w:p w:rsidR="00370ADD" w:rsidRDefault="00370ADD" w:rsidP="00403825"/>
    <w:p w:rsidR="00370ADD" w:rsidRDefault="00370ADD" w:rsidP="00403825"/>
    <w:p w:rsidR="00370ADD" w:rsidRDefault="00370ADD" w:rsidP="00403825"/>
    <w:p w:rsidR="00516231" w:rsidRPr="00403825" w:rsidRDefault="00516231" w:rsidP="00403825">
      <w:r>
        <w:tab/>
      </w:r>
    </w:p>
    <w:p w:rsidR="00370ADD" w:rsidRDefault="00370ADD" w:rsidP="00370ADD">
      <w:pPr>
        <w:pBdr>
          <w:bottom w:val="single" w:sz="12" w:space="1" w:color="auto"/>
        </w:pBdr>
      </w:pPr>
    </w:p>
    <w:p w:rsidR="00403825" w:rsidRDefault="00370ADD" w:rsidP="00885F1A">
      <w:r>
        <w:t>Print Name                                                   Signature                                                              Date</w:t>
      </w:r>
    </w:p>
    <w:p w:rsidR="000C3919" w:rsidRPr="00403825" w:rsidRDefault="000C3919" w:rsidP="000C3919">
      <w:pPr>
        <w:jc w:val="center"/>
        <w:rPr>
          <w:b/>
        </w:rPr>
      </w:pPr>
      <w:r>
        <w:rPr>
          <w:b/>
          <w:i/>
        </w:rPr>
        <w:t xml:space="preserve">Return both parts of this form to </w:t>
      </w:r>
      <w:r w:rsidRPr="000C3919">
        <w:rPr>
          <w:b/>
          <w:i/>
        </w:rPr>
        <w:t xml:space="preserve">Noreen Savage in the Brooks College Dean’s Office </w:t>
      </w:r>
      <w:r>
        <w:rPr>
          <w:b/>
          <w:i/>
        </w:rPr>
        <w:br/>
      </w:r>
      <w:r w:rsidR="005641DC">
        <w:rPr>
          <w:b/>
          <w:i/>
        </w:rPr>
        <w:t>by February 19, 2018</w:t>
      </w:r>
      <w:r w:rsidRPr="000C3919">
        <w:rPr>
          <w:b/>
          <w:i/>
        </w:rPr>
        <w:t>.</w:t>
      </w:r>
      <w:bookmarkStart w:id="0" w:name="_GoBack"/>
      <w:bookmarkEnd w:id="0"/>
    </w:p>
    <w:sectPr w:rsidR="000C3919" w:rsidRPr="00403825" w:rsidSect="00EB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25"/>
    <w:rsid w:val="00037611"/>
    <w:rsid w:val="000C3919"/>
    <w:rsid w:val="00132B26"/>
    <w:rsid w:val="00370ADD"/>
    <w:rsid w:val="00403825"/>
    <w:rsid w:val="005161AA"/>
    <w:rsid w:val="00516231"/>
    <w:rsid w:val="005641DC"/>
    <w:rsid w:val="00885F1A"/>
    <w:rsid w:val="008D412B"/>
    <w:rsid w:val="00A02CEB"/>
    <w:rsid w:val="00A14676"/>
    <w:rsid w:val="00A70072"/>
    <w:rsid w:val="00AA7580"/>
    <w:rsid w:val="00AF0AB7"/>
    <w:rsid w:val="00C51311"/>
    <w:rsid w:val="00CF3607"/>
    <w:rsid w:val="00DB6846"/>
    <w:rsid w:val="00EB6BBA"/>
    <w:rsid w:val="00F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3E5B5-A22E-4B6F-AEF2-658F5FC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Hiskes</dc:creator>
  <cp:lastModifiedBy>Krystal Vanden Bosch</cp:lastModifiedBy>
  <cp:revision>2</cp:revision>
  <dcterms:created xsi:type="dcterms:W3CDTF">2017-08-25T12:18:00Z</dcterms:created>
  <dcterms:modified xsi:type="dcterms:W3CDTF">2017-08-25T12:18:00Z</dcterms:modified>
</cp:coreProperties>
</file>