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35C" w:rsidRDefault="004F4A3D" w:rsidP="00ED435C">
      <w:pPr>
        <w:spacing w:after="0" w:line="240" w:lineRule="auto"/>
        <w:jc w:val="center"/>
        <w:rPr>
          <w:b/>
          <w:sz w:val="24"/>
          <w:szCs w:val="24"/>
        </w:rPr>
      </w:pPr>
      <w:r w:rsidRPr="00ED435C">
        <w:rPr>
          <w:b/>
          <w:sz w:val="24"/>
          <w:szCs w:val="24"/>
        </w:rPr>
        <w:t>Behavioral Response Script</w:t>
      </w:r>
      <w:r w:rsidR="00FE45CF">
        <w:rPr>
          <w:b/>
          <w:sz w:val="24"/>
          <w:szCs w:val="24"/>
        </w:rPr>
        <w:t xml:space="preserve"> </w:t>
      </w:r>
      <w:r w:rsidR="00ED435C">
        <w:rPr>
          <w:b/>
          <w:sz w:val="24"/>
          <w:szCs w:val="24"/>
        </w:rPr>
        <w:t>Develop</w:t>
      </w:r>
      <w:r w:rsidR="00FE45CF">
        <w:rPr>
          <w:b/>
          <w:sz w:val="24"/>
          <w:szCs w:val="24"/>
        </w:rPr>
        <w:t>ment</w:t>
      </w:r>
      <w:r w:rsidR="00981FF9">
        <w:rPr>
          <w:b/>
          <w:sz w:val="24"/>
          <w:szCs w:val="24"/>
        </w:rPr>
        <w:t xml:space="preserve"> Guide</w:t>
      </w:r>
    </w:p>
    <w:p w:rsidR="00ED435C" w:rsidRPr="00552A2F" w:rsidRDefault="00ED435C" w:rsidP="00ED435C">
      <w:pPr>
        <w:spacing w:after="0" w:line="240" w:lineRule="auto"/>
        <w:jc w:val="center"/>
        <w:rPr>
          <w:b/>
          <w:sz w:val="16"/>
          <w:szCs w:val="16"/>
        </w:rPr>
      </w:pPr>
    </w:p>
    <w:p w:rsidR="008F7A6F" w:rsidRPr="001B228D" w:rsidRDefault="00FE45CF" w:rsidP="00ED435C">
      <w:pPr>
        <w:spacing w:after="0" w:line="240" w:lineRule="auto"/>
        <w:jc w:val="both"/>
        <w:rPr>
          <w:rFonts w:ascii="Times New Roman" w:hAnsi="Times New Roman" w:cs="Times New Roman"/>
          <w:sz w:val="16"/>
          <w:szCs w:val="16"/>
        </w:rPr>
      </w:pPr>
      <w:r w:rsidRPr="001B228D">
        <w:rPr>
          <w:rFonts w:ascii="Times New Roman" w:hAnsi="Times New Roman" w:cs="Times New Roman"/>
          <w:sz w:val="20"/>
          <w:szCs w:val="20"/>
        </w:rPr>
        <w:t>Behavioral response scripts are based on the concept of t</w:t>
      </w:r>
      <w:r w:rsidR="00B1403D" w:rsidRPr="001B228D">
        <w:rPr>
          <w:rFonts w:ascii="Times New Roman" w:hAnsi="Times New Roman" w:cs="Times New Roman"/>
          <w:sz w:val="20"/>
          <w:szCs w:val="20"/>
        </w:rPr>
        <w:t xml:space="preserve">he “Incredible 5 Point Scale” </w:t>
      </w:r>
      <w:r w:rsidR="00BD5560" w:rsidRPr="001B228D">
        <w:rPr>
          <w:rFonts w:ascii="Times New Roman" w:hAnsi="Times New Roman" w:cs="Times New Roman"/>
          <w:sz w:val="20"/>
          <w:szCs w:val="20"/>
        </w:rPr>
        <w:t xml:space="preserve">(Kari Dunn </w:t>
      </w:r>
      <w:proofErr w:type="spellStart"/>
      <w:r w:rsidR="00BD5560" w:rsidRPr="001B228D">
        <w:rPr>
          <w:rFonts w:ascii="Times New Roman" w:hAnsi="Times New Roman" w:cs="Times New Roman"/>
          <w:sz w:val="20"/>
          <w:szCs w:val="20"/>
        </w:rPr>
        <w:t>Buron</w:t>
      </w:r>
      <w:proofErr w:type="spellEnd"/>
      <w:r w:rsidR="00BD5560" w:rsidRPr="001B228D">
        <w:rPr>
          <w:rFonts w:ascii="Times New Roman" w:hAnsi="Times New Roman" w:cs="Times New Roman"/>
          <w:sz w:val="20"/>
          <w:szCs w:val="20"/>
        </w:rPr>
        <w:t xml:space="preserve">; </w:t>
      </w:r>
      <w:hyperlink r:id="rId8" w:tooltip="5 Point Scale" w:history="1">
        <w:r w:rsidR="00BD5560" w:rsidRPr="001B228D">
          <w:rPr>
            <w:rStyle w:val="Hyperlink"/>
            <w:rFonts w:ascii="Times New Roman" w:hAnsi="Times New Roman" w:cs="Times New Roman"/>
            <w:sz w:val="20"/>
            <w:szCs w:val="20"/>
          </w:rPr>
          <w:t>http://www.5pointscale.com</w:t>
        </w:r>
      </w:hyperlink>
      <w:r w:rsidR="00BD5560" w:rsidRPr="001B228D">
        <w:rPr>
          <w:rFonts w:ascii="Times New Roman" w:hAnsi="Times New Roman" w:cs="Times New Roman"/>
          <w:sz w:val="20"/>
          <w:szCs w:val="20"/>
        </w:rPr>
        <w:t>)</w:t>
      </w:r>
      <w:r w:rsidRPr="001B228D">
        <w:rPr>
          <w:rFonts w:ascii="Times New Roman" w:hAnsi="Times New Roman" w:cs="Times New Roman"/>
          <w:sz w:val="20"/>
          <w:szCs w:val="20"/>
        </w:rPr>
        <w:t>.  The 5-Point Scale</w:t>
      </w:r>
      <w:r w:rsidR="00BD5560" w:rsidRPr="001B228D">
        <w:rPr>
          <w:rFonts w:ascii="Times New Roman" w:hAnsi="Times New Roman" w:cs="Times New Roman"/>
          <w:sz w:val="20"/>
          <w:szCs w:val="20"/>
        </w:rPr>
        <w:t xml:space="preserve"> </w:t>
      </w:r>
      <w:r w:rsidR="00B1403D" w:rsidRPr="001B228D">
        <w:rPr>
          <w:rFonts w:ascii="Times New Roman" w:hAnsi="Times New Roman" w:cs="Times New Roman"/>
          <w:sz w:val="20"/>
          <w:szCs w:val="20"/>
        </w:rPr>
        <w:t xml:space="preserve">is a visual system to </w:t>
      </w:r>
      <w:r w:rsidR="00BD5560" w:rsidRPr="001B228D">
        <w:rPr>
          <w:rFonts w:ascii="Times New Roman" w:hAnsi="Times New Roman" w:cs="Times New Roman"/>
          <w:sz w:val="20"/>
          <w:szCs w:val="20"/>
        </w:rPr>
        <w:t xml:space="preserve">assist students in </w:t>
      </w:r>
      <w:r w:rsidR="00B1403D" w:rsidRPr="001B228D">
        <w:rPr>
          <w:rFonts w:ascii="Times New Roman" w:hAnsi="Times New Roman" w:cs="Times New Roman"/>
          <w:sz w:val="20"/>
          <w:szCs w:val="20"/>
        </w:rPr>
        <w:t>understand</w:t>
      </w:r>
      <w:r w:rsidR="00BD5560" w:rsidRPr="001B228D">
        <w:rPr>
          <w:rFonts w:ascii="Times New Roman" w:hAnsi="Times New Roman" w:cs="Times New Roman"/>
          <w:sz w:val="20"/>
          <w:szCs w:val="20"/>
        </w:rPr>
        <w:t xml:space="preserve">ing social, emotional, and behavioral concepts </w:t>
      </w:r>
      <w:r w:rsidR="00F100B9" w:rsidRPr="001B228D">
        <w:rPr>
          <w:rFonts w:ascii="Times New Roman" w:hAnsi="Times New Roman" w:cs="Times New Roman"/>
          <w:sz w:val="20"/>
          <w:szCs w:val="20"/>
        </w:rPr>
        <w:t xml:space="preserve">and expectations </w:t>
      </w:r>
      <w:r w:rsidR="00BD5560" w:rsidRPr="001B228D">
        <w:rPr>
          <w:rFonts w:ascii="Times New Roman" w:hAnsi="Times New Roman" w:cs="Times New Roman"/>
          <w:sz w:val="20"/>
          <w:szCs w:val="20"/>
        </w:rPr>
        <w:t xml:space="preserve">and to recognize </w:t>
      </w:r>
      <w:r w:rsidR="008F7A6F" w:rsidRPr="001B228D">
        <w:rPr>
          <w:rFonts w:ascii="Times New Roman" w:hAnsi="Times New Roman" w:cs="Times New Roman"/>
          <w:sz w:val="20"/>
          <w:szCs w:val="20"/>
        </w:rPr>
        <w:t xml:space="preserve">and respond effectively to </w:t>
      </w:r>
      <w:r w:rsidR="00BD5560" w:rsidRPr="001B228D">
        <w:rPr>
          <w:rFonts w:ascii="Times New Roman" w:hAnsi="Times New Roman" w:cs="Times New Roman"/>
          <w:sz w:val="20"/>
          <w:szCs w:val="20"/>
        </w:rPr>
        <w:t>varying</w:t>
      </w:r>
      <w:r w:rsidR="00B1403D" w:rsidRPr="001B228D">
        <w:rPr>
          <w:rFonts w:ascii="Times New Roman" w:hAnsi="Times New Roman" w:cs="Times New Roman"/>
          <w:sz w:val="20"/>
          <w:szCs w:val="20"/>
        </w:rPr>
        <w:t xml:space="preserve"> levels of stress and anxiety. </w:t>
      </w:r>
      <w:r w:rsidR="00032620" w:rsidRPr="001B228D">
        <w:rPr>
          <w:rFonts w:ascii="Times New Roman" w:hAnsi="Times New Roman" w:cs="Times New Roman"/>
          <w:sz w:val="20"/>
          <w:szCs w:val="20"/>
        </w:rPr>
        <w:t xml:space="preserve"> It is a cognitive behavioral method of teaching students how to recognize their own internal emotional states and then to practice successful </w:t>
      </w:r>
      <w:r w:rsidR="00D5237D" w:rsidRPr="001B228D">
        <w:rPr>
          <w:rFonts w:ascii="Times New Roman" w:hAnsi="Times New Roman" w:cs="Times New Roman"/>
          <w:sz w:val="20"/>
          <w:szCs w:val="20"/>
        </w:rPr>
        <w:t>behavioral responses to those states</w:t>
      </w:r>
      <w:r w:rsidR="00032620" w:rsidRPr="001B228D">
        <w:rPr>
          <w:rFonts w:ascii="Times New Roman" w:hAnsi="Times New Roman" w:cs="Times New Roman"/>
          <w:sz w:val="20"/>
          <w:szCs w:val="20"/>
        </w:rPr>
        <w:t xml:space="preserve">.  </w:t>
      </w:r>
      <w:r w:rsidR="00BD5560" w:rsidRPr="001B228D">
        <w:rPr>
          <w:rFonts w:ascii="Times New Roman" w:hAnsi="Times New Roman" w:cs="Times New Roman"/>
          <w:sz w:val="20"/>
          <w:szCs w:val="20"/>
        </w:rPr>
        <w:t>I</w:t>
      </w:r>
      <w:r w:rsidR="008F7A6F" w:rsidRPr="001B228D">
        <w:rPr>
          <w:rFonts w:ascii="Times New Roman" w:hAnsi="Times New Roman" w:cs="Times New Roman"/>
          <w:sz w:val="20"/>
          <w:szCs w:val="20"/>
        </w:rPr>
        <w:t>nformation on a variety of</w:t>
      </w:r>
      <w:r w:rsidR="00D5237D" w:rsidRPr="001B228D">
        <w:rPr>
          <w:rFonts w:ascii="Times New Roman" w:hAnsi="Times New Roman" w:cs="Times New Roman"/>
          <w:sz w:val="20"/>
          <w:szCs w:val="20"/>
        </w:rPr>
        <w:t xml:space="preserve"> uses of the scale can also</w:t>
      </w:r>
      <w:r w:rsidR="008F7A6F" w:rsidRPr="001B228D">
        <w:rPr>
          <w:rFonts w:ascii="Times New Roman" w:hAnsi="Times New Roman" w:cs="Times New Roman"/>
          <w:sz w:val="20"/>
          <w:szCs w:val="20"/>
        </w:rPr>
        <w:t xml:space="preserve"> </w:t>
      </w:r>
      <w:r w:rsidR="00BD5560" w:rsidRPr="001B228D">
        <w:rPr>
          <w:rFonts w:ascii="Times New Roman" w:hAnsi="Times New Roman" w:cs="Times New Roman"/>
          <w:sz w:val="20"/>
          <w:szCs w:val="20"/>
        </w:rPr>
        <w:t>be found on the Autism Internet Modules website (</w:t>
      </w:r>
      <w:hyperlink r:id="rId9" w:tooltip="Autism Internet Modules" w:history="1">
        <w:r w:rsidR="00BD5560" w:rsidRPr="001B228D">
          <w:rPr>
            <w:rStyle w:val="Hyperlink"/>
            <w:rFonts w:ascii="Times New Roman" w:hAnsi="Times New Roman" w:cs="Times New Roman"/>
            <w:sz w:val="20"/>
            <w:szCs w:val="20"/>
          </w:rPr>
          <w:t>www.autisminternetmodules.org</w:t>
        </w:r>
      </w:hyperlink>
      <w:r w:rsidR="00BD5560" w:rsidRPr="001B228D">
        <w:rPr>
          <w:rFonts w:ascii="Times New Roman" w:hAnsi="Times New Roman" w:cs="Times New Roman"/>
          <w:sz w:val="20"/>
          <w:szCs w:val="20"/>
        </w:rPr>
        <w:t xml:space="preserve">).  </w:t>
      </w:r>
      <w:r w:rsidR="008504BC" w:rsidRPr="001B228D">
        <w:rPr>
          <w:rFonts w:ascii="Times New Roman" w:hAnsi="Times New Roman" w:cs="Times New Roman"/>
          <w:sz w:val="20"/>
          <w:szCs w:val="20"/>
        </w:rPr>
        <w:t>An adaption</w:t>
      </w:r>
      <w:r w:rsidR="00981FF9" w:rsidRPr="001B228D">
        <w:rPr>
          <w:rFonts w:ascii="Times New Roman" w:hAnsi="Times New Roman" w:cs="Times New Roman"/>
          <w:sz w:val="20"/>
          <w:szCs w:val="20"/>
        </w:rPr>
        <w:t xml:space="preserve"> of the scale,</w:t>
      </w:r>
      <w:r w:rsidR="001B228D">
        <w:rPr>
          <w:rFonts w:ascii="Times New Roman" w:hAnsi="Times New Roman" w:cs="Times New Roman"/>
          <w:sz w:val="20"/>
          <w:szCs w:val="20"/>
        </w:rPr>
        <w:t xml:space="preserve"> outlined in this guide</w:t>
      </w:r>
      <w:r w:rsidR="00981FF9" w:rsidRPr="001B228D">
        <w:rPr>
          <w:rFonts w:ascii="Times New Roman" w:hAnsi="Times New Roman" w:cs="Times New Roman"/>
          <w:sz w:val="20"/>
          <w:szCs w:val="20"/>
        </w:rPr>
        <w:t xml:space="preserve">, </w:t>
      </w:r>
      <w:r w:rsidR="008504BC" w:rsidRPr="001B228D">
        <w:rPr>
          <w:rFonts w:ascii="Times New Roman" w:hAnsi="Times New Roman" w:cs="Times New Roman"/>
          <w:sz w:val="20"/>
          <w:szCs w:val="20"/>
        </w:rPr>
        <w:t>describes the</w:t>
      </w:r>
      <w:r w:rsidR="008F7A6F" w:rsidRPr="001B228D">
        <w:rPr>
          <w:rFonts w:ascii="Times New Roman" w:hAnsi="Times New Roman" w:cs="Times New Roman"/>
          <w:sz w:val="20"/>
          <w:szCs w:val="20"/>
        </w:rPr>
        <w:t xml:space="preserve"> process of developing </w:t>
      </w:r>
      <w:r w:rsidR="00AD2A8A" w:rsidRPr="001B228D">
        <w:rPr>
          <w:rFonts w:ascii="Times New Roman" w:hAnsi="Times New Roman" w:cs="Times New Roman"/>
          <w:sz w:val="20"/>
          <w:szCs w:val="20"/>
        </w:rPr>
        <w:t xml:space="preserve">behavioral </w:t>
      </w:r>
      <w:r w:rsidR="008504BC" w:rsidRPr="001B228D">
        <w:rPr>
          <w:rFonts w:ascii="Times New Roman" w:hAnsi="Times New Roman" w:cs="Times New Roman"/>
          <w:sz w:val="20"/>
          <w:szCs w:val="20"/>
        </w:rPr>
        <w:t xml:space="preserve">response </w:t>
      </w:r>
      <w:r w:rsidR="00AD2A8A" w:rsidRPr="001B228D">
        <w:rPr>
          <w:rFonts w:ascii="Times New Roman" w:hAnsi="Times New Roman" w:cs="Times New Roman"/>
          <w:sz w:val="20"/>
          <w:szCs w:val="20"/>
        </w:rPr>
        <w:t>scripts</w:t>
      </w:r>
      <w:r w:rsidR="006E1AD9" w:rsidRPr="001B228D">
        <w:rPr>
          <w:rFonts w:ascii="Times New Roman" w:hAnsi="Times New Roman" w:cs="Times New Roman"/>
          <w:sz w:val="20"/>
          <w:szCs w:val="20"/>
        </w:rPr>
        <w:t xml:space="preserve"> for staff</w:t>
      </w:r>
      <w:r w:rsidR="00981FF9" w:rsidRPr="001B228D">
        <w:rPr>
          <w:rFonts w:ascii="Times New Roman" w:hAnsi="Times New Roman" w:cs="Times New Roman"/>
          <w:sz w:val="20"/>
          <w:szCs w:val="20"/>
        </w:rPr>
        <w:t>.</w:t>
      </w:r>
      <w:r w:rsidR="001B228D">
        <w:rPr>
          <w:rFonts w:ascii="Times New Roman" w:hAnsi="Times New Roman" w:cs="Times New Roman"/>
          <w:sz w:val="20"/>
          <w:szCs w:val="20"/>
        </w:rPr>
        <w:t xml:space="preserve"> </w:t>
      </w:r>
      <w:r w:rsidR="00B62ABA">
        <w:rPr>
          <w:rFonts w:ascii="Times New Roman" w:hAnsi="Times New Roman" w:cs="Times New Roman"/>
          <w:sz w:val="20"/>
          <w:szCs w:val="20"/>
        </w:rPr>
        <w:t xml:space="preserve"> The considerations </w:t>
      </w:r>
      <w:r w:rsidR="001B228D">
        <w:rPr>
          <w:rFonts w:ascii="Times New Roman" w:hAnsi="Times New Roman" w:cs="Times New Roman"/>
          <w:sz w:val="20"/>
          <w:szCs w:val="20"/>
        </w:rPr>
        <w:t xml:space="preserve">provided are intended to guide and prompt team discussion, however all </w:t>
      </w:r>
      <w:r w:rsidR="001B228D" w:rsidRPr="001B228D">
        <w:rPr>
          <w:rFonts w:ascii="Times New Roman" w:hAnsi="Times New Roman" w:cs="Times New Roman"/>
          <w:sz w:val="20"/>
          <w:szCs w:val="20"/>
        </w:rPr>
        <w:t>decisions about be</w:t>
      </w:r>
      <w:r w:rsidR="001B228D">
        <w:rPr>
          <w:rFonts w:ascii="Times New Roman" w:hAnsi="Times New Roman" w:cs="Times New Roman"/>
          <w:sz w:val="20"/>
          <w:szCs w:val="20"/>
        </w:rPr>
        <w:t>havioral responding</w:t>
      </w:r>
      <w:r w:rsidR="00B62ABA">
        <w:rPr>
          <w:rFonts w:ascii="Times New Roman" w:hAnsi="Times New Roman" w:cs="Times New Roman"/>
          <w:sz w:val="20"/>
          <w:szCs w:val="20"/>
        </w:rPr>
        <w:t xml:space="preserve"> for individual students</w:t>
      </w:r>
      <w:r w:rsidR="001B228D">
        <w:rPr>
          <w:rFonts w:ascii="Times New Roman" w:hAnsi="Times New Roman" w:cs="Times New Roman"/>
          <w:sz w:val="20"/>
          <w:szCs w:val="20"/>
        </w:rPr>
        <w:t xml:space="preserve"> should </w:t>
      </w:r>
      <w:r w:rsidR="00B62ABA">
        <w:rPr>
          <w:rFonts w:ascii="Times New Roman" w:hAnsi="Times New Roman" w:cs="Times New Roman"/>
          <w:sz w:val="20"/>
          <w:szCs w:val="20"/>
        </w:rPr>
        <w:t>be made on a case-by-case</w:t>
      </w:r>
      <w:r w:rsidR="001B228D">
        <w:rPr>
          <w:rFonts w:ascii="Times New Roman" w:hAnsi="Times New Roman" w:cs="Times New Roman"/>
          <w:sz w:val="20"/>
          <w:szCs w:val="20"/>
        </w:rPr>
        <w:t xml:space="preserve"> basis.</w:t>
      </w:r>
      <w:r w:rsidR="00B62ABA">
        <w:rPr>
          <w:rFonts w:ascii="Times New Roman" w:hAnsi="Times New Roman" w:cs="Times New Roman"/>
          <w:sz w:val="20"/>
          <w:szCs w:val="20"/>
        </w:rPr>
        <w:t xml:space="preserve">  Case examples are provided in the training that corresponds to this script development guide.</w:t>
      </w:r>
    </w:p>
    <w:p w:rsidR="008F7A6F" w:rsidRPr="001B228D" w:rsidRDefault="008F7A6F" w:rsidP="00BD5560">
      <w:pPr>
        <w:spacing w:after="0" w:line="240" w:lineRule="auto"/>
        <w:jc w:val="both"/>
        <w:rPr>
          <w:rFonts w:ascii="Times New Roman" w:hAnsi="Times New Roman" w:cs="Times New Roman"/>
          <w:sz w:val="16"/>
          <w:szCs w:val="16"/>
        </w:rPr>
      </w:pPr>
    </w:p>
    <w:p w:rsidR="00371F42" w:rsidRDefault="00956B9B" w:rsidP="00BD556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It is recommended that behavioral scripts be developed as a</w:t>
      </w:r>
      <w:r w:rsidR="00981FF9">
        <w:rPr>
          <w:rFonts w:ascii="Times New Roman" w:hAnsi="Times New Roman" w:cs="Times New Roman"/>
          <w:sz w:val="20"/>
          <w:szCs w:val="20"/>
        </w:rPr>
        <w:t xml:space="preserve"> team.  Teams should i</w:t>
      </w:r>
      <w:r w:rsidR="00D5237D">
        <w:rPr>
          <w:rFonts w:ascii="Times New Roman" w:hAnsi="Times New Roman" w:cs="Times New Roman"/>
          <w:sz w:val="20"/>
          <w:szCs w:val="20"/>
        </w:rPr>
        <w:t>nclude staff wh</w:t>
      </w:r>
      <w:r w:rsidR="00981FF9">
        <w:rPr>
          <w:rFonts w:ascii="Times New Roman" w:hAnsi="Times New Roman" w:cs="Times New Roman"/>
          <w:sz w:val="20"/>
          <w:szCs w:val="20"/>
        </w:rPr>
        <w:t xml:space="preserve">o </w:t>
      </w:r>
      <w:r w:rsidR="00D5237D">
        <w:rPr>
          <w:rFonts w:ascii="Times New Roman" w:hAnsi="Times New Roman" w:cs="Times New Roman"/>
          <w:sz w:val="20"/>
          <w:szCs w:val="20"/>
        </w:rPr>
        <w:t xml:space="preserve">know </w:t>
      </w:r>
      <w:r>
        <w:rPr>
          <w:rFonts w:ascii="Times New Roman" w:hAnsi="Times New Roman" w:cs="Times New Roman"/>
          <w:sz w:val="20"/>
          <w:szCs w:val="20"/>
        </w:rPr>
        <w:t>the student,</w:t>
      </w:r>
      <w:r w:rsidR="00D5237D">
        <w:rPr>
          <w:rFonts w:ascii="Times New Roman" w:hAnsi="Times New Roman" w:cs="Times New Roman"/>
          <w:sz w:val="20"/>
          <w:szCs w:val="20"/>
        </w:rPr>
        <w:t xml:space="preserve"> environment</w:t>
      </w:r>
      <w:r w:rsidR="00981FF9">
        <w:rPr>
          <w:rFonts w:ascii="Times New Roman" w:hAnsi="Times New Roman" w:cs="Times New Roman"/>
          <w:sz w:val="20"/>
          <w:szCs w:val="20"/>
        </w:rPr>
        <w:t>, context</w:t>
      </w:r>
      <w:r w:rsidR="00D5237D">
        <w:rPr>
          <w:rFonts w:ascii="Times New Roman" w:hAnsi="Times New Roman" w:cs="Times New Roman"/>
          <w:sz w:val="20"/>
          <w:szCs w:val="20"/>
        </w:rPr>
        <w:t xml:space="preserve">, and </w:t>
      </w:r>
      <w:r w:rsidR="00981FF9">
        <w:rPr>
          <w:rFonts w:ascii="Times New Roman" w:hAnsi="Times New Roman" w:cs="Times New Roman"/>
          <w:sz w:val="20"/>
          <w:szCs w:val="20"/>
        </w:rPr>
        <w:t xml:space="preserve">available </w:t>
      </w:r>
      <w:r w:rsidR="00D5237D">
        <w:rPr>
          <w:rFonts w:ascii="Times New Roman" w:hAnsi="Times New Roman" w:cs="Times New Roman"/>
          <w:sz w:val="20"/>
          <w:szCs w:val="20"/>
        </w:rPr>
        <w:t xml:space="preserve">resources, </w:t>
      </w:r>
      <w:r>
        <w:rPr>
          <w:rFonts w:ascii="Times New Roman" w:hAnsi="Times New Roman" w:cs="Times New Roman"/>
          <w:sz w:val="20"/>
          <w:szCs w:val="20"/>
        </w:rPr>
        <w:t xml:space="preserve">staff knowledgeable about behavioral principles, parent(s), and </w:t>
      </w:r>
      <w:r w:rsidR="00981FF9">
        <w:rPr>
          <w:rFonts w:ascii="Times New Roman" w:hAnsi="Times New Roman" w:cs="Times New Roman"/>
          <w:sz w:val="20"/>
          <w:szCs w:val="20"/>
        </w:rPr>
        <w:t xml:space="preserve">the student when appropriate. Developing the script in a team meeting with a facilitator using a whiteboard or chart paper and a note-taker capturing the information on the form makes the process </w:t>
      </w:r>
      <w:r>
        <w:rPr>
          <w:rFonts w:ascii="Times New Roman" w:hAnsi="Times New Roman" w:cs="Times New Roman"/>
          <w:sz w:val="20"/>
          <w:szCs w:val="20"/>
        </w:rPr>
        <w:t>efficient as well</w:t>
      </w:r>
      <w:r w:rsidR="00981FF9">
        <w:rPr>
          <w:rFonts w:ascii="Times New Roman" w:hAnsi="Times New Roman" w:cs="Times New Roman"/>
          <w:sz w:val="20"/>
          <w:szCs w:val="20"/>
        </w:rPr>
        <w:t xml:space="preserve"> as improves implementation through team participation and input</w:t>
      </w:r>
      <w:r>
        <w:rPr>
          <w:rFonts w:ascii="Times New Roman" w:hAnsi="Times New Roman" w:cs="Times New Roman"/>
          <w:sz w:val="20"/>
          <w:szCs w:val="20"/>
        </w:rPr>
        <w:t>.  The process</w:t>
      </w:r>
      <w:r w:rsidR="00981FF9">
        <w:rPr>
          <w:rFonts w:ascii="Times New Roman" w:hAnsi="Times New Roman" w:cs="Times New Roman"/>
          <w:sz w:val="20"/>
          <w:szCs w:val="20"/>
        </w:rPr>
        <w:t xml:space="preserve"> of developing the script</w:t>
      </w:r>
      <w:r>
        <w:rPr>
          <w:rFonts w:ascii="Times New Roman" w:hAnsi="Times New Roman" w:cs="Times New Roman"/>
          <w:sz w:val="20"/>
          <w:szCs w:val="20"/>
        </w:rPr>
        <w:t xml:space="preserve"> </w:t>
      </w:r>
      <w:r w:rsidR="00131227">
        <w:rPr>
          <w:rFonts w:ascii="Times New Roman" w:hAnsi="Times New Roman" w:cs="Times New Roman"/>
          <w:sz w:val="20"/>
          <w:szCs w:val="20"/>
        </w:rPr>
        <w:t>includ</w:t>
      </w:r>
      <w:r w:rsidR="001B228D">
        <w:rPr>
          <w:rFonts w:ascii="Times New Roman" w:hAnsi="Times New Roman" w:cs="Times New Roman"/>
          <w:sz w:val="20"/>
          <w:szCs w:val="20"/>
        </w:rPr>
        <w:t>es four</w:t>
      </w:r>
      <w:r w:rsidR="008F7A6F">
        <w:rPr>
          <w:rFonts w:ascii="Times New Roman" w:hAnsi="Times New Roman" w:cs="Times New Roman"/>
          <w:sz w:val="20"/>
          <w:szCs w:val="20"/>
        </w:rPr>
        <w:t xml:space="preserve"> primary steps:</w:t>
      </w:r>
    </w:p>
    <w:p w:rsidR="0015067B" w:rsidRPr="0015067B" w:rsidRDefault="0015067B" w:rsidP="00BD5560">
      <w:pPr>
        <w:spacing w:after="0" w:line="240" w:lineRule="auto"/>
        <w:jc w:val="both"/>
        <w:rPr>
          <w:rFonts w:ascii="Times New Roman" w:hAnsi="Times New Roman" w:cs="Times New Roman"/>
          <w:sz w:val="16"/>
          <w:szCs w:val="16"/>
        </w:rPr>
      </w:pPr>
    </w:p>
    <w:p w:rsidR="003A4523" w:rsidRPr="0075015D" w:rsidRDefault="00371F42" w:rsidP="0075015D">
      <w:pPr>
        <w:pStyle w:val="ListParagraph"/>
        <w:numPr>
          <w:ilvl w:val="0"/>
          <w:numId w:val="6"/>
        </w:numPr>
        <w:spacing w:after="0" w:line="240" w:lineRule="auto"/>
        <w:ind w:left="225"/>
        <w:jc w:val="both"/>
        <w:rPr>
          <w:rFonts w:ascii="Times New Roman" w:hAnsi="Times New Roman" w:cs="Times New Roman"/>
          <w:sz w:val="16"/>
          <w:szCs w:val="16"/>
        </w:rPr>
      </w:pPr>
      <w:r w:rsidRPr="003A4523">
        <w:rPr>
          <w:rFonts w:ascii="Times New Roman" w:hAnsi="Times New Roman" w:cs="Times New Roman"/>
          <w:sz w:val="20"/>
          <w:szCs w:val="20"/>
        </w:rPr>
        <w:t>Identify what the student says and does during each phase of a behavioral escalation</w:t>
      </w:r>
      <w:r w:rsidR="006235E3" w:rsidRPr="003A4523">
        <w:rPr>
          <w:rFonts w:ascii="Times New Roman" w:hAnsi="Times New Roman" w:cs="Times New Roman"/>
          <w:sz w:val="20"/>
          <w:szCs w:val="20"/>
        </w:rPr>
        <w:t>.  F</w:t>
      </w:r>
      <w:r w:rsidRPr="003A4523">
        <w:rPr>
          <w:rFonts w:ascii="Times New Roman" w:hAnsi="Times New Roman" w:cs="Times New Roman"/>
          <w:sz w:val="20"/>
          <w:szCs w:val="20"/>
        </w:rPr>
        <w:t xml:space="preserve">ewer levels </w:t>
      </w:r>
      <w:r w:rsidR="006235E3" w:rsidRPr="003A4523">
        <w:rPr>
          <w:rFonts w:ascii="Times New Roman" w:hAnsi="Times New Roman" w:cs="Times New Roman"/>
          <w:sz w:val="20"/>
          <w:szCs w:val="20"/>
        </w:rPr>
        <w:t xml:space="preserve">can be used if </w:t>
      </w:r>
      <w:r w:rsidR="00D5237D">
        <w:rPr>
          <w:rFonts w:ascii="Times New Roman" w:hAnsi="Times New Roman" w:cs="Times New Roman"/>
          <w:sz w:val="20"/>
          <w:szCs w:val="20"/>
        </w:rPr>
        <w:t>6</w:t>
      </w:r>
      <w:r w:rsidRPr="003A4523">
        <w:rPr>
          <w:rFonts w:ascii="Times New Roman" w:hAnsi="Times New Roman" w:cs="Times New Roman"/>
          <w:sz w:val="20"/>
          <w:szCs w:val="20"/>
        </w:rPr>
        <w:t xml:space="preserve"> distinctive </w:t>
      </w:r>
      <w:r w:rsidR="006235E3" w:rsidRPr="003A4523">
        <w:rPr>
          <w:rFonts w:ascii="Times New Roman" w:hAnsi="Times New Roman" w:cs="Times New Roman"/>
          <w:sz w:val="20"/>
          <w:szCs w:val="20"/>
        </w:rPr>
        <w:t xml:space="preserve">escalation </w:t>
      </w:r>
      <w:r w:rsidRPr="003A4523">
        <w:rPr>
          <w:rFonts w:ascii="Times New Roman" w:hAnsi="Times New Roman" w:cs="Times New Roman"/>
          <w:sz w:val="20"/>
          <w:szCs w:val="20"/>
        </w:rPr>
        <w:t>levels</w:t>
      </w:r>
      <w:r w:rsidR="00131227" w:rsidRPr="003A4523">
        <w:rPr>
          <w:rFonts w:ascii="Times New Roman" w:hAnsi="Times New Roman" w:cs="Times New Roman"/>
          <w:sz w:val="20"/>
          <w:szCs w:val="20"/>
        </w:rPr>
        <w:t xml:space="preserve"> do</w:t>
      </w:r>
      <w:r w:rsidR="006235E3" w:rsidRPr="003A4523">
        <w:rPr>
          <w:rFonts w:ascii="Times New Roman" w:hAnsi="Times New Roman" w:cs="Times New Roman"/>
          <w:sz w:val="20"/>
          <w:szCs w:val="20"/>
        </w:rPr>
        <w:t xml:space="preserve"> not exist</w:t>
      </w:r>
      <w:r w:rsidRPr="003A4523">
        <w:rPr>
          <w:rFonts w:ascii="Times New Roman" w:hAnsi="Times New Roman" w:cs="Times New Roman"/>
          <w:sz w:val="20"/>
          <w:szCs w:val="20"/>
        </w:rPr>
        <w:t>.</w:t>
      </w:r>
      <w:r w:rsidR="00D5237D">
        <w:rPr>
          <w:rFonts w:ascii="Times New Roman" w:hAnsi="Times New Roman" w:cs="Times New Roman"/>
          <w:sz w:val="20"/>
          <w:szCs w:val="20"/>
        </w:rPr>
        <w:t xml:space="preserve">  </w:t>
      </w:r>
    </w:p>
    <w:p w:rsidR="0015067B" w:rsidRPr="0075015D" w:rsidRDefault="00C9226E" w:rsidP="0015067B">
      <w:pPr>
        <w:pStyle w:val="ListParagraph"/>
        <w:numPr>
          <w:ilvl w:val="0"/>
          <w:numId w:val="6"/>
        </w:numPr>
        <w:spacing w:after="0" w:line="240" w:lineRule="auto"/>
        <w:ind w:left="225"/>
        <w:jc w:val="both"/>
        <w:rPr>
          <w:rFonts w:ascii="Times New Roman" w:hAnsi="Times New Roman" w:cs="Times New Roman"/>
          <w:sz w:val="16"/>
          <w:szCs w:val="16"/>
        </w:rPr>
      </w:pPr>
      <w:r>
        <w:rPr>
          <w:rFonts w:ascii="Times New Roman" w:hAnsi="Times New Roman" w:cs="Times New Roman"/>
          <w:sz w:val="20"/>
          <w:szCs w:val="20"/>
        </w:rPr>
        <w:t>Develop a step-by-</w:t>
      </w:r>
      <w:r w:rsidR="006235E3" w:rsidRPr="003A4523">
        <w:rPr>
          <w:rFonts w:ascii="Times New Roman" w:hAnsi="Times New Roman" w:cs="Times New Roman"/>
          <w:sz w:val="20"/>
          <w:szCs w:val="20"/>
        </w:rPr>
        <w:t xml:space="preserve">step script for staff to follow when the student begins a behavioral escalation.  </w:t>
      </w:r>
      <w:r w:rsidR="0075015D">
        <w:rPr>
          <w:rFonts w:ascii="Times New Roman" w:hAnsi="Times New Roman" w:cs="Times New Roman"/>
          <w:sz w:val="20"/>
          <w:szCs w:val="20"/>
        </w:rPr>
        <w:t>Ensure the script includes enough detail (e.g. discuss the “what if the student does ‘this’” scenarios) so staff a</w:t>
      </w:r>
      <w:r>
        <w:rPr>
          <w:rFonts w:ascii="Times New Roman" w:hAnsi="Times New Roman" w:cs="Times New Roman"/>
          <w:sz w:val="20"/>
          <w:szCs w:val="20"/>
        </w:rPr>
        <w:t xml:space="preserve">re not left to make </w:t>
      </w:r>
      <w:r w:rsidR="00981FF9">
        <w:rPr>
          <w:rFonts w:ascii="Times New Roman" w:hAnsi="Times New Roman" w:cs="Times New Roman"/>
          <w:sz w:val="20"/>
          <w:szCs w:val="20"/>
        </w:rPr>
        <w:t xml:space="preserve">response </w:t>
      </w:r>
      <w:r w:rsidR="0075015D">
        <w:rPr>
          <w:rFonts w:ascii="Times New Roman" w:hAnsi="Times New Roman" w:cs="Times New Roman"/>
          <w:sz w:val="20"/>
          <w:szCs w:val="20"/>
        </w:rPr>
        <w:t xml:space="preserve">decisions during times of escalation.  </w:t>
      </w:r>
      <w:r w:rsidR="001B228D">
        <w:rPr>
          <w:rFonts w:ascii="Times New Roman" w:hAnsi="Times New Roman" w:cs="Times New Roman"/>
          <w:sz w:val="20"/>
          <w:szCs w:val="20"/>
        </w:rPr>
        <w:t xml:space="preserve">Key ideas, </w:t>
      </w:r>
      <w:r w:rsidR="00032620" w:rsidRPr="003A4523">
        <w:rPr>
          <w:rFonts w:ascii="Times New Roman" w:hAnsi="Times New Roman" w:cs="Times New Roman"/>
          <w:sz w:val="20"/>
          <w:szCs w:val="20"/>
        </w:rPr>
        <w:t>conce</w:t>
      </w:r>
      <w:r w:rsidR="003A4523" w:rsidRPr="003A4523">
        <w:rPr>
          <w:rFonts w:ascii="Times New Roman" w:hAnsi="Times New Roman" w:cs="Times New Roman"/>
          <w:sz w:val="20"/>
          <w:szCs w:val="20"/>
        </w:rPr>
        <w:t>pts</w:t>
      </w:r>
      <w:r w:rsidR="001B228D">
        <w:rPr>
          <w:rFonts w:ascii="Times New Roman" w:hAnsi="Times New Roman" w:cs="Times New Roman"/>
          <w:sz w:val="20"/>
          <w:szCs w:val="20"/>
        </w:rPr>
        <w:t xml:space="preserve"> and considerations</w:t>
      </w:r>
      <w:r w:rsidR="003A4523" w:rsidRPr="003A4523">
        <w:rPr>
          <w:rFonts w:ascii="Times New Roman" w:hAnsi="Times New Roman" w:cs="Times New Roman"/>
          <w:sz w:val="20"/>
          <w:szCs w:val="20"/>
        </w:rPr>
        <w:t xml:space="preserve"> for developing </w:t>
      </w:r>
      <w:r>
        <w:rPr>
          <w:rFonts w:ascii="Times New Roman" w:hAnsi="Times New Roman" w:cs="Times New Roman"/>
          <w:sz w:val="20"/>
          <w:szCs w:val="20"/>
        </w:rPr>
        <w:t>script</w:t>
      </w:r>
      <w:r w:rsidR="00981FF9">
        <w:rPr>
          <w:rFonts w:ascii="Times New Roman" w:hAnsi="Times New Roman" w:cs="Times New Roman"/>
          <w:sz w:val="20"/>
          <w:szCs w:val="20"/>
        </w:rPr>
        <w:t>s are provided</w:t>
      </w:r>
      <w:r>
        <w:rPr>
          <w:rFonts w:ascii="Times New Roman" w:hAnsi="Times New Roman" w:cs="Times New Roman"/>
          <w:sz w:val="20"/>
          <w:szCs w:val="20"/>
        </w:rPr>
        <w:t xml:space="preserve"> </w:t>
      </w:r>
      <w:r w:rsidR="001B228D">
        <w:rPr>
          <w:rFonts w:ascii="Times New Roman" w:hAnsi="Times New Roman" w:cs="Times New Roman"/>
          <w:sz w:val="20"/>
          <w:szCs w:val="20"/>
        </w:rPr>
        <w:t xml:space="preserve">in the guide </w:t>
      </w:r>
      <w:r w:rsidR="00032620" w:rsidRPr="003A4523">
        <w:rPr>
          <w:rFonts w:ascii="Times New Roman" w:hAnsi="Times New Roman" w:cs="Times New Roman"/>
          <w:sz w:val="20"/>
          <w:szCs w:val="20"/>
        </w:rPr>
        <w:t>below.</w:t>
      </w:r>
      <w:r w:rsidR="001B228D">
        <w:rPr>
          <w:rFonts w:ascii="Times New Roman" w:hAnsi="Times New Roman" w:cs="Times New Roman"/>
          <w:sz w:val="20"/>
          <w:szCs w:val="20"/>
        </w:rPr>
        <w:t xml:space="preserve">  </w:t>
      </w:r>
    </w:p>
    <w:p w:rsidR="001B228D" w:rsidRDefault="00371F42" w:rsidP="00032620">
      <w:pPr>
        <w:pStyle w:val="ListParagraph"/>
        <w:numPr>
          <w:ilvl w:val="0"/>
          <w:numId w:val="6"/>
        </w:numPr>
        <w:spacing w:after="0" w:line="240" w:lineRule="auto"/>
        <w:ind w:left="225"/>
        <w:jc w:val="both"/>
        <w:rPr>
          <w:rFonts w:ascii="Times New Roman" w:hAnsi="Times New Roman" w:cs="Times New Roman"/>
          <w:sz w:val="20"/>
          <w:szCs w:val="20"/>
        </w:rPr>
      </w:pPr>
      <w:r w:rsidRPr="0015067B">
        <w:rPr>
          <w:rFonts w:ascii="Times New Roman" w:hAnsi="Times New Roman" w:cs="Times New Roman"/>
          <w:sz w:val="20"/>
          <w:szCs w:val="20"/>
        </w:rPr>
        <w:t xml:space="preserve">Teach </w:t>
      </w:r>
      <w:r w:rsidR="0075015D">
        <w:rPr>
          <w:rFonts w:ascii="Times New Roman" w:hAnsi="Times New Roman" w:cs="Times New Roman"/>
          <w:sz w:val="20"/>
          <w:szCs w:val="20"/>
        </w:rPr>
        <w:t xml:space="preserve">all staff how to </w:t>
      </w:r>
      <w:r w:rsidR="00032620" w:rsidRPr="0015067B">
        <w:rPr>
          <w:rFonts w:ascii="Times New Roman" w:hAnsi="Times New Roman" w:cs="Times New Roman"/>
          <w:sz w:val="20"/>
          <w:szCs w:val="20"/>
        </w:rPr>
        <w:t xml:space="preserve">implement </w:t>
      </w:r>
      <w:r w:rsidRPr="0015067B">
        <w:rPr>
          <w:rFonts w:ascii="Times New Roman" w:hAnsi="Times New Roman" w:cs="Times New Roman"/>
          <w:sz w:val="20"/>
          <w:szCs w:val="20"/>
        </w:rPr>
        <w:t>the system</w:t>
      </w:r>
      <w:r w:rsidR="00FE45CF">
        <w:rPr>
          <w:rFonts w:ascii="Times New Roman" w:hAnsi="Times New Roman" w:cs="Times New Roman"/>
          <w:sz w:val="20"/>
          <w:szCs w:val="20"/>
        </w:rPr>
        <w:t xml:space="preserve"> and </w:t>
      </w:r>
      <w:r w:rsidR="0075015D">
        <w:rPr>
          <w:rFonts w:ascii="Times New Roman" w:hAnsi="Times New Roman" w:cs="Times New Roman"/>
          <w:sz w:val="20"/>
          <w:szCs w:val="20"/>
        </w:rPr>
        <w:t>model and pra</w:t>
      </w:r>
      <w:r w:rsidR="00FE45CF">
        <w:rPr>
          <w:rFonts w:ascii="Times New Roman" w:hAnsi="Times New Roman" w:cs="Times New Roman"/>
          <w:sz w:val="20"/>
          <w:szCs w:val="20"/>
        </w:rPr>
        <w:t>ctice implementation</w:t>
      </w:r>
      <w:r w:rsidR="0075015D">
        <w:rPr>
          <w:rFonts w:ascii="Times New Roman" w:hAnsi="Times New Roman" w:cs="Times New Roman"/>
          <w:sz w:val="20"/>
          <w:szCs w:val="20"/>
        </w:rPr>
        <w:t>.  This</w:t>
      </w:r>
      <w:r w:rsidR="00C9226E">
        <w:rPr>
          <w:rFonts w:ascii="Times New Roman" w:hAnsi="Times New Roman" w:cs="Times New Roman"/>
          <w:sz w:val="20"/>
          <w:szCs w:val="20"/>
        </w:rPr>
        <w:t xml:space="preserve"> will help identify holes in</w:t>
      </w:r>
      <w:r w:rsidR="0075015D">
        <w:rPr>
          <w:rFonts w:ascii="Times New Roman" w:hAnsi="Times New Roman" w:cs="Times New Roman"/>
          <w:sz w:val="20"/>
          <w:szCs w:val="20"/>
        </w:rPr>
        <w:t xml:space="preserve"> the plan and give staff more confidence and competence in following the scr</w:t>
      </w:r>
      <w:r w:rsidR="00FE45CF">
        <w:rPr>
          <w:rFonts w:ascii="Times New Roman" w:hAnsi="Times New Roman" w:cs="Times New Roman"/>
          <w:sz w:val="20"/>
          <w:szCs w:val="20"/>
        </w:rPr>
        <w:t xml:space="preserve">ipt.  </w:t>
      </w:r>
    </w:p>
    <w:p w:rsidR="0015067B" w:rsidRDefault="00FE45CF" w:rsidP="0015067B">
      <w:pPr>
        <w:pStyle w:val="ListParagraph"/>
        <w:numPr>
          <w:ilvl w:val="0"/>
          <w:numId w:val="6"/>
        </w:numPr>
        <w:spacing w:after="0" w:line="240" w:lineRule="auto"/>
        <w:ind w:left="225"/>
        <w:jc w:val="both"/>
        <w:rPr>
          <w:rFonts w:ascii="Times New Roman" w:hAnsi="Times New Roman" w:cs="Times New Roman"/>
          <w:sz w:val="20"/>
          <w:szCs w:val="20"/>
        </w:rPr>
      </w:pPr>
      <w:r>
        <w:rPr>
          <w:rFonts w:ascii="Times New Roman" w:hAnsi="Times New Roman" w:cs="Times New Roman"/>
          <w:sz w:val="20"/>
          <w:szCs w:val="20"/>
        </w:rPr>
        <w:t xml:space="preserve">Identify and collect </w:t>
      </w:r>
      <w:r w:rsidR="001B228D">
        <w:rPr>
          <w:rFonts w:ascii="Times New Roman" w:hAnsi="Times New Roman" w:cs="Times New Roman"/>
          <w:sz w:val="20"/>
          <w:szCs w:val="20"/>
        </w:rPr>
        <w:t xml:space="preserve">data on </w:t>
      </w:r>
      <w:r w:rsidR="0075015D">
        <w:rPr>
          <w:rFonts w:ascii="Times New Roman" w:hAnsi="Times New Roman" w:cs="Times New Roman"/>
          <w:sz w:val="20"/>
          <w:szCs w:val="20"/>
        </w:rPr>
        <w:t>st</w:t>
      </w:r>
      <w:r>
        <w:rPr>
          <w:rFonts w:ascii="Times New Roman" w:hAnsi="Times New Roman" w:cs="Times New Roman"/>
          <w:sz w:val="20"/>
          <w:szCs w:val="20"/>
        </w:rPr>
        <w:t>ud</w:t>
      </w:r>
      <w:r w:rsidR="001B228D">
        <w:rPr>
          <w:rFonts w:ascii="Times New Roman" w:hAnsi="Times New Roman" w:cs="Times New Roman"/>
          <w:sz w:val="20"/>
          <w:szCs w:val="20"/>
        </w:rPr>
        <w:t xml:space="preserve">ent behavior(s) </w:t>
      </w:r>
      <w:r>
        <w:rPr>
          <w:rFonts w:ascii="Times New Roman" w:hAnsi="Times New Roman" w:cs="Times New Roman"/>
          <w:sz w:val="20"/>
          <w:szCs w:val="20"/>
        </w:rPr>
        <w:t>and</w:t>
      </w:r>
      <w:r w:rsidR="0075015D">
        <w:rPr>
          <w:rFonts w:ascii="Times New Roman" w:hAnsi="Times New Roman" w:cs="Times New Roman"/>
          <w:sz w:val="20"/>
          <w:szCs w:val="20"/>
        </w:rPr>
        <w:t xml:space="preserve"> implementation fide</w:t>
      </w:r>
      <w:r w:rsidR="00C9226E">
        <w:rPr>
          <w:rFonts w:ascii="Times New Roman" w:hAnsi="Times New Roman" w:cs="Times New Roman"/>
          <w:sz w:val="20"/>
          <w:szCs w:val="20"/>
        </w:rPr>
        <w:t>lity</w:t>
      </w:r>
      <w:r>
        <w:rPr>
          <w:rFonts w:ascii="Times New Roman" w:hAnsi="Times New Roman" w:cs="Times New Roman"/>
          <w:sz w:val="20"/>
          <w:szCs w:val="20"/>
        </w:rPr>
        <w:t xml:space="preserve"> to guide</w:t>
      </w:r>
      <w:r w:rsidR="00C9226E">
        <w:rPr>
          <w:rFonts w:ascii="Times New Roman" w:hAnsi="Times New Roman" w:cs="Times New Roman"/>
          <w:sz w:val="20"/>
          <w:szCs w:val="20"/>
        </w:rPr>
        <w:t xml:space="preserve"> </w:t>
      </w:r>
      <w:r w:rsidR="001B228D">
        <w:rPr>
          <w:rFonts w:ascii="Times New Roman" w:hAnsi="Times New Roman" w:cs="Times New Roman"/>
          <w:sz w:val="20"/>
          <w:szCs w:val="20"/>
        </w:rPr>
        <w:t xml:space="preserve">future </w:t>
      </w:r>
      <w:r w:rsidR="00C9226E">
        <w:rPr>
          <w:rFonts w:ascii="Times New Roman" w:hAnsi="Times New Roman" w:cs="Times New Roman"/>
          <w:sz w:val="20"/>
          <w:szCs w:val="20"/>
        </w:rPr>
        <w:t>adjustments to the script</w:t>
      </w:r>
      <w:r w:rsidR="00371F42" w:rsidRPr="0015067B">
        <w:rPr>
          <w:rFonts w:ascii="Times New Roman" w:hAnsi="Times New Roman" w:cs="Times New Roman"/>
          <w:sz w:val="20"/>
          <w:szCs w:val="20"/>
        </w:rPr>
        <w:t>.</w:t>
      </w:r>
    </w:p>
    <w:p w:rsidR="00857E51" w:rsidRPr="00857E51" w:rsidRDefault="00857E51" w:rsidP="00857E51">
      <w:pPr>
        <w:pStyle w:val="ListParagraph"/>
        <w:spacing w:after="0" w:line="240" w:lineRule="auto"/>
        <w:ind w:left="225"/>
        <w:jc w:val="both"/>
        <w:rPr>
          <w:rFonts w:ascii="Times New Roman" w:hAnsi="Times New Roman" w:cs="Times New Roman"/>
          <w:sz w:val="20"/>
          <w:szCs w:val="20"/>
        </w:rPr>
      </w:pPr>
    </w:p>
    <w:p w:rsidR="0015067B" w:rsidRPr="0015067B" w:rsidRDefault="001B228D" w:rsidP="0015067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Additional Considerations</w:t>
      </w:r>
      <w:r w:rsidR="0015067B" w:rsidRPr="0015067B">
        <w:rPr>
          <w:rFonts w:ascii="Times New Roman" w:hAnsi="Times New Roman" w:cs="Times New Roman"/>
          <w:sz w:val="20"/>
          <w:szCs w:val="20"/>
        </w:rPr>
        <w:t>:</w:t>
      </w:r>
    </w:p>
    <w:p w:rsidR="0015067B" w:rsidRDefault="0015067B" w:rsidP="0015067B">
      <w:pPr>
        <w:pStyle w:val="ListParagraph"/>
        <w:numPr>
          <w:ilvl w:val="0"/>
          <w:numId w:val="8"/>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PURPOSE of a script is to </w:t>
      </w:r>
      <w:r w:rsidR="00C9226E">
        <w:rPr>
          <w:rFonts w:ascii="Times New Roman" w:hAnsi="Times New Roman" w:cs="Times New Roman"/>
          <w:sz w:val="20"/>
          <w:szCs w:val="20"/>
        </w:rPr>
        <w:t xml:space="preserve">empower adults to </w:t>
      </w:r>
      <w:r w:rsidR="00F06879">
        <w:rPr>
          <w:rFonts w:ascii="Times New Roman" w:hAnsi="Times New Roman" w:cs="Times New Roman"/>
          <w:sz w:val="20"/>
          <w:szCs w:val="20"/>
        </w:rPr>
        <w:t xml:space="preserve">consistently </w:t>
      </w:r>
      <w:r w:rsidR="00C9226E">
        <w:rPr>
          <w:rFonts w:ascii="Times New Roman" w:hAnsi="Times New Roman" w:cs="Times New Roman"/>
          <w:sz w:val="20"/>
          <w:szCs w:val="20"/>
        </w:rPr>
        <w:t>respond to student behavior</w:t>
      </w:r>
      <w:r w:rsidR="0075015D">
        <w:rPr>
          <w:rFonts w:ascii="Times New Roman" w:hAnsi="Times New Roman" w:cs="Times New Roman"/>
          <w:sz w:val="20"/>
          <w:szCs w:val="20"/>
        </w:rPr>
        <w:t xml:space="preserve"> in </w:t>
      </w:r>
      <w:r>
        <w:rPr>
          <w:rFonts w:ascii="Times New Roman" w:hAnsi="Times New Roman" w:cs="Times New Roman"/>
          <w:sz w:val="20"/>
          <w:szCs w:val="20"/>
        </w:rPr>
        <w:t>way</w:t>
      </w:r>
      <w:r w:rsidR="0075015D">
        <w:rPr>
          <w:rFonts w:ascii="Times New Roman" w:hAnsi="Times New Roman" w:cs="Times New Roman"/>
          <w:sz w:val="20"/>
          <w:szCs w:val="20"/>
        </w:rPr>
        <w:t>s that</w:t>
      </w:r>
      <w:r w:rsidR="00C9226E">
        <w:rPr>
          <w:rFonts w:ascii="Times New Roman" w:hAnsi="Times New Roman" w:cs="Times New Roman"/>
          <w:sz w:val="20"/>
          <w:szCs w:val="20"/>
        </w:rPr>
        <w:t xml:space="preserve"> reduce escalation and</w:t>
      </w:r>
      <w:r w:rsidR="00F06879">
        <w:rPr>
          <w:rFonts w:ascii="Times New Roman" w:hAnsi="Times New Roman" w:cs="Times New Roman"/>
          <w:sz w:val="20"/>
          <w:szCs w:val="20"/>
        </w:rPr>
        <w:t xml:space="preserve"> teach</w:t>
      </w:r>
      <w:r w:rsidR="00C9226E">
        <w:rPr>
          <w:rFonts w:ascii="Times New Roman" w:hAnsi="Times New Roman" w:cs="Times New Roman"/>
          <w:sz w:val="20"/>
          <w:szCs w:val="20"/>
        </w:rPr>
        <w:t xml:space="preserve"> self-regulation skills</w:t>
      </w:r>
      <w:r>
        <w:rPr>
          <w:rFonts w:ascii="Times New Roman" w:hAnsi="Times New Roman" w:cs="Times New Roman"/>
          <w:sz w:val="20"/>
          <w:szCs w:val="20"/>
        </w:rPr>
        <w:t>.</w:t>
      </w:r>
      <w:r w:rsidR="00F06879">
        <w:rPr>
          <w:rFonts w:ascii="Times New Roman" w:hAnsi="Times New Roman" w:cs="Times New Roman"/>
          <w:sz w:val="20"/>
          <w:szCs w:val="20"/>
        </w:rPr>
        <w:t xml:space="preserve"> </w:t>
      </w:r>
    </w:p>
    <w:p w:rsidR="002D6752" w:rsidRDefault="00C84D60" w:rsidP="002D6752">
      <w:pPr>
        <w:pStyle w:val="ListParagraph"/>
        <w:numPr>
          <w:ilvl w:val="0"/>
          <w:numId w:val="8"/>
        </w:numPr>
        <w:spacing w:after="0" w:line="240" w:lineRule="auto"/>
        <w:jc w:val="both"/>
        <w:rPr>
          <w:rFonts w:ascii="Times New Roman" w:hAnsi="Times New Roman" w:cs="Times New Roman"/>
          <w:sz w:val="20"/>
          <w:szCs w:val="20"/>
        </w:rPr>
      </w:pPr>
      <w:r w:rsidRPr="0015067B">
        <w:rPr>
          <w:rFonts w:ascii="Times New Roman" w:hAnsi="Times New Roman" w:cs="Times New Roman"/>
          <w:sz w:val="20"/>
          <w:szCs w:val="20"/>
        </w:rPr>
        <w:t xml:space="preserve">Scripts should be nonverbal (or </w:t>
      </w:r>
      <w:r w:rsidR="00FF5915">
        <w:rPr>
          <w:rFonts w:ascii="Times New Roman" w:hAnsi="Times New Roman" w:cs="Times New Roman"/>
          <w:sz w:val="20"/>
          <w:szCs w:val="20"/>
        </w:rPr>
        <w:t xml:space="preserve">at least </w:t>
      </w:r>
      <w:r w:rsidRPr="0015067B">
        <w:rPr>
          <w:rFonts w:ascii="Times New Roman" w:hAnsi="Times New Roman" w:cs="Times New Roman"/>
          <w:sz w:val="20"/>
          <w:szCs w:val="20"/>
        </w:rPr>
        <w:t>minimal</w:t>
      </w:r>
      <w:r w:rsidR="00FF5915">
        <w:rPr>
          <w:rFonts w:ascii="Times New Roman" w:hAnsi="Times New Roman" w:cs="Times New Roman"/>
          <w:sz w:val="20"/>
          <w:szCs w:val="20"/>
        </w:rPr>
        <w:t>ly</w:t>
      </w:r>
      <w:r w:rsidRPr="0015067B">
        <w:rPr>
          <w:rFonts w:ascii="Times New Roman" w:hAnsi="Times New Roman" w:cs="Times New Roman"/>
          <w:sz w:val="20"/>
          <w:szCs w:val="20"/>
        </w:rPr>
        <w:t xml:space="preserve"> verbal), non-emotional, &amp;</w:t>
      </w:r>
      <w:r w:rsidR="0015067B">
        <w:rPr>
          <w:rFonts w:ascii="Times New Roman" w:hAnsi="Times New Roman" w:cs="Times New Roman"/>
          <w:sz w:val="20"/>
          <w:szCs w:val="20"/>
        </w:rPr>
        <w:t xml:space="preserve"> </w:t>
      </w:r>
      <w:r w:rsidR="00C9226E">
        <w:rPr>
          <w:rFonts w:ascii="Times New Roman" w:hAnsi="Times New Roman" w:cs="Times New Roman"/>
          <w:sz w:val="20"/>
          <w:szCs w:val="20"/>
        </w:rPr>
        <w:t xml:space="preserve">non-punitive. </w:t>
      </w:r>
      <w:r w:rsidR="00FF5915">
        <w:rPr>
          <w:rFonts w:ascii="Times New Roman" w:hAnsi="Times New Roman" w:cs="Times New Roman"/>
          <w:sz w:val="20"/>
          <w:szCs w:val="20"/>
        </w:rPr>
        <w:t xml:space="preserve">Providing visuals of the script </w:t>
      </w:r>
      <w:r w:rsidR="00C9226E">
        <w:rPr>
          <w:rFonts w:ascii="Times New Roman" w:hAnsi="Times New Roman" w:cs="Times New Roman"/>
          <w:sz w:val="20"/>
          <w:szCs w:val="20"/>
        </w:rPr>
        <w:t>to each staff member (e.g. what you do and what you say) is recommended to reduce adult emotion during escalation and increase implementation fidelity.</w:t>
      </w:r>
    </w:p>
    <w:p w:rsidR="002D6752" w:rsidRDefault="00FF5915" w:rsidP="002D6752">
      <w:pPr>
        <w:pStyle w:val="ListParagraph"/>
        <w:numPr>
          <w:ilvl w:val="0"/>
          <w:numId w:val="8"/>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When using words, ensure staff monitor </w:t>
      </w:r>
      <w:r w:rsidR="00C84D60" w:rsidRPr="002D6752">
        <w:rPr>
          <w:rFonts w:ascii="Times New Roman" w:hAnsi="Times New Roman" w:cs="Times New Roman"/>
          <w:sz w:val="20"/>
          <w:szCs w:val="20"/>
        </w:rPr>
        <w:t>para</w:t>
      </w:r>
      <w:r>
        <w:rPr>
          <w:rFonts w:ascii="Times New Roman" w:hAnsi="Times New Roman" w:cs="Times New Roman"/>
          <w:sz w:val="20"/>
          <w:szCs w:val="20"/>
        </w:rPr>
        <w:t>-</w:t>
      </w:r>
      <w:r w:rsidR="00C84D60" w:rsidRPr="002D6752">
        <w:rPr>
          <w:rFonts w:ascii="Times New Roman" w:hAnsi="Times New Roman" w:cs="Times New Roman"/>
          <w:sz w:val="20"/>
          <w:szCs w:val="20"/>
        </w:rPr>
        <w:t>verbal comm</w:t>
      </w:r>
      <w:r w:rsidR="002D6752">
        <w:rPr>
          <w:rFonts w:ascii="Times New Roman" w:hAnsi="Times New Roman" w:cs="Times New Roman"/>
          <w:sz w:val="20"/>
          <w:szCs w:val="20"/>
        </w:rPr>
        <w:t>unication</w:t>
      </w:r>
      <w:r w:rsidR="001D00B6">
        <w:rPr>
          <w:rFonts w:ascii="Times New Roman" w:hAnsi="Times New Roman" w:cs="Times New Roman"/>
          <w:sz w:val="20"/>
          <w:szCs w:val="20"/>
        </w:rPr>
        <w:t xml:space="preserve"> (e.g. not what it said, but how</w:t>
      </w:r>
      <w:r w:rsidR="002D6752">
        <w:rPr>
          <w:rFonts w:ascii="Times New Roman" w:hAnsi="Times New Roman" w:cs="Times New Roman"/>
          <w:sz w:val="20"/>
          <w:szCs w:val="20"/>
        </w:rPr>
        <w:t xml:space="preserve"> it is said</w:t>
      </w:r>
      <w:r w:rsidR="00C84D60" w:rsidRPr="002D6752">
        <w:rPr>
          <w:rFonts w:ascii="Times New Roman" w:hAnsi="Times New Roman" w:cs="Times New Roman"/>
          <w:sz w:val="20"/>
          <w:szCs w:val="20"/>
        </w:rPr>
        <w:t xml:space="preserve">), </w:t>
      </w:r>
      <w:r>
        <w:rPr>
          <w:rFonts w:ascii="Times New Roman" w:hAnsi="Times New Roman" w:cs="Times New Roman"/>
          <w:sz w:val="20"/>
          <w:szCs w:val="20"/>
        </w:rPr>
        <w:t>so words</w:t>
      </w:r>
      <w:r w:rsidR="002D6752">
        <w:rPr>
          <w:rFonts w:ascii="Times New Roman" w:hAnsi="Times New Roman" w:cs="Times New Roman"/>
          <w:sz w:val="20"/>
          <w:szCs w:val="20"/>
        </w:rPr>
        <w:t xml:space="preserve"> </w:t>
      </w:r>
      <w:r>
        <w:rPr>
          <w:rFonts w:ascii="Times New Roman" w:hAnsi="Times New Roman" w:cs="Times New Roman"/>
          <w:sz w:val="20"/>
          <w:szCs w:val="20"/>
        </w:rPr>
        <w:t>do not seem</w:t>
      </w:r>
      <w:r w:rsidR="00C84D60" w:rsidRPr="002D6752">
        <w:rPr>
          <w:rFonts w:ascii="Times New Roman" w:hAnsi="Times New Roman" w:cs="Times New Roman"/>
          <w:sz w:val="20"/>
          <w:szCs w:val="20"/>
        </w:rPr>
        <w:t xml:space="preserve"> emotional or punitive. </w:t>
      </w:r>
    </w:p>
    <w:p w:rsidR="00B1403D" w:rsidRPr="002D6752" w:rsidRDefault="001B228D" w:rsidP="00701217">
      <w:pPr>
        <w:pStyle w:val="ListParagraph"/>
        <w:numPr>
          <w:ilvl w:val="0"/>
          <w:numId w:val="8"/>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If </w:t>
      </w:r>
      <w:r w:rsidR="00733E68">
        <w:rPr>
          <w:rFonts w:ascii="Times New Roman" w:hAnsi="Times New Roman" w:cs="Times New Roman"/>
          <w:sz w:val="20"/>
          <w:szCs w:val="20"/>
        </w:rPr>
        <w:t xml:space="preserve">Level 5 </w:t>
      </w:r>
      <w:r w:rsidR="00C84D60" w:rsidRPr="002D6752">
        <w:rPr>
          <w:rFonts w:ascii="Times New Roman" w:hAnsi="Times New Roman" w:cs="Times New Roman"/>
          <w:sz w:val="20"/>
          <w:szCs w:val="20"/>
        </w:rPr>
        <w:t>require</w:t>
      </w:r>
      <w:r w:rsidR="002D6752">
        <w:rPr>
          <w:rFonts w:ascii="Times New Roman" w:hAnsi="Times New Roman" w:cs="Times New Roman"/>
          <w:sz w:val="20"/>
          <w:szCs w:val="20"/>
        </w:rPr>
        <w:t>s</w:t>
      </w:r>
      <w:r w:rsidR="00C84D60" w:rsidRPr="002D6752">
        <w:rPr>
          <w:rFonts w:ascii="Times New Roman" w:hAnsi="Times New Roman" w:cs="Times New Roman"/>
          <w:sz w:val="20"/>
          <w:szCs w:val="20"/>
        </w:rPr>
        <w:t xml:space="preserve"> physical</w:t>
      </w:r>
      <w:r w:rsidR="002D6752">
        <w:rPr>
          <w:rFonts w:ascii="Times New Roman" w:hAnsi="Times New Roman" w:cs="Times New Roman"/>
          <w:sz w:val="20"/>
          <w:szCs w:val="20"/>
        </w:rPr>
        <w:t xml:space="preserve"> intervention or seclusion, be sure</w:t>
      </w:r>
      <w:r w:rsidR="00C84D60" w:rsidRPr="002D6752">
        <w:rPr>
          <w:rFonts w:ascii="Times New Roman" w:hAnsi="Times New Roman" w:cs="Times New Roman"/>
          <w:sz w:val="20"/>
          <w:szCs w:val="20"/>
        </w:rPr>
        <w:t xml:space="preserve"> staff are well aware and follow procedures set forth by the Michigan Department of Education </w:t>
      </w:r>
      <w:r w:rsidR="00665240">
        <w:rPr>
          <w:rFonts w:ascii="Times New Roman" w:hAnsi="Times New Roman" w:cs="Times New Roman"/>
          <w:sz w:val="20"/>
          <w:szCs w:val="20"/>
        </w:rPr>
        <w:t xml:space="preserve">(MDE) </w:t>
      </w:r>
      <w:r w:rsidR="00C84D60" w:rsidRPr="002D6752">
        <w:rPr>
          <w:rFonts w:ascii="Times New Roman" w:hAnsi="Times New Roman" w:cs="Times New Roman"/>
          <w:sz w:val="20"/>
          <w:szCs w:val="20"/>
        </w:rPr>
        <w:t>for the Emergency Use of Seclusion &amp; Restraint</w:t>
      </w:r>
      <w:r w:rsidR="002D6752">
        <w:rPr>
          <w:rFonts w:ascii="Times New Roman" w:hAnsi="Times New Roman" w:cs="Times New Roman"/>
          <w:sz w:val="20"/>
          <w:szCs w:val="20"/>
        </w:rPr>
        <w:t xml:space="preserve"> </w:t>
      </w:r>
      <w:r w:rsidR="00F06879">
        <w:rPr>
          <w:rFonts w:ascii="Times New Roman" w:hAnsi="Times New Roman" w:cs="Times New Roman"/>
          <w:sz w:val="20"/>
          <w:szCs w:val="20"/>
        </w:rPr>
        <w:t>(</w:t>
      </w:r>
      <w:hyperlink r:id="rId10" w:tooltip="Michigan Department of Education (MDE) for the Emergency Use of Seclusion &amp; Restraint&quot;" w:history="1">
        <w:r w:rsidR="00F06879" w:rsidRPr="00CE7E74">
          <w:rPr>
            <w:rStyle w:val="Hyperlink"/>
            <w:rFonts w:ascii="Times New Roman" w:hAnsi="Times New Roman" w:cs="Times New Roman"/>
            <w:sz w:val="20"/>
            <w:szCs w:val="20"/>
          </w:rPr>
          <w:t>http://michigan.gov/documents/mde/StandardsforSeclusion-Restraint_247533_7.pdf</w:t>
        </w:r>
      </w:hyperlink>
      <w:r w:rsidR="00C84D60" w:rsidRPr="002D6752">
        <w:rPr>
          <w:rFonts w:ascii="Times New Roman" w:hAnsi="Times New Roman" w:cs="Times New Roman"/>
          <w:sz w:val="20"/>
          <w:szCs w:val="20"/>
        </w:rPr>
        <w:t>.</w:t>
      </w:r>
      <w:r w:rsidR="00F06879">
        <w:rPr>
          <w:rFonts w:ascii="Times New Roman" w:hAnsi="Times New Roman" w:cs="Times New Roman"/>
          <w:sz w:val="20"/>
          <w:szCs w:val="20"/>
        </w:rPr>
        <w:t xml:space="preserve">) </w:t>
      </w:r>
    </w:p>
    <w:p w:rsidR="002D6752" w:rsidRPr="001B228D" w:rsidRDefault="002D6752" w:rsidP="00701217">
      <w:pPr>
        <w:spacing w:after="0" w:line="240" w:lineRule="auto"/>
        <w:rPr>
          <w:rFonts w:ascii="Times New Roman" w:hAnsi="Times New Roman" w:cs="Times New Roman"/>
          <w:sz w:val="20"/>
          <w:szCs w:val="20"/>
        </w:rPr>
      </w:pPr>
    </w:p>
    <w:p w:rsidR="00B1403D" w:rsidRDefault="006E1AD9" w:rsidP="00701217">
      <w:pPr>
        <w:spacing w:after="0" w:line="240" w:lineRule="auto"/>
        <w:jc w:val="center"/>
        <w:rPr>
          <w:b/>
        </w:rPr>
      </w:pPr>
      <w:r>
        <w:rPr>
          <w:b/>
        </w:rPr>
        <w:t xml:space="preserve">Behavioral Response </w:t>
      </w:r>
      <w:r w:rsidR="00887900">
        <w:rPr>
          <w:b/>
        </w:rPr>
        <w:t>Script</w:t>
      </w:r>
      <w:r w:rsidR="00733E68">
        <w:rPr>
          <w:b/>
        </w:rPr>
        <w:t xml:space="preserve"> Outline</w:t>
      </w:r>
    </w:p>
    <w:p w:rsidR="00701217" w:rsidRPr="00552A2F" w:rsidRDefault="00701217" w:rsidP="00701217">
      <w:pPr>
        <w:spacing w:after="0" w:line="240" w:lineRule="auto"/>
        <w:jc w:val="center"/>
        <w:rPr>
          <w:b/>
          <w:sz w:val="8"/>
          <w:szCs w:val="8"/>
        </w:rPr>
      </w:pPr>
    </w:p>
    <w:p w:rsidR="00701217" w:rsidRDefault="00701217" w:rsidP="007012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graphic below outlines the basic organization of a script and the primary staff responses at each level.  It is organized and represented as a </w:t>
      </w:r>
      <w:r w:rsidR="00733E68">
        <w:rPr>
          <w:rFonts w:ascii="Times New Roman" w:hAnsi="Times New Roman" w:cs="Times New Roman"/>
          <w:sz w:val="20"/>
          <w:szCs w:val="20"/>
        </w:rPr>
        <w:t>temperature gauge which starts</w:t>
      </w:r>
      <w:r>
        <w:rPr>
          <w:rFonts w:ascii="Times New Roman" w:hAnsi="Times New Roman" w:cs="Times New Roman"/>
          <w:sz w:val="20"/>
          <w:szCs w:val="20"/>
        </w:rPr>
        <w:t xml:space="preserve"> from the bot</w:t>
      </w:r>
      <w:r w:rsidR="00733E68">
        <w:rPr>
          <w:rFonts w:ascii="Times New Roman" w:hAnsi="Times New Roman" w:cs="Times New Roman"/>
          <w:sz w:val="20"/>
          <w:szCs w:val="20"/>
        </w:rPr>
        <w:t>tom and increases with escalation</w:t>
      </w:r>
      <w:r>
        <w:rPr>
          <w:rFonts w:ascii="Times New Roman" w:hAnsi="Times New Roman" w:cs="Times New Roman"/>
          <w:sz w:val="20"/>
          <w:szCs w:val="20"/>
        </w:rPr>
        <w:t xml:space="preserve">.  The </w:t>
      </w:r>
      <w:r w:rsidR="00733E68">
        <w:rPr>
          <w:rFonts w:ascii="Times New Roman" w:hAnsi="Times New Roman" w:cs="Times New Roman"/>
          <w:sz w:val="20"/>
          <w:szCs w:val="20"/>
        </w:rPr>
        <w:t>information to follow is organized with Level 1 at the top</w:t>
      </w:r>
      <w:r>
        <w:rPr>
          <w:rFonts w:ascii="Times New Roman" w:hAnsi="Times New Roman" w:cs="Times New Roman"/>
          <w:sz w:val="20"/>
          <w:szCs w:val="20"/>
        </w:rPr>
        <w:t xml:space="preserve"> to enhance implementation.</w:t>
      </w:r>
    </w:p>
    <w:p w:rsidR="00701217" w:rsidRPr="00701217" w:rsidRDefault="00701217" w:rsidP="00701217">
      <w:pPr>
        <w:spacing w:after="0" w:line="240" w:lineRule="auto"/>
        <w:jc w:val="both"/>
        <w:rPr>
          <w:rFonts w:ascii="Times New Roman" w:hAnsi="Times New Roman" w:cs="Times New Roman"/>
          <w:sz w:val="16"/>
          <w:szCs w:val="16"/>
        </w:rPr>
      </w:pPr>
    </w:p>
    <w:tbl>
      <w:tblPr>
        <w:tblStyle w:val="TableGrid"/>
        <w:tblW w:w="0" w:type="auto"/>
        <w:tblLook w:val="04A0" w:firstRow="1" w:lastRow="0" w:firstColumn="1" w:lastColumn="0" w:noHBand="0" w:noVBand="1"/>
        <w:tblCaption w:val="Behavioral Response Script Outline"/>
        <w:tblDescription w:val="Behavioral Response Script Outline"/>
      </w:tblPr>
      <w:tblGrid>
        <w:gridCol w:w="2067"/>
        <w:gridCol w:w="4689"/>
        <w:gridCol w:w="6194"/>
      </w:tblGrid>
      <w:tr w:rsidR="0015067B" w:rsidRPr="00A40C1F" w:rsidTr="00857E51">
        <w:trPr>
          <w:trHeight w:val="323"/>
          <w:tblHeader/>
        </w:trPr>
        <w:tc>
          <w:tcPr>
            <w:tcW w:w="2088" w:type="dxa"/>
            <w:tcBorders>
              <w:bottom w:val="single" w:sz="4" w:space="0" w:color="auto"/>
            </w:tcBorders>
            <w:vAlign w:val="center"/>
          </w:tcPr>
          <w:p w:rsidR="005D21E9" w:rsidRPr="00A40C1F" w:rsidRDefault="005D21E9" w:rsidP="00A36FA3">
            <w:pPr>
              <w:jc w:val="center"/>
              <w:rPr>
                <w:b/>
                <w:sz w:val="20"/>
                <w:szCs w:val="20"/>
              </w:rPr>
            </w:pPr>
            <w:r>
              <w:rPr>
                <w:b/>
                <w:sz w:val="20"/>
                <w:szCs w:val="20"/>
              </w:rPr>
              <w:t>Level of Escalation</w:t>
            </w:r>
          </w:p>
        </w:tc>
        <w:tc>
          <w:tcPr>
            <w:tcW w:w="4770" w:type="dxa"/>
            <w:tcBorders>
              <w:bottom w:val="single" w:sz="4" w:space="0" w:color="auto"/>
            </w:tcBorders>
            <w:vAlign w:val="center"/>
          </w:tcPr>
          <w:p w:rsidR="005D21E9" w:rsidRPr="00A40C1F" w:rsidRDefault="00733E68" w:rsidP="00887900">
            <w:pPr>
              <w:jc w:val="center"/>
              <w:rPr>
                <w:b/>
                <w:sz w:val="20"/>
                <w:szCs w:val="20"/>
              </w:rPr>
            </w:pPr>
            <w:r>
              <w:rPr>
                <w:b/>
                <w:sz w:val="20"/>
                <w:szCs w:val="20"/>
              </w:rPr>
              <w:t>What STUDENT Says and D</w:t>
            </w:r>
            <w:r w:rsidR="005D21E9">
              <w:rPr>
                <w:b/>
                <w:sz w:val="20"/>
                <w:szCs w:val="20"/>
              </w:rPr>
              <w:t>oes</w:t>
            </w:r>
          </w:p>
        </w:tc>
        <w:tc>
          <w:tcPr>
            <w:tcW w:w="6300" w:type="dxa"/>
            <w:tcBorders>
              <w:bottom w:val="single" w:sz="4" w:space="0" w:color="auto"/>
            </w:tcBorders>
            <w:vAlign w:val="center"/>
          </w:tcPr>
          <w:p w:rsidR="005D21E9" w:rsidRPr="00371F42" w:rsidRDefault="00733E68" w:rsidP="00733E68">
            <w:pPr>
              <w:jc w:val="center"/>
              <w:rPr>
                <w:b/>
                <w:sz w:val="20"/>
                <w:szCs w:val="20"/>
              </w:rPr>
            </w:pPr>
            <w:r>
              <w:rPr>
                <w:b/>
                <w:sz w:val="20"/>
                <w:szCs w:val="20"/>
              </w:rPr>
              <w:t>What STAFF Says and Does</w:t>
            </w:r>
          </w:p>
        </w:tc>
      </w:tr>
      <w:tr w:rsidR="00ED435C" w:rsidRPr="004F4A3D" w:rsidTr="00ED435C">
        <w:trPr>
          <w:trHeight w:val="336"/>
        </w:trPr>
        <w:tc>
          <w:tcPr>
            <w:tcW w:w="2088" w:type="dxa"/>
            <w:shd w:val="clear" w:color="auto" w:fill="C6D9F1" w:themeFill="text2" w:themeFillTint="33"/>
            <w:vAlign w:val="center"/>
          </w:tcPr>
          <w:p w:rsidR="00ED435C" w:rsidRDefault="00ED435C" w:rsidP="00A36FA3">
            <w:pPr>
              <w:jc w:val="center"/>
              <w:rPr>
                <w:rFonts w:cstheme="minorHAnsi"/>
                <w:b/>
                <w:sz w:val="20"/>
                <w:szCs w:val="20"/>
              </w:rPr>
            </w:pPr>
            <w:r>
              <w:rPr>
                <w:rFonts w:cstheme="minorHAnsi"/>
                <w:b/>
                <w:sz w:val="20"/>
                <w:szCs w:val="20"/>
              </w:rPr>
              <w:t>Level 6—Recovery</w:t>
            </w:r>
          </w:p>
        </w:tc>
        <w:tc>
          <w:tcPr>
            <w:tcW w:w="4770" w:type="dxa"/>
            <w:shd w:val="clear" w:color="auto" w:fill="auto"/>
            <w:vAlign w:val="center"/>
          </w:tcPr>
          <w:p w:rsidR="00ED435C" w:rsidRDefault="00ED435C" w:rsidP="00A36FA3">
            <w:pPr>
              <w:ind w:right="270"/>
              <w:jc w:val="center"/>
              <w:rPr>
                <w:rFonts w:cstheme="minorHAnsi"/>
                <w:sz w:val="20"/>
                <w:szCs w:val="20"/>
              </w:rPr>
            </w:pPr>
            <w:r>
              <w:rPr>
                <w:rFonts w:cstheme="minorHAnsi"/>
                <w:sz w:val="20"/>
                <w:szCs w:val="20"/>
              </w:rPr>
              <w:t>Calming behaviors indicating readiness to re-engage</w:t>
            </w:r>
          </w:p>
        </w:tc>
        <w:tc>
          <w:tcPr>
            <w:tcW w:w="6300" w:type="dxa"/>
            <w:shd w:val="clear" w:color="auto" w:fill="auto"/>
            <w:vAlign w:val="center"/>
          </w:tcPr>
          <w:p w:rsidR="00ED435C" w:rsidRDefault="00733E68" w:rsidP="00887900">
            <w:pPr>
              <w:pStyle w:val="ListParagraph"/>
              <w:numPr>
                <w:ilvl w:val="0"/>
                <w:numId w:val="7"/>
              </w:numPr>
              <w:rPr>
                <w:rFonts w:cstheme="minorHAnsi"/>
                <w:sz w:val="20"/>
                <w:szCs w:val="20"/>
              </w:rPr>
            </w:pPr>
            <w:r>
              <w:rPr>
                <w:rFonts w:cstheme="minorHAnsi"/>
                <w:sz w:val="20"/>
                <w:szCs w:val="20"/>
              </w:rPr>
              <w:t>S</w:t>
            </w:r>
            <w:r w:rsidR="00ED435C">
              <w:rPr>
                <w:rFonts w:cstheme="minorHAnsi"/>
                <w:sz w:val="20"/>
                <w:szCs w:val="20"/>
              </w:rPr>
              <w:t>upport</w:t>
            </w:r>
            <w:r>
              <w:rPr>
                <w:rFonts w:cstheme="minorHAnsi"/>
                <w:sz w:val="20"/>
                <w:szCs w:val="20"/>
              </w:rPr>
              <w:t>s</w:t>
            </w:r>
            <w:r w:rsidR="00ED435C">
              <w:rPr>
                <w:rFonts w:cstheme="minorHAnsi"/>
                <w:sz w:val="20"/>
                <w:szCs w:val="20"/>
              </w:rPr>
              <w:t xml:space="preserve"> to return to schedule</w:t>
            </w:r>
          </w:p>
        </w:tc>
      </w:tr>
      <w:tr w:rsidR="0015067B" w:rsidRPr="004F4A3D" w:rsidTr="0015067B">
        <w:trPr>
          <w:trHeight w:val="336"/>
        </w:trPr>
        <w:tc>
          <w:tcPr>
            <w:tcW w:w="2088" w:type="dxa"/>
            <w:shd w:val="clear" w:color="auto" w:fill="FF0000"/>
            <w:vAlign w:val="center"/>
          </w:tcPr>
          <w:p w:rsidR="005D21E9" w:rsidRDefault="005D21E9" w:rsidP="00A36FA3">
            <w:pPr>
              <w:jc w:val="center"/>
              <w:rPr>
                <w:rFonts w:cstheme="minorHAnsi"/>
                <w:b/>
                <w:sz w:val="20"/>
                <w:szCs w:val="20"/>
              </w:rPr>
            </w:pPr>
            <w:r>
              <w:rPr>
                <w:rFonts w:cstheme="minorHAnsi"/>
                <w:b/>
                <w:sz w:val="20"/>
                <w:szCs w:val="20"/>
              </w:rPr>
              <w:t>Level 5</w:t>
            </w:r>
            <w:r w:rsidR="00ED435C">
              <w:rPr>
                <w:rFonts w:cstheme="minorHAnsi"/>
                <w:b/>
                <w:sz w:val="20"/>
                <w:szCs w:val="20"/>
              </w:rPr>
              <w:t>—</w:t>
            </w:r>
            <w:r>
              <w:rPr>
                <w:rFonts w:cstheme="minorHAnsi"/>
                <w:b/>
                <w:sz w:val="20"/>
                <w:szCs w:val="20"/>
              </w:rPr>
              <w:t>Aggression</w:t>
            </w:r>
          </w:p>
        </w:tc>
        <w:tc>
          <w:tcPr>
            <w:tcW w:w="4770" w:type="dxa"/>
            <w:vAlign w:val="center"/>
          </w:tcPr>
          <w:p w:rsidR="005D21E9" w:rsidRPr="00C24FF3" w:rsidRDefault="005D21E9" w:rsidP="00A36FA3">
            <w:pPr>
              <w:ind w:right="270"/>
              <w:jc w:val="center"/>
              <w:rPr>
                <w:rFonts w:eastAsia="Times New Roman" w:cstheme="minorHAnsi"/>
                <w:sz w:val="20"/>
                <w:szCs w:val="20"/>
              </w:rPr>
            </w:pPr>
            <w:r>
              <w:rPr>
                <w:rFonts w:cstheme="minorHAnsi"/>
                <w:sz w:val="20"/>
                <w:szCs w:val="20"/>
              </w:rPr>
              <w:t>Physical aggression toward self / others.</w:t>
            </w:r>
          </w:p>
        </w:tc>
        <w:tc>
          <w:tcPr>
            <w:tcW w:w="6300" w:type="dxa"/>
            <w:vAlign w:val="center"/>
          </w:tcPr>
          <w:p w:rsidR="005D21E9" w:rsidRPr="005D21E9" w:rsidRDefault="00887900" w:rsidP="00887900">
            <w:pPr>
              <w:pStyle w:val="ListParagraph"/>
              <w:numPr>
                <w:ilvl w:val="0"/>
                <w:numId w:val="7"/>
              </w:numPr>
              <w:rPr>
                <w:rFonts w:cstheme="minorHAnsi"/>
                <w:sz w:val="20"/>
                <w:szCs w:val="20"/>
              </w:rPr>
            </w:pPr>
            <w:r>
              <w:rPr>
                <w:rFonts w:cstheme="minorHAnsi"/>
                <w:sz w:val="20"/>
                <w:szCs w:val="20"/>
              </w:rPr>
              <w:t xml:space="preserve">CRISIS </w:t>
            </w:r>
            <w:r w:rsidR="00CE3192">
              <w:rPr>
                <w:rFonts w:cstheme="minorHAnsi"/>
                <w:sz w:val="20"/>
                <w:szCs w:val="20"/>
              </w:rPr>
              <w:t xml:space="preserve">/ EMERGENCY INTERVENTION </w:t>
            </w:r>
            <w:r>
              <w:rPr>
                <w:rFonts w:cstheme="minorHAnsi"/>
                <w:sz w:val="20"/>
                <w:szCs w:val="20"/>
              </w:rPr>
              <w:t>PLAN</w:t>
            </w:r>
          </w:p>
        </w:tc>
      </w:tr>
      <w:tr w:rsidR="0015067B" w:rsidRPr="004F4A3D" w:rsidTr="0015067B">
        <w:trPr>
          <w:trHeight w:val="336"/>
        </w:trPr>
        <w:tc>
          <w:tcPr>
            <w:tcW w:w="2088" w:type="dxa"/>
            <w:shd w:val="clear" w:color="auto" w:fill="FF6600"/>
            <w:vAlign w:val="center"/>
          </w:tcPr>
          <w:p w:rsidR="005D21E9" w:rsidRDefault="005D21E9" w:rsidP="00A36FA3">
            <w:pPr>
              <w:jc w:val="center"/>
              <w:rPr>
                <w:rFonts w:cstheme="minorHAnsi"/>
                <w:b/>
                <w:sz w:val="20"/>
                <w:szCs w:val="20"/>
              </w:rPr>
            </w:pPr>
            <w:r>
              <w:rPr>
                <w:rFonts w:cstheme="minorHAnsi"/>
                <w:b/>
                <w:sz w:val="20"/>
                <w:szCs w:val="20"/>
              </w:rPr>
              <w:t>Level 4—Anger</w:t>
            </w:r>
          </w:p>
        </w:tc>
        <w:tc>
          <w:tcPr>
            <w:tcW w:w="4770" w:type="dxa"/>
            <w:vAlign w:val="center"/>
          </w:tcPr>
          <w:p w:rsidR="005D21E9" w:rsidRPr="00C24FF3" w:rsidRDefault="005D21E9" w:rsidP="00A36FA3">
            <w:pPr>
              <w:ind w:right="270"/>
              <w:jc w:val="center"/>
              <w:rPr>
                <w:rFonts w:eastAsia="Times New Roman" w:cstheme="minorHAnsi"/>
                <w:sz w:val="20"/>
                <w:szCs w:val="20"/>
              </w:rPr>
            </w:pPr>
            <w:r>
              <w:rPr>
                <w:rFonts w:cstheme="minorHAnsi"/>
                <w:sz w:val="20"/>
                <w:szCs w:val="20"/>
              </w:rPr>
              <w:t>Verbal aggression including</w:t>
            </w:r>
            <w:r>
              <w:rPr>
                <w:rFonts w:eastAsia="Times New Roman" w:cstheme="minorHAnsi"/>
                <w:sz w:val="20"/>
                <w:szCs w:val="20"/>
              </w:rPr>
              <w:t xml:space="preserve"> </w:t>
            </w:r>
            <w:r w:rsidR="0015067B">
              <w:rPr>
                <w:rFonts w:eastAsia="Times New Roman" w:cstheme="minorHAnsi"/>
                <w:sz w:val="20"/>
                <w:szCs w:val="20"/>
              </w:rPr>
              <w:t>threats of physical harm</w:t>
            </w:r>
          </w:p>
        </w:tc>
        <w:tc>
          <w:tcPr>
            <w:tcW w:w="6300" w:type="dxa"/>
            <w:vAlign w:val="center"/>
          </w:tcPr>
          <w:p w:rsidR="005D21E9" w:rsidRDefault="00887900" w:rsidP="00A36FA3">
            <w:pPr>
              <w:pStyle w:val="ListParagraph"/>
              <w:numPr>
                <w:ilvl w:val="0"/>
                <w:numId w:val="1"/>
              </w:numPr>
              <w:rPr>
                <w:rFonts w:cstheme="minorHAnsi"/>
                <w:sz w:val="20"/>
                <w:szCs w:val="20"/>
              </w:rPr>
            </w:pPr>
            <w:r>
              <w:rPr>
                <w:rFonts w:cstheme="minorHAnsi"/>
                <w:sz w:val="20"/>
                <w:szCs w:val="20"/>
              </w:rPr>
              <w:t>Forced break / time away</w:t>
            </w:r>
          </w:p>
        </w:tc>
      </w:tr>
      <w:tr w:rsidR="0015067B" w:rsidRPr="004F4A3D" w:rsidTr="0015067B">
        <w:trPr>
          <w:trHeight w:val="336"/>
        </w:trPr>
        <w:tc>
          <w:tcPr>
            <w:tcW w:w="2088" w:type="dxa"/>
            <w:shd w:val="clear" w:color="auto" w:fill="FFFF00"/>
            <w:vAlign w:val="center"/>
          </w:tcPr>
          <w:p w:rsidR="005D21E9" w:rsidRDefault="0005564E" w:rsidP="00A36FA3">
            <w:pPr>
              <w:jc w:val="center"/>
              <w:rPr>
                <w:rFonts w:cstheme="minorHAnsi"/>
                <w:b/>
                <w:sz w:val="20"/>
                <w:szCs w:val="20"/>
              </w:rPr>
            </w:pPr>
            <w:r>
              <w:rPr>
                <w:rFonts w:cstheme="minorHAnsi"/>
                <w:b/>
                <w:sz w:val="20"/>
                <w:szCs w:val="20"/>
              </w:rPr>
              <w:t>Level 3—Agitation</w:t>
            </w:r>
          </w:p>
        </w:tc>
        <w:tc>
          <w:tcPr>
            <w:tcW w:w="4770" w:type="dxa"/>
            <w:vAlign w:val="center"/>
          </w:tcPr>
          <w:p w:rsidR="005D21E9" w:rsidRPr="00295A5E" w:rsidRDefault="00887900" w:rsidP="00A36FA3">
            <w:pPr>
              <w:ind w:right="270"/>
              <w:jc w:val="center"/>
              <w:rPr>
                <w:rFonts w:eastAsia="Times New Roman" w:cstheme="minorHAnsi"/>
                <w:sz w:val="20"/>
                <w:szCs w:val="20"/>
              </w:rPr>
            </w:pPr>
            <w:r>
              <w:rPr>
                <w:rFonts w:cstheme="minorHAnsi"/>
                <w:sz w:val="20"/>
                <w:szCs w:val="20"/>
              </w:rPr>
              <w:t>Noticeable increase or change</w:t>
            </w:r>
            <w:r w:rsidR="005D21E9">
              <w:rPr>
                <w:rFonts w:cstheme="minorHAnsi"/>
                <w:sz w:val="20"/>
                <w:szCs w:val="20"/>
              </w:rPr>
              <w:t xml:space="preserve"> in behavior</w:t>
            </w:r>
          </w:p>
        </w:tc>
        <w:tc>
          <w:tcPr>
            <w:tcW w:w="6300" w:type="dxa"/>
            <w:vAlign w:val="center"/>
          </w:tcPr>
          <w:p w:rsidR="005D21E9" w:rsidRPr="00DF7E7F" w:rsidRDefault="00733E68" w:rsidP="00A36FA3">
            <w:pPr>
              <w:pStyle w:val="ListParagraph"/>
              <w:numPr>
                <w:ilvl w:val="0"/>
                <w:numId w:val="1"/>
              </w:numPr>
              <w:rPr>
                <w:rFonts w:cstheme="minorHAnsi"/>
                <w:sz w:val="20"/>
                <w:szCs w:val="20"/>
              </w:rPr>
            </w:pPr>
            <w:r>
              <w:rPr>
                <w:rFonts w:cstheme="minorHAnsi"/>
                <w:sz w:val="20"/>
                <w:szCs w:val="20"/>
              </w:rPr>
              <w:t>BREAK to reduce demands</w:t>
            </w:r>
            <w:r w:rsidR="0015067B">
              <w:rPr>
                <w:rFonts w:cstheme="minorHAnsi"/>
                <w:sz w:val="20"/>
                <w:szCs w:val="20"/>
              </w:rPr>
              <w:t>; evaluate</w:t>
            </w:r>
            <w:r>
              <w:rPr>
                <w:rFonts w:cstheme="minorHAnsi"/>
                <w:sz w:val="20"/>
                <w:szCs w:val="20"/>
              </w:rPr>
              <w:t xml:space="preserve"> environment for </w:t>
            </w:r>
            <w:r w:rsidR="00887900">
              <w:rPr>
                <w:rFonts w:cstheme="minorHAnsi"/>
                <w:sz w:val="20"/>
                <w:szCs w:val="20"/>
              </w:rPr>
              <w:t>stressors</w:t>
            </w:r>
          </w:p>
        </w:tc>
      </w:tr>
      <w:tr w:rsidR="0015067B" w:rsidRPr="004F4A3D" w:rsidTr="0015067B">
        <w:trPr>
          <w:trHeight w:val="336"/>
        </w:trPr>
        <w:tc>
          <w:tcPr>
            <w:tcW w:w="2088" w:type="dxa"/>
            <w:shd w:val="clear" w:color="auto" w:fill="0070C0"/>
            <w:vAlign w:val="center"/>
          </w:tcPr>
          <w:p w:rsidR="005D21E9" w:rsidRPr="004F4A3D" w:rsidRDefault="0005564E" w:rsidP="0015067B">
            <w:pPr>
              <w:jc w:val="center"/>
              <w:rPr>
                <w:rFonts w:cstheme="minorHAnsi"/>
                <w:b/>
                <w:sz w:val="20"/>
                <w:szCs w:val="20"/>
              </w:rPr>
            </w:pPr>
            <w:r>
              <w:rPr>
                <w:rFonts w:cstheme="minorHAnsi"/>
                <w:b/>
                <w:sz w:val="20"/>
                <w:szCs w:val="20"/>
              </w:rPr>
              <w:t>Level 2—</w:t>
            </w:r>
            <w:r w:rsidR="005D21E9">
              <w:rPr>
                <w:rFonts w:cstheme="minorHAnsi"/>
                <w:b/>
                <w:sz w:val="20"/>
                <w:szCs w:val="20"/>
              </w:rPr>
              <w:t>Anxiety</w:t>
            </w:r>
          </w:p>
        </w:tc>
        <w:tc>
          <w:tcPr>
            <w:tcW w:w="4770" w:type="dxa"/>
            <w:vAlign w:val="center"/>
          </w:tcPr>
          <w:p w:rsidR="005D21E9" w:rsidRPr="0078787B" w:rsidRDefault="00887900" w:rsidP="0015067B">
            <w:pPr>
              <w:ind w:right="270"/>
              <w:jc w:val="center"/>
              <w:rPr>
                <w:rFonts w:eastAsia="Times New Roman" w:cstheme="minorHAnsi"/>
                <w:sz w:val="20"/>
                <w:szCs w:val="20"/>
              </w:rPr>
            </w:pPr>
            <w:r>
              <w:rPr>
                <w:rFonts w:eastAsia="Times New Roman" w:cstheme="minorHAnsi"/>
                <w:sz w:val="20"/>
                <w:szCs w:val="20"/>
              </w:rPr>
              <w:t>Slight change</w:t>
            </w:r>
            <w:r w:rsidR="0015067B">
              <w:rPr>
                <w:rFonts w:eastAsia="Times New Roman" w:cstheme="minorHAnsi"/>
                <w:sz w:val="20"/>
                <w:szCs w:val="20"/>
              </w:rPr>
              <w:t xml:space="preserve"> in behavior</w:t>
            </w:r>
          </w:p>
        </w:tc>
        <w:tc>
          <w:tcPr>
            <w:tcW w:w="6300" w:type="dxa"/>
            <w:vAlign w:val="center"/>
          </w:tcPr>
          <w:p w:rsidR="005D21E9" w:rsidRPr="00AE0FBA" w:rsidRDefault="00887900" w:rsidP="00A36FA3">
            <w:pPr>
              <w:pStyle w:val="ListParagraph"/>
              <w:numPr>
                <w:ilvl w:val="0"/>
                <w:numId w:val="1"/>
              </w:numPr>
              <w:rPr>
                <w:rFonts w:cstheme="minorHAnsi"/>
                <w:sz w:val="20"/>
                <w:szCs w:val="20"/>
              </w:rPr>
            </w:pPr>
            <w:r>
              <w:rPr>
                <w:rFonts w:cstheme="minorHAnsi"/>
                <w:sz w:val="20"/>
                <w:szCs w:val="20"/>
              </w:rPr>
              <w:t>Strategies to alleviate anxiety</w:t>
            </w:r>
            <w:r w:rsidR="002147ED">
              <w:rPr>
                <w:rFonts w:cstheme="minorHAnsi"/>
                <w:sz w:val="20"/>
                <w:szCs w:val="20"/>
              </w:rPr>
              <w:t xml:space="preserve"> / teach self-regulation</w:t>
            </w:r>
          </w:p>
        </w:tc>
      </w:tr>
      <w:tr w:rsidR="0015067B" w:rsidRPr="004F4A3D" w:rsidTr="0015067B">
        <w:trPr>
          <w:trHeight w:val="336"/>
        </w:trPr>
        <w:tc>
          <w:tcPr>
            <w:tcW w:w="2088" w:type="dxa"/>
            <w:shd w:val="clear" w:color="auto" w:fill="00B050"/>
            <w:vAlign w:val="center"/>
          </w:tcPr>
          <w:p w:rsidR="005D21E9" w:rsidRPr="004F4A3D" w:rsidRDefault="006572EC" w:rsidP="00A36FA3">
            <w:pPr>
              <w:jc w:val="center"/>
              <w:rPr>
                <w:rFonts w:cstheme="minorHAnsi"/>
                <w:b/>
                <w:sz w:val="20"/>
                <w:szCs w:val="20"/>
              </w:rPr>
            </w:pPr>
            <w:r>
              <w:rPr>
                <w:rFonts w:cstheme="minorHAnsi"/>
                <w:b/>
                <w:sz w:val="20"/>
                <w:szCs w:val="20"/>
              </w:rPr>
              <w:t>Level 1--Engagement</w:t>
            </w:r>
          </w:p>
        </w:tc>
        <w:tc>
          <w:tcPr>
            <w:tcW w:w="4770" w:type="dxa"/>
            <w:vAlign w:val="center"/>
          </w:tcPr>
          <w:p w:rsidR="005D21E9" w:rsidRPr="00C24FF3" w:rsidRDefault="005D21E9" w:rsidP="00A36FA3">
            <w:pPr>
              <w:ind w:right="270"/>
              <w:jc w:val="center"/>
              <w:rPr>
                <w:rFonts w:eastAsia="Times New Roman" w:cstheme="minorHAnsi"/>
                <w:sz w:val="20"/>
                <w:szCs w:val="20"/>
              </w:rPr>
            </w:pPr>
            <w:r>
              <w:rPr>
                <w:rFonts w:eastAsia="Times New Roman" w:cstheme="minorHAnsi"/>
                <w:sz w:val="20"/>
                <w:szCs w:val="20"/>
              </w:rPr>
              <w:t>Appropriate behavior &amp;</w:t>
            </w:r>
            <w:r w:rsidR="00887900">
              <w:rPr>
                <w:rFonts w:eastAsia="Times New Roman" w:cstheme="minorHAnsi"/>
                <w:sz w:val="20"/>
                <w:szCs w:val="20"/>
              </w:rPr>
              <w:t xml:space="preserve"> following</w:t>
            </w:r>
            <w:r>
              <w:rPr>
                <w:rFonts w:eastAsia="Times New Roman" w:cstheme="minorHAnsi"/>
                <w:sz w:val="20"/>
                <w:szCs w:val="20"/>
              </w:rPr>
              <w:t xml:space="preserve"> expectations</w:t>
            </w:r>
          </w:p>
        </w:tc>
        <w:tc>
          <w:tcPr>
            <w:tcW w:w="6300" w:type="dxa"/>
            <w:vAlign w:val="center"/>
          </w:tcPr>
          <w:p w:rsidR="005D21E9" w:rsidRPr="00295A5E" w:rsidRDefault="00733E68" w:rsidP="00887900">
            <w:pPr>
              <w:pStyle w:val="ListParagraph"/>
              <w:numPr>
                <w:ilvl w:val="0"/>
                <w:numId w:val="2"/>
              </w:numPr>
              <w:ind w:right="270"/>
              <w:rPr>
                <w:rFonts w:eastAsia="Times New Roman" w:cstheme="minorHAnsi"/>
                <w:sz w:val="20"/>
                <w:szCs w:val="20"/>
              </w:rPr>
            </w:pPr>
            <w:r>
              <w:rPr>
                <w:rFonts w:eastAsia="Times New Roman" w:cstheme="minorHAnsi"/>
                <w:sz w:val="20"/>
                <w:szCs w:val="20"/>
              </w:rPr>
              <w:t>P</w:t>
            </w:r>
            <w:r w:rsidR="00887900">
              <w:rPr>
                <w:rFonts w:eastAsia="Times New Roman" w:cstheme="minorHAnsi"/>
                <w:sz w:val="20"/>
                <w:szCs w:val="20"/>
              </w:rPr>
              <w:t>ositive feedback / reinforcement</w:t>
            </w:r>
          </w:p>
        </w:tc>
      </w:tr>
    </w:tbl>
    <w:p w:rsidR="00552A2F" w:rsidRDefault="00552A2F">
      <w:pPr>
        <w:rPr>
          <w:b/>
          <w:sz w:val="28"/>
          <w:szCs w:val="28"/>
        </w:rPr>
      </w:pPr>
    </w:p>
    <w:p w:rsidR="00B91170" w:rsidRDefault="006E1AD9" w:rsidP="00552A2F">
      <w:pPr>
        <w:spacing w:after="0" w:line="240" w:lineRule="auto"/>
        <w:jc w:val="center"/>
        <w:rPr>
          <w:b/>
          <w:sz w:val="28"/>
          <w:szCs w:val="28"/>
        </w:rPr>
      </w:pPr>
      <w:r>
        <w:rPr>
          <w:b/>
          <w:sz w:val="28"/>
          <w:szCs w:val="28"/>
        </w:rPr>
        <w:t xml:space="preserve">Behavioral Response </w:t>
      </w:r>
      <w:r w:rsidR="00CD21DF">
        <w:rPr>
          <w:b/>
          <w:sz w:val="28"/>
          <w:szCs w:val="28"/>
        </w:rPr>
        <w:t>Script</w:t>
      </w:r>
      <w:r w:rsidR="00B91170">
        <w:rPr>
          <w:b/>
          <w:sz w:val="28"/>
          <w:szCs w:val="28"/>
        </w:rPr>
        <w:t xml:space="preserve"> Description &amp; Example</w:t>
      </w:r>
    </w:p>
    <w:p w:rsidR="00552A2F" w:rsidRPr="00552A2F" w:rsidRDefault="00552A2F" w:rsidP="00552A2F">
      <w:pPr>
        <w:spacing w:after="0" w:line="240" w:lineRule="auto"/>
        <w:jc w:val="center"/>
        <w:rPr>
          <w:b/>
          <w:sz w:val="20"/>
          <w:szCs w:val="20"/>
        </w:rPr>
      </w:pPr>
    </w:p>
    <w:tbl>
      <w:tblPr>
        <w:tblStyle w:val="TableGrid"/>
        <w:tblW w:w="0" w:type="auto"/>
        <w:tblLook w:val="04A0" w:firstRow="1" w:lastRow="0" w:firstColumn="1" w:lastColumn="0" w:noHBand="0" w:noVBand="1"/>
        <w:tblCaption w:val="Behavioral Response Script Description &amp; Example"/>
        <w:tblDescription w:val="Behavioral Response Script Description &amp; Example"/>
      </w:tblPr>
      <w:tblGrid>
        <w:gridCol w:w="1283"/>
        <w:gridCol w:w="3717"/>
        <w:gridCol w:w="7950"/>
      </w:tblGrid>
      <w:tr w:rsidR="00582206" w:rsidRPr="00A40C1F" w:rsidTr="00857E51">
        <w:trPr>
          <w:trHeight w:val="557"/>
          <w:tblHeader/>
        </w:trPr>
        <w:tc>
          <w:tcPr>
            <w:tcW w:w="1283" w:type="dxa"/>
            <w:vAlign w:val="center"/>
          </w:tcPr>
          <w:p w:rsidR="00C24FF3" w:rsidRPr="00A40C1F" w:rsidRDefault="00DE5B68" w:rsidP="00DE5B68">
            <w:pPr>
              <w:jc w:val="center"/>
              <w:rPr>
                <w:b/>
                <w:sz w:val="20"/>
                <w:szCs w:val="20"/>
              </w:rPr>
            </w:pPr>
            <w:r>
              <w:rPr>
                <w:b/>
                <w:sz w:val="20"/>
                <w:szCs w:val="20"/>
              </w:rPr>
              <w:t>Level of Escalation</w:t>
            </w:r>
          </w:p>
        </w:tc>
        <w:tc>
          <w:tcPr>
            <w:tcW w:w="3865" w:type="dxa"/>
            <w:vAlign w:val="center"/>
          </w:tcPr>
          <w:p w:rsidR="00371F42" w:rsidRPr="00A40C1F" w:rsidRDefault="006E1AD9" w:rsidP="00BF0D8A">
            <w:pPr>
              <w:jc w:val="center"/>
              <w:rPr>
                <w:b/>
                <w:sz w:val="20"/>
                <w:szCs w:val="20"/>
              </w:rPr>
            </w:pPr>
            <w:r>
              <w:rPr>
                <w:b/>
                <w:sz w:val="20"/>
                <w:szCs w:val="20"/>
              </w:rPr>
              <w:t>What STUDENT Says and</w:t>
            </w:r>
            <w:r w:rsidR="001C5FB4">
              <w:rPr>
                <w:b/>
                <w:sz w:val="20"/>
                <w:szCs w:val="20"/>
              </w:rPr>
              <w:t xml:space="preserve"> D</w:t>
            </w:r>
            <w:r w:rsidR="00C24FF3">
              <w:rPr>
                <w:b/>
                <w:sz w:val="20"/>
                <w:szCs w:val="20"/>
              </w:rPr>
              <w:t>oes</w:t>
            </w:r>
          </w:p>
        </w:tc>
        <w:tc>
          <w:tcPr>
            <w:tcW w:w="8010" w:type="dxa"/>
            <w:vAlign w:val="center"/>
          </w:tcPr>
          <w:p w:rsidR="00F206EC" w:rsidRPr="00371F42" w:rsidRDefault="001C5FB4" w:rsidP="00BF0D8A">
            <w:pPr>
              <w:jc w:val="center"/>
              <w:rPr>
                <w:b/>
                <w:sz w:val="20"/>
                <w:szCs w:val="20"/>
              </w:rPr>
            </w:pPr>
            <w:r>
              <w:rPr>
                <w:b/>
                <w:sz w:val="20"/>
                <w:szCs w:val="20"/>
              </w:rPr>
              <w:t>What STAFF Says and D</w:t>
            </w:r>
            <w:r w:rsidR="00C24FF3">
              <w:rPr>
                <w:b/>
                <w:sz w:val="20"/>
                <w:szCs w:val="20"/>
              </w:rPr>
              <w:t>oes</w:t>
            </w:r>
            <w:r>
              <w:rPr>
                <w:b/>
                <w:sz w:val="20"/>
                <w:szCs w:val="20"/>
              </w:rPr>
              <w:t xml:space="preserve"> in Response to Student Behavior</w:t>
            </w:r>
          </w:p>
        </w:tc>
      </w:tr>
      <w:tr w:rsidR="00B91170" w:rsidRPr="00F06879" w:rsidTr="006E1AD9">
        <w:trPr>
          <w:trHeight w:val="1520"/>
        </w:trPr>
        <w:tc>
          <w:tcPr>
            <w:tcW w:w="1283" w:type="dxa"/>
            <w:shd w:val="clear" w:color="auto" w:fill="00B050"/>
          </w:tcPr>
          <w:p w:rsidR="00E476E8" w:rsidRDefault="00E476E8" w:rsidP="00E476E8">
            <w:pPr>
              <w:jc w:val="center"/>
              <w:rPr>
                <w:rFonts w:ascii="Times New Roman" w:hAnsi="Times New Roman" w:cs="Times New Roman"/>
                <w:b/>
                <w:sz w:val="20"/>
                <w:szCs w:val="20"/>
              </w:rPr>
            </w:pPr>
          </w:p>
          <w:p w:rsidR="006572EC" w:rsidRDefault="006572EC" w:rsidP="00E476E8">
            <w:pPr>
              <w:jc w:val="center"/>
              <w:rPr>
                <w:rFonts w:ascii="Times New Roman" w:hAnsi="Times New Roman" w:cs="Times New Roman"/>
                <w:b/>
                <w:sz w:val="20"/>
                <w:szCs w:val="20"/>
              </w:rPr>
            </w:pPr>
            <w:r>
              <w:rPr>
                <w:rFonts w:ascii="Times New Roman" w:hAnsi="Times New Roman" w:cs="Times New Roman"/>
                <w:b/>
                <w:sz w:val="20"/>
                <w:szCs w:val="20"/>
              </w:rPr>
              <w:t>Level 1</w:t>
            </w:r>
          </w:p>
          <w:p w:rsidR="006572EC" w:rsidRPr="00F06879" w:rsidRDefault="006572EC" w:rsidP="009A1F1B">
            <w:pPr>
              <w:rPr>
                <w:rFonts w:ascii="Times New Roman" w:hAnsi="Times New Roman" w:cs="Times New Roman"/>
                <w:b/>
                <w:sz w:val="20"/>
                <w:szCs w:val="20"/>
              </w:rPr>
            </w:pPr>
            <w:r>
              <w:rPr>
                <w:rFonts w:ascii="Times New Roman" w:hAnsi="Times New Roman" w:cs="Times New Roman"/>
                <w:b/>
                <w:sz w:val="20"/>
                <w:szCs w:val="20"/>
              </w:rPr>
              <w:t>Engagement</w:t>
            </w:r>
          </w:p>
        </w:tc>
        <w:tc>
          <w:tcPr>
            <w:tcW w:w="3865" w:type="dxa"/>
          </w:tcPr>
          <w:p w:rsidR="00745DD6" w:rsidRDefault="00E476E8" w:rsidP="009A1F1B">
            <w:pPr>
              <w:pStyle w:val="ListParagraph"/>
              <w:numPr>
                <w:ilvl w:val="0"/>
                <w:numId w:val="2"/>
              </w:numPr>
              <w:ind w:left="162" w:right="270" w:hanging="162"/>
              <w:rPr>
                <w:rFonts w:ascii="Times New Roman" w:eastAsia="Times New Roman" w:hAnsi="Times New Roman" w:cs="Times New Roman"/>
                <w:sz w:val="20"/>
                <w:szCs w:val="20"/>
              </w:rPr>
            </w:pPr>
            <w:r w:rsidRPr="00745DD6">
              <w:rPr>
                <w:rFonts w:ascii="Times New Roman" w:eastAsia="Times New Roman" w:hAnsi="Times New Roman" w:cs="Times New Roman"/>
                <w:sz w:val="20"/>
                <w:szCs w:val="20"/>
              </w:rPr>
              <w:t>This level includes behavio</w:t>
            </w:r>
            <w:r w:rsidR="00745DD6">
              <w:rPr>
                <w:rFonts w:ascii="Times New Roman" w:eastAsia="Times New Roman" w:hAnsi="Times New Roman" w:cs="Times New Roman"/>
                <w:sz w:val="20"/>
                <w:szCs w:val="20"/>
              </w:rPr>
              <w:t>rs that demonstrate engagement</w:t>
            </w:r>
          </w:p>
          <w:p w:rsidR="00E476E8" w:rsidRPr="00745DD6" w:rsidRDefault="00E476E8" w:rsidP="009A1F1B">
            <w:pPr>
              <w:pStyle w:val="ListParagraph"/>
              <w:numPr>
                <w:ilvl w:val="0"/>
                <w:numId w:val="2"/>
              </w:numPr>
              <w:ind w:left="162" w:right="270" w:hanging="162"/>
              <w:rPr>
                <w:rFonts w:ascii="Times New Roman" w:eastAsia="Times New Roman" w:hAnsi="Times New Roman" w:cs="Times New Roman"/>
                <w:sz w:val="20"/>
                <w:szCs w:val="20"/>
              </w:rPr>
            </w:pPr>
            <w:r w:rsidRPr="00745DD6">
              <w:rPr>
                <w:rFonts w:ascii="Times New Roman" w:eastAsia="Times New Roman" w:hAnsi="Times New Roman" w:cs="Times New Roman"/>
                <w:sz w:val="20"/>
                <w:szCs w:val="20"/>
              </w:rPr>
              <w:t>Examples</w:t>
            </w:r>
          </w:p>
          <w:p w:rsidR="00D73F81" w:rsidRPr="00D73F81" w:rsidRDefault="008504BC" w:rsidP="00E476E8">
            <w:pPr>
              <w:pStyle w:val="ListParagraph"/>
              <w:numPr>
                <w:ilvl w:val="1"/>
                <w:numId w:val="2"/>
              </w:numPr>
              <w:ind w:left="517" w:right="270" w:hanging="180"/>
              <w:rPr>
                <w:rFonts w:ascii="Times New Roman" w:eastAsia="Times New Roman" w:hAnsi="Times New Roman" w:cs="Times New Roman"/>
                <w:sz w:val="20"/>
                <w:szCs w:val="20"/>
              </w:rPr>
            </w:pPr>
            <w:r>
              <w:rPr>
                <w:rFonts w:ascii="Times New Roman" w:eastAsia="Times New Roman" w:hAnsi="Times New Roman" w:cs="Times New Roman"/>
                <w:sz w:val="20"/>
                <w:szCs w:val="20"/>
              </w:rPr>
              <w:t>Follows</w:t>
            </w:r>
            <w:r w:rsidR="00D73F81">
              <w:rPr>
                <w:rFonts w:ascii="Times New Roman" w:eastAsia="Times New Roman" w:hAnsi="Times New Roman" w:cs="Times New Roman"/>
                <w:sz w:val="20"/>
                <w:szCs w:val="20"/>
              </w:rPr>
              <w:t xml:space="preserve"> i</w:t>
            </w:r>
            <w:r w:rsidR="00D73F81" w:rsidRPr="00D73F81">
              <w:rPr>
                <w:rFonts w:ascii="Times New Roman" w:eastAsia="Times New Roman" w:hAnsi="Times New Roman" w:cs="Times New Roman"/>
                <w:sz w:val="20"/>
                <w:szCs w:val="20"/>
              </w:rPr>
              <w:t>nstructions</w:t>
            </w:r>
          </w:p>
          <w:p w:rsidR="00D73F81" w:rsidRPr="00D73F81" w:rsidRDefault="00D73F81" w:rsidP="00E476E8">
            <w:pPr>
              <w:pStyle w:val="ListParagraph"/>
              <w:numPr>
                <w:ilvl w:val="1"/>
                <w:numId w:val="2"/>
              </w:numPr>
              <w:ind w:left="517" w:right="270" w:hanging="180"/>
              <w:rPr>
                <w:rFonts w:ascii="Times New Roman" w:eastAsia="Times New Roman" w:hAnsi="Times New Roman" w:cs="Times New Roman"/>
                <w:sz w:val="20"/>
                <w:szCs w:val="20"/>
              </w:rPr>
            </w:pPr>
            <w:r w:rsidRPr="00D73F81">
              <w:rPr>
                <w:rFonts w:ascii="Times New Roman" w:eastAsia="Times New Roman" w:hAnsi="Times New Roman" w:cs="Times New Roman"/>
                <w:sz w:val="20"/>
                <w:szCs w:val="20"/>
              </w:rPr>
              <w:t>A</w:t>
            </w:r>
            <w:r w:rsidR="006572EC" w:rsidRPr="00D73F81">
              <w:rPr>
                <w:rFonts w:ascii="Times New Roman" w:eastAsia="Times New Roman" w:hAnsi="Times New Roman" w:cs="Times New Roman"/>
                <w:sz w:val="20"/>
                <w:szCs w:val="20"/>
              </w:rPr>
              <w:t>ctiv</w:t>
            </w:r>
            <w:r w:rsidRPr="00D73F81">
              <w:rPr>
                <w:rFonts w:ascii="Times New Roman" w:eastAsia="Times New Roman" w:hAnsi="Times New Roman" w:cs="Times New Roman"/>
                <w:sz w:val="20"/>
                <w:szCs w:val="20"/>
              </w:rPr>
              <w:t xml:space="preserve">ely </w:t>
            </w:r>
            <w:r>
              <w:rPr>
                <w:rFonts w:ascii="Times New Roman" w:eastAsia="Times New Roman" w:hAnsi="Times New Roman" w:cs="Times New Roman"/>
                <w:sz w:val="20"/>
                <w:szCs w:val="20"/>
              </w:rPr>
              <w:t>&amp; i</w:t>
            </w:r>
            <w:r w:rsidRPr="00D73F81">
              <w:rPr>
                <w:rFonts w:ascii="Times New Roman" w:eastAsia="Times New Roman" w:hAnsi="Times New Roman" w:cs="Times New Roman"/>
                <w:sz w:val="20"/>
                <w:szCs w:val="20"/>
              </w:rPr>
              <w:t xml:space="preserve">ndependently </w:t>
            </w:r>
            <w:r>
              <w:rPr>
                <w:rFonts w:ascii="Times New Roman" w:eastAsia="Times New Roman" w:hAnsi="Times New Roman" w:cs="Times New Roman"/>
                <w:sz w:val="20"/>
                <w:szCs w:val="20"/>
              </w:rPr>
              <w:t>e</w:t>
            </w:r>
            <w:r w:rsidRPr="00D73F81">
              <w:rPr>
                <w:rFonts w:ascii="Times New Roman" w:eastAsia="Times New Roman" w:hAnsi="Times New Roman" w:cs="Times New Roman"/>
                <w:sz w:val="20"/>
                <w:szCs w:val="20"/>
              </w:rPr>
              <w:t>ngaged</w:t>
            </w:r>
          </w:p>
          <w:p w:rsidR="00D73F81" w:rsidRPr="00BF0D8A" w:rsidRDefault="00D73F81" w:rsidP="00BF0D8A">
            <w:pPr>
              <w:pStyle w:val="ListParagraph"/>
              <w:numPr>
                <w:ilvl w:val="1"/>
                <w:numId w:val="2"/>
              </w:numPr>
              <w:ind w:left="517" w:right="270" w:hanging="180"/>
              <w:rPr>
                <w:rFonts w:ascii="Times New Roman" w:eastAsia="Times New Roman" w:hAnsi="Times New Roman" w:cs="Times New Roman"/>
                <w:sz w:val="20"/>
                <w:szCs w:val="20"/>
              </w:rPr>
            </w:pPr>
            <w:r w:rsidRPr="00D73F81">
              <w:rPr>
                <w:rFonts w:ascii="Times New Roman" w:eastAsia="Times New Roman" w:hAnsi="Times New Roman" w:cs="Times New Roman"/>
                <w:sz w:val="20"/>
                <w:szCs w:val="20"/>
              </w:rPr>
              <w:t>N</w:t>
            </w:r>
            <w:r w:rsidR="00F80EEB">
              <w:rPr>
                <w:rFonts w:ascii="Times New Roman" w:eastAsia="Times New Roman" w:hAnsi="Times New Roman" w:cs="Times New Roman"/>
                <w:sz w:val="20"/>
                <w:szCs w:val="20"/>
              </w:rPr>
              <w:t>o</w:t>
            </w:r>
            <w:r w:rsidR="00E476E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challenging b</w:t>
            </w:r>
            <w:r w:rsidRPr="00D73F81">
              <w:rPr>
                <w:rFonts w:ascii="Times New Roman" w:eastAsia="Times New Roman" w:hAnsi="Times New Roman" w:cs="Times New Roman"/>
                <w:sz w:val="20"/>
                <w:szCs w:val="20"/>
              </w:rPr>
              <w:t>ehavior</w:t>
            </w:r>
          </w:p>
        </w:tc>
        <w:tc>
          <w:tcPr>
            <w:tcW w:w="8010" w:type="dxa"/>
          </w:tcPr>
          <w:p w:rsidR="00F80EEB" w:rsidRPr="00F80EEB" w:rsidRDefault="00F80EEB" w:rsidP="00F80EEB">
            <w:pPr>
              <w:pStyle w:val="ListParagraph"/>
              <w:ind w:left="162" w:right="270"/>
              <w:rPr>
                <w:rFonts w:ascii="Times New Roman" w:eastAsia="Times New Roman" w:hAnsi="Times New Roman" w:cs="Times New Roman"/>
                <w:sz w:val="16"/>
                <w:szCs w:val="16"/>
              </w:rPr>
            </w:pPr>
          </w:p>
          <w:p w:rsidR="00D73F81" w:rsidRPr="00F80EEB" w:rsidRDefault="00D73F81" w:rsidP="00F80EEB">
            <w:pPr>
              <w:pStyle w:val="ListParagraph"/>
              <w:numPr>
                <w:ilvl w:val="0"/>
                <w:numId w:val="2"/>
              </w:numPr>
              <w:ind w:left="162" w:right="270" w:hanging="162"/>
              <w:rPr>
                <w:rFonts w:ascii="Times New Roman" w:eastAsia="Times New Roman" w:hAnsi="Times New Roman" w:cs="Times New Roman"/>
                <w:sz w:val="20"/>
                <w:szCs w:val="20"/>
              </w:rPr>
            </w:pPr>
            <w:r w:rsidRPr="00F80EEB">
              <w:rPr>
                <w:rFonts w:ascii="Times New Roman" w:eastAsia="Times New Roman" w:hAnsi="Times New Roman" w:cs="Times New Roman"/>
                <w:sz w:val="20"/>
                <w:szCs w:val="20"/>
              </w:rPr>
              <w:t>Instructional delivery is explicit and engaging with high rates of opportunities to respond</w:t>
            </w:r>
          </w:p>
          <w:p w:rsidR="006572EC" w:rsidRDefault="00D73F81" w:rsidP="009A1F1B">
            <w:pPr>
              <w:pStyle w:val="ListParagraph"/>
              <w:numPr>
                <w:ilvl w:val="0"/>
                <w:numId w:val="2"/>
              </w:numPr>
              <w:ind w:left="162" w:right="270" w:hanging="162"/>
              <w:rPr>
                <w:rFonts w:ascii="Times New Roman" w:eastAsia="Times New Roman" w:hAnsi="Times New Roman" w:cs="Times New Roman"/>
                <w:sz w:val="20"/>
                <w:szCs w:val="20"/>
              </w:rPr>
            </w:pPr>
            <w:r>
              <w:rPr>
                <w:rFonts w:ascii="Times New Roman" w:eastAsia="Times New Roman" w:hAnsi="Times New Roman" w:cs="Times New Roman"/>
                <w:sz w:val="20"/>
                <w:szCs w:val="20"/>
              </w:rPr>
              <w:t>Tier 1 (Universal) interventions (e.g. positive feedback, use of classroom procedures and routines) are implemented</w:t>
            </w:r>
            <w:r w:rsidR="006572EC">
              <w:rPr>
                <w:rFonts w:ascii="Times New Roman" w:eastAsia="Times New Roman" w:hAnsi="Times New Roman" w:cs="Times New Roman"/>
                <w:sz w:val="20"/>
                <w:szCs w:val="20"/>
              </w:rPr>
              <w:t xml:space="preserve"> with fidelity</w:t>
            </w:r>
          </w:p>
          <w:p w:rsidR="006572EC" w:rsidRPr="00D73F81" w:rsidRDefault="00D73F81" w:rsidP="009A1F1B">
            <w:pPr>
              <w:pStyle w:val="ListParagraph"/>
              <w:numPr>
                <w:ilvl w:val="0"/>
                <w:numId w:val="2"/>
              </w:numPr>
              <w:ind w:left="162" w:right="270" w:hanging="162"/>
              <w:rPr>
                <w:rFonts w:ascii="Times New Roman" w:eastAsia="Times New Roman" w:hAnsi="Times New Roman" w:cs="Times New Roman"/>
                <w:sz w:val="20"/>
                <w:szCs w:val="20"/>
              </w:rPr>
            </w:pPr>
            <w:r>
              <w:rPr>
                <w:rFonts w:ascii="Times New Roman" w:eastAsia="Times New Roman" w:hAnsi="Times New Roman" w:cs="Times New Roman"/>
                <w:sz w:val="20"/>
                <w:szCs w:val="20"/>
              </w:rPr>
              <w:t>The individual PBIS (Positive Behavioral Interventions and Supports) plan is implemented with fidelity</w:t>
            </w:r>
          </w:p>
        </w:tc>
      </w:tr>
      <w:tr w:rsidR="00B91170" w:rsidRPr="00F06879" w:rsidTr="00857E51">
        <w:trPr>
          <w:trHeight w:val="576"/>
        </w:trPr>
        <w:tc>
          <w:tcPr>
            <w:tcW w:w="1283" w:type="dxa"/>
            <w:tcBorders>
              <w:bottom w:val="single" w:sz="4" w:space="0" w:color="auto"/>
            </w:tcBorders>
            <w:shd w:val="clear" w:color="auto" w:fill="0070C0"/>
          </w:tcPr>
          <w:p w:rsidR="008504BC" w:rsidRDefault="008504BC" w:rsidP="008504BC">
            <w:pPr>
              <w:jc w:val="center"/>
              <w:rPr>
                <w:rFonts w:ascii="Times New Roman" w:hAnsi="Times New Roman" w:cs="Times New Roman"/>
                <w:b/>
                <w:sz w:val="20"/>
                <w:szCs w:val="20"/>
              </w:rPr>
            </w:pPr>
          </w:p>
          <w:p w:rsidR="008504BC" w:rsidRDefault="008504BC" w:rsidP="008504BC">
            <w:pPr>
              <w:jc w:val="center"/>
              <w:rPr>
                <w:rFonts w:ascii="Times New Roman" w:hAnsi="Times New Roman" w:cs="Times New Roman"/>
                <w:b/>
                <w:sz w:val="20"/>
                <w:szCs w:val="20"/>
              </w:rPr>
            </w:pPr>
          </w:p>
          <w:p w:rsidR="00D73F81" w:rsidRPr="00F06879" w:rsidRDefault="00D73F81" w:rsidP="008504BC">
            <w:pPr>
              <w:jc w:val="center"/>
              <w:rPr>
                <w:rFonts w:ascii="Times New Roman" w:hAnsi="Times New Roman" w:cs="Times New Roman"/>
                <w:b/>
                <w:sz w:val="20"/>
                <w:szCs w:val="20"/>
              </w:rPr>
            </w:pPr>
            <w:r>
              <w:rPr>
                <w:rFonts w:ascii="Times New Roman" w:hAnsi="Times New Roman" w:cs="Times New Roman"/>
                <w:b/>
                <w:sz w:val="20"/>
                <w:szCs w:val="20"/>
              </w:rPr>
              <w:t>Level 2</w:t>
            </w:r>
          </w:p>
          <w:p w:rsidR="00D73F81" w:rsidRPr="00F06879" w:rsidRDefault="00D73F81" w:rsidP="008504BC">
            <w:pPr>
              <w:jc w:val="center"/>
              <w:rPr>
                <w:rFonts w:ascii="Times New Roman" w:hAnsi="Times New Roman" w:cs="Times New Roman"/>
                <w:b/>
                <w:sz w:val="20"/>
                <w:szCs w:val="20"/>
              </w:rPr>
            </w:pPr>
            <w:r w:rsidRPr="00F06879">
              <w:rPr>
                <w:rFonts w:ascii="Times New Roman" w:hAnsi="Times New Roman" w:cs="Times New Roman"/>
                <w:b/>
                <w:sz w:val="20"/>
                <w:szCs w:val="20"/>
              </w:rPr>
              <w:t>Anxiety</w:t>
            </w:r>
          </w:p>
        </w:tc>
        <w:tc>
          <w:tcPr>
            <w:tcW w:w="3865" w:type="dxa"/>
          </w:tcPr>
          <w:p w:rsidR="00B91170" w:rsidRPr="009A1F1B" w:rsidRDefault="00B91170" w:rsidP="0097640C">
            <w:pPr>
              <w:ind w:right="270"/>
              <w:rPr>
                <w:rFonts w:ascii="Times New Roman" w:eastAsia="Times New Roman" w:hAnsi="Times New Roman" w:cs="Times New Roman"/>
                <w:sz w:val="16"/>
                <w:szCs w:val="16"/>
              </w:rPr>
            </w:pPr>
          </w:p>
          <w:p w:rsidR="00EA7618" w:rsidRDefault="00AC1F06" w:rsidP="00B91170">
            <w:pPr>
              <w:pStyle w:val="ListParagraph"/>
              <w:numPr>
                <w:ilvl w:val="0"/>
                <w:numId w:val="12"/>
              </w:numPr>
              <w:ind w:left="162" w:right="270" w:hanging="162"/>
              <w:rPr>
                <w:rFonts w:ascii="Times New Roman" w:eastAsia="Times New Roman" w:hAnsi="Times New Roman" w:cs="Times New Roman"/>
                <w:sz w:val="20"/>
                <w:szCs w:val="20"/>
              </w:rPr>
            </w:pPr>
            <w:r>
              <w:rPr>
                <w:rFonts w:ascii="Times New Roman" w:eastAsia="Times New Roman" w:hAnsi="Times New Roman" w:cs="Times New Roman"/>
                <w:sz w:val="20"/>
                <w:szCs w:val="20"/>
              </w:rPr>
              <w:t>Often identified as</w:t>
            </w:r>
            <w:r w:rsidR="00EA7618">
              <w:rPr>
                <w:rFonts w:ascii="Times New Roman" w:eastAsia="Times New Roman" w:hAnsi="Times New Roman" w:cs="Times New Roman"/>
                <w:sz w:val="20"/>
                <w:szCs w:val="20"/>
              </w:rPr>
              <w:t xml:space="preserve"> “Houston</w:t>
            </w:r>
            <w:r>
              <w:rPr>
                <w:rFonts w:ascii="Times New Roman" w:eastAsia="Times New Roman" w:hAnsi="Times New Roman" w:cs="Times New Roman"/>
                <w:sz w:val="20"/>
                <w:szCs w:val="20"/>
              </w:rPr>
              <w:t>” (as in “Houston, we have a problem!”),</w:t>
            </w:r>
            <w:r w:rsidR="00EA7618">
              <w:rPr>
                <w:rFonts w:ascii="Times New Roman" w:eastAsia="Times New Roman" w:hAnsi="Times New Roman" w:cs="Times New Roman"/>
                <w:sz w:val="20"/>
                <w:szCs w:val="20"/>
              </w:rPr>
              <w:t xml:space="preserve"> this level is the initial sign that escalation may occur</w:t>
            </w:r>
          </w:p>
          <w:p w:rsidR="00B91170" w:rsidRDefault="00B91170" w:rsidP="00B91170">
            <w:pPr>
              <w:pStyle w:val="ListParagraph"/>
              <w:ind w:left="162" w:right="270"/>
              <w:rPr>
                <w:rFonts w:ascii="Times New Roman" w:eastAsia="Times New Roman" w:hAnsi="Times New Roman" w:cs="Times New Roman"/>
                <w:sz w:val="20"/>
                <w:szCs w:val="20"/>
              </w:rPr>
            </w:pPr>
          </w:p>
          <w:p w:rsidR="00EA7618" w:rsidRPr="00EA7618" w:rsidRDefault="004F0EBE" w:rsidP="00B91170">
            <w:pPr>
              <w:pStyle w:val="ListParagraph"/>
              <w:numPr>
                <w:ilvl w:val="0"/>
                <w:numId w:val="12"/>
              </w:numPr>
              <w:ind w:left="162" w:right="270" w:hanging="162"/>
              <w:rPr>
                <w:rFonts w:ascii="Times New Roman" w:eastAsia="Times New Roman" w:hAnsi="Times New Roman" w:cs="Times New Roman"/>
                <w:sz w:val="20"/>
                <w:szCs w:val="20"/>
              </w:rPr>
            </w:pPr>
            <w:r>
              <w:rPr>
                <w:rFonts w:ascii="Times New Roman" w:eastAsia="Times New Roman" w:hAnsi="Times New Roman" w:cs="Times New Roman"/>
                <w:sz w:val="20"/>
                <w:szCs w:val="20"/>
              </w:rPr>
              <w:t>Behaviors at this level include</w:t>
            </w:r>
            <w:r w:rsidR="00EA7618">
              <w:rPr>
                <w:rFonts w:ascii="Times New Roman" w:eastAsia="Times New Roman" w:hAnsi="Times New Roman" w:cs="Times New Roman"/>
                <w:sz w:val="20"/>
                <w:szCs w:val="20"/>
              </w:rPr>
              <w:t xml:space="preserve"> minor changes in student behavior that suggest an escalation may begin (</w:t>
            </w:r>
            <w:r w:rsidR="00EA7618" w:rsidRPr="00EA7618">
              <w:rPr>
                <w:rFonts w:ascii="Times New Roman" w:eastAsia="Times New Roman" w:hAnsi="Times New Roman" w:cs="Times New Roman"/>
                <w:sz w:val="20"/>
                <w:szCs w:val="20"/>
              </w:rPr>
              <w:t>NOTE:  Teachers often miss these minor behavioral sig</w:t>
            </w:r>
            <w:r w:rsidR="00EA7618">
              <w:rPr>
                <w:rFonts w:ascii="Times New Roman" w:eastAsia="Times New Roman" w:hAnsi="Times New Roman" w:cs="Times New Roman"/>
                <w:sz w:val="20"/>
                <w:szCs w:val="20"/>
              </w:rPr>
              <w:t>nals</w:t>
            </w:r>
            <w:r w:rsidR="00EA7618" w:rsidRPr="00EA7618">
              <w:rPr>
                <w:rFonts w:ascii="Times New Roman" w:eastAsia="Times New Roman" w:hAnsi="Times New Roman" w:cs="Times New Roman"/>
                <w:sz w:val="20"/>
                <w:szCs w:val="20"/>
              </w:rPr>
              <w:t xml:space="preserve"> so objective observation is recommended to identify these behaviors</w:t>
            </w:r>
            <w:r w:rsidR="00EA7618">
              <w:rPr>
                <w:rFonts w:ascii="Times New Roman" w:eastAsia="Times New Roman" w:hAnsi="Times New Roman" w:cs="Times New Roman"/>
                <w:sz w:val="20"/>
                <w:szCs w:val="20"/>
              </w:rPr>
              <w:t>)</w:t>
            </w:r>
          </w:p>
          <w:p w:rsidR="00B91170" w:rsidRPr="0097640C" w:rsidRDefault="00B91170" w:rsidP="00B91170">
            <w:pPr>
              <w:pStyle w:val="ListParagraph"/>
              <w:ind w:left="162" w:right="270"/>
              <w:rPr>
                <w:rFonts w:ascii="Times New Roman" w:eastAsia="Times New Roman" w:hAnsi="Times New Roman" w:cs="Times New Roman"/>
                <w:sz w:val="16"/>
                <w:szCs w:val="16"/>
              </w:rPr>
            </w:pPr>
          </w:p>
          <w:p w:rsidR="00EA7618" w:rsidRDefault="00EA7618" w:rsidP="00B91170">
            <w:pPr>
              <w:pStyle w:val="ListParagraph"/>
              <w:numPr>
                <w:ilvl w:val="0"/>
                <w:numId w:val="12"/>
              </w:numPr>
              <w:ind w:left="162" w:right="270" w:hanging="162"/>
              <w:rPr>
                <w:rFonts w:ascii="Times New Roman" w:eastAsia="Times New Roman" w:hAnsi="Times New Roman" w:cs="Times New Roman"/>
                <w:sz w:val="20"/>
                <w:szCs w:val="20"/>
              </w:rPr>
            </w:pPr>
            <w:r>
              <w:rPr>
                <w:rFonts w:ascii="Times New Roman" w:eastAsia="Times New Roman" w:hAnsi="Times New Roman" w:cs="Times New Roman"/>
                <w:sz w:val="20"/>
                <w:szCs w:val="20"/>
              </w:rPr>
              <w:t>Examples</w:t>
            </w:r>
          </w:p>
          <w:p w:rsidR="00D73F81" w:rsidRDefault="00514D6D" w:rsidP="00B91170">
            <w:pPr>
              <w:pStyle w:val="ListParagraph"/>
              <w:numPr>
                <w:ilvl w:val="1"/>
                <w:numId w:val="12"/>
              </w:numPr>
              <w:tabs>
                <w:tab w:val="left" w:pos="312"/>
              </w:tabs>
              <w:ind w:left="522" w:right="270" w:hanging="180"/>
              <w:rPr>
                <w:rFonts w:ascii="Times New Roman" w:eastAsia="Times New Roman" w:hAnsi="Times New Roman" w:cs="Times New Roman"/>
                <w:sz w:val="20"/>
                <w:szCs w:val="20"/>
              </w:rPr>
            </w:pPr>
            <w:r>
              <w:rPr>
                <w:rFonts w:ascii="Times New Roman" w:eastAsia="Times New Roman" w:hAnsi="Times New Roman" w:cs="Times New Roman"/>
                <w:sz w:val="20"/>
                <w:szCs w:val="20"/>
              </w:rPr>
              <w:t>Lack of engagement</w:t>
            </w:r>
          </w:p>
          <w:p w:rsidR="00514D6D" w:rsidRDefault="00514D6D" w:rsidP="00B91170">
            <w:pPr>
              <w:pStyle w:val="ListParagraph"/>
              <w:numPr>
                <w:ilvl w:val="1"/>
                <w:numId w:val="12"/>
              </w:numPr>
              <w:tabs>
                <w:tab w:val="left" w:pos="312"/>
              </w:tabs>
              <w:ind w:left="522" w:right="270" w:hanging="180"/>
              <w:rPr>
                <w:rFonts w:ascii="Times New Roman" w:eastAsia="Times New Roman" w:hAnsi="Times New Roman" w:cs="Times New Roman"/>
                <w:sz w:val="20"/>
                <w:szCs w:val="20"/>
              </w:rPr>
            </w:pPr>
            <w:r>
              <w:rPr>
                <w:rFonts w:ascii="Times New Roman" w:eastAsia="Times New Roman" w:hAnsi="Times New Roman" w:cs="Times New Roman"/>
                <w:sz w:val="20"/>
                <w:szCs w:val="20"/>
              </w:rPr>
              <w:t>Minor disruptions</w:t>
            </w:r>
          </w:p>
          <w:p w:rsidR="00EA7618" w:rsidRDefault="00907CCE" w:rsidP="00B91170">
            <w:pPr>
              <w:pStyle w:val="ListParagraph"/>
              <w:numPr>
                <w:ilvl w:val="1"/>
                <w:numId w:val="12"/>
              </w:numPr>
              <w:tabs>
                <w:tab w:val="left" w:pos="312"/>
              </w:tabs>
              <w:ind w:left="522" w:right="270" w:hanging="180"/>
              <w:rPr>
                <w:rFonts w:ascii="Times New Roman" w:eastAsia="Times New Roman" w:hAnsi="Times New Roman" w:cs="Times New Roman"/>
                <w:sz w:val="20"/>
                <w:szCs w:val="20"/>
              </w:rPr>
            </w:pPr>
            <w:r>
              <w:rPr>
                <w:rFonts w:ascii="Times New Roman" w:eastAsia="Times New Roman" w:hAnsi="Times New Roman" w:cs="Times New Roman"/>
                <w:sz w:val="20"/>
                <w:szCs w:val="20"/>
              </w:rPr>
              <w:t>Passive refusals</w:t>
            </w:r>
          </w:p>
          <w:p w:rsidR="00EA7618" w:rsidRDefault="00EA7618" w:rsidP="00B91170">
            <w:pPr>
              <w:pStyle w:val="ListParagraph"/>
              <w:numPr>
                <w:ilvl w:val="1"/>
                <w:numId w:val="12"/>
              </w:numPr>
              <w:tabs>
                <w:tab w:val="left" w:pos="312"/>
              </w:tabs>
              <w:ind w:left="522" w:right="270" w:hanging="180"/>
              <w:rPr>
                <w:rFonts w:ascii="Times New Roman" w:eastAsia="Times New Roman" w:hAnsi="Times New Roman" w:cs="Times New Roman"/>
                <w:sz w:val="20"/>
                <w:szCs w:val="20"/>
              </w:rPr>
            </w:pPr>
            <w:r>
              <w:rPr>
                <w:rFonts w:ascii="Times New Roman" w:eastAsia="Times New Roman" w:hAnsi="Times New Roman" w:cs="Times New Roman"/>
                <w:sz w:val="20"/>
                <w:szCs w:val="20"/>
              </w:rPr>
              <w:t>Not following expectations</w:t>
            </w:r>
          </w:p>
          <w:p w:rsidR="00EF09BB" w:rsidRDefault="00514D6D" w:rsidP="008504BC">
            <w:pPr>
              <w:pStyle w:val="ListParagraph"/>
              <w:numPr>
                <w:ilvl w:val="1"/>
                <w:numId w:val="12"/>
              </w:numPr>
              <w:tabs>
                <w:tab w:val="left" w:pos="312"/>
              </w:tabs>
              <w:ind w:left="522" w:right="270" w:hanging="180"/>
              <w:rPr>
                <w:rFonts w:ascii="Times New Roman" w:eastAsia="Times New Roman" w:hAnsi="Times New Roman" w:cs="Times New Roman"/>
                <w:sz w:val="20"/>
                <w:szCs w:val="20"/>
              </w:rPr>
            </w:pPr>
            <w:r>
              <w:rPr>
                <w:rFonts w:ascii="Times New Roman" w:eastAsia="Times New Roman" w:hAnsi="Times New Roman" w:cs="Times New Roman"/>
                <w:sz w:val="20"/>
                <w:szCs w:val="20"/>
              </w:rPr>
              <w:t>Minor m</w:t>
            </w:r>
            <w:r w:rsidR="00EA7618">
              <w:rPr>
                <w:rFonts w:ascii="Times New Roman" w:eastAsia="Times New Roman" w:hAnsi="Times New Roman" w:cs="Times New Roman"/>
                <w:sz w:val="20"/>
                <w:szCs w:val="20"/>
              </w:rPr>
              <w:t>otor or verbal behaviors</w:t>
            </w:r>
          </w:p>
          <w:p w:rsidR="00907CCE" w:rsidRDefault="00907CCE" w:rsidP="008504BC">
            <w:pPr>
              <w:pStyle w:val="ListParagraph"/>
              <w:numPr>
                <w:ilvl w:val="1"/>
                <w:numId w:val="12"/>
              </w:numPr>
              <w:tabs>
                <w:tab w:val="left" w:pos="312"/>
              </w:tabs>
              <w:ind w:left="522" w:right="270" w:hanging="180"/>
              <w:rPr>
                <w:rFonts w:ascii="Times New Roman" w:eastAsia="Times New Roman" w:hAnsi="Times New Roman" w:cs="Times New Roman"/>
                <w:sz w:val="20"/>
                <w:szCs w:val="20"/>
              </w:rPr>
            </w:pPr>
            <w:r>
              <w:rPr>
                <w:rFonts w:ascii="Times New Roman" w:eastAsia="Times New Roman" w:hAnsi="Times New Roman" w:cs="Times New Roman"/>
                <w:sz w:val="20"/>
                <w:szCs w:val="20"/>
              </w:rPr>
              <w:t>Fidgeting / busy hands</w:t>
            </w:r>
          </w:p>
          <w:p w:rsidR="00907CCE" w:rsidRDefault="00907CCE" w:rsidP="008504BC">
            <w:pPr>
              <w:pStyle w:val="ListParagraph"/>
              <w:numPr>
                <w:ilvl w:val="1"/>
                <w:numId w:val="12"/>
              </w:numPr>
              <w:tabs>
                <w:tab w:val="left" w:pos="312"/>
              </w:tabs>
              <w:ind w:left="522" w:right="270" w:hanging="180"/>
              <w:rPr>
                <w:rFonts w:ascii="Times New Roman" w:eastAsia="Times New Roman" w:hAnsi="Times New Roman" w:cs="Times New Roman"/>
                <w:sz w:val="20"/>
                <w:szCs w:val="20"/>
              </w:rPr>
            </w:pPr>
            <w:r>
              <w:rPr>
                <w:rFonts w:ascii="Times New Roman" w:eastAsia="Times New Roman" w:hAnsi="Times New Roman" w:cs="Times New Roman"/>
                <w:sz w:val="20"/>
                <w:szCs w:val="20"/>
              </w:rPr>
              <w:t>Withdrawal</w:t>
            </w:r>
          </w:p>
          <w:p w:rsidR="00907CCE" w:rsidRPr="008504BC" w:rsidRDefault="00907CCE" w:rsidP="008504BC">
            <w:pPr>
              <w:pStyle w:val="ListParagraph"/>
              <w:numPr>
                <w:ilvl w:val="1"/>
                <w:numId w:val="12"/>
              </w:numPr>
              <w:tabs>
                <w:tab w:val="left" w:pos="312"/>
              </w:tabs>
              <w:ind w:left="522" w:right="270" w:hanging="180"/>
              <w:rPr>
                <w:rFonts w:ascii="Times New Roman" w:eastAsia="Times New Roman" w:hAnsi="Times New Roman" w:cs="Times New Roman"/>
                <w:sz w:val="20"/>
                <w:szCs w:val="20"/>
              </w:rPr>
            </w:pPr>
            <w:r>
              <w:rPr>
                <w:rFonts w:ascii="Times New Roman" w:eastAsia="Times New Roman" w:hAnsi="Times New Roman" w:cs="Times New Roman"/>
                <w:sz w:val="20"/>
                <w:szCs w:val="20"/>
              </w:rPr>
              <w:t>Darting / veiled eyes</w:t>
            </w:r>
          </w:p>
        </w:tc>
        <w:tc>
          <w:tcPr>
            <w:tcW w:w="8010" w:type="dxa"/>
          </w:tcPr>
          <w:p w:rsidR="00F80EEB" w:rsidRPr="00F80EEB" w:rsidRDefault="00F80EEB" w:rsidP="00F80EEB">
            <w:pPr>
              <w:rPr>
                <w:rFonts w:ascii="Times New Roman" w:hAnsi="Times New Roman" w:cs="Times New Roman"/>
                <w:sz w:val="8"/>
                <w:szCs w:val="8"/>
              </w:rPr>
            </w:pPr>
          </w:p>
          <w:p w:rsidR="00D73F81" w:rsidRPr="00E476E8" w:rsidRDefault="00EA7618" w:rsidP="00E476E8">
            <w:pPr>
              <w:pStyle w:val="ListParagraph"/>
              <w:numPr>
                <w:ilvl w:val="0"/>
                <w:numId w:val="13"/>
              </w:numPr>
              <w:ind w:left="162" w:hanging="162"/>
              <w:rPr>
                <w:rFonts w:ascii="Times New Roman" w:hAnsi="Times New Roman" w:cs="Times New Roman"/>
                <w:sz w:val="20"/>
                <w:szCs w:val="20"/>
              </w:rPr>
            </w:pPr>
            <w:r w:rsidRPr="00E476E8">
              <w:rPr>
                <w:rFonts w:ascii="Times New Roman" w:hAnsi="Times New Roman" w:cs="Times New Roman"/>
                <w:b/>
                <w:sz w:val="20"/>
                <w:szCs w:val="20"/>
              </w:rPr>
              <w:t>PURPOSE</w:t>
            </w:r>
            <w:r w:rsidRPr="00E476E8">
              <w:rPr>
                <w:rFonts w:ascii="Times New Roman" w:hAnsi="Times New Roman" w:cs="Times New Roman"/>
                <w:sz w:val="20"/>
                <w:szCs w:val="20"/>
              </w:rPr>
              <w:t xml:space="preserve">:  </w:t>
            </w:r>
            <w:r w:rsidR="00D73F81" w:rsidRPr="00E476E8">
              <w:rPr>
                <w:rFonts w:ascii="Times New Roman" w:hAnsi="Times New Roman" w:cs="Times New Roman"/>
                <w:sz w:val="20"/>
                <w:szCs w:val="20"/>
              </w:rPr>
              <w:t>This level is intended to prevent the probability of f</w:t>
            </w:r>
            <w:r w:rsidRPr="00E476E8">
              <w:rPr>
                <w:rFonts w:ascii="Times New Roman" w:hAnsi="Times New Roman" w:cs="Times New Roman"/>
                <w:sz w:val="20"/>
                <w:szCs w:val="20"/>
              </w:rPr>
              <w:t>urther es</w:t>
            </w:r>
            <w:r w:rsidR="001E1D8A" w:rsidRPr="00E476E8">
              <w:rPr>
                <w:rFonts w:ascii="Times New Roman" w:hAnsi="Times New Roman" w:cs="Times New Roman"/>
                <w:sz w:val="20"/>
                <w:szCs w:val="20"/>
              </w:rPr>
              <w:t xml:space="preserve">calation </w:t>
            </w:r>
            <w:r w:rsidRPr="00E476E8">
              <w:rPr>
                <w:rFonts w:ascii="Times New Roman" w:hAnsi="Times New Roman" w:cs="Times New Roman"/>
                <w:sz w:val="20"/>
                <w:szCs w:val="20"/>
              </w:rPr>
              <w:t>and return the student to active engagement</w:t>
            </w:r>
            <w:r w:rsidR="00D73F81" w:rsidRPr="00E476E8">
              <w:rPr>
                <w:rFonts w:ascii="Times New Roman" w:hAnsi="Times New Roman" w:cs="Times New Roman"/>
                <w:sz w:val="20"/>
                <w:szCs w:val="20"/>
              </w:rPr>
              <w:t xml:space="preserve">.  </w:t>
            </w:r>
            <w:r w:rsidR="001E1D8A" w:rsidRPr="00E476E8">
              <w:rPr>
                <w:rFonts w:ascii="Times New Roman" w:hAnsi="Times New Roman" w:cs="Times New Roman"/>
                <w:sz w:val="20"/>
                <w:szCs w:val="20"/>
              </w:rPr>
              <w:t>I</w:t>
            </w:r>
            <w:r w:rsidRPr="00E476E8">
              <w:rPr>
                <w:rFonts w:ascii="Times New Roman" w:hAnsi="Times New Roman" w:cs="Times New Roman"/>
                <w:sz w:val="20"/>
                <w:szCs w:val="20"/>
              </w:rPr>
              <w:t>t is best to limit</w:t>
            </w:r>
            <w:r w:rsidR="001E1D8A" w:rsidRPr="00E476E8">
              <w:rPr>
                <w:rFonts w:ascii="Times New Roman" w:hAnsi="Times New Roman" w:cs="Times New Roman"/>
                <w:sz w:val="20"/>
                <w:szCs w:val="20"/>
              </w:rPr>
              <w:t xml:space="preserve"> staff oppor</w:t>
            </w:r>
            <w:r w:rsidR="008504BC">
              <w:rPr>
                <w:rFonts w:ascii="Times New Roman" w:hAnsi="Times New Roman" w:cs="Times New Roman"/>
                <w:sz w:val="20"/>
                <w:szCs w:val="20"/>
              </w:rPr>
              <w:t>tunities to corre</w:t>
            </w:r>
            <w:r w:rsidR="004F0EBE">
              <w:rPr>
                <w:rFonts w:ascii="Times New Roman" w:hAnsi="Times New Roman" w:cs="Times New Roman"/>
                <w:sz w:val="20"/>
                <w:szCs w:val="20"/>
              </w:rPr>
              <w:t>ct the problem</w:t>
            </w:r>
            <w:r w:rsidR="001E1D8A" w:rsidRPr="00E476E8">
              <w:rPr>
                <w:rFonts w:ascii="Times New Roman" w:hAnsi="Times New Roman" w:cs="Times New Roman"/>
                <w:sz w:val="20"/>
                <w:szCs w:val="20"/>
              </w:rPr>
              <w:t xml:space="preserve"> </w:t>
            </w:r>
            <w:r w:rsidR="004F0EBE">
              <w:rPr>
                <w:rFonts w:ascii="Times New Roman" w:hAnsi="Times New Roman" w:cs="Times New Roman"/>
                <w:sz w:val="20"/>
                <w:szCs w:val="20"/>
              </w:rPr>
              <w:t>to avoid the probability that</w:t>
            </w:r>
            <w:r w:rsidR="0023531C" w:rsidRPr="00E476E8">
              <w:rPr>
                <w:rFonts w:ascii="Times New Roman" w:hAnsi="Times New Roman" w:cs="Times New Roman"/>
                <w:sz w:val="20"/>
                <w:szCs w:val="20"/>
              </w:rPr>
              <w:t xml:space="preserve"> staff </w:t>
            </w:r>
            <w:r w:rsidR="001E1D8A" w:rsidRPr="00E476E8">
              <w:rPr>
                <w:rFonts w:ascii="Times New Roman" w:hAnsi="Times New Roman" w:cs="Times New Roman"/>
                <w:sz w:val="20"/>
                <w:szCs w:val="20"/>
              </w:rPr>
              <w:t>become</w:t>
            </w:r>
            <w:r w:rsidR="004F0EBE">
              <w:rPr>
                <w:rFonts w:ascii="Times New Roman" w:hAnsi="Times New Roman" w:cs="Times New Roman"/>
                <w:sz w:val="20"/>
                <w:szCs w:val="20"/>
              </w:rPr>
              <w:t>s the</w:t>
            </w:r>
            <w:r w:rsidR="001E1D8A" w:rsidRPr="00E476E8">
              <w:rPr>
                <w:rFonts w:ascii="Times New Roman" w:hAnsi="Times New Roman" w:cs="Times New Roman"/>
                <w:sz w:val="20"/>
                <w:szCs w:val="20"/>
              </w:rPr>
              <w:t xml:space="preserve"> precipitating factor in </w:t>
            </w:r>
            <w:r w:rsidR="0023531C" w:rsidRPr="00E476E8">
              <w:rPr>
                <w:rFonts w:ascii="Times New Roman" w:hAnsi="Times New Roman" w:cs="Times New Roman"/>
                <w:sz w:val="20"/>
                <w:szCs w:val="20"/>
              </w:rPr>
              <w:t xml:space="preserve">the </w:t>
            </w:r>
            <w:r w:rsidR="001E1D8A" w:rsidRPr="00E476E8">
              <w:rPr>
                <w:rFonts w:ascii="Times New Roman" w:hAnsi="Times New Roman" w:cs="Times New Roman"/>
                <w:sz w:val="20"/>
                <w:szCs w:val="20"/>
              </w:rPr>
              <w:t xml:space="preserve">escalation. </w:t>
            </w:r>
            <w:r w:rsidR="004F0EBE">
              <w:rPr>
                <w:rFonts w:ascii="Times New Roman" w:hAnsi="Times New Roman" w:cs="Times New Roman"/>
                <w:sz w:val="20"/>
                <w:szCs w:val="20"/>
              </w:rPr>
              <w:t xml:space="preserve"> A hierarchy of responding that limits staff opportunities to correct the problem to three is described below.</w:t>
            </w:r>
          </w:p>
          <w:p w:rsidR="00EA7618" w:rsidRPr="00EA7618" w:rsidRDefault="00EA7618" w:rsidP="00B91170">
            <w:pPr>
              <w:pStyle w:val="ListParagraph"/>
              <w:ind w:left="162"/>
              <w:rPr>
                <w:rFonts w:ascii="Times New Roman" w:hAnsi="Times New Roman" w:cs="Times New Roman"/>
                <w:sz w:val="16"/>
                <w:szCs w:val="16"/>
              </w:rPr>
            </w:pPr>
          </w:p>
          <w:p w:rsidR="00D73F81" w:rsidRDefault="00B91170" w:rsidP="00B91170">
            <w:pPr>
              <w:pStyle w:val="ListParagraph"/>
              <w:numPr>
                <w:ilvl w:val="0"/>
                <w:numId w:val="1"/>
              </w:numPr>
              <w:ind w:left="162" w:hanging="162"/>
              <w:rPr>
                <w:rFonts w:ascii="Times New Roman" w:hAnsi="Times New Roman" w:cs="Times New Roman"/>
                <w:sz w:val="20"/>
                <w:szCs w:val="20"/>
              </w:rPr>
            </w:pPr>
            <w:r>
              <w:rPr>
                <w:rFonts w:ascii="Times New Roman" w:hAnsi="Times New Roman" w:cs="Times New Roman"/>
                <w:b/>
                <w:sz w:val="20"/>
                <w:szCs w:val="20"/>
              </w:rPr>
              <w:t>SCRIPT</w:t>
            </w:r>
            <w:r w:rsidR="007A1266">
              <w:rPr>
                <w:rFonts w:ascii="Times New Roman" w:hAnsi="Times New Roman" w:cs="Times New Roman"/>
                <w:b/>
                <w:sz w:val="20"/>
                <w:szCs w:val="20"/>
              </w:rPr>
              <w:t xml:space="preserve"> DEVELOPMENT</w:t>
            </w:r>
            <w:r w:rsidR="00D73F81">
              <w:rPr>
                <w:rFonts w:ascii="Times New Roman" w:hAnsi="Times New Roman" w:cs="Times New Roman"/>
                <w:sz w:val="20"/>
                <w:szCs w:val="20"/>
              </w:rPr>
              <w:t>:</w:t>
            </w:r>
            <w:r w:rsidR="004F0EBE">
              <w:rPr>
                <w:rFonts w:ascii="Times New Roman" w:hAnsi="Times New Roman" w:cs="Times New Roman"/>
                <w:sz w:val="20"/>
                <w:szCs w:val="20"/>
              </w:rPr>
              <w:t xml:space="preserve"> </w:t>
            </w:r>
          </w:p>
          <w:p w:rsidR="00D73F81" w:rsidRPr="004F0EBE" w:rsidRDefault="00745DD6" w:rsidP="004F0EBE">
            <w:pPr>
              <w:pStyle w:val="ListParagraph"/>
              <w:numPr>
                <w:ilvl w:val="1"/>
                <w:numId w:val="1"/>
              </w:numPr>
              <w:ind w:left="612" w:hanging="270"/>
              <w:rPr>
                <w:rFonts w:ascii="Times New Roman" w:hAnsi="Times New Roman" w:cs="Times New Roman"/>
                <w:sz w:val="20"/>
                <w:szCs w:val="20"/>
              </w:rPr>
            </w:pPr>
            <w:r w:rsidRPr="004F0EBE">
              <w:rPr>
                <w:rFonts w:ascii="Times New Roman" w:hAnsi="Times New Roman" w:cs="Times New Roman"/>
                <w:sz w:val="20"/>
                <w:szCs w:val="20"/>
                <w:u w:val="single"/>
              </w:rPr>
              <w:t xml:space="preserve">Considerations of Antecedent Variables </w:t>
            </w:r>
            <w:r w:rsidR="00C449DF" w:rsidRPr="004F0EBE">
              <w:rPr>
                <w:rFonts w:ascii="Times New Roman" w:hAnsi="Times New Roman" w:cs="Times New Roman"/>
                <w:sz w:val="20"/>
                <w:szCs w:val="20"/>
                <w:u w:val="single"/>
              </w:rPr>
              <w:t xml:space="preserve">and </w:t>
            </w:r>
            <w:r w:rsidRPr="004F0EBE">
              <w:rPr>
                <w:rFonts w:ascii="Times New Roman" w:hAnsi="Times New Roman" w:cs="Times New Roman"/>
                <w:sz w:val="20"/>
                <w:szCs w:val="20"/>
                <w:u w:val="single"/>
              </w:rPr>
              <w:t>Functions</w:t>
            </w:r>
            <w:r w:rsidRPr="004F0EBE">
              <w:rPr>
                <w:rFonts w:ascii="Times New Roman" w:hAnsi="Times New Roman" w:cs="Times New Roman"/>
                <w:sz w:val="20"/>
                <w:szCs w:val="20"/>
              </w:rPr>
              <w:t xml:space="preserve">:  </w:t>
            </w:r>
            <w:r w:rsidR="00EA7618" w:rsidRPr="004F0EBE">
              <w:rPr>
                <w:rFonts w:ascii="Times New Roman" w:hAnsi="Times New Roman" w:cs="Times New Roman"/>
                <w:sz w:val="20"/>
                <w:szCs w:val="20"/>
              </w:rPr>
              <w:t>When</w:t>
            </w:r>
            <w:r w:rsidR="004F0EBE">
              <w:rPr>
                <w:rFonts w:ascii="Times New Roman" w:hAnsi="Times New Roman" w:cs="Times New Roman"/>
                <w:sz w:val="20"/>
                <w:szCs w:val="20"/>
              </w:rPr>
              <w:t xml:space="preserve"> the</w:t>
            </w:r>
            <w:r w:rsidR="00EA7618" w:rsidRPr="004F0EBE">
              <w:rPr>
                <w:rFonts w:ascii="Times New Roman" w:hAnsi="Times New Roman" w:cs="Times New Roman"/>
                <w:sz w:val="20"/>
                <w:szCs w:val="20"/>
              </w:rPr>
              <w:t xml:space="preserve"> identified </w:t>
            </w:r>
            <w:r w:rsidR="004F0EBE">
              <w:rPr>
                <w:rFonts w:ascii="Times New Roman" w:hAnsi="Times New Roman" w:cs="Times New Roman"/>
                <w:sz w:val="20"/>
                <w:szCs w:val="20"/>
              </w:rPr>
              <w:t>behavior(s) occur</w:t>
            </w:r>
            <w:r w:rsidR="00D73F81" w:rsidRPr="004F0EBE">
              <w:rPr>
                <w:rFonts w:ascii="Times New Roman" w:hAnsi="Times New Roman" w:cs="Times New Roman"/>
                <w:sz w:val="20"/>
                <w:szCs w:val="20"/>
              </w:rPr>
              <w:t xml:space="preserve">, </w:t>
            </w:r>
            <w:r w:rsidR="00EA7618" w:rsidRPr="004F0EBE">
              <w:rPr>
                <w:rFonts w:ascii="Times New Roman" w:hAnsi="Times New Roman" w:cs="Times New Roman"/>
                <w:sz w:val="20"/>
                <w:szCs w:val="20"/>
              </w:rPr>
              <w:t xml:space="preserve">consider the </w:t>
            </w:r>
            <w:r w:rsidR="001E1D8A" w:rsidRPr="004F0EBE">
              <w:rPr>
                <w:rFonts w:ascii="Times New Roman" w:hAnsi="Times New Roman" w:cs="Times New Roman"/>
                <w:sz w:val="20"/>
                <w:szCs w:val="20"/>
              </w:rPr>
              <w:t>antecedent variables</w:t>
            </w:r>
            <w:r w:rsidR="004F0EBE">
              <w:rPr>
                <w:rFonts w:ascii="Times New Roman" w:hAnsi="Times New Roman" w:cs="Times New Roman"/>
                <w:sz w:val="20"/>
                <w:szCs w:val="20"/>
              </w:rPr>
              <w:t xml:space="preserve"> that may be influencing the problem and the</w:t>
            </w:r>
            <w:r w:rsidR="001E1D8A" w:rsidRPr="004F0EBE">
              <w:rPr>
                <w:rFonts w:ascii="Times New Roman" w:hAnsi="Times New Roman" w:cs="Times New Roman"/>
                <w:sz w:val="20"/>
                <w:szCs w:val="20"/>
              </w:rPr>
              <w:t xml:space="preserve"> </w:t>
            </w:r>
            <w:r w:rsidR="00EA7618" w:rsidRPr="004F0EBE">
              <w:rPr>
                <w:rFonts w:ascii="Times New Roman" w:hAnsi="Times New Roman" w:cs="Times New Roman"/>
                <w:sz w:val="20"/>
                <w:szCs w:val="20"/>
              </w:rPr>
              <w:t>function or motivation for the behavior a</w:t>
            </w:r>
            <w:r w:rsidR="001E1D8A" w:rsidRPr="004F0EBE">
              <w:rPr>
                <w:rFonts w:ascii="Times New Roman" w:hAnsi="Times New Roman" w:cs="Times New Roman"/>
                <w:sz w:val="20"/>
                <w:szCs w:val="20"/>
              </w:rPr>
              <w:t xml:space="preserve">nd </w:t>
            </w:r>
            <w:r w:rsidR="004F0EBE">
              <w:rPr>
                <w:rFonts w:ascii="Times New Roman" w:hAnsi="Times New Roman" w:cs="Times New Roman"/>
                <w:sz w:val="20"/>
                <w:szCs w:val="20"/>
              </w:rPr>
              <w:t xml:space="preserve">using that information, </w:t>
            </w:r>
            <w:r w:rsidR="001E1D8A" w:rsidRPr="004F0EBE">
              <w:rPr>
                <w:rFonts w:ascii="Times New Roman" w:hAnsi="Times New Roman" w:cs="Times New Roman"/>
                <w:sz w:val="20"/>
                <w:szCs w:val="20"/>
              </w:rPr>
              <w:t xml:space="preserve">attempt to correct the issue.  This could include adding visual information (e.g. checklist of task expectations), changes to address the </w:t>
            </w:r>
            <w:r w:rsidR="004F0EBE">
              <w:rPr>
                <w:rFonts w:ascii="Times New Roman" w:hAnsi="Times New Roman" w:cs="Times New Roman"/>
                <w:sz w:val="20"/>
                <w:szCs w:val="20"/>
              </w:rPr>
              <w:t xml:space="preserve">identified </w:t>
            </w:r>
            <w:r w:rsidR="001E1D8A" w:rsidRPr="004F0EBE">
              <w:rPr>
                <w:rFonts w:ascii="Times New Roman" w:hAnsi="Times New Roman" w:cs="Times New Roman"/>
                <w:sz w:val="20"/>
                <w:szCs w:val="20"/>
              </w:rPr>
              <w:t xml:space="preserve">antecedent variables, differentiation of </w:t>
            </w:r>
            <w:r w:rsidR="004F0EBE">
              <w:rPr>
                <w:rFonts w:ascii="Times New Roman" w:hAnsi="Times New Roman" w:cs="Times New Roman"/>
                <w:sz w:val="20"/>
                <w:szCs w:val="20"/>
              </w:rPr>
              <w:t xml:space="preserve">tasks or </w:t>
            </w:r>
            <w:r w:rsidR="001E1D8A" w:rsidRPr="004F0EBE">
              <w:rPr>
                <w:rFonts w:ascii="Times New Roman" w:hAnsi="Times New Roman" w:cs="Times New Roman"/>
                <w:sz w:val="20"/>
                <w:szCs w:val="20"/>
              </w:rPr>
              <w:t>assignments</w:t>
            </w:r>
            <w:r w:rsidR="004F0EBE">
              <w:rPr>
                <w:rFonts w:ascii="Times New Roman" w:hAnsi="Times New Roman" w:cs="Times New Roman"/>
                <w:sz w:val="20"/>
                <w:szCs w:val="20"/>
              </w:rPr>
              <w:t>, etc</w:t>
            </w:r>
            <w:r w:rsidR="001E1D8A" w:rsidRPr="004F0EBE">
              <w:rPr>
                <w:rFonts w:ascii="Times New Roman" w:hAnsi="Times New Roman" w:cs="Times New Roman"/>
                <w:sz w:val="20"/>
                <w:szCs w:val="20"/>
              </w:rPr>
              <w:t xml:space="preserve">.  </w:t>
            </w:r>
            <w:r w:rsidR="004F0EBE" w:rsidRPr="004F0EBE">
              <w:rPr>
                <w:rFonts w:ascii="Times New Roman" w:hAnsi="Times New Roman" w:cs="Times New Roman"/>
                <w:sz w:val="20"/>
                <w:szCs w:val="20"/>
              </w:rPr>
              <w:t xml:space="preserve">If </w:t>
            </w:r>
            <w:r w:rsidR="004F0EBE">
              <w:rPr>
                <w:rFonts w:ascii="Times New Roman" w:hAnsi="Times New Roman" w:cs="Times New Roman"/>
                <w:sz w:val="20"/>
                <w:szCs w:val="20"/>
              </w:rPr>
              <w:t xml:space="preserve">the </w:t>
            </w:r>
            <w:r w:rsidR="004F0EBE" w:rsidRPr="004F0EBE">
              <w:rPr>
                <w:rFonts w:ascii="Times New Roman" w:hAnsi="Times New Roman" w:cs="Times New Roman"/>
                <w:sz w:val="20"/>
                <w:szCs w:val="20"/>
              </w:rPr>
              <w:t>student responds, provide positive feedback (e.g. thumbs up) and move on.</w:t>
            </w:r>
            <w:r w:rsidR="004F0EBE">
              <w:rPr>
                <w:rFonts w:ascii="Times New Roman" w:hAnsi="Times New Roman" w:cs="Times New Roman"/>
                <w:sz w:val="20"/>
                <w:szCs w:val="20"/>
              </w:rPr>
              <w:t xml:space="preserve">  </w:t>
            </w:r>
            <w:r w:rsidR="00AC1F06" w:rsidRPr="004F0EBE">
              <w:rPr>
                <w:rFonts w:ascii="Times New Roman" w:hAnsi="Times New Roman" w:cs="Times New Roman"/>
                <w:sz w:val="20"/>
                <w:szCs w:val="20"/>
              </w:rPr>
              <w:t>NOTE:  F</w:t>
            </w:r>
            <w:r w:rsidR="0023531C" w:rsidRPr="004F0EBE">
              <w:rPr>
                <w:rFonts w:ascii="Times New Roman" w:hAnsi="Times New Roman" w:cs="Times New Roman"/>
                <w:sz w:val="20"/>
                <w:szCs w:val="20"/>
              </w:rPr>
              <w:t>or students with ASD (Autism Spectrum Disorder) or other DD (Developmental Disabilities), increasing the level of visual information t</w:t>
            </w:r>
            <w:r w:rsidR="004F0EBE" w:rsidRPr="004F0EBE">
              <w:rPr>
                <w:rFonts w:ascii="Times New Roman" w:hAnsi="Times New Roman" w:cs="Times New Roman"/>
                <w:sz w:val="20"/>
                <w:szCs w:val="20"/>
              </w:rPr>
              <w:t xml:space="preserve">o help organize and clarify </w:t>
            </w:r>
            <w:r w:rsidR="0023531C" w:rsidRPr="004F0EBE">
              <w:rPr>
                <w:rFonts w:ascii="Times New Roman" w:hAnsi="Times New Roman" w:cs="Times New Roman"/>
                <w:sz w:val="20"/>
                <w:szCs w:val="20"/>
              </w:rPr>
              <w:t>expectations</w:t>
            </w:r>
            <w:r w:rsidR="00AC1F06" w:rsidRPr="004F0EBE">
              <w:rPr>
                <w:rFonts w:ascii="Times New Roman" w:hAnsi="Times New Roman" w:cs="Times New Roman"/>
                <w:sz w:val="20"/>
                <w:szCs w:val="20"/>
              </w:rPr>
              <w:t xml:space="preserve"> is often highly effective at this level.</w:t>
            </w:r>
            <w:r w:rsidR="0023531C" w:rsidRPr="004F0EBE">
              <w:rPr>
                <w:rFonts w:ascii="Times New Roman" w:hAnsi="Times New Roman" w:cs="Times New Roman"/>
                <w:sz w:val="20"/>
                <w:szCs w:val="20"/>
              </w:rPr>
              <w:t xml:space="preserve"> </w:t>
            </w:r>
          </w:p>
          <w:p w:rsidR="001E1D8A" w:rsidRPr="001E1D8A" w:rsidRDefault="00C449DF" w:rsidP="00B91170">
            <w:pPr>
              <w:pStyle w:val="ListParagraph"/>
              <w:numPr>
                <w:ilvl w:val="1"/>
                <w:numId w:val="1"/>
              </w:numPr>
              <w:ind w:left="612" w:hanging="270"/>
              <w:rPr>
                <w:rFonts w:ascii="Times New Roman" w:hAnsi="Times New Roman" w:cs="Times New Roman"/>
                <w:sz w:val="20"/>
                <w:szCs w:val="20"/>
              </w:rPr>
            </w:pPr>
            <w:r>
              <w:rPr>
                <w:rFonts w:ascii="Times New Roman" w:hAnsi="Times New Roman" w:cs="Times New Roman"/>
                <w:sz w:val="20"/>
                <w:szCs w:val="20"/>
                <w:u w:val="single"/>
              </w:rPr>
              <w:t>Choice</w:t>
            </w:r>
            <w:r>
              <w:rPr>
                <w:rFonts w:ascii="Times New Roman" w:hAnsi="Times New Roman" w:cs="Times New Roman"/>
                <w:sz w:val="20"/>
                <w:szCs w:val="20"/>
              </w:rPr>
              <w:t xml:space="preserve">:  </w:t>
            </w:r>
            <w:r w:rsidR="00D73F81">
              <w:rPr>
                <w:rFonts w:ascii="Times New Roman" w:hAnsi="Times New Roman" w:cs="Times New Roman"/>
                <w:sz w:val="20"/>
                <w:szCs w:val="20"/>
              </w:rPr>
              <w:t xml:space="preserve">If </w:t>
            </w:r>
            <w:r>
              <w:rPr>
                <w:rFonts w:ascii="Times New Roman" w:hAnsi="Times New Roman" w:cs="Times New Roman"/>
                <w:sz w:val="20"/>
                <w:szCs w:val="20"/>
              </w:rPr>
              <w:t xml:space="preserve">the </w:t>
            </w:r>
            <w:r w:rsidR="00D73F81">
              <w:rPr>
                <w:rFonts w:ascii="Times New Roman" w:hAnsi="Times New Roman" w:cs="Times New Roman"/>
                <w:sz w:val="20"/>
                <w:szCs w:val="20"/>
              </w:rPr>
              <w:t>student</w:t>
            </w:r>
            <w:r w:rsidR="00D73F81" w:rsidRPr="00F06879">
              <w:rPr>
                <w:rFonts w:ascii="Times New Roman" w:hAnsi="Times New Roman" w:cs="Times New Roman"/>
                <w:sz w:val="20"/>
                <w:szCs w:val="20"/>
              </w:rPr>
              <w:t xml:space="preserve"> </w:t>
            </w:r>
            <w:r>
              <w:rPr>
                <w:rFonts w:ascii="Times New Roman" w:hAnsi="Times New Roman" w:cs="Times New Roman"/>
                <w:sz w:val="20"/>
                <w:szCs w:val="20"/>
              </w:rPr>
              <w:t xml:space="preserve">does not respond to </w:t>
            </w:r>
            <w:r w:rsidR="00CD7502">
              <w:rPr>
                <w:rFonts w:ascii="Times New Roman" w:hAnsi="Times New Roman" w:cs="Times New Roman"/>
                <w:sz w:val="20"/>
                <w:szCs w:val="20"/>
              </w:rPr>
              <w:t xml:space="preserve">the </w:t>
            </w:r>
            <w:r>
              <w:rPr>
                <w:rFonts w:ascii="Times New Roman" w:hAnsi="Times New Roman" w:cs="Times New Roman"/>
                <w:sz w:val="20"/>
                <w:szCs w:val="20"/>
              </w:rPr>
              <w:t>attempted changes above and</w:t>
            </w:r>
            <w:r w:rsidR="00D73F81" w:rsidRPr="00F06879">
              <w:rPr>
                <w:rFonts w:ascii="Times New Roman" w:hAnsi="Times New Roman" w:cs="Times New Roman"/>
                <w:sz w:val="20"/>
                <w:szCs w:val="20"/>
              </w:rPr>
              <w:t xml:space="preserve"> does not escalate to </w:t>
            </w:r>
            <w:r w:rsidR="001E1D8A">
              <w:rPr>
                <w:rFonts w:ascii="Times New Roman" w:hAnsi="Times New Roman" w:cs="Times New Roman"/>
                <w:sz w:val="20"/>
                <w:szCs w:val="20"/>
              </w:rPr>
              <w:t>lev</w:t>
            </w:r>
            <w:r>
              <w:rPr>
                <w:rFonts w:ascii="Times New Roman" w:hAnsi="Times New Roman" w:cs="Times New Roman"/>
                <w:sz w:val="20"/>
                <w:szCs w:val="20"/>
              </w:rPr>
              <w:t>el 3, offer</w:t>
            </w:r>
            <w:r w:rsidR="00CD7502">
              <w:rPr>
                <w:rFonts w:ascii="Times New Roman" w:hAnsi="Times New Roman" w:cs="Times New Roman"/>
                <w:sz w:val="20"/>
                <w:szCs w:val="20"/>
              </w:rPr>
              <w:t xml:space="preserve"> a </w:t>
            </w:r>
            <w:r w:rsidR="001E1D8A">
              <w:rPr>
                <w:rFonts w:ascii="Times New Roman" w:hAnsi="Times New Roman" w:cs="Times New Roman"/>
                <w:sz w:val="20"/>
                <w:szCs w:val="20"/>
              </w:rPr>
              <w:t>choice</w:t>
            </w:r>
            <w:r>
              <w:rPr>
                <w:rFonts w:ascii="Times New Roman" w:hAnsi="Times New Roman" w:cs="Times New Roman"/>
                <w:sz w:val="20"/>
                <w:szCs w:val="20"/>
              </w:rPr>
              <w:t xml:space="preserve"> within the expectation</w:t>
            </w:r>
            <w:r w:rsidR="001E1D8A">
              <w:rPr>
                <w:rFonts w:ascii="Times New Roman" w:hAnsi="Times New Roman" w:cs="Times New Roman"/>
                <w:sz w:val="20"/>
                <w:szCs w:val="20"/>
              </w:rPr>
              <w:t xml:space="preserve"> (e.g. “It’s time to do math work, you can do the first half or the second half</w:t>
            </w:r>
            <w:r w:rsidR="00AC1F06">
              <w:rPr>
                <w:rFonts w:ascii="Times New Roman" w:hAnsi="Times New Roman" w:cs="Times New Roman"/>
                <w:sz w:val="20"/>
                <w:szCs w:val="20"/>
              </w:rPr>
              <w:t xml:space="preserve"> or “it’s time to work, you can work at your desk or at the work table.”</w:t>
            </w:r>
            <w:r w:rsidR="001E1D8A">
              <w:rPr>
                <w:rFonts w:ascii="Times New Roman" w:hAnsi="Times New Roman" w:cs="Times New Roman"/>
                <w:sz w:val="20"/>
                <w:szCs w:val="20"/>
              </w:rPr>
              <w:t xml:space="preserve">).  </w:t>
            </w:r>
            <w:r w:rsidR="00AC1F06">
              <w:rPr>
                <w:rFonts w:ascii="Times New Roman" w:hAnsi="Times New Roman" w:cs="Times New Roman"/>
                <w:sz w:val="20"/>
                <w:szCs w:val="20"/>
              </w:rPr>
              <w:t xml:space="preserve">For students with ASD and other DD, use visuals (e.g. white board to write it down, post-it notes, pre-designed pictures) to assist </w:t>
            </w:r>
            <w:r>
              <w:rPr>
                <w:rFonts w:ascii="Times New Roman" w:hAnsi="Times New Roman" w:cs="Times New Roman"/>
                <w:sz w:val="20"/>
                <w:szCs w:val="20"/>
              </w:rPr>
              <w:t>in processing the choice</w:t>
            </w:r>
            <w:r w:rsidR="00AC1F06">
              <w:rPr>
                <w:rFonts w:ascii="Times New Roman" w:hAnsi="Times New Roman" w:cs="Times New Roman"/>
                <w:sz w:val="20"/>
                <w:szCs w:val="20"/>
              </w:rPr>
              <w:t xml:space="preserve">.  </w:t>
            </w:r>
            <w:r w:rsidR="001E1D8A" w:rsidRPr="001E1D8A">
              <w:rPr>
                <w:rFonts w:ascii="Times New Roman" w:hAnsi="Times New Roman" w:cs="Times New Roman"/>
                <w:sz w:val="20"/>
                <w:szCs w:val="20"/>
              </w:rPr>
              <w:t>If student</w:t>
            </w:r>
            <w:r w:rsidR="001E1D8A">
              <w:rPr>
                <w:rFonts w:ascii="Times New Roman" w:hAnsi="Times New Roman" w:cs="Times New Roman"/>
                <w:sz w:val="20"/>
                <w:szCs w:val="20"/>
              </w:rPr>
              <w:t xml:space="preserve"> responds</w:t>
            </w:r>
            <w:r w:rsidR="001E1D8A" w:rsidRPr="001E1D8A">
              <w:rPr>
                <w:rFonts w:ascii="Times New Roman" w:hAnsi="Times New Roman" w:cs="Times New Roman"/>
                <w:sz w:val="20"/>
                <w:szCs w:val="20"/>
              </w:rPr>
              <w:t xml:space="preserve">, provide </w:t>
            </w:r>
            <w:r w:rsidR="008F33B7">
              <w:rPr>
                <w:rFonts w:ascii="Times New Roman" w:hAnsi="Times New Roman" w:cs="Times New Roman"/>
                <w:sz w:val="20"/>
                <w:szCs w:val="20"/>
              </w:rPr>
              <w:t xml:space="preserve">specific </w:t>
            </w:r>
            <w:r w:rsidR="001E1D8A" w:rsidRPr="001E1D8A">
              <w:rPr>
                <w:rFonts w:ascii="Times New Roman" w:hAnsi="Times New Roman" w:cs="Times New Roman"/>
                <w:sz w:val="20"/>
                <w:szCs w:val="20"/>
              </w:rPr>
              <w:t xml:space="preserve">positive feedback </w:t>
            </w:r>
            <w:r w:rsidR="008F33B7">
              <w:rPr>
                <w:rFonts w:ascii="Times New Roman" w:hAnsi="Times New Roman" w:cs="Times New Roman"/>
                <w:sz w:val="20"/>
                <w:szCs w:val="20"/>
              </w:rPr>
              <w:t>(e.g. “awesome job getting to work on your math</w:t>
            </w:r>
            <w:r w:rsidR="001E1D8A">
              <w:rPr>
                <w:rFonts w:ascii="Times New Roman" w:hAnsi="Times New Roman" w:cs="Times New Roman"/>
                <w:sz w:val="20"/>
                <w:szCs w:val="20"/>
              </w:rPr>
              <w:t xml:space="preserve">”) </w:t>
            </w:r>
            <w:r w:rsidR="001E1D8A" w:rsidRPr="001E1D8A">
              <w:rPr>
                <w:rFonts w:ascii="Times New Roman" w:hAnsi="Times New Roman" w:cs="Times New Roman"/>
                <w:sz w:val="20"/>
                <w:szCs w:val="20"/>
              </w:rPr>
              <w:t>and move on.</w:t>
            </w:r>
          </w:p>
          <w:p w:rsidR="00D73F81" w:rsidRDefault="00C449DF" w:rsidP="00B91170">
            <w:pPr>
              <w:pStyle w:val="ListParagraph"/>
              <w:numPr>
                <w:ilvl w:val="1"/>
                <w:numId w:val="1"/>
              </w:numPr>
              <w:ind w:left="612" w:hanging="270"/>
              <w:rPr>
                <w:rFonts w:ascii="Times New Roman" w:hAnsi="Times New Roman" w:cs="Times New Roman"/>
                <w:sz w:val="20"/>
                <w:szCs w:val="20"/>
              </w:rPr>
            </w:pPr>
            <w:r w:rsidRPr="00C449DF">
              <w:rPr>
                <w:rFonts w:ascii="Times New Roman" w:hAnsi="Times New Roman" w:cs="Times New Roman"/>
                <w:sz w:val="20"/>
                <w:szCs w:val="20"/>
                <w:u w:val="single"/>
              </w:rPr>
              <w:t>Break Option</w:t>
            </w:r>
            <w:r>
              <w:rPr>
                <w:rFonts w:ascii="Times New Roman" w:hAnsi="Times New Roman" w:cs="Times New Roman"/>
                <w:sz w:val="20"/>
                <w:szCs w:val="20"/>
              </w:rPr>
              <w:t xml:space="preserve">:  </w:t>
            </w:r>
            <w:r w:rsidR="001E1D8A">
              <w:rPr>
                <w:rFonts w:ascii="Times New Roman" w:hAnsi="Times New Roman" w:cs="Times New Roman"/>
                <w:sz w:val="20"/>
                <w:szCs w:val="20"/>
              </w:rPr>
              <w:t>If student</w:t>
            </w:r>
            <w:r w:rsidR="001E1D8A" w:rsidRPr="00F06879">
              <w:rPr>
                <w:rFonts w:ascii="Times New Roman" w:hAnsi="Times New Roman" w:cs="Times New Roman"/>
                <w:sz w:val="20"/>
                <w:szCs w:val="20"/>
              </w:rPr>
              <w:t xml:space="preserve"> </w:t>
            </w:r>
            <w:r w:rsidR="00AC1F06">
              <w:rPr>
                <w:rFonts w:ascii="Times New Roman" w:hAnsi="Times New Roman" w:cs="Times New Roman"/>
                <w:sz w:val="20"/>
                <w:szCs w:val="20"/>
              </w:rPr>
              <w:t>does not respond</w:t>
            </w:r>
            <w:r>
              <w:rPr>
                <w:rFonts w:ascii="Times New Roman" w:hAnsi="Times New Roman" w:cs="Times New Roman"/>
                <w:sz w:val="20"/>
                <w:szCs w:val="20"/>
              </w:rPr>
              <w:t xml:space="preserve"> to the choice above</w:t>
            </w:r>
            <w:r w:rsidR="001E1D8A" w:rsidRPr="00F06879">
              <w:rPr>
                <w:rFonts w:ascii="Times New Roman" w:hAnsi="Times New Roman" w:cs="Times New Roman"/>
                <w:sz w:val="20"/>
                <w:szCs w:val="20"/>
              </w:rPr>
              <w:t>, but</w:t>
            </w:r>
            <w:r w:rsidR="001E1D8A">
              <w:rPr>
                <w:rFonts w:ascii="Times New Roman" w:hAnsi="Times New Roman" w:cs="Times New Roman"/>
                <w:sz w:val="20"/>
                <w:szCs w:val="20"/>
              </w:rPr>
              <w:t xml:space="preserve"> has </w:t>
            </w:r>
            <w:r w:rsidR="001E1D8A" w:rsidRPr="00F06879">
              <w:rPr>
                <w:rFonts w:ascii="Times New Roman" w:hAnsi="Times New Roman" w:cs="Times New Roman"/>
                <w:sz w:val="20"/>
                <w:szCs w:val="20"/>
              </w:rPr>
              <w:t>not escalate</w:t>
            </w:r>
            <w:r w:rsidR="001E1D8A">
              <w:rPr>
                <w:rFonts w:ascii="Times New Roman" w:hAnsi="Times New Roman" w:cs="Times New Roman"/>
                <w:sz w:val="20"/>
                <w:szCs w:val="20"/>
              </w:rPr>
              <w:t>d</w:t>
            </w:r>
            <w:r w:rsidR="001E1D8A" w:rsidRPr="00F06879">
              <w:rPr>
                <w:rFonts w:ascii="Times New Roman" w:hAnsi="Times New Roman" w:cs="Times New Roman"/>
                <w:sz w:val="20"/>
                <w:szCs w:val="20"/>
              </w:rPr>
              <w:t xml:space="preserve"> to </w:t>
            </w:r>
            <w:r w:rsidR="00010AF7">
              <w:rPr>
                <w:rFonts w:ascii="Times New Roman" w:hAnsi="Times New Roman" w:cs="Times New Roman"/>
                <w:sz w:val="20"/>
                <w:szCs w:val="20"/>
              </w:rPr>
              <w:t>level 3, offer</w:t>
            </w:r>
            <w:r w:rsidR="001E1D8A">
              <w:rPr>
                <w:rFonts w:ascii="Times New Roman" w:hAnsi="Times New Roman" w:cs="Times New Roman"/>
                <w:sz w:val="20"/>
                <w:szCs w:val="20"/>
              </w:rPr>
              <w:t xml:space="preserve"> a</w:t>
            </w:r>
            <w:r w:rsidR="00AC1F06">
              <w:rPr>
                <w:rFonts w:ascii="Times New Roman" w:hAnsi="Times New Roman" w:cs="Times New Roman"/>
                <w:sz w:val="20"/>
                <w:szCs w:val="20"/>
              </w:rPr>
              <w:t>n opportunity for a</w:t>
            </w:r>
            <w:r>
              <w:rPr>
                <w:rFonts w:ascii="Times New Roman" w:hAnsi="Times New Roman" w:cs="Times New Roman"/>
                <w:sz w:val="20"/>
                <w:szCs w:val="20"/>
              </w:rPr>
              <w:t xml:space="preserve"> break (e.g. “take break </w:t>
            </w:r>
            <w:r w:rsidR="0023531C">
              <w:rPr>
                <w:rFonts w:ascii="Times New Roman" w:hAnsi="Times New Roman" w:cs="Times New Roman"/>
                <w:sz w:val="20"/>
                <w:szCs w:val="20"/>
              </w:rPr>
              <w:t>or do math?”</w:t>
            </w:r>
            <w:r w:rsidR="00514D6D">
              <w:rPr>
                <w:rFonts w:ascii="Times New Roman" w:hAnsi="Times New Roman" w:cs="Times New Roman"/>
                <w:sz w:val="20"/>
                <w:szCs w:val="20"/>
              </w:rPr>
              <w:t>)</w:t>
            </w:r>
            <w:r w:rsidR="009A1F1B">
              <w:rPr>
                <w:rFonts w:ascii="Times New Roman" w:hAnsi="Times New Roman" w:cs="Times New Roman"/>
                <w:sz w:val="20"/>
                <w:szCs w:val="20"/>
              </w:rPr>
              <w:t xml:space="preserve">.  </w:t>
            </w:r>
            <w:r w:rsidR="00CD7502">
              <w:rPr>
                <w:rFonts w:ascii="Times New Roman" w:hAnsi="Times New Roman" w:cs="Times New Roman"/>
                <w:sz w:val="20"/>
                <w:szCs w:val="20"/>
              </w:rPr>
              <w:t>Break at this point can be a</w:t>
            </w:r>
            <w:r>
              <w:rPr>
                <w:rFonts w:ascii="Times New Roman" w:hAnsi="Times New Roman" w:cs="Times New Roman"/>
                <w:sz w:val="20"/>
                <w:szCs w:val="20"/>
              </w:rPr>
              <w:t xml:space="preserve"> quick activity such as a short walk down the hall or getting a drink of water. </w:t>
            </w:r>
            <w:r w:rsidR="008F33B7">
              <w:rPr>
                <w:rFonts w:ascii="Times New Roman" w:hAnsi="Times New Roman" w:cs="Times New Roman"/>
                <w:sz w:val="20"/>
                <w:szCs w:val="20"/>
              </w:rPr>
              <w:t xml:space="preserve">The offer of choice </w:t>
            </w:r>
            <w:r w:rsidR="00514D6D">
              <w:rPr>
                <w:rFonts w:ascii="Times New Roman" w:hAnsi="Times New Roman" w:cs="Times New Roman"/>
                <w:sz w:val="20"/>
                <w:szCs w:val="20"/>
              </w:rPr>
              <w:t>built into the script</w:t>
            </w:r>
            <w:r w:rsidR="009A1F1B">
              <w:rPr>
                <w:rFonts w:ascii="Times New Roman" w:hAnsi="Times New Roman" w:cs="Times New Roman"/>
                <w:sz w:val="20"/>
                <w:szCs w:val="20"/>
              </w:rPr>
              <w:t xml:space="preserve"> </w:t>
            </w:r>
            <w:r w:rsidR="008F33B7">
              <w:rPr>
                <w:rFonts w:ascii="Times New Roman" w:hAnsi="Times New Roman" w:cs="Times New Roman"/>
                <w:sz w:val="20"/>
                <w:szCs w:val="20"/>
              </w:rPr>
              <w:t xml:space="preserve">provides opportunities </w:t>
            </w:r>
            <w:r w:rsidR="00CD7502">
              <w:rPr>
                <w:rFonts w:ascii="Times New Roman" w:hAnsi="Times New Roman" w:cs="Times New Roman"/>
                <w:sz w:val="20"/>
                <w:szCs w:val="20"/>
              </w:rPr>
              <w:t xml:space="preserve">for students </w:t>
            </w:r>
            <w:r w:rsidR="008F33B7">
              <w:rPr>
                <w:rFonts w:ascii="Times New Roman" w:hAnsi="Times New Roman" w:cs="Times New Roman"/>
                <w:sz w:val="20"/>
                <w:szCs w:val="20"/>
              </w:rPr>
              <w:t>to practice taking a break</w:t>
            </w:r>
            <w:r w:rsidR="00CD7502">
              <w:rPr>
                <w:rFonts w:ascii="Times New Roman" w:hAnsi="Times New Roman" w:cs="Times New Roman"/>
                <w:sz w:val="20"/>
                <w:szCs w:val="20"/>
              </w:rPr>
              <w:t xml:space="preserve"> and thus gain self-regulation skills</w:t>
            </w:r>
            <w:r w:rsidR="00514D6D">
              <w:rPr>
                <w:rFonts w:ascii="Times New Roman" w:hAnsi="Times New Roman" w:cs="Times New Roman"/>
                <w:sz w:val="20"/>
                <w:szCs w:val="20"/>
              </w:rPr>
              <w:t xml:space="preserve">. </w:t>
            </w:r>
            <w:r w:rsidR="00AC1F06">
              <w:rPr>
                <w:rFonts w:ascii="Times New Roman" w:hAnsi="Times New Roman" w:cs="Times New Roman"/>
                <w:sz w:val="20"/>
                <w:szCs w:val="20"/>
              </w:rPr>
              <w:t xml:space="preserve">Use </w:t>
            </w:r>
            <w:r w:rsidR="00CD7502">
              <w:rPr>
                <w:rFonts w:ascii="Times New Roman" w:hAnsi="Times New Roman" w:cs="Times New Roman"/>
                <w:sz w:val="20"/>
                <w:szCs w:val="20"/>
              </w:rPr>
              <w:t xml:space="preserve">visuals when possible as </w:t>
            </w:r>
            <w:r w:rsidR="00AC1F06">
              <w:rPr>
                <w:rFonts w:ascii="Times New Roman" w:hAnsi="Times New Roman" w:cs="Times New Roman"/>
                <w:sz w:val="20"/>
                <w:szCs w:val="20"/>
              </w:rPr>
              <w:t>student</w:t>
            </w:r>
            <w:r w:rsidR="00CD7502">
              <w:rPr>
                <w:rFonts w:ascii="Times New Roman" w:hAnsi="Times New Roman" w:cs="Times New Roman"/>
                <w:sz w:val="20"/>
                <w:szCs w:val="20"/>
              </w:rPr>
              <w:t>s</w:t>
            </w:r>
            <w:r w:rsidR="00AC1F06">
              <w:rPr>
                <w:rFonts w:ascii="Times New Roman" w:hAnsi="Times New Roman" w:cs="Times New Roman"/>
                <w:sz w:val="20"/>
                <w:szCs w:val="20"/>
              </w:rPr>
              <w:t xml:space="preserve"> </w:t>
            </w:r>
            <w:r w:rsidR="00CD7502">
              <w:rPr>
                <w:rFonts w:ascii="Times New Roman" w:hAnsi="Times New Roman" w:cs="Times New Roman"/>
                <w:sz w:val="20"/>
                <w:szCs w:val="20"/>
              </w:rPr>
              <w:t>are</w:t>
            </w:r>
            <w:r w:rsidR="00010AF7">
              <w:rPr>
                <w:rFonts w:ascii="Times New Roman" w:hAnsi="Times New Roman" w:cs="Times New Roman"/>
                <w:sz w:val="20"/>
                <w:szCs w:val="20"/>
              </w:rPr>
              <w:t xml:space="preserve"> likely emotionally escalating</w:t>
            </w:r>
            <w:r w:rsidR="00AC1F06">
              <w:rPr>
                <w:rFonts w:ascii="Times New Roman" w:hAnsi="Times New Roman" w:cs="Times New Roman"/>
                <w:sz w:val="20"/>
                <w:szCs w:val="20"/>
              </w:rPr>
              <w:t xml:space="preserve"> </w:t>
            </w:r>
            <w:r w:rsidR="00CD7502">
              <w:rPr>
                <w:rFonts w:ascii="Times New Roman" w:hAnsi="Times New Roman" w:cs="Times New Roman"/>
                <w:sz w:val="20"/>
                <w:szCs w:val="20"/>
              </w:rPr>
              <w:t xml:space="preserve">at this time </w:t>
            </w:r>
            <w:r w:rsidR="00514D6D">
              <w:rPr>
                <w:rFonts w:ascii="Times New Roman" w:hAnsi="Times New Roman" w:cs="Times New Roman"/>
                <w:sz w:val="20"/>
                <w:szCs w:val="20"/>
              </w:rPr>
              <w:t>and thus cognitive processing may be</w:t>
            </w:r>
            <w:r w:rsidR="00AC1F06">
              <w:rPr>
                <w:rFonts w:ascii="Times New Roman" w:hAnsi="Times New Roman" w:cs="Times New Roman"/>
                <w:sz w:val="20"/>
                <w:szCs w:val="20"/>
              </w:rPr>
              <w:t xml:space="preserve"> hindered. If the student chooses a break, </w:t>
            </w:r>
            <w:r w:rsidR="00010AF7">
              <w:rPr>
                <w:rFonts w:ascii="Times New Roman" w:hAnsi="Times New Roman" w:cs="Times New Roman"/>
                <w:sz w:val="20"/>
                <w:szCs w:val="20"/>
              </w:rPr>
              <w:t xml:space="preserve">allow </w:t>
            </w:r>
            <w:r w:rsidR="00CD7502">
              <w:rPr>
                <w:rFonts w:ascii="Times New Roman" w:hAnsi="Times New Roman" w:cs="Times New Roman"/>
                <w:sz w:val="20"/>
                <w:szCs w:val="20"/>
              </w:rPr>
              <w:t xml:space="preserve">the </w:t>
            </w:r>
            <w:r w:rsidR="00010AF7">
              <w:rPr>
                <w:rFonts w:ascii="Times New Roman" w:hAnsi="Times New Roman" w:cs="Times New Roman"/>
                <w:sz w:val="20"/>
                <w:szCs w:val="20"/>
              </w:rPr>
              <w:t>quick break</w:t>
            </w:r>
            <w:r w:rsidR="00AC1F06">
              <w:rPr>
                <w:rFonts w:ascii="Times New Roman" w:hAnsi="Times New Roman" w:cs="Times New Roman"/>
                <w:sz w:val="20"/>
                <w:szCs w:val="20"/>
              </w:rPr>
              <w:t xml:space="preserve"> and return to schedule.  If student chooses to work, provide </w:t>
            </w:r>
            <w:r w:rsidR="008F33B7">
              <w:rPr>
                <w:rFonts w:ascii="Times New Roman" w:hAnsi="Times New Roman" w:cs="Times New Roman"/>
                <w:sz w:val="20"/>
                <w:szCs w:val="20"/>
              </w:rPr>
              <w:t>specific positive feedback</w:t>
            </w:r>
            <w:r w:rsidR="00AC1F06">
              <w:rPr>
                <w:rFonts w:ascii="Times New Roman" w:hAnsi="Times New Roman" w:cs="Times New Roman"/>
                <w:sz w:val="20"/>
                <w:szCs w:val="20"/>
              </w:rPr>
              <w:t xml:space="preserve"> and move on. </w:t>
            </w:r>
          </w:p>
          <w:p w:rsidR="00CD5EC9" w:rsidRPr="00CD5EC9" w:rsidRDefault="00CD5EC9" w:rsidP="00CD5EC9">
            <w:pPr>
              <w:pStyle w:val="ListParagraph"/>
              <w:ind w:left="612"/>
              <w:rPr>
                <w:rFonts w:ascii="Times New Roman" w:hAnsi="Times New Roman" w:cs="Times New Roman"/>
                <w:sz w:val="16"/>
                <w:szCs w:val="16"/>
              </w:rPr>
            </w:pPr>
          </w:p>
          <w:p w:rsidR="008F33B7" w:rsidRPr="00F80EEB" w:rsidRDefault="00AC1F06" w:rsidP="00CD5EC9">
            <w:pPr>
              <w:pStyle w:val="ListParagraph"/>
              <w:ind w:left="612"/>
              <w:rPr>
                <w:rFonts w:ascii="Times New Roman" w:hAnsi="Times New Roman" w:cs="Times New Roman"/>
                <w:sz w:val="20"/>
                <w:szCs w:val="20"/>
              </w:rPr>
            </w:pPr>
            <w:r>
              <w:rPr>
                <w:rFonts w:ascii="Times New Roman" w:hAnsi="Times New Roman" w:cs="Times New Roman"/>
                <w:sz w:val="20"/>
                <w:szCs w:val="20"/>
              </w:rPr>
              <w:lastRenderedPageBreak/>
              <w:t>If student does not respond to either choice</w:t>
            </w:r>
            <w:r w:rsidR="008F33B7">
              <w:rPr>
                <w:rFonts w:ascii="Times New Roman" w:hAnsi="Times New Roman" w:cs="Times New Roman"/>
                <w:sz w:val="20"/>
                <w:szCs w:val="20"/>
              </w:rPr>
              <w:t xml:space="preserve"> (work or break)</w:t>
            </w:r>
            <w:r>
              <w:rPr>
                <w:rFonts w:ascii="Times New Roman" w:hAnsi="Times New Roman" w:cs="Times New Roman"/>
                <w:sz w:val="20"/>
                <w:szCs w:val="20"/>
              </w:rPr>
              <w:t>, that is an indication</w:t>
            </w:r>
            <w:r w:rsidR="008F33B7">
              <w:rPr>
                <w:rFonts w:ascii="Times New Roman" w:hAnsi="Times New Roman" w:cs="Times New Roman"/>
                <w:sz w:val="20"/>
                <w:szCs w:val="20"/>
              </w:rPr>
              <w:t xml:space="preserve"> that engagement is unlikely</w:t>
            </w:r>
            <w:r w:rsidR="00010AF7">
              <w:rPr>
                <w:rFonts w:ascii="Times New Roman" w:hAnsi="Times New Roman" w:cs="Times New Roman"/>
                <w:sz w:val="20"/>
                <w:szCs w:val="20"/>
              </w:rPr>
              <w:t xml:space="preserve"> at this time, so move to </w:t>
            </w:r>
            <w:r w:rsidR="00CD7502">
              <w:rPr>
                <w:rFonts w:ascii="Times New Roman" w:hAnsi="Times New Roman" w:cs="Times New Roman"/>
                <w:sz w:val="20"/>
                <w:szCs w:val="20"/>
              </w:rPr>
              <w:t xml:space="preserve">the </w:t>
            </w:r>
            <w:r w:rsidR="00010AF7">
              <w:rPr>
                <w:rFonts w:ascii="Times New Roman" w:hAnsi="Times New Roman" w:cs="Times New Roman"/>
                <w:sz w:val="20"/>
                <w:szCs w:val="20"/>
              </w:rPr>
              <w:t>Level 3 script.</w:t>
            </w:r>
          </w:p>
        </w:tc>
      </w:tr>
      <w:tr w:rsidR="00B91170" w:rsidRPr="00F06879" w:rsidTr="00CD5EC9">
        <w:trPr>
          <w:trHeight w:val="800"/>
        </w:trPr>
        <w:tc>
          <w:tcPr>
            <w:tcW w:w="1283" w:type="dxa"/>
            <w:shd w:val="clear" w:color="auto" w:fill="FFFF00"/>
          </w:tcPr>
          <w:p w:rsidR="0023531C" w:rsidRDefault="0023531C" w:rsidP="00A36FA3">
            <w:pPr>
              <w:jc w:val="center"/>
              <w:rPr>
                <w:rFonts w:ascii="Times New Roman" w:hAnsi="Times New Roman" w:cs="Times New Roman"/>
                <w:b/>
                <w:sz w:val="20"/>
                <w:szCs w:val="20"/>
              </w:rPr>
            </w:pPr>
          </w:p>
          <w:p w:rsidR="0023531C" w:rsidRDefault="0023531C" w:rsidP="00A36FA3">
            <w:pPr>
              <w:jc w:val="center"/>
              <w:rPr>
                <w:rFonts w:ascii="Times New Roman" w:hAnsi="Times New Roman" w:cs="Times New Roman"/>
                <w:b/>
                <w:sz w:val="20"/>
                <w:szCs w:val="20"/>
              </w:rPr>
            </w:pPr>
          </w:p>
          <w:p w:rsidR="0023531C" w:rsidRDefault="0023531C" w:rsidP="0023531C">
            <w:pPr>
              <w:jc w:val="center"/>
              <w:rPr>
                <w:rFonts w:ascii="Times New Roman" w:hAnsi="Times New Roman" w:cs="Times New Roman"/>
                <w:b/>
                <w:sz w:val="20"/>
                <w:szCs w:val="20"/>
              </w:rPr>
            </w:pPr>
            <w:r>
              <w:rPr>
                <w:rFonts w:ascii="Times New Roman" w:hAnsi="Times New Roman" w:cs="Times New Roman"/>
                <w:b/>
                <w:sz w:val="20"/>
                <w:szCs w:val="20"/>
              </w:rPr>
              <w:t>Level 3</w:t>
            </w:r>
          </w:p>
          <w:p w:rsidR="0023531C" w:rsidRDefault="0023531C" w:rsidP="0023531C">
            <w:pPr>
              <w:jc w:val="center"/>
              <w:rPr>
                <w:rFonts w:ascii="Times New Roman" w:hAnsi="Times New Roman" w:cs="Times New Roman"/>
                <w:b/>
                <w:sz w:val="20"/>
                <w:szCs w:val="20"/>
              </w:rPr>
            </w:pPr>
            <w:r>
              <w:rPr>
                <w:rFonts w:ascii="Times New Roman" w:hAnsi="Times New Roman" w:cs="Times New Roman"/>
                <w:b/>
                <w:sz w:val="20"/>
                <w:szCs w:val="20"/>
              </w:rPr>
              <w:t>Agitation</w:t>
            </w:r>
          </w:p>
          <w:p w:rsidR="00204858" w:rsidRDefault="00204858" w:rsidP="0023531C">
            <w:pPr>
              <w:jc w:val="center"/>
              <w:rPr>
                <w:rFonts w:ascii="Times New Roman" w:hAnsi="Times New Roman" w:cs="Times New Roman"/>
                <w:b/>
                <w:sz w:val="20"/>
                <w:szCs w:val="20"/>
              </w:rPr>
            </w:pPr>
          </w:p>
          <w:p w:rsidR="00204858" w:rsidRDefault="00204858" w:rsidP="0023531C">
            <w:pPr>
              <w:jc w:val="center"/>
              <w:rPr>
                <w:rFonts w:ascii="Times New Roman" w:hAnsi="Times New Roman" w:cs="Times New Roman"/>
                <w:b/>
                <w:sz w:val="20"/>
                <w:szCs w:val="20"/>
              </w:rPr>
            </w:pPr>
          </w:p>
          <w:p w:rsidR="00204858" w:rsidRDefault="00204858" w:rsidP="00204858">
            <w:pPr>
              <w:jc w:val="center"/>
              <w:rPr>
                <w:rFonts w:ascii="Times New Roman" w:hAnsi="Times New Roman" w:cs="Times New Roman"/>
                <w:b/>
                <w:sz w:val="20"/>
                <w:szCs w:val="20"/>
              </w:rPr>
            </w:pPr>
          </w:p>
          <w:p w:rsidR="00204858" w:rsidRDefault="00204858" w:rsidP="00204858">
            <w:pPr>
              <w:jc w:val="center"/>
              <w:rPr>
                <w:rFonts w:ascii="Times New Roman" w:hAnsi="Times New Roman" w:cs="Times New Roman"/>
                <w:b/>
                <w:sz w:val="20"/>
                <w:szCs w:val="20"/>
              </w:rPr>
            </w:pPr>
          </w:p>
          <w:p w:rsidR="00204858" w:rsidRDefault="00204858" w:rsidP="00204858">
            <w:pPr>
              <w:jc w:val="center"/>
              <w:rPr>
                <w:rFonts w:ascii="Times New Roman" w:hAnsi="Times New Roman" w:cs="Times New Roman"/>
                <w:b/>
                <w:sz w:val="20"/>
                <w:szCs w:val="20"/>
              </w:rPr>
            </w:pPr>
          </w:p>
          <w:p w:rsidR="00204858" w:rsidRDefault="00204858" w:rsidP="00204858">
            <w:pPr>
              <w:jc w:val="center"/>
              <w:rPr>
                <w:rFonts w:ascii="Times New Roman" w:hAnsi="Times New Roman" w:cs="Times New Roman"/>
                <w:b/>
                <w:sz w:val="20"/>
                <w:szCs w:val="20"/>
              </w:rPr>
            </w:pPr>
          </w:p>
          <w:p w:rsidR="00204858" w:rsidRDefault="00204858" w:rsidP="00204858">
            <w:pPr>
              <w:jc w:val="center"/>
              <w:rPr>
                <w:rFonts w:ascii="Times New Roman" w:hAnsi="Times New Roman" w:cs="Times New Roman"/>
                <w:b/>
                <w:sz w:val="20"/>
                <w:szCs w:val="20"/>
              </w:rPr>
            </w:pPr>
          </w:p>
          <w:p w:rsidR="00204858" w:rsidRDefault="00204858" w:rsidP="00204858">
            <w:pPr>
              <w:jc w:val="center"/>
              <w:rPr>
                <w:rFonts w:ascii="Times New Roman" w:hAnsi="Times New Roman" w:cs="Times New Roman"/>
                <w:b/>
                <w:sz w:val="20"/>
                <w:szCs w:val="20"/>
              </w:rPr>
            </w:pPr>
          </w:p>
          <w:p w:rsidR="00204858" w:rsidRDefault="00204858" w:rsidP="00204858">
            <w:pPr>
              <w:jc w:val="center"/>
              <w:rPr>
                <w:rFonts w:ascii="Times New Roman" w:hAnsi="Times New Roman" w:cs="Times New Roman"/>
                <w:b/>
                <w:sz w:val="20"/>
                <w:szCs w:val="20"/>
              </w:rPr>
            </w:pPr>
          </w:p>
          <w:p w:rsidR="00204858" w:rsidRDefault="00204858" w:rsidP="00204858">
            <w:pPr>
              <w:jc w:val="center"/>
              <w:rPr>
                <w:rFonts w:ascii="Times New Roman" w:hAnsi="Times New Roman" w:cs="Times New Roman"/>
                <w:b/>
                <w:sz w:val="20"/>
                <w:szCs w:val="20"/>
              </w:rPr>
            </w:pPr>
          </w:p>
          <w:p w:rsidR="00204858" w:rsidRDefault="00204858" w:rsidP="00204858">
            <w:pPr>
              <w:jc w:val="center"/>
              <w:rPr>
                <w:rFonts w:ascii="Times New Roman" w:hAnsi="Times New Roman" w:cs="Times New Roman"/>
                <w:b/>
                <w:sz w:val="20"/>
                <w:szCs w:val="20"/>
              </w:rPr>
            </w:pPr>
          </w:p>
          <w:p w:rsidR="00204858" w:rsidRDefault="00204858" w:rsidP="00204858">
            <w:pPr>
              <w:jc w:val="center"/>
              <w:rPr>
                <w:rFonts w:ascii="Times New Roman" w:hAnsi="Times New Roman" w:cs="Times New Roman"/>
                <w:b/>
                <w:sz w:val="20"/>
                <w:szCs w:val="20"/>
              </w:rPr>
            </w:pPr>
          </w:p>
          <w:p w:rsidR="00204858" w:rsidRDefault="00204858" w:rsidP="00204858">
            <w:pPr>
              <w:jc w:val="center"/>
              <w:rPr>
                <w:rFonts w:ascii="Times New Roman" w:hAnsi="Times New Roman" w:cs="Times New Roman"/>
                <w:b/>
                <w:sz w:val="20"/>
                <w:szCs w:val="20"/>
              </w:rPr>
            </w:pPr>
          </w:p>
          <w:p w:rsidR="00204858" w:rsidRDefault="00204858" w:rsidP="00204858">
            <w:pPr>
              <w:jc w:val="center"/>
              <w:rPr>
                <w:rFonts w:ascii="Times New Roman" w:hAnsi="Times New Roman" w:cs="Times New Roman"/>
                <w:b/>
                <w:sz w:val="20"/>
                <w:szCs w:val="20"/>
              </w:rPr>
            </w:pPr>
          </w:p>
          <w:p w:rsidR="00204858" w:rsidRDefault="00204858" w:rsidP="00204858">
            <w:pPr>
              <w:jc w:val="center"/>
              <w:rPr>
                <w:rFonts w:ascii="Times New Roman" w:hAnsi="Times New Roman" w:cs="Times New Roman"/>
                <w:b/>
                <w:sz w:val="20"/>
                <w:szCs w:val="20"/>
              </w:rPr>
            </w:pPr>
          </w:p>
          <w:p w:rsidR="00204858" w:rsidRDefault="00204858" w:rsidP="00204858">
            <w:pPr>
              <w:jc w:val="center"/>
              <w:rPr>
                <w:rFonts w:ascii="Times New Roman" w:hAnsi="Times New Roman" w:cs="Times New Roman"/>
                <w:b/>
                <w:sz w:val="20"/>
                <w:szCs w:val="20"/>
              </w:rPr>
            </w:pPr>
          </w:p>
          <w:p w:rsidR="00204858" w:rsidRDefault="00204858" w:rsidP="00204858">
            <w:pPr>
              <w:jc w:val="center"/>
              <w:rPr>
                <w:rFonts w:ascii="Times New Roman" w:hAnsi="Times New Roman" w:cs="Times New Roman"/>
                <w:b/>
                <w:sz w:val="20"/>
                <w:szCs w:val="20"/>
              </w:rPr>
            </w:pPr>
          </w:p>
          <w:p w:rsidR="00204858" w:rsidRDefault="00204858" w:rsidP="00204858">
            <w:pPr>
              <w:jc w:val="center"/>
              <w:rPr>
                <w:rFonts w:ascii="Times New Roman" w:hAnsi="Times New Roman" w:cs="Times New Roman"/>
                <w:b/>
                <w:sz w:val="20"/>
                <w:szCs w:val="20"/>
              </w:rPr>
            </w:pPr>
          </w:p>
          <w:p w:rsidR="00204858" w:rsidRDefault="00204858" w:rsidP="00204858">
            <w:pPr>
              <w:jc w:val="center"/>
              <w:rPr>
                <w:rFonts w:ascii="Times New Roman" w:hAnsi="Times New Roman" w:cs="Times New Roman"/>
                <w:b/>
                <w:sz w:val="20"/>
                <w:szCs w:val="20"/>
              </w:rPr>
            </w:pPr>
          </w:p>
          <w:p w:rsidR="00204858" w:rsidRDefault="00204858" w:rsidP="00204858">
            <w:pPr>
              <w:jc w:val="center"/>
              <w:rPr>
                <w:rFonts w:ascii="Times New Roman" w:hAnsi="Times New Roman" w:cs="Times New Roman"/>
                <w:b/>
                <w:sz w:val="20"/>
                <w:szCs w:val="20"/>
              </w:rPr>
            </w:pPr>
          </w:p>
          <w:p w:rsidR="00204858" w:rsidRDefault="00204858" w:rsidP="00204858">
            <w:pPr>
              <w:jc w:val="center"/>
              <w:rPr>
                <w:rFonts w:ascii="Times New Roman" w:hAnsi="Times New Roman" w:cs="Times New Roman"/>
                <w:b/>
                <w:sz w:val="20"/>
                <w:szCs w:val="20"/>
              </w:rPr>
            </w:pPr>
          </w:p>
          <w:p w:rsidR="00204858" w:rsidRDefault="00204858" w:rsidP="00204858">
            <w:pPr>
              <w:jc w:val="center"/>
              <w:rPr>
                <w:rFonts w:ascii="Times New Roman" w:hAnsi="Times New Roman" w:cs="Times New Roman"/>
                <w:b/>
                <w:sz w:val="20"/>
                <w:szCs w:val="20"/>
              </w:rPr>
            </w:pPr>
          </w:p>
          <w:p w:rsidR="00204858" w:rsidRDefault="00204858" w:rsidP="00204858">
            <w:pPr>
              <w:jc w:val="center"/>
              <w:rPr>
                <w:rFonts w:ascii="Times New Roman" w:hAnsi="Times New Roman" w:cs="Times New Roman"/>
                <w:b/>
                <w:sz w:val="20"/>
                <w:szCs w:val="20"/>
              </w:rPr>
            </w:pPr>
          </w:p>
          <w:p w:rsidR="00204858" w:rsidRDefault="00204858" w:rsidP="00204858">
            <w:pPr>
              <w:jc w:val="center"/>
              <w:rPr>
                <w:rFonts w:ascii="Times New Roman" w:hAnsi="Times New Roman" w:cs="Times New Roman"/>
                <w:b/>
                <w:sz w:val="20"/>
                <w:szCs w:val="20"/>
              </w:rPr>
            </w:pPr>
          </w:p>
          <w:p w:rsidR="00204858" w:rsidRDefault="00204858" w:rsidP="00204858">
            <w:pPr>
              <w:jc w:val="center"/>
              <w:rPr>
                <w:rFonts w:ascii="Times New Roman" w:hAnsi="Times New Roman" w:cs="Times New Roman"/>
                <w:b/>
                <w:sz w:val="20"/>
                <w:szCs w:val="20"/>
              </w:rPr>
            </w:pPr>
          </w:p>
          <w:p w:rsidR="00204858" w:rsidRDefault="00204858" w:rsidP="00204858">
            <w:pPr>
              <w:jc w:val="center"/>
              <w:rPr>
                <w:rFonts w:ascii="Times New Roman" w:hAnsi="Times New Roman" w:cs="Times New Roman"/>
                <w:b/>
                <w:sz w:val="20"/>
                <w:szCs w:val="20"/>
              </w:rPr>
            </w:pPr>
          </w:p>
          <w:p w:rsidR="00204858" w:rsidRDefault="00204858" w:rsidP="00204858">
            <w:pPr>
              <w:jc w:val="center"/>
              <w:rPr>
                <w:rFonts w:ascii="Times New Roman" w:hAnsi="Times New Roman" w:cs="Times New Roman"/>
                <w:b/>
                <w:sz w:val="20"/>
                <w:szCs w:val="20"/>
              </w:rPr>
            </w:pPr>
          </w:p>
          <w:p w:rsidR="00204858" w:rsidRDefault="00204858" w:rsidP="00204858">
            <w:pPr>
              <w:jc w:val="center"/>
              <w:rPr>
                <w:rFonts w:ascii="Times New Roman" w:hAnsi="Times New Roman" w:cs="Times New Roman"/>
                <w:b/>
                <w:sz w:val="20"/>
                <w:szCs w:val="20"/>
              </w:rPr>
            </w:pPr>
          </w:p>
          <w:p w:rsidR="00204858" w:rsidRDefault="00204858" w:rsidP="00204858">
            <w:pPr>
              <w:jc w:val="center"/>
              <w:rPr>
                <w:rFonts w:ascii="Times New Roman" w:hAnsi="Times New Roman" w:cs="Times New Roman"/>
                <w:b/>
                <w:sz w:val="20"/>
                <w:szCs w:val="20"/>
              </w:rPr>
            </w:pPr>
          </w:p>
          <w:p w:rsidR="00204858" w:rsidRDefault="00204858" w:rsidP="00204858">
            <w:pPr>
              <w:jc w:val="center"/>
              <w:rPr>
                <w:rFonts w:ascii="Times New Roman" w:hAnsi="Times New Roman" w:cs="Times New Roman"/>
                <w:b/>
                <w:sz w:val="20"/>
                <w:szCs w:val="20"/>
              </w:rPr>
            </w:pPr>
          </w:p>
          <w:p w:rsidR="00204858" w:rsidRDefault="00204858" w:rsidP="00204858">
            <w:pPr>
              <w:jc w:val="center"/>
              <w:rPr>
                <w:rFonts w:ascii="Times New Roman" w:hAnsi="Times New Roman" w:cs="Times New Roman"/>
                <w:b/>
                <w:sz w:val="20"/>
                <w:szCs w:val="20"/>
              </w:rPr>
            </w:pPr>
          </w:p>
          <w:p w:rsidR="00204858" w:rsidRDefault="00204858" w:rsidP="00204858">
            <w:pPr>
              <w:jc w:val="center"/>
              <w:rPr>
                <w:rFonts w:ascii="Times New Roman" w:hAnsi="Times New Roman" w:cs="Times New Roman"/>
                <w:b/>
                <w:sz w:val="20"/>
                <w:szCs w:val="20"/>
              </w:rPr>
            </w:pPr>
          </w:p>
          <w:p w:rsidR="00204858" w:rsidRDefault="00204858" w:rsidP="00204858">
            <w:pPr>
              <w:jc w:val="center"/>
              <w:rPr>
                <w:rFonts w:ascii="Times New Roman" w:hAnsi="Times New Roman" w:cs="Times New Roman"/>
                <w:b/>
                <w:sz w:val="20"/>
                <w:szCs w:val="20"/>
              </w:rPr>
            </w:pPr>
          </w:p>
          <w:p w:rsidR="00204858" w:rsidRDefault="00204858" w:rsidP="00204858">
            <w:pPr>
              <w:jc w:val="center"/>
              <w:rPr>
                <w:rFonts w:ascii="Times New Roman" w:hAnsi="Times New Roman" w:cs="Times New Roman"/>
                <w:b/>
                <w:sz w:val="20"/>
                <w:szCs w:val="20"/>
              </w:rPr>
            </w:pPr>
          </w:p>
          <w:p w:rsidR="00204858" w:rsidRDefault="00204858" w:rsidP="00204858">
            <w:pPr>
              <w:jc w:val="center"/>
              <w:rPr>
                <w:rFonts w:ascii="Times New Roman" w:hAnsi="Times New Roman" w:cs="Times New Roman"/>
                <w:b/>
                <w:sz w:val="20"/>
                <w:szCs w:val="20"/>
              </w:rPr>
            </w:pPr>
          </w:p>
          <w:p w:rsidR="00204858" w:rsidRDefault="00204858" w:rsidP="00204858">
            <w:pPr>
              <w:jc w:val="center"/>
              <w:rPr>
                <w:rFonts w:ascii="Times New Roman" w:hAnsi="Times New Roman" w:cs="Times New Roman"/>
                <w:b/>
                <w:sz w:val="20"/>
                <w:szCs w:val="20"/>
              </w:rPr>
            </w:pPr>
          </w:p>
          <w:p w:rsidR="00204858" w:rsidRDefault="00204858" w:rsidP="00204858">
            <w:pPr>
              <w:jc w:val="center"/>
              <w:rPr>
                <w:rFonts w:ascii="Times New Roman" w:hAnsi="Times New Roman" w:cs="Times New Roman"/>
                <w:b/>
                <w:sz w:val="20"/>
                <w:szCs w:val="20"/>
              </w:rPr>
            </w:pPr>
          </w:p>
          <w:p w:rsidR="00204858" w:rsidRDefault="00204858" w:rsidP="00204858">
            <w:pPr>
              <w:jc w:val="center"/>
              <w:rPr>
                <w:rFonts w:ascii="Times New Roman" w:hAnsi="Times New Roman" w:cs="Times New Roman"/>
                <w:b/>
                <w:sz w:val="20"/>
                <w:szCs w:val="20"/>
              </w:rPr>
            </w:pPr>
          </w:p>
          <w:p w:rsidR="00204858" w:rsidRDefault="00204858" w:rsidP="00204858">
            <w:pPr>
              <w:jc w:val="center"/>
              <w:rPr>
                <w:rFonts w:ascii="Times New Roman" w:hAnsi="Times New Roman" w:cs="Times New Roman"/>
                <w:b/>
                <w:sz w:val="20"/>
                <w:szCs w:val="20"/>
              </w:rPr>
            </w:pPr>
          </w:p>
          <w:p w:rsidR="00204858" w:rsidRDefault="00204858" w:rsidP="00204858">
            <w:pPr>
              <w:jc w:val="center"/>
              <w:rPr>
                <w:rFonts w:ascii="Times New Roman" w:hAnsi="Times New Roman" w:cs="Times New Roman"/>
                <w:b/>
                <w:sz w:val="20"/>
                <w:szCs w:val="20"/>
              </w:rPr>
            </w:pPr>
          </w:p>
          <w:p w:rsidR="00204858" w:rsidRDefault="00204858" w:rsidP="00204858">
            <w:pPr>
              <w:jc w:val="center"/>
              <w:rPr>
                <w:rFonts w:ascii="Times New Roman" w:hAnsi="Times New Roman" w:cs="Times New Roman"/>
                <w:b/>
                <w:sz w:val="20"/>
                <w:szCs w:val="20"/>
              </w:rPr>
            </w:pPr>
          </w:p>
          <w:p w:rsidR="00204858" w:rsidRDefault="00204858" w:rsidP="00204858">
            <w:pPr>
              <w:jc w:val="center"/>
              <w:rPr>
                <w:rFonts w:ascii="Times New Roman" w:hAnsi="Times New Roman" w:cs="Times New Roman"/>
                <w:b/>
                <w:sz w:val="20"/>
                <w:szCs w:val="20"/>
              </w:rPr>
            </w:pPr>
          </w:p>
          <w:p w:rsidR="00204858" w:rsidRDefault="00204858" w:rsidP="00204858">
            <w:pPr>
              <w:jc w:val="center"/>
              <w:rPr>
                <w:rFonts w:ascii="Times New Roman" w:hAnsi="Times New Roman" w:cs="Times New Roman"/>
                <w:b/>
                <w:sz w:val="20"/>
                <w:szCs w:val="20"/>
              </w:rPr>
            </w:pPr>
          </w:p>
          <w:p w:rsidR="00204858" w:rsidRDefault="00204858" w:rsidP="00204858">
            <w:pPr>
              <w:jc w:val="center"/>
              <w:rPr>
                <w:rFonts w:ascii="Times New Roman" w:hAnsi="Times New Roman" w:cs="Times New Roman"/>
                <w:b/>
                <w:sz w:val="20"/>
                <w:szCs w:val="20"/>
              </w:rPr>
            </w:pPr>
          </w:p>
          <w:p w:rsidR="00204858" w:rsidRDefault="00204858" w:rsidP="00204858">
            <w:pPr>
              <w:jc w:val="center"/>
              <w:rPr>
                <w:rFonts w:ascii="Times New Roman" w:hAnsi="Times New Roman" w:cs="Times New Roman"/>
                <w:b/>
                <w:sz w:val="20"/>
                <w:szCs w:val="20"/>
              </w:rPr>
            </w:pPr>
            <w:r>
              <w:rPr>
                <w:rFonts w:ascii="Times New Roman" w:hAnsi="Times New Roman" w:cs="Times New Roman"/>
                <w:b/>
                <w:sz w:val="20"/>
                <w:szCs w:val="20"/>
              </w:rPr>
              <w:t>Level 3</w:t>
            </w:r>
          </w:p>
          <w:p w:rsidR="00204858" w:rsidRPr="0023531C" w:rsidRDefault="00204858" w:rsidP="00204858">
            <w:pPr>
              <w:jc w:val="center"/>
              <w:rPr>
                <w:rFonts w:ascii="Times New Roman" w:hAnsi="Times New Roman" w:cs="Times New Roman"/>
                <w:b/>
                <w:sz w:val="20"/>
                <w:szCs w:val="20"/>
              </w:rPr>
            </w:pPr>
            <w:r>
              <w:rPr>
                <w:rFonts w:ascii="Times New Roman" w:hAnsi="Times New Roman" w:cs="Times New Roman"/>
                <w:b/>
                <w:sz w:val="20"/>
                <w:szCs w:val="20"/>
              </w:rPr>
              <w:t>Agitation, cont.</w:t>
            </w:r>
          </w:p>
        </w:tc>
        <w:tc>
          <w:tcPr>
            <w:tcW w:w="3865" w:type="dxa"/>
          </w:tcPr>
          <w:p w:rsidR="0023531C" w:rsidRDefault="0023531C" w:rsidP="0023531C">
            <w:pPr>
              <w:ind w:right="270"/>
              <w:rPr>
                <w:rFonts w:ascii="Times New Roman" w:hAnsi="Times New Roman" w:cs="Times New Roman"/>
                <w:sz w:val="20"/>
                <w:szCs w:val="20"/>
              </w:rPr>
            </w:pPr>
          </w:p>
          <w:p w:rsidR="0023531C" w:rsidRPr="00B91170" w:rsidRDefault="00514D6D" w:rsidP="00514D6D">
            <w:pPr>
              <w:pStyle w:val="ListParagraph"/>
              <w:numPr>
                <w:ilvl w:val="0"/>
                <w:numId w:val="1"/>
              </w:numPr>
              <w:ind w:left="157" w:right="270" w:hanging="157"/>
              <w:rPr>
                <w:rFonts w:ascii="Times New Roman" w:eastAsia="Times New Roman" w:hAnsi="Times New Roman" w:cs="Times New Roman"/>
                <w:sz w:val="20"/>
                <w:szCs w:val="20"/>
              </w:rPr>
            </w:pPr>
            <w:r>
              <w:rPr>
                <w:rFonts w:ascii="Times New Roman" w:hAnsi="Times New Roman" w:cs="Times New Roman"/>
                <w:sz w:val="20"/>
                <w:szCs w:val="20"/>
              </w:rPr>
              <w:t xml:space="preserve">Behaviors at this level are those that </w:t>
            </w:r>
            <w:r w:rsidR="00907CCE">
              <w:rPr>
                <w:rFonts w:ascii="Times New Roman" w:hAnsi="Times New Roman" w:cs="Times New Roman"/>
                <w:sz w:val="20"/>
                <w:szCs w:val="20"/>
              </w:rPr>
              <w:t>are unlikely to go unnoticed and suggest increased</w:t>
            </w:r>
            <w:r>
              <w:rPr>
                <w:rFonts w:ascii="Times New Roman" w:hAnsi="Times New Roman" w:cs="Times New Roman"/>
                <w:sz w:val="20"/>
                <w:szCs w:val="20"/>
              </w:rPr>
              <w:t xml:space="preserve"> emotional dysregulation</w:t>
            </w:r>
            <w:r w:rsidR="008F33B7">
              <w:rPr>
                <w:rFonts w:ascii="Times New Roman" w:hAnsi="Times New Roman" w:cs="Times New Roman"/>
                <w:sz w:val="20"/>
                <w:szCs w:val="20"/>
              </w:rPr>
              <w:t xml:space="preserve"> and a higher </w:t>
            </w:r>
            <w:r>
              <w:rPr>
                <w:rFonts w:ascii="Times New Roman" w:hAnsi="Times New Roman" w:cs="Times New Roman"/>
                <w:sz w:val="20"/>
                <w:szCs w:val="20"/>
              </w:rPr>
              <w:t>likelihood of a</w:t>
            </w:r>
            <w:r w:rsidR="00907CCE">
              <w:rPr>
                <w:rFonts w:ascii="Times New Roman" w:hAnsi="Times New Roman" w:cs="Times New Roman"/>
                <w:sz w:val="20"/>
                <w:szCs w:val="20"/>
              </w:rPr>
              <w:t xml:space="preserve"> full-blown escalation</w:t>
            </w:r>
            <w:r>
              <w:rPr>
                <w:rFonts w:ascii="Times New Roman" w:hAnsi="Times New Roman" w:cs="Times New Roman"/>
                <w:sz w:val="20"/>
                <w:szCs w:val="20"/>
              </w:rPr>
              <w:t>.</w:t>
            </w:r>
          </w:p>
          <w:p w:rsidR="00B91170" w:rsidRPr="0023531C" w:rsidRDefault="00B91170" w:rsidP="00B91170">
            <w:pPr>
              <w:pStyle w:val="ListParagraph"/>
              <w:ind w:left="157" w:right="270"/>
              <w:rPr>
                <w:rFonts w:ascii="Times New Roman" w:eastAsia="Times New Roman" w:hAnsi="Times New Roman" w:cs="Times New Roman"/>
                <w:sz w:val="20"/>
                <w:szCs w:val="20"/>
              </w:rPr>
            </w:pPr>
          </w:p>
          <w:p w:rsidR="0023531C" w:rsidRPr="0023531C" w:rsidRDefault="0023531C" w:rsidP="00B91170">
            <w:pPr>
              <w:pStyle w:val="ListParagraph"/>
              <w:numPr>
                <w:ilvl w:val="0"/>
                <w:numId w:val="1"/>
              </w:numPr>
              <w:ind w:left="157" w:right="270" w:hanging="157"/>
              <w:rPr>
                <w:rFonts w:ascii="Times New Roman" w:eastAsia="Times New Roman" w:hAnsi="Times New Roman" w:cs="Times New Roman"/>
                <w:sz w:val="20"/>
                <w:szCs w:val="20"/>
              </w:rPr>
            </w:pPr>
            <w:r>
              <w:rPr>
                <w:rFonts w:ascii="Times New Roman" w:hAnsi="Times New Roman" w:cs="Times New Roman"/>
                <w:sz w:val="20"/>
                <w:szCs w:val="20"/>
              </w:rPr>
              <w:t>Examples</w:t>
            </w:r>
          </w:p>
          <w:p w:rsidR="00907CCE" w:rsidRDefault="00907CCE" w:rsidP="00F80EEB">
            <w:pPr>
              <w:pStyle w:val="ListParagraph"/>
              <w:numPr>
                <w:ilvl w:val="1"/>
                <w:numId w:val="30"/>
              </w:numPr>
              <w:tabs>
                <w:tab w:val="left" w:pos="312"/>
              </w:tabs>
              <w:ind w:left="517" w:right="270" w:hanging="180"/>
              <w:rPr>
                <w:rFonts w:ascii="Times New Roman" w:eastAsia="Times New Roman" w:hAnsi="Times New Roman" w:cs="Times New Roman"/>
                <w:sz w:val="20"/>
                <w:szCs w:val="20"/>
              </w:rPr>
            </w:pPr>
            <w:r>
              <w:rPr>
                <w:rFonts w:ascii="Times New Roman" w:eastAsia="Times New Roman" w:hAnsi="Times New Roman" w:cs="Times New Roman"/>
                <w:sz w:val="20"/>
                <w:szCs w:val="20"/>
              </w:rPr>
              <w:t>Noticeable Disruption</w:t>
            </w:r>
          </w:p>
          <w:p w:rsidR="00514D6D" w:rsidRDefault="00907CCE" w:rsidP="00F80EEB">
            <w:pPr>
              <w:pStyle w:val="ListParagraph"/>
              <w:numPr>
                <w:ilvl w:val="1"/>
                <w:numId w:val="30"/>
              </w:numPr>
              <w:tabs>
                <w:tab w:val="left" w:pos="312"/>
              </w:tabs>
              <w:ind w:left="517" w:right="270" w:hanging="180"/>
              <w:rPr>
                <w:rFonts w:ascii="Times New Roman" w:eastAsia="Times New Roman" w:hAnsi="Times New Roman" w:cs="Times New Roman"/>
                <w:sz w:val="20"/>
                <w:szCs w:val="20"/>
              </w:rPr>
            </w:pPr>
            <w:r>
              <w:rPr>
                <w:rFonts w:ascii="Times New Roman" w:eastAsia="Times New Roman" w:hAnsi="Times New Roman" w:cs="Times New Roman"/>
                <w:sz w:val="20"/>
                <w:szCs w:val="20"/>
              </w:rPr>
              <w:t>Pacing around the room</w:t>
            </w:r>
          </w:p>
          <w:p w:rsidR="00514D6D" w:rsidRDefault="00514D6D" w:rsidP="00F80EEB">
            <w:pPr>
              <w:pStyle w:val="ListParagraph"/>
              <w:numPr>
                <w:ilvl w:val="1"/>
                <w:numId w:val="30"/>
              </w:numPr>
              <w:tabs>
                <w:tab w:val="left" w:pos="312"/>
              </w:tabs>
              <w:ind w:left="517" w:right="270" w:hanging="180"/>
              <w:rPr>
                <w:rFonts w:ascii="Times New Roman" w:eastAsia="Times New Roman" w:hAnsi="Times New Roman" w:cs="Times New Roman"/>
                <w:sz w:val="20"/>
                <w:szCs w:val="20"/>
              </w:rPr>
            </w:pPr>
            <w:r>
              <w:rPr>
                <w:rFonts w:ascii="Times New Roman" w:eastAsia="Times New Roman" w:hAnsi="Times New Roman" w:cs="Times New Roman"/>
                <w:sz w:val="20"/>
                <w:szCs w:val="20"/>
              </w:rPr>
              <w:t>Active refusals</w:t>
            </w:r>
          </w:p>
          <w:p w:rsidR="00514D6D" w:rsidRDefault="008F33B7" w:rsidP="00F80EEB">
            <w:pPr>
              <w:pStyle w:val="ListParagraph"/>
              <w:numPr>
                <w:ilvl w:val="1"/>
                <w:numId w:val="30"/>
              </w:numPr>
              <w:tabs>
                <w:tab w:val="left" w:pos="312"/>
              </w:tabs>
              <w:ind w:left="517" w:right="270" w:hanging="180"/>
              <w:rPr>
                <w:rFonts w:ascii="Times New Roman" w:eastAsia="Times New Roman" w:hAnsi="Times New Roman" w:cs="Times New Roman"/>
                <w:sz w:val="20"/>
                <w:szCs w:val="20"/>
              </w:rPr>
            </w:pPr>
            <w:r>
              <w:rPr>
                <w:rFonts w:ascii="Times New Roman" w:eastAsia="Times New Roman" w:hAnsi="Times New Roman" w:cs="Times New Roman"/>
                <w:sz w:val="20"/>
                <w:szCs w:val="20"/>
              </w:rPr>
              <w:t>Blurt outs</w:t>
            </w:r>
          </w:p>
          <w:p w:rsidR="00907CCE" w:rsidRDefault="00907CCE" w:rsidP="00F80EEB">
            <w:pPr>
              <w:pStyle w:val="ListParagraph"/>
              <w:numPr>
                <w:ilvl w:val="1"/>
                <w:numId w:val="30"/>
              </w:numPr>
              <w:tabs>
                <w:tab w:val="left" w:pos="312"/>
              </w:tabs>
              <w:ind w:left="517" w:right="270" w:hanging="180"/>
              <w:rPr>
                <w:rFonts w:ascii="Times New Roman" w:eastAsia="Times New Roman" w:hAnsi="Times New Roman" w:cs="Times New Roman"/>
                <w:sz w:val="20"/>
                <w:szCs w:val="20"/>
              </w:rPr>
            </w:pPr>
            <w:r>
              <w:rPr>
                <w:rFonts w:ascii="Times New Roman" w:eastAsia="Times New Roman" w:hAnsi="Times New Roman" w:cs="Times New Roman"/>
                <w:sz w:val="20"/>
                <w:szCs w:val="20"/>
              </w:rPr>
              <w:t>Increased voice volume</w:t>
            </w:r>
          </w:p>
          <w:p w:rsidR="00EF09BB" w:rsidRDefault="00514D6D" w:rsidP="00F80EEB">
            <w:pPr>
              <w:pStyle w:val="ListParagraph"/>
              <w:numPr>
                <w:ilvl w:val="1"/>
                <w:numId w:val="30"/>
              </w:numPr>
              <w:ind w:left="517" w:right="270" w:hanging="180"/>
              <w:rPr>
                <w:rFonts w:ascii="Times New Roman" w:eastAsia="Times New Roman" w:hAnsi="Times New Roman" w:cs="Times New Roman"/>
                <w:sz w:val="20"/>
                <w:szCs w:val="20"/>
              </w:rPr>
            </w:pPr>
            <w:r>
              <w:rPr>
                <w:rFonts w:ascii="Times New Roman" w:eastAsia="Times New Roman" w:hAnsi="Times New Roman" w:cs="Times New Roman"/>
                <w:sz w:val="20"/>
                <w:szCs w:val="20"/>
              </w:rPr>
              <w:t>Attempting to escape situation</w:t>
            </w:r>
          </w:p>
          <w:p w:rsidR="00907CCE" w:rsidRDefault="00907CCE" w:rsidP="00F80EEB">
            <w:pPr>
              <w:pStyle w:val="ListParagraph"/>
              <w:numPr>
                <w:ilvl w:val="1"/>
                <w:numId w:val="30"/>
              </w:numPr>
              <w:ind w:left="517" w:right="270" w:hanging="180"/>
              <w:rPr>
                <w:rFonts w:ascii="Times New Roman" w:eastAsia="Times New Roman" w:hAnsi="Times New Roman" w:cs="Times New Roman"/>
                <w:sz w:val="20"/>
                <w:szCs w:val="20"/>
              </w:rPr>
            </w:pPr>
            <w:r>
              <w:rPr>
                <w:rFonts w:ascii="Times New Roman" w:eastAsia="Times New Roman" w:hAnsi="Times New Roman" w:cs="Times New Roman"/>
                <w:sz w:val="20"/>
                <w:szCs w:val="20"/>
              </w:rPr>
              <w:t>Moving in and out of groups</w:t>
            </w:r>
          </w:p>
          <w:p w:rsidR="00907CCE" w:rsidRPr="008F33B7" w:rsidRDefault="00907CCE" w:rsidP="00F80EEB">
            <w:pPr>
              <w:pStyle w:val="ListParagraph"/>
              <w:numPr>
                <w:ilvl w:val="1"/>
                <w:numId w:val="30"/>
              </w:numPr>
              <w:ind w:left="517" w:right="270" w:hanging="180"/>
              <w:rPr>
                <w:rFonts w:ascii="Times New Roman" w:eastAsia="Times New Roman" w:hAnsi="Times New Roman" w:cs="Times New Roman"/>
                <w:sz w:val="20"/>
                <w:szCs w:val="20"/>
              </w:rPr>
            </w:pPr>
            <w:r>
              <w:rPr>
                <w:rFonts w:ascii="Times New Roman" w:eastAsia="Times New Roman" w:hAnsi="Times New Roman" w:cs="Times New Roman"/>
                <w:sz w:val="20"/>
                <w:szCs w:val="20"/>
              </w:rPr>
              <w:t>Off task &amp; on task cycle</w:t>
            </w:r>
          </w:p>
        </w:tc>
        <w:tc>
          <w:tcPr>
            <w:tcW w:w="8010" w:type="dxa"/>
          </w:tcPr>
          <w:p w:rsidR="00F80EEB" w:rsidRPr="00B118C3" w:rsidRDefault="00F80EEB" w:rsidP="00F80EEB">
            <w:pPr>
              <w:pStyle w:val="ListParagraph"/>
              <w:ind w:left="162"/>
              <w:rPr>
                <w:rFonts w:ascii="Times New Roman" w:hAnsi="Times New Roman" w:cs="Times New Roman"/>
                <w:sz w:val="20"/>
                <w:szCs w:val="20"/>
              </w:rPr>
            </w:pPr>
          </w:p>
          <w:p w:rsidR="00767197" w:rsidRPr="00F80EEB" w:rsidRDefault="00AC1F06" w:rsidP="00F80EEB">
            <w:pPr>
              <w:pStyle w:val="ListParagraph"/>
              <w:numPr>
                <w:ilvl w:val="0"/>
                <w:numId w:val="14"/>
              </w:numPr>
              <w:ind w:left="162" w:hanging="162"/>
              <w:rPr>
                <w:rFonts w:ascii="Times New Roman" w:hAnsi="Times New Roman" w:cs="Times New Roman"/>
                <w:sz w:val="16"/>
                <w:szCs w:val="16"/>
              </w:rPr>
            </w:pPr>
            <w:r w:rsidRPr="008F33B7">
              <w:rPr>
                <w:rFonts w:ascii="Times New Roman" w:hAnsi="Times New Roman" w:cs="Times New Roman"/>
                <w:b/>
                <w:sz w:val="20"/>
                <w:szCs w:val="20"/>
              </w:rPr>
              <w:t>PURPOSE:</w:t>
            </w:r>
            <w:r w:rsidRPr="008F33B7">
              <w:rPr>
                <w:rFonts w:ascii="Times New Roman" w:hAnsi="Times New Roman" w:cs="Times New Roman"/>
                <w:sz w:val="20"/>
                <w:szCs w:val="20"/>
              </w:rPr>
              <w:t xml:space="preserve">  </w:t>
            </w:r>
            <w:r w:rsidR="008F33B7">
              <w:rPr>
                <w:rFonts w:ascii="Times New Roman" w:hAnsi="Times New Roman" w:cs="Times New Roman"/>
                <w:sz w:val="20"/>
                <w:szCs w:val="20"/>
              </w:rPr>
              <w:t xml:space="preserve">Students at this level are vulnerable as they are </w:t>
            </w:r>
            <w:r w:rsidR="00DE2F83" w:rsidRPr="008F33B7">
              <w:rPr>
                <w:rFonts w:ascii="Times New Roman" w:hAnsi="Times New Roman" w:cs="Times New Roman"/>
                <w:sz w:val="20"/>
                <w:szCs w:val="20"/>
              </w:rPr>
              <w:t>potentially on the brink of a full escala</w:t>
            </w:r>
            <w:r w:rsidR="008F33B7">
              <w:rPr>
                <w:rFonts w:ascii="Times New Roman" w:hAnsi="Times New Roman" w:cs="Times New Roman"/>
                <w:sz w:val="20"/>
                <w:szCs w:val="20"/>
              </w:rPr>
              <w:t xml:space="preserve">tion. </w:t>
            </w:r>
            <w:r w:rsidR="00F80EEB">
              <w:rPr>
                <w:rFonts w:ascii="Times New Roman" w:hAnsi="Times New Roman" w:cs="Times New Roman"/>
                <w:sz w:val="20"/>
                <w:szCs w:val="20"/>
              </w:rPr>
              <w:t xml:space="preserve"> As such, t</w:t>
            </w:r>
            <w:r w:rsidR="00E3491C">
              <w:rPr>
                <w:rFonts w:ascii="Times New Roman" w:hAnsi="Times New Roman" w:cs="Times New Roman"/>
                <w:sz w:val="20"/>
                <w:szCs w:val="20"/>
              </w:rPr>
              <w:t>he level includes a</w:t>
            </w:r>
            <w:r w:rsidR="008F33B7">
              <w:rPr>
                <w:rFonts w:ascii="Times New Roman" w:hAnsi="Times New Roman" w:cs="Times New Roman"/>
                <w:sz w:val="20"/>
                <w:szCs w:val="20"/>
              </w:rPr>
              <w:t xml:space="preserve"> </w:t>
            </w:r>
            <w:r w:rsidR="00DE2F83" w:rsidRPr="008F33B7">
              <w:rPr>
                <w:rFonts w:ascii="Times New Roman" w:hAnsi="Times New Roman" w:cs="Times New Roman"/>
                <w:sz w:val="20"/>
                <w:szCs w:val="20"/>
              </w:rPr>
              <w:t>staff-initiated break to try to interrupt the escalation</w:t>
            </w:r>
            <w:r w:rsidR="00E3491C">
              <w:rPr>
                <w:rFonts w:ascii="Times New Roman" w:hAnsi="Times New Roman" w:cs="Times New Roman"/>
                <w:sz w:val="20"/>
                <w:szCs w:val="20"/>
              </w:rPr>
              <w:t>, protect the dignity of the student and minimize disruption to the classroom</w:t>
            </w:r>
            <w:r w:rsidR="00F80EEB">
              <w:rPr>
                <w:rFonts w:ascii="Times New Roman" w:hAnsi="Times New Roman" w:cs="Times New Roman"/>
                <w:sz w:val="20"/>
                <w:szCs w:val="20"/>
              </w:rPr>
              <w:t xml:space="preserve">. It is critical </w:t>
            </w:r>
            <w:r w:rsidR="00767197" w:rsidRPr="00F80EEB">
              <w:rPr>
                <w:rFonts w:ascii="Times New Roman" w:hAnsi="Times New Roman" w:cs="Times New Roman"/>
                <w:sz w:val="20"/>
                <w:szCs w:val="20"/>
              </w:rPr>
              <w:t>that</w:t>
            </w:r>
            <w:r w:rsidR="00B118C3">
              <w:rPr>
                <w:rFonts w:ascii="Times New Roman" w:hAnsi="Times New Roman" w:cs="Times New Roman"/>
                <w:sz w:val="20"/>
                <w:szCs w:val="20"/>
              </w:rPr>
              <w:t xml:space="preserve"> the script is detailed and</w:t>
            </w:r>
            <w:r w:rsidR="00F80EEB">
              <w:rPr>
                <w:rFonts w:ascii="Times New Roman" w:hAnsi="Times New Roman" w:cs="Times New Roman"/>
                <w:sz w:val="20"/>
                <w:szCs w:val="20"/>
              </w:rPr>
              <w:t xml:space="preserve"> that</w:t>
            </w:r>
            <w:r w:rsidR="00767197" w:rsidRPr="00F80EEB">
              <w:rPr>
                <w:rFonts w:ascii="Times New Roman" w:hAnsi="Times New Roman" w:cs="Times New Roman"/>
                <w:sz w:val="20"/>
                <w:szCs w:val="20"/>
              </w:rPr>
              <w:t xml:space="preserve"> staff adhere</w:t>
            </w:r>
            <w:r w:rsidR="00B118C3">
              <w:rPr>
                <w:rFonts w:ascii="Times New Roman" w:hAnsi="Times New Roman" w:cs="Times New Roman"/>
                <w:sz w:val="20"/>
                <w:szCs w:val="20"/>
              </w:rPr>
              <w:t>s to the specifics</w:t>
            </w:r>
            <w:r w:rsidR="00767197" w:rsidRPr="00F80EEB">
              <w:rPr>
                <w:rFonts w:ascii="Times New Roman" w:hAnsi="Times New Roman" w:cs="Times New Roman"/>
                <w:sz w:val="20"/>
                <w:szCs w:val="20"/>
              </w:rPr>
              <w:t xml:space="preserve"> to </w:t>
            </w:r>
            <w:r w:rsidR="00B118C3">
              <w:rPr>
                <w:rFonts w:ascii="Times New Roman" w:hAnsi="Times New Roman" w:cs="Times New Roman"/>
                <w:sz w:val="20"/>
                <w:szCs w:val="20"/>
              </w:rPr>
              <w:t xml:space="preserve">help </w:t>
            </w:r>
            <w:r w:rsidR="00767197" w:rsidRPr="00F80EEB">
              <w:rPr>
                <w:rFonts w:ascii="Times New Roman" w:hAnsi="Times New Roman" w:cs="Times New Roman"/>
                <w:sz w:val="20"/>
                <w:szCs w:val="20"/>
              </w:rPr>
              <w:t xml:space="preserve">ensure control of their own emotions </w:t>
            </w:r>
            <w:r w:rsidR="00B118C3">
              <w:rPr>
                <w:rFonts w:ascii="Times New Roman" w:hAnsi="Times New Roman" w:cs="Times New Roman"/>
                <w:sz w:val="20"/>
                <w:szCs w:val="20"/>
              </w:rPr>
              <w:t xml:space="preserve">and behavior </w:t>
            </w:r>
            <w:r w:rsidR="00767197" w:rsidRPr="00F80EEB">
              <w:rPr>
                <w:rFonts w:ascii="Times New Roman" w:hAnsi="Times New Roman" w:cs="Times New Roman"/>
                <w:sz w:val="20"/>
                <w:szCs w:val="20"/>
              </w:rPr>
              <w:t xml:space="preserve">and </w:t>
            </w:r>
            <w:r w:rsidR="00B118C3">
              <w:rPr>
                <w:rFonts w:ascii="Times New Roman" w:hAnsi="Times New Roman" w:cs="Times New Roman"/>
                <w:sz w:val="20"/>
                <w:szCs w:val="20"/>
              </w:rPr>
              <w:t xml:space="preserve">thus </w:t>
            </w:r>
            <w:r w:rsidR="00767197" w:rsidRPr="00F80EEB">
              <w:rPr>
                <w:rFonts w:ascii="Times New Roman" w:hAnsi="Times New Roman" w:cs="Times New Roman"/>
                <w:sz w:val="20"/>
                <w:szCs w:val="20"/>
              </w:rPr>
              <w:t xml:space="preserve">prevent inadvertently further escalating the student. </w:t>
            </w:r>
          </w:p>
          <w:p w:rsidR="00767197" w:rsidRPr="00767197" w:rsidRDefault="00767197" w:rsidP="00767197">
            <w:pPr>
              <w:pStyle w:val="ListParagraph"/>
              <w:ind w:left="162"/>
              <w:rPr>
                <w:rFonts w:ascii="Times New Roman" w:hAnsi="Times New Roman" w:cs="Times New Roman"/>
                <w:sz w:val="20"/>
                <w:szCs w:val="20"/>
              </w:rPr>
            </w:pPr>
          </w:p>
          <w:p w:rsidR="0023531C" w:rsidRDefault="004F2593" w:rsidP="00AC1F06">
            <w:pPr>
              <w:pStyle w:val="ListParagraph"/>
              <w:numPr>
                <w:ilvl w:val="0"/>
                <w:numId w:val="10"/>
              </w:numPr>
              <w:ind w:left="162" w:hanging="162"/>
              <w:rPr>
                <w:rFonts w:ascii="Times New Roman" w:hAnsi="Times New Roman" w:cs="Times New Roman"/>
                <w:sz w:val="20"/>
                <w:szCs w:val="20"/>
              </w:rPr>
            </w:pPr>
            <w:r>
              <w:rPr>
                <w:rFonts w:ascii="Times New Roman" w:hAnsi="Times New Roman" w:cs="Times New Roman"/>
                <w:b/>
                <w:sz w:val="20"/>
                <w:szCs w:val="20"/>
              </w:rPr>
              <w:t>BREAK CONSIDERATIONS</w:t>
            </w:r>
            <w:r w:rsidR="005F4DF6">
              <w:rPr>
                <w:rFonts w:ascii="Times New Roman" w:hAnsi="Times New Roman" w:cs="Times New Roman"/>
                <w:sz w:val="20"/>
                <w:szCs w:val="20"/>
              </w:rPr>
              <w:t xml:space="preserve">: </w:t>
            </w:r>
            <w:r w:rsidR="00B91170">
              <w:rPr>
                <w:rFonts w:ascii="Times New Roman" w:hAnsi="Times New Roman" w:cs="Times New Roman"/>
                <w:sz w:val="20"/>
                <w:szCs w:val="20"/>
              </w:rPr>
              <w:t xml:space="preserve">Break is defined as </w:t>
            </w:r>
            <w:r w:rsidR="0023531C" w:rsidRPr="00640A70">
              <w:rPr>
                <w:rFonts w:ascii="Times New Roman" w:hAnsi="Times New Roman" w:cs="Times New Roman"/>
                <w:sz w:val="20"/>
                <w:szCs w:val="20"/>
              </w:rPr>
              <w:t xml:space="preserve">a time-limited reduction of demand to allow the student the opportunity to regain </w:t>
            </w:r>
            <w:r w:rsidR="00E3491C">
              <w:rPr>
                <w:rFonts w:ascii="Times New Roman" w:hAnsi="Times New Roman" w:cs="Times New Roman"/>
                <w:sz w:val="20"/>
                <w:szCs w:val="20"/>
              </w:rPr>
              <w:t xml:space="preserve">behavioral and </w:t>
            </w:r>
            <w:r w:rsidR="0023531C" w:rsidRPr="00640A70">
              <w:rPr>
                <w:rFonts w:ascii="Times New Roman" w:hAnsi="Times New Roman" w:cs="Times New Roman"/>
                <w:sz w:val="20"/>
                <w:szCs w:val="20"/>
              </w:rPr>
              <w:t>e</w:t>
            </w:r>
            <w:r w:rsidR="00E3491C">
              <w:rPr>
                <w:rFonts w:ascii="Times New Roman" w:hAnsi="Times New Roman" w:cs="Times New Roman"/>
                <w:sz w:val="20"/>
                <w:szCs w:val="20"/>
              </w:rPr>
              <w:t>motional control and prevent</w:t>
            </w:r>
            <w:r w:rsidR="00EF09BB">
              <w:rPr>
                <w:rFonts w:ascii="Times New Roman" w:hAnsi="Times New Roman" w:cs="Times New Roman"/>
                <w:sz w:val="20"/>
                <w:szCs w:val="20"/>
              </w:rPr>
              <w:t xml:space="preserve"> the probability of staff </w:t>
            </w:r>
            <w:r w:rsidR="00E3491C">
              <w:rPr>
                <w:rFonts w:ascii="Times New Roman" w:hAnsi="Times New Roman" w:cs="Times New Roman"/>
                <w:sz w:val="20"/>
                <w:szCs w:val="20"/>
              </w:rPr>
              <w:t>inciting further escalation</w:t>
            </w:r>
            <w:r w:rsidR="00B91170">
              <w:rPr>
                <w:rFonts w:ascii="Times New Roman" w:hAnsi="Times New Roman" w:cs="Times New Roman"/>
                <w:sz w:val="20"/>
                <w:szCs w:val="20"/>
              </w:rPr>
              <w:t>.  The following</w:t>
            </w:r>
            <w:r w:rsidR="00EF09BB">
              <w:rPr>
                <w:rFonts w:ascii="Times New Roman" w:hAnsi="Times New Roman" w:cs="Times New Roman"/>
                <w:sz w:val="20"/>
                <w:szCs w:val="20"/>
              </w:rPr>
              <w:t xml:space="preserve"> conside</w:t>
            </w:r>
            <w:r w:rsidR="00E3491C">
              <w:rPr>
                <w:rFonts w:ascii="Times New Roman" w:hAnsi="Times New Roman" w:cs="Times New Roman"/>
                <w:sz w:val="20"/>
                <w:szCs w:val="20"/>
              </w:rPr>
              <w:t xml:space="preserve">rations for </w:t>
            </w:r>
            <w:r w:rsidR="00B91170">
              <w:rPr>
                <w:rFonts w:ascii="Times New Roman" w:hAnsi="Times New Roman" w:cs="Times New Roman"/>
                <w:sz w:val="20"/>
                <w:szCs w:val="20"/>
              </w:rPr>
              <w:t xml:space="preserve">developing </w:t>
            </w:r>
            <w:r w:rsidR="00E3491C">
              <w:rPr>
                <w:rFonts w:ascii="Times New Roman" w:hAnsi="Times New Roman" w:cs="Times New Roman"/>
                <w:sz w:val="20"/>
                <w:szCs w:val="20"/>
              </w:rPr>
              <w:t xml:space="preserve">a </w:t>
            </w:r>
            <w:r>
              <w:rPr>
                <w:rFonts w:ascii="Times New Roman" w:hAnsi="Times New Roman" w:cs="Times New Roman"/>
                <w:sz w:val="20"/>
                <w:szCs w:val="20"/>
              </w:rPr>
              <w:t>break script</w:t>
            </w:r>
            <w:r w:rsidR="00B118C3">
              <w:rPr>
                <w:rFonts w:ascii="Times New Roman" w:hAnsi="Times New Roman" w:cs="Times New Roman"/>
                <w:sz w:val="20"/>
                <w:szCs w:val="20"/>
              </w:rPr>
              <w:t xml:space="preserve"> are offered</w:t>
            </w:r>
            <w:r w:rsidR="0023531C" w:rsidRPr="00640A70">
              <w:rPr>
                <w:rFonts w:ascii="Times New Roman" w:hAnsi="Times New Roman" w:cs="Times New Roman"/>
                <w:sz w:val="20"/>
                <w:szCs w:val="20"/>
              </w:rPr>
              <w:t>:</w:t>
            </w:r>
          </w:p>
          <w:p w:rsidR="004F2593" w:rsidRPr="00640A70" w:rsidRDefault="004F2593" w:rsidP="004F2593">
            <w:pPr>
              <w:pStyle w:val="ListParagraph"/>
              <w:ind w:left="162"/>
              <w:rPr>
                <w:rFonts w:ascii="Times New Roman" w:hAnsi="Times New Roman" w:cs="Times New Roman"/>
                <w:sz w:val="20"/>
                <w:szCs w:val="20"/>
              </w:rPr>
            </w:pPr>
          </w:p>
          <w:p w:rsidR="00F27CE6" w:rsidRDefault="00F27CE6" w:rsidP="00F27CE6">
            <w:pPr>
              <w:pStyle w:val="ListParagraph"/>
              <w:numPr>
                <w:ilvl w:val="1"/>
                <w:numId w:val="1"/>
              </w:numPr>
              <w:ind w:left="612" w:hanging="270"/>
              <w:rPr>
                <w:rFonts w:ascii="Times New Roman" w:hAnsi="Times New Roman" w:cs="Times New Roman"/>
                <w:sz w:val="20"/>
                <w:szCs w:val="20"/>
              </w:rPr>
            </w:pPr>
            <w:r w:rsidRPr="00F27CE6">
              <w:rPr>
                <w:rFonts w:ascii="Times New Roman" w:hAnsi="Times New Roman" w:cs="Times New Roman"/>
                <w:sz w:val="20"/>
                <w:szCs w:val="20"/>
                <w:u w:val="single"/>
              </w:rPr>
              <w:t>Break Activity</w:t>
            </w:r>
            <w:r>
              <w:rPr>
                <w:rFonts w:ascii="Times New Roman" w:hAnsi="Times New Roman" w:cs="Times New Roman"/>
                <w:sz w:val="20"/>
                <w:szCs w:val="20"/>
              </w:rPr>
              <w:t>:  Break activities should</w:t>
            </w:r>
            <w:r w:rsidR="00EF09BB">
              <w:rPr>
                <w:rFonts w:ascii="Times New Roman" w:hAnsi="Times New Roman" w:cs="Times New Roman"/>
                <w:sz w:val="20"/>
                <w:szCs w:val="20"/>
              </w:rPr>
              <w:t xml:space="preserve"> </w:t>
            </w:r>
            <w:r w:rsidR="0023531C">
              <w:rPr>
                <w:rFonts w:ascii="Times New Roman" w:hAnsi="Times New Roman" w:cs="Times New Roman"/>
                <w:sz w:val="20"/>
                <w:szCs w:val="20"/>
              </w:rPr>
              <w:t>serve</w:t>
            </w:r>
            <w:r w:rsidR="00EF09BB">
              <w:rPr>
                <w:rFonts w:ascii="Times New Roman" w:hAnsi="Times New Roman" w:cs="Times New Roman"/>
                <w:sz w:val="20"/>
                <w:szCs w:val="20"/>
              </w:rPr>
              <w:t>s</w:t>
            </w:r>
            <w:r w:rsidR="0023531C">
              <w:rPr>
                <w:rFonts w:ascii="Times New Roman" w:hAnsi="Times New Roman" w:cs="Times New Roman"/>
                <w:sz w:val="20"/>
                <w:szCs w:val="20"/>
              </w:rPr>
              <w:t xml:space="preserve"> to calm the student</w:t>
            </w:r>
            <w:r w:rsidR="00B118C3">
              <w:rPr>
                <w:rFonts w:ascii="Times New Roman" w:hAnsi="Times New Roman" w:cs="Times New Roman"/>
                <w:sz w:val="20"/>
                <w:szCs w:val="20"/>
              </w:rPr>
              <w:t xml:space="preserve"> but must be</w:t>
            </w:r>
            <w:r>
              <w:rPr>
                <w:rFonts w:ascii="Times New Roman" w:hAnsi="Times New Roman" w:cs="Times New Roman"/>
                <w:sz w:val="20"/>
                <w:szCs w:val="20"/>
              </w:rPr>
              <w:t xml:space="preserve"> </w:t>
            </w:r>
            <w:r w:rsidR="00EF09BB">
              <w:rPr>
                <w:rFonts w:ascii="Times New Roman" w:hAnsi="Times New Roman" w:cs="Times New Roman"/>
                <w:sz w:val="20"/>
                <w:szCs w:val="20"/>
              </w:rPr>
              <w:t xml:space="preserve">benign in </w:t>
            </w:r>
            <w:r w:rsidR="0023531C" w:rsidRPr="00F06879">
              <w:rPr>
                <w:rFonts w:ascii="Times New Roman" w:hAnsi="Times New Roman" w:cs="Times New Roman"/>
                <w:sz w:val="20"/>
                <w:szCs w:val="20"/>
              </w:rPr>
              <w:t>reinforcing</w:t>
            </w:r>
            <w:r w:rsidR="00EF09BB">
              <w:rPr>
                <w:rFonts w:ascii="Times New Roman" w:hAnsi="Times New Roman" w:cs="Times New Roman"/>
                <w:sz w:val="20"/>
                <w:szCs w:val="20"/>
              </w:rPr>
              <w:t xml:space="preserve"> value</w:t>
            </w:r>
            <w:r w:rsidR="0023531C" w:rsidRPr="00F06879">
              <w:rPr>
                <w:rFonts w:ascii="Times New Roman" w:hAnsi="Times New Roman" w:cs="Times New Roman"/>
                <w:sz w:val="20"/>
                <w:szCs w:val="20"/>
              </w:rPr>
              <w:t>.  Examples</w:t>
            </w:r>
            <w:r w:rsidR="00EF09BB">
              <w:rPr>
                <w:rFonts w:ascii="Times New Roman" w:hAnsi="Times New Roman" w:cs="Times New Roman"/>
                <w:sz w:val="20"/>
                <w:szCs w:val="20"/>
              </w:rPr>
              <w:t xml:space="preserve"> may</w:t>
            </w:r>
            <w:r w:rsidR="0023531C" w:rsidRPr="00F06879">
              <w:rPr>
                <w:rFonts w:ascii="Times New Roman" w:hAnsi="Times New Roman" w:cs="Times New Roman"/>
                <w:sz w:val="20"/>
                <w:szCs w:val="20"/>
              </w:rPr>
              <w:t xml:space="preserve"> include </w:t>
            </w:r>
            <w:r w:rsidR="00EF09BB">
              <w:rPr>
                <w:rFonts w:ascii="Times New Roman" w:hAnsi="Times New Roman" w:cs="Times New Roman"/>
                <w:sz w:val="20"/>
                <w:szCs w:val="20"/>
              </w:rPr>
              <w:t xml:space="preserve">getting a drink of water, </w:t>
            </w:r>
            <w:r w:rsidR="00794C92">
              <w:rPr>
                <w:rFonts w:ascii="Times New Roman" w:hAnsi="Times New Roman" w:cs="Times New Roman"/>
                <w:sz w:val="20"/>
                <w:szCs w:val="20"/>
              </w:rPr>
              <w:t>taking a hallway walk</w:t>
            </w:r>
            <w:r w:rsidR="00EF09BB">
              <w:rPr>
                <w:rFonts w:ascii="Times New Roman" w:hAnsi="Times New Roman" w:cs="Times New Roman"/>
                <w:sz w:val="20"/>
                <w:szCs w:val="20"/>
              </w:rPr>
              <w:t>, going to a break area in the classroom or goin</w:t>
            </w:r>
            <w:r w:rsidR="00794C92">
              <w:rPr>
                <w:rFonts w:ascii="Times New Roman" w:hAnsi="Times New Roman" w:cs="Times New Roman"/>
                <w:sz w:val="20"/>
                <w:szCs w:val="20"/>
              </w:rPr>
              <w:t xml:space="preserve">g to a cool down </w:t>
            </w:r>
            <w:r w:rsidR="00EF09BB">
              <w:rPr>
                <w:rFonts w:ascii="Times New Roman" w:hAnsi="Times New Roman" w:cs="Times New Roman"/>
                <w:sz w:val="20"/>
                <w:szCs w:val="20"/>
              </w:rPr>
              <w:t xml:space="preserve">place / break area outside the </w:t>
            </w:r>
            <w:r w:rsidR="00B118C3">
              <w:rPr>
                <w:rFonts w:ascii="Times New Roman" w:hAnsi="Times New Roman" w:cs="Times New Roman"/>
                <w:sz w:val="20"/>
                <w:szCs w:val="20"/>
              </w:rPr>
              <w:t>class</w:t>
            </w:r>
            <w:r w:rsidR="00EF09BB">
              <w:rPr>
                <w:rFonts w:ascii="Times New Roman" w:hAnsi="Times New Roman" w:cs="Times New Roman"/>
                <w:sz w:val="20"/>
                <w:szCs w:val="20"/>
              </w:rPr>
              <w:t>room.  Some students can</w:t>
            </w:r>
            <w:r w:rsidR="00AE36CB">
              <w:rPr>
                <w:rFonts w:ascii="Times New Roman" w:hAnsi="Times New Roman" w:cs="Times New Roman"/>
                <w:sz w:val="20"/>
                <w:szCs w:val="20"/>
              </w:rPr>
              <w:t xml:space="preserve"> eventually learn to</w:t>
            </w:r>
            <w:r w:rsidR="00B118C3">
              <w:rPr>
                <w:rFonts w:ascii="Times New Roman" w:hAnsi="Times New Roman" w:cs="Times New Roman"/>
                <w:sz w:val="20"/>
                <w:szCs w:val="20"/>
              </w:rPr>
              <w:t xml:space="preserve"> access</w:t>
            </w:r>
            <w:r w:rsidR="00EF09BB" w:rsidRPr="00EF09BB">
              <w:rPr>
                <w:rFonts w:ascii="Times New Roman" w:hAnsi="Times New Roman" w:cs="Times New Roman"/>
                <w:sz w:val="20"/>
                <w:szCs w:val="20"/>
              </w:rPr>
              <w:t xml:space="preserve"> “break” </w:t>
            </w:r>
            <w:r w:rsidR="00B118C3">
              <w:rPr>
                <w:rFonts w:ascii="Times New Roman" w:hAnsi="Times New Roman" w:cs="Times New Roman"/>
                <w:sz w:val="20"/>
                <w:szCs w:val="20"/>
              </w:rPr>
              <w:t>right at</w:t>
            </w:r>
            <w:r>
              <w:rPr>
                <w:rFonts w:ascii="Times New Roman" w:hAnsi="Times New Roman" w:cs="Times New Roman"/>
                <w:sz w:val="20"/>
                <w:szCs w:val="20"/>
              </w:rPr>
              <w:t xml:space="preserve"> </w:t>
            </w:r>
            <w:r w:rsidR="00B118C3">
              <w:rPr>
                <w:rFonts w:ascii="Times New Roman" w:hAnsi="Times New Roman" w:cs="Times New Roman"/>
                <w:sz w:val="20"/>
                <w:szCs w:val="20"/>
              </w:rPr>
              <w:t>their seat using a</w:t>
            </w:r>
            <w:r>
              <w:rPr>
                <w:rFonts w:ascii="Times New Roman" w:hAnsi="Times New Roman" w:cs="Times New Roman"/>
                <w:sz w:val="20"/>
                <w:szCs w:val="20"/>
              </w:rPr>
              <w:t xml:space="preserve"> visual to cue</w:t>
            </w:r>
            <w:r w:rsidR="00EF09BB" w:rsidRPr="00EF09BB">
              <w:rPr>
                <w:rFonts w:ascii="Times New Roman" w:hAnsi="Times New Roman" w:cs="Times New Roman"/>
                <w:sz w:val="20"/>
                <w:szCs w:val="20"/>
              </w:rPr>
              <w:t xml:space="preserve"> staff not to engage</w:t>
            </w:r>
            <w:r w:rsidR="00EF09BB">
              <w:rPr>
                <w:rFonts w:ascii="Times New Roman" w:hAnsi="Times New Roman" w:cs="Times New Roman"/>
                <w:sz w:val="20"/>
                <w:szCs w:val="20"/>
              </w:rPr>
              <w:t xml:space="preserve"> </w:t>
            </w:r>
            <w:r w:rsidR="00B118C3">
              <w:rPr>
                <w:rFonts w:ascii="Times New Roman" w:hAnsi="Times New Roman" w:cs="Times New Roman"/>
                <w:sz w:val="20"/>
                <w:szCs w:val="20"/>
              </w:rPr>
              <w:t>them</w:t>
            </w:r>
            <w:r w:rsidR="00AE36CB">
              <w:rPr>
                <w:rFonts w:ascii="Times New Roman" w:hAnsi="Times New Roman" w:cs="Times New Roman"/>
                <w:sz w:val="20"/>
                <w:szCs w:val="20"/>
              </w:rPr>
              <w:t xml:space="preserve"> and</w:t>
            </w:r>
            <w:r w:rsidR="00B118C3">
              <w:rPr>
                <w:rFonts w:ascii="Times New Roman" w:hAnsi="Times New Roman" w:cs="Times New Roman"/>
                <w:sz w:val="20"/>
                <w:szCs w:val="20"/>
              </w:rPr>
              <w:t xml:space="preserve"> then</w:t>
            </w:r>
            <w:r w:rsidR="00AE36CB">
              <w:rPr>
                <w:rFonts w:ascii="Times New Roman" w:hAnsi="Times New Roman" w:cs="Times New Roman"/>
                <w:sz w:val="20"/>
                <w:szCs w:val="20"/>
              </w:rPr>
              <w:t xml:space="preserve"> </w:t>
            </w:r>
            <w:r>
              <w:rPr>
                <w:rFonts w:ascii="Times New Roman" w:hAnsi="Times New Roman" w:cs="Times New Roman"/>
                <w:sz w:val="20"/>
                <w:szCs w:val="20"/>
              </w:rPr>
              <w:t xml:space="preserve">return to task when </w:t>
            </w:r>
            <w:r w:rsidR="00AE36CB">
              <w:rPr>
                <w:rFonts w:ascii="Times New Roman" w:hAnsi="Times New Roman" w:cs="Times New Roman"/>
                <w:sz w:val="20"/>
                <w:szCs w:val="20"/>
              </w:rPr>
              <w:t>break is over</w:t>
            </w:r>
            <w:r w:rsidR="00EF09BB">
              <w:rPr>
                <w:rFonts w:ascii="Times New Roman" w:hAnsi="Times New Roman" w:cs="Times New Roman"/>
                <w:sz w:val="20"/>
                <w:szCs w:val="20"/>
              </w:rPr>
              <w:t>.</w:t>
            </w:r>
          </w:p>
          <w:p w:rsidR="00794C92" w:rsidRPr="00794C92" w:rsidRDefault="00794C92" w:rsidP="00794C92">
            <w:pPr>
              <w:pStyle w:val="ListParagraph"/>
              <w:ind w:left="612"/>
              <w:rPr>
                <w:rFonts w:ascii="Times New Roman" w:hAnsi="Times New Roman" w:cs="Times New Roman"/>
                <w:sz w:val="16"/>
                <w:szCs w:val="16"/>
              </w:rPr>
            </w:pPr>
          </w:p>
          <w:p w:rsidR="00B118C3" w:rsidRDefault="00EF09BB" w:rsidP="00B118C3">
            <w:pPr>
              <w:pStyle w:val="ListParagraph"/>
              <w:ind w:left="612"/>
              <w:rPr>
                <w:rFonts w:ascii="Times New Roman" w:hAnsi="Times New Roman" w:cs="Times New Roman"/>
                <w:sz w:val="20"/>
                <w:szCs w:val="20"/>
              </w:rPr>
            </w:pPr>
            <w:r w:rsidRPr="00F27CE6">
              <w:rPr>
                <w:rFonts w:ascii="Times New Roman" w:hAnsi="Times New Roman" w:cs="Times New Roman"/>
                <w:sz w:val="20"/>
                <w:szCs w:val="20"/>
              </w:rPr>
              <w:t>For</w:t>
            </w:r>
            <w:r w:rsidR="00B118C3">
              <w:rPr>
                <w:rFonts w:ascii="Times New Roman" w:hAnsi="Times New Roman" w:cs="Times New Roman"/>
                <w:sz w:val="20"/>
                <w:szCs w:val="20"/>
              </w:rPr>
              <w:t xml:space="preserve"> activities that are highly reinforcing</w:t>
            </w:r>
            <w:r w:rsidR="00AE36CB" w:rsidRPr="00F27CE6">
              <w:rPr>
                <w:rFonts w:ascii="Times New Roman" w:hAnsi="Times New Roman" w:cs="Times New Roman"/>
                <w:sz w:val="20"/>
                <w:szCs w:val="20"/>
              </w:rPr>
              <w:t xml:space="preserve"> (e.g. preferred interests</w:t>
            </w:r>
            <w:r w:rsidR="00F27CE6" w:rsidRPr="00F27CE6">
              <w:rPr>
                <w:rFonts w:ascii="Times New Roman" w:hAnsi="Times New Roman" w:cs="Times New Roman"/>
                <w:sz w:val="20"/>
                <w:szCs w:val="20"/>
              </w:rPr>
              <w:t>, technology</w:t>
            </w:r>
            <w:r w:rsidR="00AE36CB" w:rsidRPr="00F27CE6">
              <w:rPr>
                <w:rFonts w:ascii="Times New Roman" w:hAnsi="Times New Roman" w:cs="Times New Roman"/>
                <w:sz w:val="20"/>
                <w:szCs w:val="20"/>
              </w:rPr>
              <w:t>)</w:t>
            </w:r>
            <w:r w:rsidRPr="00F27CE6">
              <w:rPr>
                <w:rFonts w:ascii="Times New Roman" w:hAnsi="Times New Roman" w:cs="Times New Roman"/>
                <w:sz w:val="20"/>
                <w:szCs w:val="20"/>
              </w:rPr>
              <w:t xml:space="preserve">, </w:t>
            </w:r>
            <w:r w:rsidR="00B118C3">
              <w:rPr>
                <w:rFonts w:ascii="Times New Roman" w:hAnsi="Times New Roman" w:cs="Times New Roman"/>
                <w:sz w:val="20"/>
                <w:szCs w:val="20"/>
              </w:rPr>
              <w:t xml:space="preserve">it is best to </w:t>
            </w:r>
            <w:r w:rsidRPr="00F27CE6">
              <w:rPr>
                <w:rFonts w:ascii="Times New Roman" w:hAnsi="Times New Roman" w:cs="Times New Roman"/>
                <w:sz w:val="20"/>
                <w:szCs w:val="20"/>
              </w:rPr>
              <w:t xml:space="preserve">embed </w:t>
            </w:r>
            <w:r w:rsidR="00B118C3">
              <w:rPr>
                <w:rFonts w:ascii="Times New Roman" w:hAnsi="Times New Roman" w:cs="Times New Roman"/>
                <w:sz w:val="20"/>
                <w:szCs w:val="20"/>
              </w:rPr>
              <w:t xml:space="preserve">them </w:t>
            </w:r>
            <w:r w:rsidRPr="00F27CE6">
              <w:rPr>
                <w:rFonts w:ascii="Times New Roman" w:hAnsi="Times New Roman" w:cs="Times New Roman"/>
                <w:sz w:val="20"/>
                <w:szCs w:val="20"/>
              </w:rPr>
              <w:t xml:space="preserve">in the </w:t>
            </w:r>
            <w:r w:rsidR="00AE36CB" w:rsidRPr="00F27CE6">
              <w:rPr>
                <w:rFonts w:ascii="Times New Roman" w:hAnsi="Times New Roman" w:cs="Times New Roman"/>
                <w:sz w:val="20"/>
                <w:szCs w:val="20"/>
              </w:rPr>
              <w:t xml:space="preserve">student’s </w:t>
            </w:r>
            <w:r w:rsidRPr="00F27CE6">
              <w:rPr>
                <w:rFonts w:ascii="Times New Roman" w:hAnsi="Times New Roman" w:cs="Times New Roman"/>
                <w:sz w:val="20"/>
                <w:szCs w:val="20"/>
              </w:rPr>
              <w:t>schedule and avoid calling them “breaks.”  I</w:t>
            </w:r>
            <w:r w:rsidR="00AE36CB" w:rsidRPr="00F27CE6">
              <w:rPr>
                <w:rFonts w:ascii="Times New Roman" w:hAnsi="Times New Roman" w:cs="Times New Roman"/>
                <w:sz w:val="20"/>
                <w:szCs w:val="20"/>
              </w:rPr>
              <w:t>nstead, identify the</w:t>
            </w:r>
            <w:r w:rsidR="003E7DB8" w:rsidRPr="00F27CE6">
              <w:rPr>
                <w:rFonts w:ascii="Times New Roman" w:hAnsi="Times New Roman" w:cs="Times New Roman"/>
                <w:sz w:val="20"/>
                <w:szCs w:val="20"/>
              </w:rPr>
              <w:t>se</w:t>
            </w:r>
            <w:r w:rsidRPr="00F27CE6">
              <w:rPr>
                <w:rFonts w:ascii="Times New Roman" w:hAnsi="Times New Roman" w:cs="Times New Roman"/>
                <w:sz w:val="20"/>
                <w:szCs w:val="20"/>
              </w:rPr>
              <w:t xml:space="preserve"> activities as “choice time,” “preferred activity time,”</w:t>
            </w:r>
            <w:r w:rsidR="003E7DB8" w:rsidRPr="00F27CE6">
              <w:rPr>
                <w:rFonts w:ascii="Times New Roman" w:hAnsi="Times New Roman" w:cs="Times New Roman"/>
                <w:sz w:val="20"/>
                <w:szCs w:val="20"/>
              </w:rPr>
              <w:t xml:space="preserve"> etc.</w:t>
            </w:r>
            <w:r w:rsidRPr="00F27CE6">
              <w:rPr>
                <w:rFonts w:ascii="Times New Roman" w:hAnsi="Times New Roman" w:cs="Times New Roman"/>
                <w:sz w:val="20"/>
                <w:szCs w:val="20"/>
              </w:rPr>
              <w:t xml:space="preserve">  The term “break” should be reserved for the reduction of demand</w:t>
            </w:r>
            <w:r w:rsidR="003E7DB8" w:rsidRPr="00F27CE6">
              <w:rPr>
                <w:rFonts w:ascii="Times New Roman" w:hAnsi="Times New Roman" w:cs="Times New Roman"/>
                <w:sz w:val="20"/>
                <w:szCs w:val="20"/>
              </w:rPr>
              <w:t>s</w:t>
            </w:r>
            <w:r w:rsidRPr="00F27CE6">
              <w:rPr>
                <w:rFonts w:ascii="Times New Roman" w:hAnsi="Times New Roman" w:cs="Times New Roman"/>
                <w:sz w:val="20"/>
                <w:szCs w:val="20"/>
              </w:rPr>
              <w:t xml:space="preserve"> associated with behavioral escalation</w:t>
            </w:r>
            <w:r w:rsidR="00B118C3">
              <w:rPr>
                <w:rFonts w:ascii="Times New Roman" w:hAnsi="Times New Roman" w:cs="Times New Roman"/>
                <w:sz w:val="20"/>
                <w:szCs w:val="20"/>
              </w:rPr>
              <w:t xml:space="preserve"> as t</w:t>
            </w:r>
            <w:r w:rsidR="00F27CE6">
              <w:rPr>
                <w:rFonts w:ascii="Times New Roman" w:hAnsi="Times New Roman" w:cs="Times New Roman"/>
                <w:sz w:val="20"/>
                <w:szCs w:val="20"/>
              </w:rPr>
              <w:t>his</w:t>
            </w:r>
            <w:r w:rsidR="00B118C3">
              <w:rPr>
                <w:rFonts w:ascii="Times New Roman" w:hAnsi="Times New Roman" w:cs="Times New Roman"/>
                <w:sz w:val="20"/>
                <w:szCs w:val="20"/>
              </w:rPr>
              <w:t xml:space="preserve"> serves to increase</w:t>
            </w:r>
            <w:r w:rsidR="00F27CE6" w:rsidRPr="00F27CE6">
              <w:rPr>
                <w:rFonts w:ascii="Times New Roman" w:hAnsi="Times New Roman" w:cs="Times New Roman"/>
                <w:sz w:val="20"/>
                <w:szCs w:val="20"/>
              </w:rPr>
              <w:t xml:space="preserve"> clarity for staff in implementation and avoid</w:t>
            </w:r>
            <w:r w:rsidR="00F27CE6">
              <w:rPr>
                <w:rFonts w:ascii="Times New Roman" w:hAnsi="Times New Roman" w:cs="Times New Roman"/>
                <w:sz w:val="20"/>
                <w:szCs w:val="20"/>
              </w:rPr>
              <w:t>s</w:t>
            </w:r>
            <w:r w:rsidR="00F27CE6" w:rsidRPr="00F27CE6">
              <w:rPr>
                <w:rFonts w:ascii="Times New Roman" w:hAnsi="Times New Roman" w:cs="Times New Roman"/>
                <w:sz w:val="20"/>
                <w:szCs w:val="20"/>
              </w:rPr>
              <w:t xml:space="preserve"> inadvertently reinforcing challenging behavior</w:t>
            </w:r>
            <w:r w:rsidR="00F27CE6">
              <w:rPr>
                <w:rFonts w:ascii="Times New Roman" w:hAnsi="Times New Roman" w:cs="Times New Roman"/>
                <w:sz w:val="20"/>
                <w:szCs w:val="20"/>
              </w:rPr>
              <w:t xml:space="preserve"> by offering highly preferred activities when students escalate.</w:t>
            </w:r>
          </w:p>
          <w:p w:rsidR="00B118C3" w:rsidRDefault="00B118C3" w:rsidP="00B118C3">
            <w:pPr>
              <w:pStyle w:val="ListParagraph"/>
              <w:ind w:left="612"/>
              <w:rPr>
                <w:rFonts w:ascii="Times New Roman" w:hAnsi="Times New Roman" w:cs="Times New Roman"/>
                <w:sz w:val="20"/>
                <w:szCs w:val="20"/>
              </w:rPr>
            </w:pPr>
          </w:p>
          <w:p w:rsidR="00F27CE6" w:rsidRPr="00B118C3" w:rsidRDefault="00B118C3" w:rsidP="00B118C3">
            <w:pPr>
              <w:pStyle w:val="ListParagraph"/>
              <w:ind w:left="612"/>
              <w:rPr>
                <w:rFonts w:ascii="Times New Roman" w:hAnsi="Times New Roman" w:cs="Times New Roman"/>
                <w:sz w:val="20"/>
                <w:szCs w:val="20"/>
              </w:rPr>
            </w:pPr>
            <w:r>
              <w:rPr>
                <w:rFonts w:ascii="Times New Roman" w:hAnsi="Times New Roman" w:cs="Times New Roman"/>
                <w:sz w:val="20"/>
                <w:szCs w:val="20"/>
              </w:rPr>
              <w:t>Break choices can be offered a</w:t>
            </w:r>
            <w:r w:rsidR="00F27CE6" w:rsidRPr="00B118C3">
              <w:rPr>
                <w:rFonts w:ascii="Times New Roman" w:hAnsi="Times New Roman" w:cs="Times New Roman"/>
                <w:sz w:val="20"/>
                <w:szCs w:val="20"/>
              </w:rPr>
              <w:t xml:space="preserve">s long as the student does not perceive choice-making as a demand </w:t>
            </w:r>
            <w:r w:rsidRPr="00B118C3">
              <w:rPr>
                <w:rFonts w:ascii="Times New Roman" w:hAnsi="Times New Roman" w:cs="Times New Roman"/>
                <w:sz w:val="20"/>
                <w:szCs w:val="20"/>
              </w:rPr>
              <w:t>which may increase</w:t>
            </w:r>
            <w:r w:rsidR="00F27CE6" w:rsidRPr="00B118C3">
              <w:rPr>
                <w:rFonts w:ascii="Times New Roman" w:hAnsi="Times New Roman" w:cs="Times New Roman"/>
                <w:sz w:val="20"/>
                <w:szCs w:val="20"/>
              </w:rPr>
              <w:t xml:space="preserve"> the li</w:t>
            </w:r>
            <w:r>
              <w:rPr>
                <w:rFonts w:ascii="Times New Roman" w:hAnsi="Times New Roman" w:cs="Times New Roman"/>
                <w:sz w:val="20"/>
                <w:szCs w:val="20"/>
              </w:rPr>
              <w:t>kelihood of further escalation</w:t>
            </w:r>
            <w:r w:rsidR="00F27CE6" w:rsidRPr="00B118C3">
              <w:rPr>
                <w:rFonts w:ascii="Times New Roman" w:hAnsi="Times New Roman" w:cs="Times New Roman"/>
                <w:sz w:val="20"/>
                <w:szCs w:val="20"/>
              </w:rPr>
              <w:t>.</w:t>
            </w:r>
          </w:p>
          <w:p w:rsidR="00794C92" w:rsidRPr="00794C92" w:rsidRDefault="00794C92" w:rsidP="00794C92">
            <w:pPr>
              <w:pStyle w:val="ListParagraph"/>
              <w:ind w:left="612"/>
              <w:rPr>
                <w:rFonts w:ascii="Times New Roman" w:hAnsi="Times New Roman" w:cs="Times New Roman"/>
                <w:sz w:val="16"/>
                <w:szCs w:val="16"/>
              </w:rPr>
            </w:pPr>
          </w:p>
          <w:p w:rsidR="0023531C" w:rsidRDefault="00F27CE6" w:rsidP="00F27CE6">
            <w:pPr>
              <w:pStyle w:val="ListParagraph"/>
              <w:numPr>
                <w:ilvl w:val="1"/>
                <w:numId w:val="1"/>
              </w:numPr>
              <w:ind w:left="612" w:hanging="270"/>
              <w:rPr>
                <w:rFonts w:ascii="Times New Roman" w:hAnsi="Times New Roman" w:cs="Times New Roman"/>
                <w:sz w:val="20"/>
                <w:szCs w:val="20"/>
              </w:rPr>
            </w:pPr>
            <w:r w:rsidRPr="00F27CE6">
              <w:rPr>
                <w:rFonts w:ascii="Times New Roman" w:hAnsi="Times New Roman" w:cs="Times New Roman"/>
                <w:sz w:val="20"/>
                <w:szCs w:val="20"/>
                <w:u w:val="single"/>
              </w:rPr>
              <w:t>Length of Break</w:t>
            </w:r>
            <w:r>
              <w:rPr>
                <w:rFonts w:ascii="Times New Roman" w:hAnsi="Times New Roman" w:cs="Times New Roman"/>
                <w:sz w:val="20"/>
                <w:szCs w:val="20"/>
              </w:rPr>
              <w:t>:  Break can be a</w:t>
            </w:r>
            <w:r w:rsidR="00794C92">
              <w:rPr>
                <w:rFonts w:ascii="Times New Roman" w:hAnsi="Times New Roman" w:cs="Times New Roman"/>
                <w:sz w:val="20"/>
                <w:szCs w:val="20"/>
              </w:rPr>
              <w:t>s</w:t>
            </w:r>
            <w:r>
              <w:rPr>
                <w:rFonts w:ascii="Times New Roman" w:hAnsi="Times New Roman" w:cs="Times New Roman"/>
                <w:sz w:val="20"/>
                <w:szCs w:val="20"/>
              </w:rPr>
              <w:t xml:space="preserve"> short as 30 seconds but should be no</w:t>
            </w:r>
            <w:r w:rsidR="0023531C" w:rsidRPr="00F06879">
              <w:rPr>
                <w:rFonts w:ascii="Times New Roman" w:hAnsi="Times New Roman" w:cs="Times New Roman"/>
                <w:sz w:val="20"/>
                <w:szCs w:val="20"/>
              </w:rPr>
              <w:t xml:space="preserve"> longer than 5 minutes.</w:t>
            </w:r>
            <w:r>
              <w:rPr>
                <w:rFonts w:ascii="Times New Roman" w:hAnsi="Times New Roman" w:cs="Times New Roman"/>
                <w:sz w:val="20"/>
                <w:szCs w:val="20"/>
              </w:rPr>
              <w:t xml:space="preserve">  A student may access back to back breaks making the break longer than</w:t>
            </w:r>
            <w:r w:rsidR="00B118C3">
              <w:rPr>
                <w:rFonts w:ascii="Times New Roman" w:hAnsi="Times New Roman" w:cs="Times New Roman"/>
                <w:sz w:val="20"/>
                <w:szCs w:val="20"/>
              </w:rPr>
              <w:t xml:space="preserve"> 5 minutes, but staff should evaluate readiness and/or prompt back</w:t>
            </w:r>
            <w:r>
              <w:rPr>
                <w:rFonts w:ascii="Times New Roman" w:hAnsi="Times New Roman" w:cs="Times New Roman"/>
                <w:sz w:val="20"/>
                <w:szCs w:val="20"/>
              </w:rPr>
              <w:t xml:space="preserve"> to </w:t>
            </w:r>
            <w:r w:rsidR="00794C92">
              <w:rPr>
                <w:rFonts w:ascii="Times New Roman" w:hAnsi="Times New Roman" w:cs="Times New Roman"/>
                <w:sz w:val="20"/>
                <w:szCs w:val="20"/>
              </w:rPr>
              <w:t xml:space="preserve">the </w:t>
            </w:r>
            <w:r>
              <w:rPr>
                <w:rFonts w:ascii="Times New Roman" w:hAnsi="Times New Roman" w:cs="Times New Roman"/>
                <w:sz w:val="20"/>
                <w:szCs w:val="20"/>
              </w:rPr>
              <w:t>schedule at least every 5 minutes.  By doin</w:t>
            </w:r>
            <w:r w:rsidR="00B118C3">
              <w:rPr>
                <w:rFonts w:ascii="Times New Roman" w:hAnsi="Times New Roman" w:cs="Times New Roman"/>
                <w:sz w:val="20"/>
                <w:szCs w:val="20"/>
              </w:rPr>
              <w:t>g so, multiple opportunities to regain control</w:t>
            </w:r>
            <w:r>
              <w:rPr>
                <w:rFonts w:ascii="Times New Roman" w:hAnsi="Times New Roman" w:cs="Times New Roman"/>
                <w:sz w:val="20"/>
                <w:szCs w:val="20"/>
              </w:rPr>
              <w:t xml:space="preserve"> and return to schedule (i.e. engagem</w:t>
            </w:r>
            <w:r w:rsidR="00B118C3">
              <w:rPr>
                <w:rFonts w:ascii="Times New Roman" w:hAnsi="Times New Roman" w:cs="Times New Roman"/>
                <w:sz w:val="20"/>
                <w:szCs w:val="20"/>
              </w:rPr>
              <w:t>ent) are offered</w:t>
            </w:r>
            <w:r>
              <w:rPr>
                <w:rFonts w:ascii="Times New Roman" w:hAnsi="Times New Roman" w:cs="Times New Roman"/>
                <w:sz w:val="20"/>
                <w:szCs w:val="20"/>
              </w:rPr>
              <w:t>.</w:t>
            </w:r>
          </w:p>
          <w:p w:rsidR="00794C92" w:rsidRPr="00794C92" w:rsidRDefault="00794C92" w:rsidP="00794C92">
            <w:pPr>
              <w:rPr>
                <w:rFonts w:ascii="Times New Roman" w:hAnsi="Times New Roman" w:cs="Times New Roman"/>
                <w:sz w:val="16"/>
                <w:szCs w:val="16"/>
              </w:rPr>
            </w:pPr>
          </w:p>
          <w:p w:rsidR="00A36FA3" w:rsidRDefault="00A36FA3" w:rsidP="00F27CE6">
            <w:pPr>
              <w:pStyle w:val="ListParagraph"/>
              <w:numPr>
                <w:ilvl w:val="1"/>
                <w:numId w:val="1"/>
              </w:numPr>
              <w:ind w:left="612" w:hanging="270"/>
              <w:rPr>
                <w:rFonts w:ascii="Times New Roman" w:hAnsi="Times New Roman" w:cs="Times New Roman"/>
                <w:sz w:val="20"/>
                <w:szCs w:val="20"/>
              </w:rPr>
            </w:pPr>
            <w:r>
              <w:rPr>
                <w:rFonts w:ascii="Times New Roman" w:hAnsi="Times New Roman" w:cs="Times New Roman"/>
                <w:sz w:val="20"/>
                <w:szCs w:val="20"/>
                <w:u w:val="single"/>
              </w:rPr>
              <w:t>Return to Schedule Protocol</w:t>
            </w:r>
            <w:r>
              <w:rPr>
                <w:rFonts w:ascii="Times New Roman" w:hAnsi="Times New Roman" w:cs="Times New Roman"/>
                <w:sz w:val="20"/>
                <w:szCs w:val="20"/>
              </w:rPr>
              <w:t xml:space="preserve">:  It is critical to develop </w:t>
            </w:r>
            <w:r w:rsidR="00204858">
              <w:rPr>
                <w:rFonts w:ascii="Times New Roman" w:hAnsi="Times New Roman" w:cs="Times New Roman"/>
                <w:sz w:val="20"/>
                <w:szCs w:val="20"/>
              </w:rPr>
              <w:t xml:space="preserve">a script </w:t>
            </w:r>
            <w:r>
              <w:rPr>
                <w:rFonts w:ascii="Times New Roman" w:hAnsi="Times New Roman" w:cs="Times New Roman"/>
                <w:sz w:val="20"/>
                <w:szCs w:val="20"/>
              </w:rPr>
              <w:t>protoco</w:t>
            </w:r>
            <w:r w:rsidR="00204858">
              <w:rPr>
                <w:rFonts w:ascii="Times New Roman" w:hAnsi="Times New Roman" w:cs="Times New Roman"/>
                <w:sz w:val="20"/>
                <w:szCs w:val="20"/>
              </w:rPr>
              <w:t>l for returning to schedule after</w:t>
            </w:r>
            <w:r>
              <w:rPr>
                <w:rFonts w:ascii="Times New Roman" w:hAnsi="Times New Roman" w:cs="Times New Roman"/>
                <w:sz w:val="20"/>
                <w:szCs w:val="20"/>
              </w:rPr>
              <w:t xml:space="preserve"> break.  The expectation should always be that the break is the completion of the activity (e.g</w:t>
            </w:r>
            <w:r w:rsidR="004F2593">
              <w:rPr>
                <w:rFonts w:ascii="Times New Roman" w:hAnsi="Times New Roman" w:cs="Times New Roman"/>
                <w:sz w:val="20"/>
                <w:szCs w:val="20"/>
              </w:rPr>
              <w:t>. taking a short walk</w:t>
            </w:r>
            <w:r>
              <w:rPr>
                <w:rFonts w:ascii="Times New Roman" w:hAnsi="Times New Roman" w:cs="Times New Roman"/>
                <w:sz w:val="20"/>
                <w:szCs w:val="20"/>
              </w:rPr>
              <w:t>) or the end of the designated time (e.g. no more than 5 minutes).  However, some students may need more than the designated time</w:t>
            </w:r>
            <w:r w:rsidR="004F2593">
              <w:rPr>
                <w:rFonts w:ascii="Times New Roman" w:hAnsi="Times New Roman" w:cs="Times New Roman"/>
                <w:sz w:val="20"/>
                <w:szCs w:val="20"/>
              </w:rPr>
              <w:t xml:space="preserve"> to deescalate</w:t>
            </w:r>
            <w:r>
              <w:rPr>
                <w:rFonts w:ascii="Times New Roman" w:hAnsi="Times New Roman" w:cs="Times New Roman"/>
                <w:sz w:val="20"/>
                <w:szCs w:val="20"/>
              </w:rPr>
              <w:t>, so decision rules f</w:t>
            </w:r>
            <w:r w:rsidR="00DC5CDD">
              <w:rPr>
                <w:rFonts w:ascii="Times New Roman" w:hAnsi="Times New Roman" w:cs="Times New Roman"/>
                <w:sz w:val="20"/>
                <w:szCs w:val="20"/>
              </w:rPr>
              <w:t>or such situations should be established (see example script below for considerations).</w:t>
            </w:r>
          </w:p>
          <w:p w:rsidR="00794C92" w:rsidRPr="00794C92" w:rsidRDefault="00794C92" w:rsidP="00794C92">
            <w:pPr>
              <w:rPr>
                <w:rFonts w:ascii="Times New Roman" w:hAnsi="Times New Roman" w:cs="Times New Roman"/>
                <w:sz w:val="20"/>
                <w:szCs w:val="20"/>
              </w:rPr>
            </w:pPr>
          </w:p>
          <w:p w:rsidR="004F2593" w:rsidRPr="00857E51" w:rsidRDefault="00DC5CDD" w:rsidP="004F2593">
            <w:pPr>
              <w:pStyle w:val="ListParagraph"/>
              <w:numPr>
                <w:ilvl w:val="1"/>
                <w:numId w:val="1"/>
              </w:numPr>
              <w:ind w:left="612" w:hanging="270"/>
              <w:rPr>
                <w:rFonts w:ascii="Times New Roman" w:hAnsi="Times New Roman" w:cs="Times New Roman"/>
                <w:sz w:val="16"/>
                <w:szCs w:val="16"/>
              </w:rPr>
            </w:pPr>
            <w:r w:rsidRPr="004F2593">
              <w:rPr>
                <w:rFonts w:ascii="Times New Roman" w:hAnsi="Times New Roman" w:cs="Times New Roman"/>
                <w:sz w:val="20"/>
                <w:szCs w:val="20"/>
                <w:u w:val="single"/>
              </w:rPr>
              <w:lastRenderedPageBreak/>
              <w:t>Data</w:t>
            </w:r>
            <w:r w:rsidRPr="004F2593">
              <w:rPr>
                <w:rFonts w:ascii="Times New Roman" w:hAnsi="Times New Roman" w:cs="Times New Roman"/>
                <w:sz w:val="20"/>
                <w:szCs w:val="20"/>
              </w:rPr>
              <w:t>:  Data should alw</w:t>
            </w:r>
            <w:r w:rsidR="00204858">
              <w:rPr>
                <w:rFonts w:ascii="Times New Roman" w:hAnsi="Times New Roman" w:cs="Times New Roman"/>
                <w:sz w:val="20"/>
                <w:szCs w:val="20"/>
              </w:rPr>
              <w:t xml:space="preserve">ays be collected on break dates and </w:t>
            </w:r>
            <w:r w:rsidRPr="004F2593">
              <w:rPr>
                <w:rFonts w:ascii="Times New Roman" w:hAnsi="Times New Roman" w:cs="Times New Roman"/>
                <w:sz w:val="20"/>
                <w:szCs w:val="20"/>
              </w:rPr>
              <w:t xml:space="preserve">times and contextual variables </w:t>
            </w:r>
            <w:r w:rsidR="00204858">
              <w:rPr>
                <w:rFonts w:ascii="Times New Roman" w:hAnsi="Times New Roman" w:cs="Times New Roman"/>
                <w:sz w:val="20"/>
                <w:szCs w:val="20"/>
              </w:rPr>
              <w:t>in place when break is</w:t>
            </w:r>
            <w:r w:rsidRPr="004F2593">
              <w:rPr>
                <w:rFonts w:ascii="Times New Roman" w:hAnsi="Times New Roman" w:cs="Times New Roman"/>
                <w:sz w:val="20"/>
                <w:szCs w:val="20"/>
              </w:rPr>
              <w:t xml:space="preserve"> initi</w:t>
            </w:r>
            <w:r w:rsidR="004F2593">
              <w:rPr>
                <w:rFonts w:ascii="Times New Roman" w:hAnsi="Times New Roman" w:cs="Times New Roman"/>
                <w:sz w:val="20"/>
                <w:szCs w:val="20"/>
              </w:rPr>
              <w:t>ated</w:t>
            </w:r>
            <w:r w:rsidR="00204858">
              <w:rPr>
                <w:rFonts w:ascii="Times New Roman" w:hAnsi="Times New Roman" w:cs="Times New Roman"/>
                <w:sz w:val="20"/>
                <w:szCs w:val="20"/>
              </w:rPr>
              <w:t>.  This will allow the team to monitor implementation and potential inadvertent reinforcement of challenging behavior and thus assist in</w:t>
            </w:r>
            <w:r w:rsidR="004F2593">
              <w:rPr>
                <w:rFonts w:ascii="Times New Roman" w:hAnsi="Times New Roman" w:cs="Times New Roman"/>
                <w:sz w:val="20"/>
                <w:szCs w:val="20"/>
              </w:rPr>
              <w:t xml:space="preserve"> m</w:t>
            </w:r>
            <w:r w:rsidR="00204858">
              <w:rPr>
                <w:rFonts w:ascii="Times New Roman" w:hAnsi="Times New Roman" w:cs="Times New Roman"/>
                <w:sz w:val="20"/>
                <w:szCs w:val="20"/>
              </w:rPr>
              <w:t>aking adjustments to the script.</w:t>
            </w:r>
            <w:r w:rsidR="00857E51">
              <w:rPr>
                <w:rFonts w:ascii="Times New Roman" w:hAnsi="Times New Roman" w:cs="Times New Roman"/>
                <w:sz w:val="20"/>
                <w:szCs w:val="20"/>
              </w:rPr>
              <w:br/>
            </w:r>
          </w:p>
          <w:p w:rsidR="00204858" w:rsidRPr="00CD5EC9" w:rsidRDefault="00204858" w:rsidP="00204858">
            <w:pPr>
              <w:rPr>
                <w:rFonts w:ascii="Times New Roman" w:hAnsi="Times New Roman" w:cs="Times New Roman"/>
                <w:sz w:val="4"/>
                <w:szCs w:val="4"/>
              </w:rPr>
            </w:pPr>
          </w:p>
          <w:p w:rsidR="00CD5EC9" w:rsidRDefault="00B91170" w:rsidP="00CD5EC9">
            <w:pPr>
              <w:pStyle w:val="ListParagraph"/>
              <w:numPr>
                <w:ilvl w:val="0"/>
                <w:numId w:val="1"/>
              </w:numPr>
              <w:ind w:left="162" w:hanging="162"/>
              <w:rPr>
                <w:rFonts w:ascii="Times New Roman" w:hAnsi="Times New Roman" w:cs="Times New Roman"/>
                <w:sz w:val="20"/>
                <w:szCs w:val="20"/>
              </w:rPr>
            </w:pPr>
            <w:r>
              <w:rPr>
                <w:rFonts w:ascii="Times New Roman" w:hAnsi="Times New Roman" w:cs="Times New Roman"/>
                <w:b/>
                <w:sz w:val="20"/>
                <w:szCs w:val="20"/>
              </w:rPr>
              <w:t>SCRIPT</w:t>
            </w:r>
            <w:r w:rsidR="007A1266">
              <w:rPr>
                <w:rFonts w:ascii="Times New Roman" w:hAnsi="Times New Roman" w:cs="Times New Roman"/>
                <w:b/>
                <w:sz w:val="20"/>
                <w:szCs w:val="20"/>
              </w:rPr>
              <w:t xml:space="preserve"> DEVELOPMENT</w:t>
            </w:r>
            <w:r w:rsidR="0023531C">
              <w:rPr>
                <w:rFonts w:ascii="Times New Roman" w:hAnsi="Times New Roman" w:cs="Times New Roman"/>
                <w:sz w:val="20"/>
                <w:szCs w:val="20"/>
              </w:rPr>
              <w:t>:</w:t>
            </w:r>
          </w:p>
          <w:p w:rsidR="0023531C" w:rsidRPr="00CD5EC9" w:rsidRDefault="00204858" w:rsidP="00CD5EC9">
            <w:pPr>
              <w:pStyle w:val="ListParagraph"/>
              <w:numPr>
                <w:ilvl w:val="1"/>
                <w:numId w:val="1"/>
              </w:numPr>
              <w:ind w:left="612" w:hanging="270"/>
              <w:rPr>
                <w:rFonts w:ascii="Times New Roman" w:hAnsi="Times New Roman" w:cs="Times New Roman"/>
                <w:sz w:val="20"/>
                <w:szCs w:val="20"/>
              </w:rPr>
            </w:pPr>
            <w:r w:rsidRPr="00CD5EC9">
              <w:rPr>
                <w:rFonts w:ascii="Times New Roman" w:hAnsi="Times New Roman" w:cs="Times New Roman"/>
                <w:sz w:val="20"/>
                <w:szCs w:val="20"/>
              </w:rPr>
              <w:t>When identified behaviors occur or staff move from Level 2 because the strategies to alleviate the issue are not working, an adult-</w:t>
            </w:r>
            <w:r w:rsidR="004F2593" w:rsidRPr="00CD5EC9">
              <w:rPr>
                <w:rFonts w:ascii="Times New Roman" w:hAnsi="Times New Roman" w:cs="Times New Roman"/>
                <w:sz w:val="20"/>
                <w:szCs w:val="20"/>
              </w:rPr>
              <w:t>prompted</w:t>
            </w:r>
            <w:r w:rsidR="00F35FA4" w:rsidRPr="00CD5EC9">
              <w:rPr>
                <w:rFonts w:ascii="Times New Roman" w:hAnsi="Times New Roman" w:cs="Times New Roman"/>
                <w:sz w:val="20"/>
                <w:szCs w:val="20"/>
              </w:rPr>
              <w:t xml:space="preserve"> </w:t>
            </w:r>
            <w:r w:rsidRPr="00CD5EC9">
              <w:rPr>
                <w:rFonts w:ascii="Times New Roman" w:hAnsi="Times New Roman" w:cs="Times New Roman"/>
                <w:sz w:val="20"/>
                <w:szCs w:val="20"/>
              </w:rPr>
              <w:t xml:space="preserve">break is initiated </w:t>
            </w:r>
            <w:r w:rsidR="00F35FA4" w:rsidRPr="00CD5EC9">
              <w:rPr>
                <w:rFonts w:ascii="Times New Roman" w:hAnsi="Times New Roman" w:cs="Times New Roman"/>
                <w:sz w:val="20"/>
                <w:szCs w:val="20"/>
              </w:rPr>
              <w:t xml:space="preserve">(e.g. “&lt;student&gt;, this is level 3, it’s time for a break”).  </w:t>
            </w:r>
            <w:r w:rsidRPr="00CD5EC9">
              <w:rPr>
                <w:rFonts w:ascii="Times New Roman" w:hAnsi="Times New Roman" w:cs="Times New Roman"/>
                <w:sz w:val="20"/>
                <w:szCs w:val="20"/>
              </w:rPr>
              <w:t>Staff should a</w:t>
            </w:r>
            <w:r w:rsidR="00F35FA4" w:rsidRPr="00CD5EC9">
              <w:rPr>
                <w:rFonts w:ascii="Times New Roman" w:hAnsi="Times New Roman" w:cs="Times New Roman"/>
                <w:sz w:val="20"/>
                <w:szCs w:val="20"/>
              </w:rPr>
              <w:t>void using</w:t>
            </w:r>
            <w:r w:rsidRPr="00CD5EC9">
              <w:rPr>
                <w:rFonts w:ascii="Times New Roman" w:hAnsi="Times New Roman" w:cs="Times New Roman"/>
                <w:sz w:val="20"/>
                <w:szCs w:val="20"/>
              </w:rPr>
              <w:t xml:space="preserve"> phrases such as</w:t>
            </w:r>
            <w:r w:rsidR="00F35FA4" w:rsidRPr="00CD5EC9">
              <w:rPr>
                <w:rFonts w:ascii="Times New Roman" w:hAnsi="Times New Roman" w:cs="Times New Roman"/>
                <w:sz w:val="20"/>
                <w:szCs w:val="20"/>
              </w:rPr>
              <w:t xml:space="preserve"> “you need to” or “you must”</w:t>
            </w:r>
            <w:r w:rsidR="00187AD3" w:rsidRPr="00CD5EC9">
              <w:rPr>
                <w:rFonts w:ascii="Times New Roman" w:hAnsi="Times New Roman" w:cs="Times New Roman"/>
                <w:sz w:val="20"/>
                <w:szCs w:val="20"/>
              </w:rPr>
              <w:t xml:space="preserve"> as they</w:t>
            </w:r>
            <w:r w:rsidR="00F35FA4" w:rsidRPr="00CD5EC9">
              <w:rPr>
                <w:rFonts w:ascii="Times New Roman" w:hAnsi="Times New Roman" w:cs="Times New Roman"/>
                <w:sz w:val="20"/>
                <w:szCs w:val="20"/>
              </w:rPr>
              <w:t xml:space="preserve"> tend to incite refusal</w:t>
            </w:r>
            <w:r w:rsidRPr="00CD5EC9">
              <w:rPr>
                <w:rFonts w:ascii="Times New Roman" w:hAnsi="Times New Roman" w:cs="Times New Roman"/>
                <w:sz w:val="20"/>
                <w:szCs w:val="20"/>
              </w:rPr>
              <w:t xml:space="preserve"> and escalation</w:t>
            </w:r>
            <w:r w:rsidR="00F35FA4" w:rsidRPr="00CD5EC9">
              <w:rPr>
                <w:rFonts w:ascii="Times New Roman" w:hAnsi="Times New Roman" w:cs="Times New Roman"/>
                <w:sz w:val="20"/>
                <w:szCs w:val="20"/>
              </w:rPr>
              <w:t>.  Keep</w:t>
            </w:r>
            <w:r w:rsidRPr="00CD5EC9">
              <w:rPr>
                <w:rFonts w:ascii="Times New Roman" w:hAnsi="Times New Roman" w:cs="Times New Roman"/>
                <w:sz w:val="20"/>
                <w:szCs w:val="20"/>
              </w:rPr>
              <w:t>ing</w:t>
            </w:r>
            <w:r w:rsidR="00F35FA4" w:rsidRPr="00CD5EC9">
              <w:rPr>
                <w:rFonts w:ascii="Times New Roman" w:hAnsi="Times New Roman" w:cs="Times New Roman"/>
                <w:sz w:val="20"/>
                <w:szCs w:val="20"/>
              </w:rPr>
              <w:t xml:space="preserve"> words</w:t>
            </w:r>
            <w:r w:rsidRPr="00CD5EC9">
              <w:rPr>
                <w:rFonts w:ascii="Times New Roman" w:hAnsi="Times New Roman" w:cs="Times New Roman"/>
                <w:sz w:val="20"/>
                <w:szCs w:val="20"/>
              </w:rPr>
              <w:t xml:space="preserve"> and phrases</w:t>
            </w:r>
            <w:r w:rsidR="00F35FA4" w:rsidRPr="00CD5EC9">
              <w:rPr>
                <w:rFonts w:ascii="Times New Roman" w:hAnsi="Times New Roman" w:cs="Times New Roman"/>
                <w:sz w:val="20"/>
                <w:szCs w:val="20"/>
              </w:rPr>
              <w:t xml:space="preserve"> factual (e.g. “it’</w:t>
            </w:r>
            <w:r w:rsidRPr="00CD5EC9">
              <w:rPr>
                <w:rFonts w:ascii="Times New Roman" w:hAnsi="Times New Roman" w:cs="Times New Roman"/>
                <w:sz w:val="20"/>
                <w:szCs w:val="20"/>
              </w:rPr>
              <w:t>s time to”), non-emotional (e.g. keep</w:t>
            </w:r>
            <w:r w:rsidR="00F35FA4" w:rsidRPr="00CD5EC9">
              <w:rPr>
                <w:rFonts w:ascii="Times New Roman" w:hAnsi="Times New Roman" w:cs="Times New Roman"/>
                <w:sz w:val="20"/>
                <w:szCs w:val="20"/>
              </w:rPr>
              <w:t xml:space="preserve"> para-verbal communicati</w:t>
            </w:r>
            <w:r w:rsidRPr="00CD5EC9">
              <w:rPr>
                <w:rFonts w:ascii="Times New Roman" w:hAnsi="Times New Roman" w:cs="Times New Roman"/>
                <w:sz w:val="20"/>
                <w:szCs w:val="20"/>
              </w:rPr>
              <w:t>on in check), and non-punitive (Remember, t</w:t>
            </w:r>
            <w:r w:rsidR="00F35FA4" w:rsidRPr="00CD5EC9">
              <w:rPr>
                <w:rFonts w:ascii="Times New Roman" w:hAnsi="Times New Roman" w:cs="Times New Roman"/>
                <w:sz w:val="20"/>
                <w:szCs w:val="20"/>
              </w:rPr>
              <w:t>his is just an opportunity for the student</w:t>
            </w:r>
            <w:r w:rsidRPr="00CD5EC9">
              <w:rPr>
                <w:rFonts w:ascii="Times New Roman" w:hAnsi="Times New Roman" w:cs="Times New Roman"/>
                <w:sz w:val="20"/>
                <w:szCs w:val="20"/>
              </w:rPr>
              <w:t xml:space="preserve"> to reduce sources of agitation</w:t>
            </w:r>
            <w:r w:rsidR="00F35FA4" w:rsidRPr="00CD5EC9">
              <w:rPr>
                <w:rFonts w:ascii="Times New Roman" w:hAnsi="Times New Roman" w:cs="Times New Roman"/>
                <w:sz w:val="20"/>
                <w:szCs w:val="20"/>
              </w:rPr>
              <w:t xml:space="preserve"> in order to </w:t>
            </w:r>
            <w:r w:rsidR="00DF4D54" w:rsidRPr="00CD5EC9">
              <w:rPr>
                <w:rFonts w:ascii="Times New Roman" w:hAnsi="Times New Roman" w:cs="Times New Roman"/>
                <w:sz w:val="20"/>
                <w:szCs w:val="20"/>
              </w:rPr>
              <w:t>regain regulation and return to engagement).</w:t>
            </w:r>
            <w:r w:rsidR="00187AD3" w:rsidRPr="00CD5EC9">
              <w:rPr>
                <w:rFonts w:ascii="Times New Roman" w:hAnsi="Times New Roman" w:cs="Times New Roman"/>
                <w:sz w:val="20"/>
                <w:szCs w:val="20"/>
              </w:rPr>
              <w:t xml:space="preserve">  If the student refuses to take a break (e.g. leave the classroom, go to the designated area in the cla</w:t>
            </w:r>
            <w:r w:rsidR="004F2593" w:rsidRPr="00CD5EC9">
              <w:rPr>
                <w:rFonts w:ascii="Times New Roman" w:hAnsi="Times New Roman" w:cs="Times New Roman"/>
                <w:sz w:val="20"/>
                <w:szCs w:val="20"/>
              </w:rPr>
              <w:t>ssroom), go to Level 4 protocol</w:t>
            </w:r>
            <w:r w:rsidR="00187AD3" w:rsidRPr="00CD5EC9">
              <w:rPr>
                <w:rFonts w:ascii="Times New Roman" w:hAnsi="Times New Roman" w:cs="Times New Roman"/>
                <w:sz w:val="20"/>
                <w:szCs w:val="20"/>
              </w:rPr>
              <w:t>.</w:t>
            </w:r>
          </w:p>
          <w:p w:rsidR="00204858" w:rsidRPr="00CD5EC9" w:rsidRDefault="00204858" w:rsidP="00204858">
            <w:pPr>
              <w:pStyle w:val="ListParagraph"/>
              <w:ind w:left="612"/>
              <w:rPr>
                <w:rFonts w:ascii="Times New Roman" w:hAnsi="Times New Roman" w:cs="Times New Roman"/>
                <w:sz w:val="8"/>
                <w:szCs w:val="8"/>
              </w:rPr>
            </w:pPr>
          </w:p>
          <w:p w:rsidR="009A1F1B" w:rsidRDefault="00187AD3" w:rsidP="00204858">
            <w:pPr>
              <w:pStyle w:val="ListParagraph"/>
              <w:ind w:left="612"/>
              <w:rPr>
                <w:rFonts w:ascii="Times New Roman" w:hAnsi="Times New Roman" w:cs="Times New Roman"/>
                <w:sz w:val="20"/>
                <w:szCs w:val="20"/>
              </w:rPr>
            </w:pPr>
            <w:r>
              <w:rPr>
                <w:rFonts w:ascii="Times New Roman" w:hAnsi="Times New Roman" w:cs="Times New Roman"/>
                <w:sz w:val="20"/>
                <w:szCs w:val="20"/>
              </w:rPr>
              <w:t xml:space="preserve">NOTE:  </w:t>
            </w:r>
            <w:r w:rsidR="009A1F1B" w:rsidRPr="00DF4D54">
              <w:rPr>
                <w:rFonts w:ascii="Times New Roman" w:hAnsi="Times New Roman" w:cs="Times New Roman"/>
                <w:sz w:val="20"/>
                <w:szCs w:val="20"/>
              </w:rPr>
              <w:t>If student</w:t>
            </w:r>
            <w:r w:rsidR="009A1F1B">
              <w:rPr>
                <w:rFonts w:ascii="Times New Roman" w:hAnsi="Times New Roman" w:cs="Times New Roman"/>
                <w:sz w:val="20"/>
                <w:szCs w:val="20"/>
              </w:rPr>
              <w:t xml:space="preserve"> refuses to take the</w:t>
            </w:r>
            <w:r w:rsidR="009A1F1B" w:rsidRPr="00DF4D54">
              <w:rPr>
                <w:rFonts w:ascii="Times New Roman" w:hAnsi="Times New Roman" w:cs="Times New Roman"/>
                <w:sz w:val="20"/>
                <w:szCs w:val="20"/>
              </w:rPr>
              <w:t xml:space="preserve"> break</w:t>
            </w:r>
            <w:r>
              <w:rPr>
                <w:rFonts w:ascii="Times New Roman" w:hAnsi="Times New Roman" w:cs="Times New Roman"/>
                <w:sz w:val="20"/>
                <w:szCs w:val="20"/>
              </w:rPr>
              <w:t>,</w:t>
            </w:r>
            <w:r w:rsidR="009A1F1B">
              <w:rPr>
                <w:rFonts w:ascii="Times New Roman" w:hAnsi="Times New Roman" w:cs="Times New Roman"/>
                <w:sz w:val="20"/>
                <w:szCs w:val="20"/>
              </w:rPr>
              <w:t xml:space="preserve"> a co</w:t>
            </w:r>
            <w:r w:rsidR="00CD5EC9">
              <w:rPr>
                <w:rFonts w:ascii="Times New Roman" w:hAnsi="Times New Roman" w:cs="Times New Roman"/>
                <w:sz w:val="20"/>
                <w:szCs w:val="20"/>
              </w:rPr>
              <w:t>uple issues may be occurring.  First, i</w:t>
            </w:r>
            <w:r w:rsidR="004F2593">
              <w:rPr>
                <w:rFonts w:ascii="Times New Roman" w:hAnsi="Times New Roman" w:cs="Times New Roman"/>
                <w:sz w:val="20"/>
                <w:szCs w:val="20"/>
              </w:rPr>
              <w:t>t</w:t>
            </w:r>
            <w:r w:rsidR="009A1F1B">
              <w:rPr>
                <w:rFonts w:ascii="Times New Roman" w:hAnsi="Times New Roman" w:cs="Times New Roman"/>
                <w:sz w:val="20"/>
                <w:szCs w:val="20"/>
              </w:rPr>
              <w:t xml:space="preserve"> could be that staff has not prompted the break early enough in the escalation cycle when the student is more likely to comply.  In this case, Level 2 should</w:t>
            </w:r>
            <w:r>
              <w:rPr>
                <w:rFonts w:ascii="Times New Roman" w:hAnsi="Times New Roman" w:cs="Times New Roman"/>
                <w:sz w:val="20"/>
                <w:szCs w:val="20"/>
              </w:rPr>
              <w:t xml:space="preserve"> be revisited to </w:t>
            </w:r>
            <w:r w:rsidR="009A1F1B">
              <w:rPr>
                <w:rFonts w:ascii="Times New Roman" w:hAnsi="Times New Roman" w:cs="Times New Roman"/>
                <w:sz w:val="20"/>
                <w:szCs w:val="20"/>
              </w:rPr>
              <w:t xml:space="preserve">attempt to </w:t>
            </w:r>
            <w:r w:rsidR="00CD5EC9">
              <w:rPr>
                <w:rFonts w:ascii="Times New Roman" w:hAnsi="Times New Roman" w:cs="Times New Roman"/>
                <w:sz w:val="20"/>
                <w:szCs w:val="20"/>
              </w:rPr>
              <w:t>get to</w:t>
            </w:r>
            <w:r w:rsidR="009A1F1B">
              <w:rPr>
                <w:rFonts w:ascii="Times New Roman" w:hAnsi="Times New Roman" w:cs="Times New Roman"/>
                <w:sz w:val="20"/>
                <w:szCs w:val="20"/>
              </w:rPr>
              <w:t xml:space="preserve"> the </w:t>
            </w:r>
            <w:r w:rsidR="00CD5EC9">
              <w:rPr>
                <w:rFonts w:ascii="Times New Roman" w:hAnsi="Times New Roman" w:cs="Times New Roman"/>
                <w:sz w:val="20"/>
                <w:szCs w:val="20"/>
              </w:rPr>
              <w:t xml:space="preserve">adult-initiated </w:t>
            </w:r>
            <w:r w:rsidR="009A1F1B">
              <w:rPr>
                <w:rFonts w:ascii="Times New Roman" w:hAnsi="Times New Roman" w:cs="Times New Roman"/>
                <w:sz w:val="20"/>
                <w:szCs w:val="20"/>
              </w:rPr>
              <w:t>break</w:t>
            </w:r>
            <w:r w:rsidR="00CD5EC9">
              <w:rPr>
                <w:rFonts w:ascii="Times New Roman" w:hAnsi="Times New Roman" w:cs="Times New Roman"/>
                <w:sz w:val="20"/>
                <w:szCs w:val="20"/>
              </w:rPr>
              <w:t xml:space="preserve"> earlier. Second, it </w:t>
            </w:r>
            <w:r w:rsidR="009A1F1B">
              <w:rPr>
                <w:rFonts w:ascii="Times New Roman" w:hAnsi="Times New Roman" w:cs="Times New Roman"/>
                <w:sz w:val="20"/>
                <w:szCs w:val="20"/>
              </w:rPr>
              <w:t xml:space="preserve">could be that the student perceives the break as punishment rather than an </w:t>
            </w:r>
            <w:r w:rsidR="00CD5EC9">
              <w:rPr>
                <w:rFonts w:ascii="Times New Roman" w:hAnsi="Times New Roman" w:cs="Times New Roman"/>
                <w:sz w:val="20"/>
                <w:szCs w:val="20"/>
              </w:rPr>
              <w:t xml:space="preserve">opportunity to regain </w:t>
            </w:r>
            <w:r w:rsidR="009A1F1B">
              <w:rPr>
                <w:rFonts w:ascii="Times New Roman" w:hAnsi="Times New Roman" w:cs="Times New Roman"/>
                <w:sz w:val="20"/>
                <w:szCs w:val="20"/>
              </w:rPr>
              <w:t>regulation. Using a word other th</w:t>
            </w:r>
            <w:r w:rsidR="00CD5EC9">
              <w:rPr>
                <w:rFonts w:ascii="Times New Roman" w:hAnsi="Times New Roman" w:cs="Times New Roman"/>
                <w:sz w:val="20"/>
                <w:szCs w:val="20"/>
              </w:rPr>
              <w:t xml:space="preserve">an “break” or using </w:t>
            </w:r>
            <w:r w:rsidR="009A1F1B">
              <w:rPr>
                <w:rFonts w:ascii="Times New Roman" w:hAnsi="Times New Roman" w:cs="Times New Roman"/>
                <w:sz w:val="20"/>
                <w:szCs w:val="20"/>
              </w:rPr>
              <w:t>an interest area that might be better understood (e.g. “warp pipe” from Mario Bro’s for a student with ASD) may</w:t>
            </w:r>
            <w:r>
              <w:rPr>
                <w:rFonts w:ascii="Times New Roman" w:hAnsi="Times New Roman" w:cs="Times New Roman"/>
                <w:sz w:val="20"/>
                <w:szCs w:val="20"/>
              </w:rPr>
              <w:t xml:space="preserve"> assist in addressing this concern.</w:t>
            </w:r>
          </w:p>
          <w:p w:rsidR="00204858" w:rsidRPr="00CD5EC9" w:rsidRDefault="00204858" w:rsidP="00204858">
            <w:pPr>
              <w:pStyle w:val="ListParagraph"/>
              <w:ind w:left="612"/>
              <w:rPr>
                <w:rFonts w:ascii="Times New Roman" w:hAnsi="Times New Roman" w:cs="Times New Roman"/>
                <w:sz w:val="8"/>
                <w:szCs w:val="8"/>
              </w:rPr>
            </w:pPr>
          </w:p>
          <w:p w:rsidR="00187AD3" w:rsidRDefault="00187AD3" w:rsidP="00187AD3">
            <w:pPr>
              <w:pStyle w:val="ListParagraph"/>
              <w:numPr>
                <w:ilvl w:val="1"/>
                <w:numId w:val="1"/>
              </w:numPr>
              <w:ind w:left="612" w:hanging="270"/>
              <w:rPr>
                <w:rFonts w:ascii="Times New Roman" w:hAnsi="Times New Roman" w:cs="Times New Roman"/>
                <w:sz w:val="20"/>
                <w:szCs w:val="20"/>
              </w:rPr>
            </w:pPr>
            <w:r>
              <w:rPr>
                <w:rFonts w:ascii="Times New Roman" w:hAnsi="Times New Roman" w:cs="Times New Roman"/>
                <w:sz w:val="20"/>
                <w:szCs w:val="20"/>
              </w:rPr>
              <w:t xml:space="preserve">Once break is initiated, set a timer for the amount of time previously determined for break.  The timer is intended for staff to know when to move to the next step in the script, but if the student finds it helpful, it can </w:t>
            </w:r>
            <w:r w:rsidR="00CD5EC9">
              <w:rPr>
                <w:rFonts w:ascii="Times New Roman" w:hAnsi="Times New Roman" w:cs="Times New Roman"/>
                <w:sz w:val="20"/>
                <w:szCs w:val="20"/>
              </w:rPr>
              <w:t xml:space="preserve">be </w:t>
            </w:r>
            <w:r>
              <w:rPr>
                <w:rFonts w:ascii="Times New Roman" w:hAnsi="Times New Roman" w:cs="Times New Roman"/>
                <w:sz w:val="20"/>
                <w:szCs w:val="20"/>
              </w:rPr>
              <w:t>used with the student as well.  Once the timer is set, staff should eliminate all engagement with the student (e.g. talking to, looking at, or responding in any way).  This will help ensure that the challenging behavior is not inadvertently reinforced.  Should the student pose a safety hazard</w:t>
            </w:r>
            <w:r w:rsidR="00E1424F">
              <w:rPr>
                <w:rFonts w:ascii="Times New Roman" w:hAnsi="Times New Roman" w:cs="Times New Roman"/>
                <w:sz w:val="20"/>
                <w:szCs w:val="20"/>
              </w:rPr>
              <w:t xml:space="preserve"> during this time</w:t>
            </w:r>
            <w:r>
              <w:rPr>
                <w:rFonts w:ascii="Times New Roman" w:hAnsi="Times New Roman" w:cs="Times New Roman"/>
                <w:sz w:val="20"/>
                <w:szCs w:val="20"/>
              </w:rPr>
              <w:t>, respond only as needed to create a safe environment</w:t>
            </w:r>
            <w:r w:rsidR="00E1424F">
              <w:rPr>
                <w:rFonts w:ascii="Times New Roman" w:hAnsi="Times New Roman" w:cs="Times New Roman"/>
                <w:sz w:val="20"/>
                <w:szCs w:val="20"/>
              </w:rPr>
              <w:t>.  Behaviors that pose a safety hazard are Level</w:t>
            </w:r>
            <w:r w:rsidR="004F2593">
              <w:rPr>
                <w:rFonts w:ascii="Times New Roman" w:hAnsi="Times New Roman" w:cs="Times New Roman"/>
                <w:sz w:val="20"/>
                <w:szCs w:val="20"/>
              </w:rPr>
              <w:t xml:space="preserve"> 5 behavior</w:t>
            </w:r>
            <w:r w:rsidR="00CD5EC9">
              <w:rPr>
                <w:rFonts w:ascii="Times New Roman" w:hAnsi="Times New Roman" w:cs="Times New Roman"/>
                <w:sz w:val="20"/>
                <w:szCs w:val="20"/>
              </w:rPr>
              <w:t>s</w:t>
            </w:r>
            <w:r w:rsidR="004F2593">
              <w:rPr>
                <w:rFonts w:ascii="Times New Roman" w:hAnsi="Times New Roman" w:cs="Times New Roman"/>
                <w:sz w:val="20"/>
                <w:szCs w:val="20"/>
              </w:rPr>
              <w:t xml:space="preserve"> so Level 5 script </w:t>
            </w:r>
            <w:r w:rsidR="00E1424F">
              <w:rPr>
                <w:rFonts w:ascii="Times New Roman" w:hAnsi="Times New Roman" w:cs="Times New Roman"/>
                <w:sz w:val="20"/>
                <w:szCs w:val="20"/>
              </w:rPr>
              <w:t xml:space="preserve">should be initiated. </w:t>
            </w:r>
          </w:p>
          <w:p w:rsidR="00CD5EC9" w:rsidRPr="00CD5EC9" w:rsidRDefault="00CD5EC9" w:rsidP="00CD5EC9">
            <w:pPr>
              <w:pStyle w:val="ListParagraph"/>
              <w:ind w:left="612"/>
              <w:rPr>
                <w:rFonts w:ascii="Times New Roman" w:hAnsi="Times New Roman" w:cs="Times New Roman"/>
                <w:sz w:val="8"/>
                <w:szCs w:val="8"/>
              </w:rPr>
            </w:pPr>
          </w:p>
          <w:p w:rsidR="00A36FA3" w:rsidRDefault="00E1424F" w:rsidP="009A1F1B">
            <w:pPr>
              <w:pStyle w:val="ListParagraph"/>
              <w:numPr>
                <w:ilvl w:val="1"/>
                <w:numId w:val="1"/>
              </w:numPr>
              <w:ind w:left="612" w:hanging="270"/>
              <w:rPr>
                <w:rFonts w:ascii="Times New Roman" w:hAnsi="Times New Roman" w:cs="Times New Roman"/>
                <w:sz w:val="20"/>
                <w:szCs w:val="20"/>
              </w:rPr>
            </w:pPr>
            <w:r>
              <w:rPr>
                <w:rFonts w:ascii="Times New Roman" w:hAnsi="Times New Roman" w:cs="Times New Roman"/>
                <w:sz w:val="20"/>
                <w:szCs w:val="20"/>
              </w:rPr>
              <w:t>When the time goes</w:t>
            </w:r>
            <w:r w:rsidR="00A36FA3">
              <w:rPr>
                <w:rFonts w:ascii="Times New Roman" w:hAnsi="Times New Roman" w:cs="Times New Roman"/>
                <w:sz w:val="20"/>
                <w:szCs w:val="20"/>
              </w:rPr>
              <w:t xml:space="preserve"> off, a few options can be considered when designing break protocol</w:t>
            </w:r>
            <w:r w:rsidR="006A51F6">
              <w:rPr>
                <w:rFonts w:ascii="Times New Roman" w:hAnsi="Times New Roman" w:cs="Times New Roman"/>
                <w:sz w:val="20"/>
                <w:szCs w:val="20"/>
              </w:rPr>
              <w:t xml:space="preserve"> for return to schedule:</w:t>
            </w:r>
          </w:p>
          <w:p w:rsidR="00CD5EC9" w:rsidRDefault="00A36FA3" w:rsidP="00CD5EC9">
            <w:pPr>
              <w:pStyle w:val="ListParagraph"/>
              <w:numPr>
                <w:ilvl w:val="2"/>
                <w:numId w:val="1"/>
              </w:numPr>
              <w:ind w:left="1062" w:hanging="270"/>
              <w:rPr>
                <w:rFonts w:ascii="Times New Roman" w:hAnsi="Times New Roman" w:cs="Times New Roman"/>
                <w:sz w:val="20"/>
                <w:szCs w:val="20"/>
              </w:rPr>
            </w:pPr>
            <w:r>
              <w:rPr>
                <w:rFonts w:ascii="Times New Roman" w:hAnsi="Times New Roman" w:cs="Times New Roman"/>
                <w:sz w:val="20"/>
                <w:szCs w:val="20"/>
              </w:rPr>
              <w:t>Staff determines the</w:t>
            </w:r>
            <w:r w:rsidR="00E1424F">
              <w:rPr>
                <w:rFonts w:ascii="Times New Roman" w:hAnsi="Times New Roman" w:cs="Times New Roman"/>
                <w:sz w:val="20"/>
                <w:szCs w:val="20"/>
              </w:rPr>
              <w:t xml:space="preserve"> student is not yet ready to return to schedule</w:t>
            </w:r>
            <w:r>
              <w:rPr>
                <w:rFonts w:ascii="Times New Roman" w:hAnsi="Times New Roman" w:cs="Times New Roman"/>
                <w:sz w:val="20"/>
                <w:szCs w:val="20"/>
              </w:rPr>
              <w:t xml:space="preserve"> based on pre-identified behaviors</w:t>
            </w:r>
            <w:r w:rsidR="00E1424F">
              <w:rPr>
                <w:rFonts w:ascii="Times New Roman" w:hAnsi="Times New Roman" w:cs="Times New Roman"/>
                <w:sz w:val="20"/>
                <w:szCs w:val="20"/>
              </w:rPr>
              <w:t xml:space="preserve"> (e.g.</w:t>
            </w:r>
            <w:r w:rsidR="00CD5EC9">
              <w:rPr>
                <w:rFonts w:ascii="Times New Roman" w:hAnsi="Times New Roman" w:cs="Times New Roman"/>
                <w:sz w:val="20"/>
                <w:szCs w:val="20"/>
              </w:rPr>
              <w:t xml:space="preserve"> student is yelling, kicking). </w:t>
            </w:r>
            <w:r>
              <w:rPr>
                <w:rFonts w:ascii="Times New Roman" w:hAnsi="Times New Roman" w:cs="Times New Roman"/>
                <w:sz w:val="20"/>
                <w:szCs w:val="20"/>
              </w:rPr>
              <w:t>Timer is re-set for another break period.</w:t>
            </w:r>
          </w:p>
          <w:p w:rsidR="00CD5EC9" w:rsidRDefault="00A36FA3" w:rsidP="00CD5EC9">
            <w:pPr>
              <w:pStyle w:val="ListParagraph"/>
              <w:numPr>
                <w:ilvl w:val="2"/>
                <w:numId w:val="1"/>
              </w:numPr>
              <w:ind w:left="1062" w:hanging="270"/>
              <w:rPr>
                <w:rFonts w:ascii="Times New Roman" w:hAnsi="Times New Roman" w:cs="Times New Roman"/>
                <w:sz w:val="20"/>
                <w:szCs w:val="20"/>
              </w:rPr>
            </w:pPr>
            <w:r w:rsidRPr="00CD5EC9">
              <w:rPr>
                <w:rFonts w:ascii="Times New Roman" w:hAnsi="Times New Roman" w:cs="Times New Roman"/>
                <w:sz w:val="20"/>
                <w:szCs w:val="20"/>
              </w:rPr>
              <w:t>Staff provide the student a choice to take another break or return to sc</w:t>
            </w:r>
            <w:r w:rsidR="00CD5EC9">
              <w:rPr>
                <w:rFonts w:ascii="Times New Roman" w:hAnsi="Times New Roman" w:cs="Times New Roman"/>
                <w:sz w:val="20"/>
                <w:szCs w:val="20"/>
              </w:rPr>
              <w:t>hedule (e.g. staff says “continue</w:t>
            </w:r>
            <w:r w:rsidRPr="00CD5EC9">
              <w:rPr>
                <w:rFonts w:ascii="Times New Roman" w:hAnsi="Times New Roman" w:cs="Times New Roman"/>
                <w:sz w:val="20"/>
                <w:szCs w:val="20"/>
              </w:rPr>
              <w:t xml:space="preserve"> break or return to schedule?”  Staff may need to be specific about what the current task </w:t>
            </w:r>
            <w:r w:rsidR="004F2593" w:rsidRPr="00CD5EC9">
              <w:rPr>
                <w:rFonts w:ascii="Times New Roman" w:hAnsi="Times New Roman" w:cs="Times New Roman"/>
                <w:sz w:val="20"/>
                <w:szCs w:val="20"/>
              </w:rPr>
              <w:t xml:space="preserve">is </w:t>
            </w:r>
            <w:r w:rsidRPr="00CD5EC9">
              <w:rPr>
                <w:rFonts w:ascii="Times New Roman" w:hAnsi="Times New Roman" w:cs="Times New Roman"/>
                <w:sz w:val="20"/>
                <w:szCs w:val="20"/>
              </w:rPr>
              <w:t>on the schedule).</w:t>
            </w:r>
          </w:p>
          <w:p w:rsidR="00CD5EC9" w:rsidRDefault="00A36FA3" w:rsidP="00CD5EC9">
            <w:pPr>
              <w:pStyle w:val="ListParagraph"/>
              <w:numPr>
                <w:ilvl w:val="2"/>
                <w:numId w:val="1"/>
              </w:numPr>
              <w:ind w:left="1062" w:hanging="270"/>
              <w:rPr>
                <w:rFonts w:ascii="Times New Roman" w:hAnsi="Times New Roman" w:cs="Times New Roman"/>
                <w:sz w:val="20"/>
                <w:szCs w:val="20"/>
              </w:rPr>
            </w:pPr>
            <w:r w:rsidRPr="00CD5EC9">
              <w:rPr>
                <w:rFonts w:ascii="Times New Roman" w:hAnsi="Times New Roman" w:cs="Times New Roman"/>
                <w:sz w:val="20"/>
                <w:szCs w:val="20"/>
              </w:rPr>
              <w:t>Staff determines the student de</w:t>
            </w:r>
            <w:r w:rsidR="004F2593" w:rsidRPr="00CD5EC9">
              <w:rPr>
                <w:rFonts w:ascii="Times New Roman" w:hAnsi="Times New Roman" w:cs="Times New Roman"/>
                <w:sz w:val="20"/>
                <w:szCs w:val="20"/>
              </w:rPr>
              <w:t xml:space="preserve">monstrates pre-determined engagement behaviors </w:t>
            </w:r>
            <w:r w:rsidRPr="00CD5EC9">
              <w:rPr>
                <w:rFonts w:ascii="Times New Roman" w:hAnsi="Times New Roman" w:cs="Times New Roman"/>
                <w:sz w:val="20"/>
                <w:szCs w:val="20"/>
              </w:rPr>
              <w:t xml:space="preserve">(e.g. is calm, asks to go back to class), </w:t>
            </w:r>
            <w:r w:rsidR="004F2593" w:rsidRPr="00CD5EC9">
              <w:rPr>
                <w:rFonts w:ascii="Times New Roman" w:hAnsi="Times New Roman" w:cs="Times New Roman"/>
                <w:sz w:val="20"/>
                <w:szCs w:val="20"/>
              </w:rPr>
              <w:t xml:space="preserve">and </w:t>
            </w:r>
            <w:r w:rsidRPr="00CD5EC9">
              <w:rPr>
                <w:rFonts w:ascii="Times New Roman" w:hAnsi="Times New Roman" w:cs="Times New Roman"/>
                <w:sz w:val="20"/>
                <w:szCs w:val="20"/>
              </w:rPr>
              <w:t>simply states “break is over; let’s check the schedule for what’s next.”)</w:t>
            </w:r>
          </w:p>
          <w:p w:rsidR="00CD5EC9" w:rsidRPr="00CD5EC9" w:rsidRDefault="00CD5EC9" w:rsidP="00CD5EC9">
            <w:pPr>
              <w:pStyle w:val="ListParagraph"/>
              <w:ind w:left="612"/>
              <w:rPr>
                <w:rFonts w:ascii="Times New Roman" w:hAnsi="Times New Roman" w:cs="Times New Roman"/>
                <w:sz w:val="8"/>
                <w:szCs w:val="8"/>
              </w:rPr>
            </w:pPr>
          </w:p>
          <w:p w:rsidR="00CD5EC9" w:rsidRPr="00857E51" w:rsidRDefault="00DC5CDD" w:rsidP="00857E51">
            <w:pPr>
              <w:pStyle w:val="ListParagraph"/>
              <w:ind w:left="612"/>
              <w:rPr>
                <w:rFonts w:ascii="Times New Roman" w:hAnsi="Times New Roman" w:cs="Times New Roman"/>
                <w:sz w:val="20"/>
                <w:szCs w:val="20"/>
              </w:rPr>
            </w:pPr>
            <w:r w:rsidRPr="00CD5EC9">
              <w:rPr>
                <w:rFonts w:ascii="Times New Roman" w:hAnsi="Times New Roman" w:cs="Times New Roman"/>
                <w:sz w:val="20"/>
                <w:szCs w:val="20"/>
              </w:rPr>
              <w:t>Whenever</w:t>
            </w:r>
            <w:r w:rsidR="006A51F6" w:rsidRPr="00CD5EC9">
              <w:rPr>
                <w:rFonts w:ascii="Times New Roman" w:hAnsi="Times New Roman" w:cs="Times New Roman"/>
                <w:sz w:val="20"/>
                <w:szCs w:val="20"/>
              </w:rPr>
              <w:t xml:space="preserve"> the student is offered a choice to continue</w:t>
            </w:r>
            <w:r w:rsidRPr="00CD5EC9">
              <w:rPr>
                <w:rFonts w:ascii="Times New Roman" w:hAnsi="Times New Roman" w:cs="Times New Roman"/>
                <w:sz w:val="20"/>
                <w:szCs w:val="20"/>
              </w:rPr>
              <w:t xml:space="preserve"> a break or return to the schedule and does not choose, the default choice is break.  Not choosing is in</w:t>
            </w:r>
            <w:r w:rsidR="00CD5EC9">
              <w:rPr>
                <w:rFonts w:ascii="Times New Roman" w:hAnsi="Times New Roman" w:cs="Times New Roman"/>
                <w:sz w:val="20"/>
                <w:szCs w:val="20"/>
              </w:rPr>
              <w:t xml:space="preserve">dication of </w:t>
            </w:r>
            <w:r w:rsidR="00CD5EC9">
              <w:rPr>
                <w:rFonts w:ascii="Times New Roman" w:hAnsi="Times New Roman" w:cs="Times New Roman"/>
                <w:sz w:val="20"/>
                <w:szCs w:val="20"/>
              </w:rPr>
              <w:lastRenderedPageBreak/>
              <w:t xml:space="preserve">continued </w:t>
            </w:r>
            <w:r w:rsidRPr="00CD5EC9">
              <w:rPr>
                <w:rFonts w:ascii="Times New Roman" w:hAnsi="Times New Roman" w:cs="Times New Roman"/>
                <w:sz w:val="20"/>
                <w:szCs w:val="20"/>
              </w:rPr>
              <w:t xml:space="preserve">escalation.  </w:t>
            </w:r>
            <w:r w:rsidR="00CD5EC9">
              <w:rPr>
                <w:rFonts w:ascii="Times New Roman" w:hAnsi="Times New Roman" w:cs="Times New Roman"/>
                <w:sz w:val="20"/>
                <w:szCs w:val="20"/>
              </w:rPr>
              <w:t xml:space="preserve">When no response is made, staff should </w:t>
            </w:r>
            <w:r w:rsidR="009A1F1B" w:rsidRPr="00CD5EC9">
              <w:rPr>
                <w:rFonts w:ascii="Times New Roman" w:hAnsi="Times New Roman" w:cs="Times New Roman"/>
                <w:sz w:val="20"/>
                <w:szCs w:val="20"/>
              </w:rPr>
              <w:t>say</w:t>
            </w:r>
            <w:r w:rsidR="00CD5EC9">
              <w:rPr>
                <w:rFonts w:ascii="Times New Roman" w:hAnsi="Times New Roman" w:cs="Times New Roman"/>
                <w:sz w:val="20"/>
                <w:szCs w:val="20"/>
              </w:rPr>
              <w:t>, for example,</w:t>
            </w:r>
            <w:r w:rsidR="009A1F1B" w:rsidRPr="00CD5EC9">
              <w:rPr>
                <w:rFonts w:ascii="Times New Roman" w:hAnsi="Times New Roman" w:cs="Times New Roman"/>
                <w:sz w:val="20"/>
                <w:szCs w:val="20"/>
              </w:rPr>
              <w:t xml:space="preserve"> “it loo</w:t>
            </w:r>
            <w:r w:rsidRPr="00CD5EC9">
              <w:rPr>
                <w:rFonts w:ascii="Times New Roman" w:hAnsi="Times New Roman" w:cs="Times New Roman"/>
                <w:sz w:val="20"/>
                <w:szCs w:val="20"/>
              </w:rPr>
              <w:t>ks like you have chosen break” and continue break protocol until the student returns to schedule.</w:t>
            </w:r>
            <w:r w:rsidR="00857E51">
              <w:rPr>
                <w:rFonts w:ascii="Times New Roman" w:hAnsi="Times New Roman" w:cs="Times New Roman"/>
                <w:sz w:val="20"/>
                <w:szCs w:val="20"/>
              </w:rPr>
              <w:br/>
            </w:r>
          </w:p>
          <w:p w:rsidR="006A51F6" w:rsidRPr="006A51F6" w:rsidRDefault="006A51F6" w:rsidP="006A51F6">
            <w:pPr>
              <w:rPr>
                <w:rFonts w:ascii="Times New Roman" w:hAnsi="Times New Roman" w:cs="Times New Roman"/>
                <w:sz w:val="20"/>
                <w:szCs w:val="20"/>
              </w:rPr>
            </w:pPr>
            <w:r w:rsidRPr="006A51F6">
              <w:rPr>
                <w:rFonts w:ascii="Times New Roman" w:hAnsi="Times New Roman" w:cs="Times New Roman"/>
                <w:b/>
                <w:sz w:val="20"/>
                <w:szCs w:val="20"/>
              </w:rPr>
              <w:t>NOTE</w:t>
            </w:r>
            <w:r>
              <w:rPr>
                <w:rFonts w:ascii="Times New Roman" w:hAnsi="Times New Roman" w:cs="Times New Roman"/>
                <w:sz w:val="20"/>
                <w:szCs w:val="20"/>
              </w:rPr>
              <w:t>:  Whatever protocol is decided, staff should follow the developed script as written and not deviate unless the team, using data, makes adjustments to the protocol.  The script should include every detail of what the staff is to say or do.</w:t>
            </w:r>
          </w:p>
        </w:tc>
      </w:tr>
      <w:tr w:rsidR="00DC5CDD" w:rsidRPr="00F06879" w:rsidTr="00857E51">
        <w:trPr>
          <w:trHeight w:val="8640"/>
        </w:trPr>
        <w:tc>
          <w:tcPr>
            <w:tcW w:w="1283" w:type="dxa"/>
            <w:shd w:val="clear" w:color="auto" w:fill="FF6600"/>
          </w:tcPr>
          <w:p w:rsidR="00AB372A" w:rsidRDefault="00AB372A" w:rsidP="00AB372A">
            <w:pPr>
              <w:jc w:val="center"/>
              <w:rPr>
                <w:rFonts w:ascii="Times New Roman" w:hAnsi="Times New Roman" w:cs="Times New Roman"/>
                <w:b/>
                <w:sz w:val="20"/>
                <w:szCs w:val="20"/>
              </w:rPr>
            </w:pPr>
          </w:p>
          <w:p w:rsidR="00AB372A" w:rsidRDefault="00AB372A" w:rsidP="00AB372A">
            <w:pPr>
              <w:jc w:val="center"/>
              <w:rPr>
                <w:rFonts w:ascii="Times New Roman" w:hAnsi="Times New Roman" w:cs="Times New Roman"/>
                <w:b/>
                <w:sz w:val="20"/>
                <w:szCs w:val="20"/>
              </w:rPr>
            </w:pPr>
          </w:p>
          <w:p w:rsidR="00DC5CDD" w:rsidRPr="00F06879" w:rsidRDefault="00ED435C" w:rsidP="00AB372A">
            <w:pPr>
              <w:jc w:val="center"/>
              <w:rPr>
                <w:rFonts w:ascii="Times New Roman" w:hAnsi="Times New Roman" w:cs="Times New Roman"/>
                <w:b/>
                <w:sz w:val="20"/>
                <w:szCs w:val="20"/>
              </w:rPr>
            </w:pPr>
            <w:r>
              <w:rPr>
                <w:rFonts w:ascii="Times New Roman" w:hAnsi="Times New Roman" w:cs="Times New Roman"/>
                <w:b/>
                <w:sz w:val="20"/>
                <w:szCs w:val="20"/>
              </w:rPr>
              <w:t xml:space="preserve">Level 4 </w:t>
            </w:r>
            <w:r w:rsidR="00DC5CDD" w:rsidRPr="00F06879">
              <w:rPr>
                <w:rFonts w:ascii="Times New Roman" w:hAnsi="Times New Roman" w:cs="Times New Roman"/>
                <w:b/>
                <w:sz w:val="20"/>
                <w:szCs w:val="20"/>
              </w:rPr>
              <w:t>Anger</w:t>
            </w:r>
          </w:p>
        </w:tc>
        <w:tc>
          <w:tcPr>
            <w:tcW w:w="3865" w:type="dxa"/>
          </w:tcPr>
          <w:p w:rsidR="006524DB" w:rsidRPr="006524DB" w:rsidRDefault="006524DB" w:rsidP="006524DB">
            <w:pPr>
              <w:pStyle w:val="ListParagraph"/>
              <w:ind w:left="157" w:right="270"/>
              <w:rPr>
                <w:rFonts w:ascii="Times New Roman" w:eastAsia="Times New Roman" w:hAnsi="Times New Roman" w:cs="Times New Roman"/>
                <w:sz w:val="20"/>
                <w:szCs w:val="20"/>
              </w:rPr>
            </w:pPr>
          </w:p>
          <w:p w:rsidR="00AB372A" w:rsidRPr="006A51F6" w:rsidRDefault="00DC5CDD" w:rsidP="00AB372A">
            <w:pPr>
              <w:pStyle w:val="ListParagraph"/>
              <w:numPr>
                <w:ilvl w:val="0"/>
                <w:numId w:val="15"/>
              </w:numPr>
              <w:ind w:left="157" w:right="270" w:hanging="157"/>
              <w:rPr>
                <w:rFonts w:ascii="Times New Roman" w:eastAsia="Times New Roman" w:hAnsi="Times New Roman" w:cs="Times New Roman"/>
                <w:sz w:val="20"/>
                <w:szCs w:val="20"/>
              </w:rPr>
            </w:pPr>
            <w:r>
              <w:rPr>
                <w:rFonts w:ascii="Times New Roman" w:hAnsi="Times New Roman" w:cs="Times New Roman"/>
                <w:sz w:val="20"/>
                <w:szCs w:val="20"/>
              </w:rPr>
              <w:t>Behaviors at this level include verbal aggression and mino</w:t>
            </w:r>
            <w:r w:rsidR="00ED435C">
              <w:rPr>
                <w:rFonts w:ascii="Times New Roman" w:hAnsi="Times New Roman" w:cs="Times New Roman"/>
                <w:sz w:val="20"/>
                <w:szCs w:val="20"/>
              </w:rPr>
              <w:t>r property damage but do not include behaviors that indicate</w:t>
            </w:r>
            <w:r>
              <w:rPr>
                <w:rFonts w:ascii="Times New Roman" w:hAnsi="Times New Roman" w:cs="Times New Roman"/>
                <w:sz w:val="20"/>
                <w:szCs w:val="20"/>
              </w:rPr>
              <w:t xml:space="preserve"> imminent danger to self or others (Level 5).</w:t>
            </w:r>
          </w:p>
          <w:p w:rsidR="006A51F6" w:rsidRPr="00AB372A" w:rsidRDefault="006A51F6" w:rsidP="006A51F6">
            <w:pPr>
              <w:pStyle w:val="ListParagraph"/>
              <w:ind w:left="157" w:right="270"/>
              <w:rPr>
                <w:rFonts w:ascii="Times New Roman" w:eastAsia="Times New Roman" w:hAnsi="Times New Roman" w:cs="Times New Roman"/>
                <w:sz w:val="20"/>
                <w:szCs w:val="20"/>
              </w:rPr>
            </w:pPr>
          </w:p>
          <w:p w:rsidR="00AB372A" w:rsidRPr="006A51F6" w:rsidRDefault="00DC5CDD" w:rsidP="00AB372A">
            <w:pPr>
              <w:pStyle w:val="ListParagraph"/>
              <w:numPr>
                <w:ilvl w:val="0"/>
                <w:numId w:val="15"/>
              </w:numPr>
              <w:ind w:left="157" w:right="270" w:hanging="157"/>
              <w:rPr>
                <w:rFonts w:ascii="Times New Roman" w:eastAsia="Times New Roman" w:hAnsi="Times New Roman" w:cs="Times New Roman"/>
                <w:sz w:val="20"/>
                <w:szCs w:val="20"/>
              </w:rPr>
            </w:pPr>
            <w:r>
              <w:rPr>
                <w:rFonts w:ascii="Times New Roman" w:hAnsi="Times New Roman" w:cs="Times New Roman"/>
                <w:sz w:val="20"/>
                <w:szCs w:val="20"/>
              </w:rPr>
              <w:t xml:space="preserve">Some students do not present </w:t>
            </w:r>
            <w:r w:rsidR="00AB372A">
              <w:rPr>
                <w:rFonts w:ascii="Times New Roman" w:hAnsi="Times New Roman" w:cs="Times New Roman"/>
                <w:sz w:val="20"/>
                <w:szCs w:val="20"/>
              </w:rPr>
              <w:t xml:space="preserve">with </w:t>
            </w:r>
            <w:r>
              <w:rPr>
                <w:rFonts w:ascii="Times New Roman" w:hAnsi="Times New Roman" w:cs="Times New Roman"/>
                <w:sz w:val="20"/>
                <w:szCs w:val="20"/>
              </w:rPr>
              <w:t>behavior</w:t>
            </w:r>
            <w:r w:rsidR="00AB372A">
              <w:rPr>
                <w:rFonts w:ascii="Times New Roman" w:hAnsi="Times New Roman" w:cs="Times New Roman"/>
                <w:sz w:val="20"/>
                <w:szCs w:val="20"/>
              </w:rPr>
              <w:t>s</w:t>
            </w:r>
            <w:r>
              <w:rPr>
                <w:rFonts w:ascii="Times New Roman" w:hAnsi="Times New Roman" w:cs="Times New Roman"/>
                <w:sz w:val="20"/>
                <w:szCs w:val="20"/>
              </w:rPr>
              <w:t xml:space="preserve"> </w:t>
            </w:r>
            <w:r w:rsidR="00AB372A">
              <w:rPr>
                <w:rFonts w:ascii="Times New Roman" w:hAnsi="Times New Roman" w:cs="Times New Roman"/>
                <w:sz w:val="20"/>
                <w:szCs w:val="20"/>
              </w:rPr>
              <w:t>that can be differentiated between Levels 4 and 5.  In this case, combine them into one level.</w:t>
            </w:r>
          </w:p>
          <w:p w:rsidR="006A51F6" w:rsidRPr="006A51F6" w:rsidRDefault="006A51F6" w:rsidP="006A51F6">
            <w:pPr>
              <w:ind w:right="270"/>
              <w:rPr>
                <w:rFonts w:ascii="Times New Roman" w:eastAsia="Times New Roman" w:hAnsi="Times New Roman" w:cs="Times New Roman"/>
                <w:sz w:val="20"/>
                <w:szCs w:val="20"/>
              </w:rPr>
            </w:pPr>
          </w:p>
          <w:p w:rsidR="00AB372A" w:rsidRPr="00AB372A" w:rsidRDefault="006C3DF2" w:rsidP="00AB372A">
            <w:pPr>
              <w:pStyle w:val="ListParagraph"/>
              <w:numPr>
                <w:ilvl w:val="0"/>
                <w:numId w:val="15"/>
              </w:numPr>
              <w:ind w:left="157" w:right="270" w:hanging="157"/>
              <w:rPr>
                <w:rFonts w:ascii="Times New Roman" w:eastAsia="Times New Roman" w:hAnsi="Times New Roman" w:cs="Times New Roman"/>
                <w:sz w:val="20"/>
                <w:szCs w:val="20"/>
              </w:rPr>
            </w:pPr>
            <w:r>
              <w:rPr>
                <w:rFonts w:ascii="Times New Roman" w:hAnsi="Times New Roman" w:cs="Times New Roman"/>
                <w:sz w:val="20"/>
                <w:szCs w:val="20"/>
              </w:rPr>
              <w:t>Examples</w:t>
            </w:r>
          </w:p>
          <w:p w:rsidR="00AB372A" w:rsidRDefault="00AB372A" w:rsidP="00AB372A">
            <w:pPr>
              <w:pStyle w:val="ListParagraph"/>
              <w:numPr>
                <w:ilvl w:val="1"/>
                <w:numId w:val="15"/>
              </w:numPr>
              <w:ind w:left="607" w:right="270" w:hanging="270"/>
              <w:rPr>
                <w:rFonts w:ascii="Times New Roman" w:eastAsia="Times New Roman" w:hAnsi="Times New Roman" w:cs="Times New Roman"/>
                <w:sz w:val="20"/>
                <w:szCs w:val="20"/>
              </w:rPr>
            </w:pPr>
            <w:r>
              <w:rPr>
                <w:rFonts w:ascii="Times New Roman" w:hAnsi="Times New Roman" w:cs="Times New Roman"/>
                <w:sz w:val="20"/>
                <w:szCs w:val="20"/>
              </w:rPr>
              <w:t>S</w:t>
            </w:r>
            <w:r>
              <w:rPr>
                <w:rFonts w:ascii="Times New Roman" w:eastAsia="Times New Roman" w:hAnsi="Times New Roman" w:cs="Times New Roman"/>
                <w:sz w:val="20"/>
                <w:szCs w:val="20"/>
              </w:rPr>
              <w:t>creaming / yelling</w:t>
            </w:r>
          </w:p>
          <w:p w:rsidR="00AB372A" w:rsidRDefault="00AB372A" w:rsidP="00AB372A">
            <w:pPr>
              <w:pStyle w:val="ListParagraph"/>
              <w:numPr>
                <w:ilvl w:val="1"/>
                <w:numId w:val="15"/>
              </w:numPr>
              <w:ind w:left="607" w:right="270" w:hanging="270"/>
              <w:rPr>
                <w:rFonts w:ascii="Times New Roman" w:eastAsia="Times New Roman" w:hAnsi="Times New Roman" w:cs="Times New Roman"/>
                <w:sz w:val="20"/>
                <w:szCs w:val="20"/>
              </w:rPr>
            </w:pPr>
            <w:r>
              <w:rPr>
                <w:rFonts w:ascii="Times New Roman" w:eastAsia="Times New Roman" w:hAnsi="Times New Roman" w:cs="Times New Roman"/>
                <w:sz w:val="20"/>
                <w:szCs w:val="20"/>
              </w:rPr>
              <w:t>Swearing</w:t>
            </w:r>
          </w:p>
          <w:p w:rsidR="00AB372A" w:rsidRDefault="006A51F6" w:rsidP="00AB372A">
            <w:pPr>
              <w:pStyle w:val="ListParagraph"/>
              <w:numPr>
                <w:ilvl w:val="1"/>
                <w:numId w:val="15"/>
              </w:numPr>
              <w:ind w:left="607" w:right="270" w:hanging="270"/>
              <w:rPr>
                <w:rFonts w:ascii="Times New Roman" w:eastAsia="Times New Roman" w:hAnsi="Times New Roman" w:cs="Times New Roman"/>
                <w:sz w:val="20"/>
                <w:szCs w:val="20"/>
              </w:rPr>
            </w:pPr>
            <w:r>
              <w:rPr>
                <w:rFonts w:ascii="Times New Roman" w:eastAsia="Times New Roman" w:hAnsi="Times New Roman" w:cs="Times New Roman"/>
                <w:sz w:val="20"/>
                <w:szCs w:val="20"/>
              </w:rPr>
              <w:t>Breaking p</w:t>
            </w:r>
            <w:r w:rsidR="00AB372A">
              <w:rPr>
                <w:rFonts w:ascii="Times New Roman" w:eastAsia="Times New Roman" w:hAnsi="Times New Roman" w:cs="Times New Roman"/>
                <w:sz w:val="20"/>
                <w:szCs w:val="20"/>
              </w:rPr>
              <w:t>encils</w:t>
            </w:r>
          </w:p>
          <w:p w:rsidR="00AB372A" w:rsidRDefault="00AB372A" w:rsidP="00AB372A">
            <w:pPr>
              <w:pStyle w:val="ListParagraph"/>
              <w:numPr>
                <w:ilvl w:val="1"/>
                <w:numId w:val="15"/>
              </w:numPr>
              <w:ind w:left="607" w:right="270" w:hanging="270"/>
              <w:rPr>
                <w:rFonts w:ascii="Times New Roman" w:eastAsia="Times New Roman" w:hAnsi="Times New Roman" w:cs="Times New Roman"/>
                <w:sz w:val="20"/>
                <w:szCs w:val="20"/>
              </w:rPr>
            </w:pPr>
            <w:r>
              <w:rPr>
                <w:rFonts w:ascii="Times New Roman" w:eastAsia="Times New Roman" w:hAnsi="Times New Roman" w:cs="Times New Roman"/>
                <w:sz w:val="20"/>
                <w:szCs w:val="20"/>
              </w:rPr>
              <w:t>Tearing up work</w:t>
            </w:r>
          </w:p>
          <w:p w:rsidR="00AB372A" w:rsidRDefault="00AB372A" w:rsidP="00AB372A">
            <w:pPr>
              <w:pStyle w:val="ListParagraph"/>
              <w:numPr>
                <w:ilvl w:val="1"/>
                <w:numId w:val="15"/>
              </w:numPr>
              <w:ind w:left="607" w:right="270" w:hanging="270"/>
              <w:rPr>
                <w:rFonts w:ascii="Times New Roman" w:eastAsia="Times New Roman" w:hAnsi="Times New Roman" w:cs="Times New Roman"/>
                <w:sz w:val="20"/>
                <w:szCs w:val="20"/>
              </w:rPr>
            </w:pPr>
            <w:r>
              <w:rPr>
                <w:rFonts w:ascii="Times New Roman" w:eastAsia="Times New Roman" w:hAnsi="Times New Roman" w:cs="Times New Roman"/>
                <w:sz w:val="20"/>
                <w:szCs w:val="20"/>
              </w:rPr>
              <w:t>Stomping feet</w:t>
            </w:r>
          </w:p>
          <w:p w:rsidR="00DC5CDD" w:rsidRPr="00DC5CDD" w:rsidRDefault="00AB372A" w:rsidP="00AB372A">
            <w:pPr>
              <w:pStyle w:val="ListParagraph"/>
              <w:numPr>
                <w:ilvl w:val="1"/>
                <w:numId w:val="15"/>
              </w:numPr>
              <w:ind w:left="607" w:right="270" w:hanging="270"/>
              <w:rPr>
                <w:rFonts w:ascii="Times New Roman" w:eastAsia="Times New Roman" w:hAnsi="Times New Roman" w:cs="Times New Roman"/>
                <w:sz w:val="20"/>
                <w:szCs w:val="20"/>
              </w:rPr>
            </w:pPr>
            <w:r>
              <w:rPr>
                <w:rFonts w:ascii="Times New Roman" w:eastAsia="Times New Roman" w:hAnsi="Times New Roman" w:cs="Times New Roman"/>
                <w:sz w:val="20"/>
                <w:szCs w:val="20"/>
              </w:rPr>
              <w:t>Threats to harm others</w:t>
            </w:r>
          </w:p>
        </w:tc>
        <w:tc>
          <w:tcPr>
            <w:tcW w:w="8010" w:type="dxa"/>
          </w:tcPr>
          <w:p w:rsidR="006524DB" w:rsidRPr="00A342D6" w:rsidRDefault="006524DB" w:rsidP="006524DB">
            <w:pPr>
              <w:pStyle w:val="ListParagraph"/>
              <w:ind w:left="162"/>
              <w:rPr>
                <w:rFonts w:ascii="Times New Roman" w:hAnsi="Times New Roman" w:cs="Times New Roman"/>
                <w:sz w:val="20"/>
                <w:szCs w:val="20"/>
              </w:rPr>
            </w:pPr>
          </w:p>
          <w:p w:rsidR="00DC5CDD" w:rsidRPr="00640A70" w:rsidRDefault="00AB372A" w:rsidP="00A342D6">
            <w:pPr>
              <w:pStyle w:val="ListParagraph"/>
              <w:numPr>
                <w:ilvl w:val="0"/>
                <w:numId w:val="1"/>
              </w:numPr>
              <w:ind w:left="162" w:hanging="162"/>
              <w:rPr>
                <w:rFonts w:ascii="Times New Roman" w:hAnsi="Times New Roman" w:cs="Times New Roman"/>
                <w:sz w:val="20"/>
                <w:szCs w:val="20"/>
              </w:rPr>
            </w:pPr>
            <w:r w:rsidRPr="009071F8">
              <w:rPr>
                <w:rFonts w:ascii="Times New Roman" w:hAnsi="Times New Roman" w:cs="Times New Roman"/>
                <w:b/>
                <w:sz w:val="20"/>
                <w:szCs w:val="20"/>
              </w:rPr>
              <w:t>PURPOSE</w:t>
            </w:r>
            <w:r w:rsidR="006A51F6">
              <w:rPr>
                <w:rFonts w:ascii="Times New Roman" w:hAnsi="Times New Roman" w:cs="Times New Roman"/>
                <w:sz w:val="20"/>
                <w:szCs w:val="20"/>
              </w:rPr>
              <w:t>: The purpose of this level is to provide a safe environment for the student to de-escalate and to prevent behaviors that are a danger to self and others.  I</w:t>
            </w:r>
            <w:r>
              <w:rPr>
                <w:rFonts w:ascii="Times New Roman" w:hAnsi="Times New Roman" w:cs="Times New Roman"/>
                <w:sz w:val="20"/>
                <w:szCs w:val="20"/>
              </w:rPr>
              <w:t xml:space="preserve">t is critical </w:t>
            </w:r>
            <w:r w:rsidR="006A51F6">
              <w:rPr>
                <w:rFonts w:ascii="Times New Roman" w:hAnsi="Times New Roman" w:cs="Times New Roman"/>
                <w:sz w:val="20"/>
                <w:szCs w:val="20"/>
              </w:rPr>
              <w:t xml:space="preserve">at this level </w:t>
            </w:r>
            <w:r>
              <w:rPr>
                <w:rFonts w:ascii="Times New Roman" w:hAnsi="Times New Roman" w:cs="Times New Roman"/>
                <w:sz w:val="20"/>
                <w:szCs w:val="20"/>
              </w:rPr>
              <w:t>that the student is removed from the classroom</w:t>
            </w:r>
            <w:r w:rsidR="006A51F6">
              <w:rPr>
                <w:rFonts w:ascii="Times New Roman" w:hAnsi="Times New Roman" w:cs="Times New Roman"/>
                <w:sz w:val="20"/>
                <w:szCs w:val="20"/>
              </w:rPr>
              <w:t xml:space="preserve"> to a safe place</w:t>
            </w:r>
            <w:r>
              <w:rPr>
                <w:rFonts w:ascii="Times New Roman" w:hAnsi="Times New Roman" w:cs="Times New Roman"/>
                <w:sz w:val="20"/>
                <w:szCs w:val="20"/>
              </w:rPr>
              <w:t xml:space="preserve"> </w:t>
            </w:r>
            <w:r w:rsidR="00375ED2">
              <w:rPr>
                <w:rFonts w:ascii="Times New Roman" w:hAnsi="Times New Roman" w:cs="Times New Roman"/>
                <w:sz w:val="20"/>
                <w:szCs w:val="20"/>
              </w:rPr>
              <w:t xml:space="preserve">(non-punitive time away) </w:t>
            </w:r>
            <w:r>
              <w:rPr>
                <w:rFonts w:ascii="Times New Roman" w:hAnsi="Times New Roman" w:cs="Times New Roman"/>
                <w:sz w:val="20"/>
                <w:szCs w:val="20"/>
              </w:rPr>
              <w:t>or the students in the classroom are rem</w:t>
            </w:r>
            <w:r w:rsidR="006A51F6">
              <w:rPr>
                <w:rFonts w:ascii="Times New Roman" w:hAnsi="Times New Roman" w:cs="Times New Roman"/>
                <w:sz w:val="20"/>
                <w:szCs w:val="20"/>
              </w:rPr>
              <w:t>oved</w:t>
            </w:r>
            <w:r w:rsidR="00A07FB6">
              <w:rPr>
                <w:rFonts w:ascii="Times New Roman" w:hAnsi="Times New Roman" w:cs="Times New Roman"/>
                <w:sz w:val="20"/>
                <w:szCs w:val="20"/>
              </w:rPr>
              <w:t xml:space="preserve"> to ensure safety for all.</w:t>
            </w:r>
          </w:p>
          <w:p w:rsidR="00AB372A" w:rsidRPr="00A342D6" w:rsidRDefault="00AB372A" w:rsidP="00AB372A">
            <w:pPr>
              <w:pStyle w:val="ListParagraph"/>
              <w:ind w:left="360"/>
              <w:rPr>
                <w:rFonts w:ascii="Times New Roman" w:hAnsi="Times New Roman" w:cs="Times New Roman"/>
                <w:sz w:val="20"/>
                <w:szCs w:val="20"/>
              </w:rPr>
            </w:pPr>
          </w:p>
          <w:p w:rsidR="006524DB" w:rsidRDefault="00DC5CDD" w:rsidP="00A342D6">
            <w:pPr>
              <w:pStyle w:val="ListParagraph"/>
              <w:numPr>
                <w:ilvl w:val="0"/>
                <w:numId w:val="1"/>
              </w:numPr>
              <w:ind w:left="162" w:hanging="162"/>
              <w:rPr>
                <w:rFonts w:ascii="Times New Roman" w:hAnsi="Times New Roman" w:cs="Times New Roman"/>
                <w:sz w:val="20"/>
                <w:szCs w:val="20"/>
              </w:rPr>
            </w:pPr>
            <w:r w:rsidRPr="009071F8">
              <w:rPr>
                <w:rFonts w:ascii="Times New Roman" w:hAnsi="Times New Roman" w:cs="Times New Roman"/>
                <w:b/>
                <w:sz w:val="20"/>
                <w:szCs w:val="20"/>
              </w:rPr>
              <w:t>SCRIPT</w:t>
            </w:r>
            <w:r w:rsidR="007A1266">
              <w:rPr>
                <w:rFonts w:ascii="Times New Roman" w:hAnsi="Times New Roman" w:cs="Times New Roman"/>
                <w:b/>
                <w:sz w:val="20"/>
                <w:szCs w:val="20"/>
              </w:rPr>
              <w:t xml:space="preserve"> DEVELOPMENT</w:t>
            </w:r>
            <w:r>
              <w:rPr>
                <w:rFonts w:ascii="Times New Roman" w:hAnsi="Times New Roman" w:cs="Times New Roman"/>
                <w:sz w:val="20"/>
                <w:szCs w:val="20"/>
              </w:rPr>
              <w:t>:</w:t>
            </w:r>
            <w:r w:rsidR="006C3DF2">
              <w:rPr>
                <w:rFonts w:ascii="Times New Roman" w:hAnsi="Times New Roman" w:cs="Times New Roman"/>
                <w:sz w:val="20"/>
                <w:szCs w:val="20"/>
              </w:rPr>
              <w:t xml:space="preserve">  For this level, a non-punitive time away protocol must be developed with extensive detail to ensure staff knows what to say and do at all times.  Staff emotions at level 4 will likely be intense and the potential for becoming a precipitating factor to the students’ continued or further escalation is extremely high.  As such, a detailed script is absolutely critical.</w:t>
            </w:r>
          </w:p>
          <w:p w:rsidR="006524DB" w:rsidRPr="00A342D6" w:rsidRDefault="006524DB" w:rsidP="006524DB">
            <w:pPr>
              <w:pStyle w:val="ListParagraph"/>
              <w:ind w:left="162"/>
              <w:rPr>
                <w:rFonts w:ascii="Times New Roman" w:hAnsi="Times New Roman" w:cs="Times New Roman"/>
                <w:sz w:val="20"/>
                <w:szCs w:val="20"/>
              </w:rPr>
            </w:pPr>
          </w:p>
          <w:p w:rsidR="006524DB" w:rsidRDefault="006524DB" w:rsidP="006524DB">
            <w:pPr>
              <w:pStyle w:val="ListParagraph"/>
              <w:ind w:left="162"/>
              <w:rPr>
                <w:rFonts w:ascii="Times New Roman" w:hAnsi="Times New Roman" w:cs="Times New Roman"/>
                <w:sz w:val="20"/>
                <w:szCs w:val="20"/>
              </w:rPr>
            </w:pPr>
            <w:r>
              <w:rPr>
                <w:rFonts w:ascii="Times New Roman" w:hAnsi="Times New Roman" w:cs="Times New Roman"/>
                <w:sz w:val="20"/>
                <w:szCs w:val="20"/>
              </w:rPr>
              <w:t xml:space="preserve">It is also important to ensure the all components of the script align with the </w:t>
            </w:r>
            <w:r w:rsidRPr="002D6752">
              <w:rPr>
                <w:rFonts w:ascii="Times New Roman" w:hAnsi="Times New Roman" w:cs="Times New Roman"/>
                <w:sz w:val="20"/>
                <w:szCs w:val="20"/>
              </w:rPr>
              <w:t>procedu</w:t>
            </w:r>
            <w:r w:rsidR="00665240">
              <w:rPr>
                <w:rFonts w:ascii="Times New Roman" w:hAnsi="Times New Roman" w:cs="Times New Roman"/>
                <w:sz w:val="20"/>
                <w:szCs w:val="20"/>
              </w:rPr>
              <w:t>r</w:t>
            </w:r>
            <w:r w:rsidR="00EA4195">
              <w:rPr>
                <w:rFonts w:ascii="Times New Roman" w:hAnsi="Times New Roman" w:cs="Times New Roman"/>
                <w:sz w:val="20"/>
                <w:szCs w:val="20"/>
              </w:rPr>
              <w:t xml:space="preserve">es set forth by </w:t>
            </w:r>
            <w:r w:rsidR="00665240">
              <w:rPr>
                <w:rFonts w:ascii="Times New Roman" w:hAnsi="Times New Roman" w:cs="Times New Roman"/>
                <w:sz w:val="20"/>
                <w:szCs w:val="20"/>
              </w:rPr>
              <w:t>MDE</w:t>
            </w:r>
            <w:r w:rsidRPr="002D6752">
              <w:rPr>
                <w:rFonts w:ascii="Times New Roman" w:hAnsi="Times New Roman" w:cs="Times New Roman"/>
                <w:sz w:val="20"/>
                <w:szCs w:val="20"/>
              </w:rPr>
              <w:t xml:space="preserve"> for the Emergency Use of Seclusion &amp; Restraint</w:t>
            </w:r>
            <w:r>
              <w:rPr>
                <w:rFonts w:ascii="Times New Roman" w:hAnsi="Times New Roman" w:cs="Times New Roman"/>
                <w:sz w:val="20"/>
                <w:szCs w:val="20"/>
              </w:rPr>
              <w:t xml:space="preserve"> (</w:t>
            </w:r>
            <w:hyperlink r:id="rId11" w:tooltip="Michigan Department of Education (MDE) for the Emergency Use of Seclusion &amp; Restraint" w:history="1">
              <w:r w:rsidRPr="00CE7E74">
                <w:rPr>
                  <w:rStyle w:val="Hyperlink"/>
                  <w:rFonts w:ascii="Times New Roman" w:hAnsi="Times New Roman" w:cs="Times New Roman"/>
                  <w:sz w:val="20"/>
                  <w:szCs w:val="20"/>
                </w:rPr>
                <w:t>http://michigan.gov/documents/mde/StandardsforSeclusion-Restraint_247533_7.pdf</w:t>
              </w:r>
            </w:hyperlink>
            <w:r w:rsidRPr="002D6752">
              <w:rPr>
                <w:rFonts w:ascii="Times New Roman" w:hAnsi="Times New Roman" w:cs="Times New Roman"/>
                <w:sz w:val="20"/>
                <w:szCs w:val="20"/>
              </w:rPr>
              <w:t>.</w:t>
            </w:r>
            <w:r>
              <w:rPr>
                <w:rFonts w:ascii="Times New Roman" w:hAnsi="Times New Roman" w:cs="Times New Roman"/>
                <w:sz w:val="20"/>
                <w:szCs w:val="20"/>
              </w:rPr>
              <w:t xml:space="preserve">). </w:t>
            </w:r>
          </w:p>
          <w:p w:rsidR="006524DB" w:rsidRPr="00A342D6" w:rsidRDefault="006524DB" w:rsidP="006524DB">
            <w:pPr>
              <w:rPr>
                <w:rFonts w:ascii="Times New Roman" w:hAnsi="Times New Roman" w:cs="Times New Roman"/>
                <w:sz w:val="20"/>
                <w:szCs w:val="20"/>
              </w:rPr>
            </w:pPr>
          </w:p>
          <w:p w:rsidR="00DC5CDD" w:rsidRPr="006C3DF2" w:rsidRDefault="006524DB" w:rsidP="006524DB">
            <w:pPr>
              <w:pStyle w:val="ListParagraph"/>
              <w:ind w:left="162"/>
              <w:rPr>
                <w:rFonts w:ascii="Times New Roman" w:hAnsi="Times New Roman" w:cs="Times New Roman"/>
                <w:sz w:val="20"/>
                <w:szCs w:val="20"/>
              </w:rPr>
            </w:pPr>
            <w:r w:rsidRPr="006524DB">
              <w:rPr>
                <w:rFonts w:ascii="Times New Roman" w:hAnsi="Times New Roman" w:cs="Times New Roman"/>
                <w:sz w:val="20"/>
                <w:szCs w:val="20"/>
                <w:u w:val="single"/>
              </w:rPr>
              <w:t>C</w:t>
            </w:r>
            <w:r w:rsidR="00665240">
              <w:rPr>
                <w:rFonts w:ascii="Times New Roman" w:hAnsi="Times New Roman" w:cs="Times New Roman"/>
                <w:sz w:val="20"/>
                <w:szCs w:val="20"/>
                <w:u w:val="single"/>
              </w:rPr>
              <w:t>omponent C</w:t>
            </w:r>
            <w:r>
              <w:rPr>
                <w:rFonts w:ascii="Times New Roman" w:hAnsi="Times New Roman" w:cs="Times New Roman"/>
                <w:sz w:val="20"/>
                <w:szCs w:val="20"/>
                <w:u w:val="single"/>
              </w:rPr>
              <w:t>onsiderations in Developing a Non-Punitive Time-Away Script</w:t>
            </w:r>
            <w:r w:rsidR="006C3DF2">
              <w:rPr>
                <w:rFonts w:ascii="Times New Roman" w:hAnsi="Times New Roman" w:cs="Times New Roman"/>
                <w:sz w:val="20"/>
                <w:szCs w:val="20"/>
              </w:rPr>
              <w:t>:</w:t>
            </w:r>
            <w:r w:rsidR="006C3DF2" w:rsidRPr="006C3DF2">
              <w:rPr>
                <w:rFonts w:ascii="Times New Roman" w:hAnsi="Times New Roman" w:cs="Times New Roman"/>
                <w:sz w:val="20"/>
                <w:szCs w:val="20"/>
              </w:rPr>
              <w:t xml:space="preserve"> </w:t>
            </w:r>
          </w:p>
          <w:p w:rsidR="006524DB" w:rsidRDefault="006524DB" w:rsidP="000639E5">
            <w:pPr>
              <w:pStyle w:val="ListParagraph"/>
              <w:numPr>
                <w:ilvl w:val="1"/>
                <w:numId w:val="1"/>
              </w:numPr>
              <w:ind w:left="702" w:hanging="270"/>
              <w:rPr>
                <w:rFonts w:ascii="Times New Roman" w:hAnsi="Times New Roman" w:cs="Times New Roman"/>
                <w:sz w:val="20"/>
                <w:szCs w:val="20"/>
              </w:rPr>
            </w:pPr>
            <w:r>
              <w:rPr>
                <w:rFonts w:ascii="Times New Roman" w:hAnsi="Times New Roman" w:cs="Times New Roman"/>
                <w:sz w:val="20"/>
                <w:szCs w:val="20"/>
              </w:rPr>
              <w:t>Location</w:t>
            </w:r>
            <w:r w:rsidR="00665240">
              <w:rPr>
                <w:rFonts w:ascii="Times New Roman" w:hAnsi="Times New Roman" w:cs="Times New Roman"/>
                <w:sz w:val="20"/>
                <w:szCs w:val="20"/>
              </w:rPr>
              <w:t xml:space="preserve"> of time away – as close to the classroom as possible is recommended.</w:t>
            </w:r>
          </w:p>
          <w:p w:rsidR="006524DB" w:rsidRDefault="00665240" w:rsidP="000639E5">
            <w:pPr>
              <w:pStyle w:val="ListParagraph"/>
              <w:numPr>
                <w:ilvl w:val="1"/>
                <w:numId w:val="1"/>
              </w:numPr>
              <w:ind w:left="702" w:hanging="270"/>
              <w:rPr>
                <w:rFonts w:ascii="Times New Roman" w:hAnsi="Times New Roman" w:cs="Times New Roman"/>
                <w:sz w:val="20"/>
                <w:szCs w:val="20"/>
              </w:rPr>
            </w:pPr>
            <w:r>
              <w:rPr>
                <w:rFonts w:ascii="Times New Roman" w:hAnsi="Times New Roman" w:cs="Times New Roman"/>
                <w:sz w:val="20"/>
                <w:szCs w:val="20"/>
              </w:rPr>
              <w:t>Process for getting to</w:t>
            </w:r>
            <w:r w:rsidR="006524DB">
              <w:rPr>
                <w:rFonts w:ascii="Times New Roman" w:hAnsi="Times New Roman" w:cs="Times New Roman"/>
                <w:sz w:val="20"/>
                <w:szCs w:val="20"/>
              </w:rPr>
              <w:t xml:space="preserve"> time away</w:t>
            </w:r>
            <w:r>
              <w:rPr>
                <w:rFonts w:ascii="Times New Roman" w:hAnsi="Times New Roman" w:cs="Times New Roman"/>
                <w:sz w:val="20"/>
                <w:szCs w:val="20"/>
              </w:rPr>
              <w:t xml:space="preserve"> including how the student will be cued – (NOTE:  If the process includes removing other students, be sure to include the details of how they are cued it is time to go, where they go, what they do, and when and how they return)</w:t>
            </w:r>
          </w:p>
          <w:p w:rsidR="00665240" w:rsidRDefault="00665240" w:rsidP="000639E5">
            <w:pPr>
              <w:pStyle w:val="ListParagraph"/>
              <w:numPr>
                <w:ilvl w:val="1"/>
                <w:numId w:val="1"/>
              </w:numPr>
              <w:ind w:left="702" w:hanging="270"/>
              <w:rPr>
                <w:rFonts w:ascii="Times New Roman" w:hAnsi="Times New Roman" w:cs="Times New Roman"/>
                <w:sz w:val="20"/>
                <w:szCs w:val="20"/>
              </w:rPr>
            </w:pPr>
            <w:r>
              <w:rPr>
                <w:rFonts w:ascii="Times New Roman" w:hAnsi="Times New Roman" w:cs="Times New Roman"/>
                <w:sz w:val="20"/>
                <w:szCs w:val="20"/>
              </w:rPr>
              <w:t>Protocol for addressing behaviors in time away to avoid inadvertently reinforcing challenging behavior and extending the length of the escalation</w:t>
            </w:r>
          </w:p>
          <w:p w:rsidR="006524DB" w:rsidRDefault="006524DB" w:rsidP="000639E5">
            <w:pPr>
              <w:pStyle w:val="ListParagraph"/>
              <w:numPr>
                <w:ilvl w:val="1"/>
                <w:numId w:val="1"/>
              </w:numPr>
              <w:ind w:left="702" w:hanging="270"/>
              <w:rPr>
                <w:rFonts w:ascii="Times New Roman" w:hAnsi="Times New Roman" w:cs="Times New Roman"/>
                <w:sz w:val="20"/>
                <w:szCs w:val="20"/>
              </w:rPr>
            </w:pPr>
            <w:r>
              <w:rPr>
                <w:rFonts w:ascii="Times New Roman" w:hAnsi="Times New Roman" w:cs="Times New Roman"/>
                <w:sz w:val="20"/>
                <w:szCs w:val="20"/>
              </w:rPr>
              <w:t>Length of time away</w:t>
            </w:r>
            <w:r w:rsidR="00665240">
              <w:rPr>
                <w:rFonts w:ascii="Times New Roman" w:hAnsi="Times New Roman" w:cs="Times New Roman"/>
                <w:sz w:val="20"/>
                <w:szCs w:val="20"/>
              </w:rPr>
              <w:t xml:space="preserve"> (NOTE:  Do not exceed recommendations outlined in the MDE guide referenced above)</w:t>
            </w:r>
          </w:p>
          <w:p w:rsidR="00665240" w:rsidRDefault="00665240" w:rsidP="000639E5">
            <w:pPr>
              <w:pStyle w:val="ListParagraph"/>
              <w:numPr>
                <w:ilvl w:val="1"/>
                <w:numId w:val="1"/>
              </w:numPr>
              <w:ind w:left="702" w:hanging="270"/>
              <w:rPr>
                <w:rFonts w:ascii="Times New Roman" w:hAnsi="Times New Roman" w:cs="Times New Roman"/>
                <w:sz w:val="20"/>
                <w:szCs w:val="20"/>
              </w:rPr>
            </w:pPr>
            <w:r>
              <w:rPr>
                <w:rFonts w:ascii="Times New Roman" w:hAnsi="Times New Roman" w:cs="Times New Roman"/>
                <w:sz w:val="20"/>
                <w:szCs w:val="20"/>
              </w:rPr>
              <w:t>Return to schedule protocol to avoid inciting re-escalation</w:t>
            </w:r>
          </w:p>
          <w:p w:rsidR="006524DB" w:rsidRDefault="006524DB" w:rsidP="000639E5">
            <w:pPr>
              <w:pStyle w:val="ListParagraph"/>
              <w:numPr>
                <w:ilvl w:val="1"/>
                <w:numId w:val="1"/>
              </w:numPr>
              <w:ind w:left="702" w:hanging="270"/>
              <w:rPr>
                <w:rFonts w:ascii="Times New Roman" w:hAnsi="Times New Roman" w:cs="Times New Roman"/>
                <w:sz w:val="20"/>
                <w:szCs w:val="20"/>
              </w:rPr>
            </w:pPr>
            <w:r>
              <w:rPr>
                <w:rFonts w:ascii="Times New Roman" w:hAnsi="Times New Roman" w:cs="Times New Roman"/>
                <w:sz w:val="20"/>
                <w:szCs w:val="20"/>
              </w:rPr>
              <w:t>Data</w:t>
            </w:r>
            <w:r w:rsidR="00665240">
              <w:rPr>
                <w:rFonts w:ascii="Times New Roman" w:hAnsi="Times New Roman" w:cs="Times New Roman"/>
                <w:sz w:val="20"/>
                <w:szCs w:val="20"/>
              </w:rPr>
              <w:t xml:space="preserve"> collection including </w:t>
            </w:r>
            <w:r>
              <w:rPr>
                <w:rFonts w:ascii="Times New Roman" w:hAnsi="Times New Roman" w:cs="Times New Roman"/>
                <w:sz w:val="20"/>
                <w:szCs w:val="20"/>
              </w:rPr>
              <w:t>documenting and reporting</w:t>
            </w:r>
            <w:r w:rsidR="00665240">
              <w:rPr>
                <w:rFonts w:ascii="Times New Roman" w:hAnsi="Times New Roman" w:cs="Times New Roman"/>
                <w:sz w:val="20"/>
                <w:szCs w:val="20"/>
              </w:rPr>
              <w:t xml:space="preserve"> the incident</w:t>
            </w:r>
          </w:p>
          <w:p w:rsidR="006524DB" w:rsidRDefault="006524DB" w:rsidP="000639E5">
            <w:pPr>
              <w:pStyle w:val="ListParagraph"/>
              <w:numPr>
                <w:ilvl w:val="1"/>
                <w:numId w:val="1"/>
              </w:numPr>
              <w:ind w:left="702" w:hanging="270"/>
              <w:rPr>
                <w:rFonts w:ascii="Times New Roman" w:hAnsi="Times New Roman" w:cs="Times New Roman"/>
                <w:sz w:val="20"/>
                <w:szCs w:val="20"/>
              </w:rPr>
            </w:pPr>
            <w:r>
              <w:rPr>
                <w:rFonts w:ascii="Times New Roman" w:hAnsi="Times New Roman" w:cs="Times New Roman"/>
                <w:sz w:val="20"/>
                <w:szCs w:val="20"/>
              </w:rPr>
              <w:t>Staff debriefing</w:t>
            </w:r>
          </w:p>
          <w:p w:rsidR="00A342D6" w:rsidRPr="00A342D6" w:rsidRDefault="00A342D6" w:rsidP="00CC61FC">
            <w:pPr>
              <w:rPr>
                <w:rFonts w:ascii="Times New Roman" w:hAnsi="Times New Roman" w:cs="Times New Roman"/>
                <w:sz w:val="20"/>
                <w:szCs w:val="20"/>
              </w:rPr>
            </w:pPr>
          </w:p>
          <w:p w:rsidR="00467821" w:rsidRDefault="00467821" w:rsidP="00CC61FC">
            <w:pPr>
              <w:rPr>
                <w:rFonts w:ascii="Times New Roman" w:hAnsi="Times New Roman" w:cs="Times New Roman"/>
                <w:sz w:val="20"/>
                <w:szCs w:val="20"/>
              </w:rPr>
            </w:pPr>
            <w:r w:rsidRPr="00467821">
              <w:rPr>
                <w:rFonts w:ascii="Times New Roman" w:hAnsi="Times New Roman" w:cs="Times New Roman"/>
                <w:sz w:val="20"/>
                <w:szCs w:val="20"/>
              </w:rPr>
              <w:t>Wayne RESA Behavioral Guidelines document may assist in developing time away procedures  (</w:t>
            </w:r>
            <w:hyperlink r:id="rId12" w:tooltip="Wayne RESA Behavioral Guidelines document " w:history="1">
              <w:r w:rsidRPr="00467821">
                <w:rPr>
                  <w:rStyle w:val="Hyperlink"/>
                  <w:rFonts w:ascii="Times New Roman" w:hAnsi="Times New Roman" w:cs="Times New Roman"/>
                  <w:sz w:val="20"/>
                  <w:szCs w:val="20"/>
                </w:rPr>
                <w:t>http://www.resa.net/downloads/special_education_guidelines/behavior_intervention.pdf</w:t>
              </w:r>
            </w:hyperlink>
            <w:r w:rsidRPr="00467821">
              <w:rPr>
                <w:rFonts w:ascii="Times New Roman" w:hAnsi="Times New Roman" w:cs="Times New Roman"/>
                <w:sz w:val="20"/>
                <w:szCs w:val="20"/>
              </w:rPr>
              <w:t xml:space="preserve">) </w:t>
            </w:r>
          </w:p>
          <w:p w:rsidR="00A342D6" w:rsidRPr="00A342D6" w:rsidRDefault="00A342D6" w:rsidP="00CC61FC">
            <w:pPr>
              <w:rPr>
                <w:rFonts w:ascii="Times New Roman" w:hAnsi="Times New Roman" w:cs="Times New Roman"/>
                <w:sz w:val="16"/>
                <w:szCs w:val="16"/>
              </w:rPr>
            </w:pPr>
            <w:bookmarkStart w:id="0" w:name="_GoBack"/>
            <w:bookmarkEnd w:id="0"/>
          </w:p>
        </w:tc>
      </w:tr>
      <w:tr w:rsidR="00A23D52" w:rsidRPr="00F06879" w:rsidTr="006E1AD9">
        <w:tc>
          <w:tcPr>
            <w:tcW w:w="1283" w:type="dxa"/>
            <w:tcBorders>
              <w:bottom w:val="single" w:sz="4" w:space="0" w:color="auto"/>
            </w:tcBorders>
            <w:shd w:val="clear" w:color="auto" w:fill="FF0000"/>
          </w:tcPr>
          <w:p w:rsidR="00AB372A" w:rsidRDefault="00AB372A" w:rsidP="00AB372A">
            <w:pPr>
              <w:jc w:val="center"/>
              <w:rPr>
                <w:rFonts w:ascii="Times New Roman" w:hAnsi="Times New Roman" w:cs="Times New Roman"/>
                <w:b/>
                <w:sz w:val="20"/>
                <w:szCs w:val="20"/>
              </w:rPr>
            </w:pPr>
          </w:p>
          <w:p w:rsidR="00AB372A" w:rsidRDefault="00AB372A" w:rsidP="00AB372A">
            <w:pPr>
              <w:jc w:val="center"/>
              <w:rPr>
                <w:rFonts w:ascii="Times New Roman" w:hAnsi="Times New Roman" w:cs="Times New Roman"/>
                <w:b/>
                <w:sz w:val="20"/>
                <w:szCs w:val="20"/>
              </w:rPr>
            </w:pPr>
          </w:p>
          <w:p w:rsidR="00A23D52" w:rsidRPr="00F06879" w:rsidRDefault="006572EC" w:rsidP="00AB372A">
            <w:pPr>
              <w:jc w:val="center"/>
              <w:rPr>
                <w:rFonts w:ascii="Times New Roman" w:hAnsi="Times New Roman" w:cs="Times New Roman"/>
                <w:b/>
                <w:sz w:val="20"/>
                <w:szCs w:val="20"/>
              </w:rPr>
            </w:pPr>
            <w:r>
              <w:rPr>
                <w:rFonts w:ascii="Times New Roman" w:hAnsi="Times New Roman" w:cs="Times New Roman"/>
                <w:b/>
                <w:sz w:val="20"/>
                <w:szCs w:val="20"/>
              </w:rPr>
              <w:t xml:space="preserve">Level 5 </w:t>
            </w:r>
            <w:r w:rsidR="00A23D52" w:rsidRPr="00F06879">
              <w:rPr>
                <w:rFonts w:ascii="Times New Roman" w:hAnsi="Times New Roman" w:cs="Times New Roman"/>
                <w:b/>
                <w:sz w:val="20"/>
                <w:szCs w:val="20"/>
              </w:rPr>
              <w:t>Aggression</w:t>
            </w:r>
          </w:p>
        </w:tc>
        <w:tc>
          <w:tcPr>
            <w:tcW w:w="3865" w:type="dxa"/>
            <w:tcBorders>
              <w:bottom w:val="single" w:sz="4" w:space="0" w:color="auto"/>
            </w:tcBorders>
          </w:tcPr>
          <w:p w:rsidR="004E4547" w:rsidRPr="004E4547" w:rsidRDefault="004E4547" w:rsidP="004E4547">
            <w:pPr>
              <w:ind w:right="270"/>
              <w:rPr>
                <w:rFonts w:ascii="Times New Roman" w:eastAsia="Times New Roman" w:hAnsi="Times New Roman" w:cs="Times New Roman"/>
                <w:sz w:val="20"/>
                <w:szCs w:val="20"/>
              </w:rPr>
            </w:pPr>
          </w:p>
          <w:p w:rsidR="006C3DF2" w:rsidRPr="006C3DF2" w:rsidRDefault="00394849" w:rsidP="006C3DF2">
            <w:pPr>
              <w:pStyle w:val="ListParagraph"/>
              <w:numPr>
                <w:ilvl w:val="0"/>
                <w:numId w:val="17"/>
              </w:numPr>
              <w:ind w:left="157" w:right="270" w:hanging="157"/>
              <w:rPr>
                <w:rFonts w:ascii="Times New Roman" w:eastAsia="Times New Roman" w:hAnsi="Times New Roman" w:cs="Times New Roman"/>
                <w:sz w:val="20"/>
                <w:szCs w:val="20"/>
              </w:rPr>
            </w:pPr>
            <w:r>
              <w:rPr>
                <w:rFonts w:ascii="Times New Roman" w:hAnsi="Times New Roman" w:cs="Times New Roman"/>
                <w:sz w:val="20"/>
                <w:szCs w:val="20"/>
              </w:rPr>
              <w:t>This level</w:t>
            </w:r>
            <w:r w:rsidR="00EA4195">
              <w:rPr>
                <w:rFonts w:ascii="Times New Roman" w:hAnsi="Times New Roman" w:cs="Times New Roman"/>
                <w:sz w:val="20"/>
                <w:szCs w:val="20"/>
              </w:rPr>
              <w:t>, often considered “</w:t>
            </w:r>
            <w:r w:rsidR="00A342D6">
              <w:rPr>
                <w:rFonts w:ascii="Times New Roman" w:hAnsi="Times New Roman" w:cs="Times New Roman"/>
                <w:sz w:val="20"/>
                <w:szCs w:val="20"/>
              </w:rPr>
              <w:t>crisis</w:t>
            </w:r>
            <w:r w:rsidR="00EA4195">
              <w:rPr>
                <w:rFonts w:ascii="Times New Roman" w:hAnsi="Times New Roman" w:cs="Times New Roman"/>
                <w:sz w:val="20"/>
                <w:szCs w:val="20"/>
              </w:rPr>
              <w:t>,”</w:t>
            </w:r>
            <w:r>
              <w:rPr>
                <w:rFonts w:ascii="Times New Roman" w:hAnsi="Times New Roman" w:cs="Times New Roman"/>
                <w:sz w:val="20"/>
                <w:szCs w:val="20"/>
              </w:rPr>
              <w:t xml:space="preserve"> includes behavior</w:t>
            </w:r>
            <w:r w:rsidR="00EA4195">
              <w:rPr>
                <w:rFonts w:ascii="Times New Roman" w:hAnsi="Times New Roman" w:cs="Times New Roman"/>
                <w:sz w:val="20"/>
                <w:szCs w:val="20"/>
              </w:rPr>
              <w:t>s</w:t>
            </w:r>
            <w:r>
              <w:rPr>
                <w:rFonts w:ascii="Times New Roman" w:hAnsi="Times New Roman" w:cs="Times New Roman"/>
                <w:sz w:val="20"/>
                <w:szCs w:val="20"/>
              </w:rPr>
              <w:t xml:space="preserve"> that</w:t>
            </w:r>
            <w:r w:rsidR="006C3DF2">
              <w:rPr>
                <w:rFonts w:ascii="Times New Roman" w:hAnsi="Times New Roman" w:cs="Times New Roman"/>
                <w:sz w:val="20"/>
                <w:szCs w:val="20"/>
              </w:rPr>
              <w:t xml:space="preserve"> pose an imminent danger to self and others</w:t>
            </w:r>
          </w:p>
        </w:tc>
        <w:tc>
          <w:tcPr>
            <w:tcW w:w="8010" w:type="dxa"/>
            <w:tcBorders>
              <w:bottom w:val="single" w:sz="4" w:space="0" w:color="auto"/>
            </w:tcBorders>
          </w:tcPr>
          <w:p w:rsidR="00EA4195" w:rsidRPr="00A342D6" w:rsidRDefault="00EA4195" w:rsidP="00EA4195">
            <w:pPr>
              <w:rPr>
                <w:rFonts w:ascii="Times New Roman" w:hAnsi="Times New Roman" w:cs="Times New Roman"/>
                <w:sz w:val="20"/>
                <w:szCs w:val="20"/>
              </w:rPr>
            </w:pPr>
          </w:p>
          <w:p w:rsidR="00EA4195" w:rsidRDefault="009071F8" w:rsidP="00EA4195">
            <w:pPr>
              <w:pStyle w:val="ListParagraph"/>
              <w:numPr>
                <w:ilvl w:val="0"/>
                <w:numId w:val="2"/>
              </w:numPr>
              <w:ind w:left="162" w:hanging="162"/>
              <w:rPr>
                <w:rFonts w:ascii="Times New Roman" w:hAnsi="Times New Roman" w:cs="Times New Roman"/>
                <w:sz w:val="20"/>
                <w:szCs w:val="20"/>
              </w:rPr>
            </w:pPr>
            <w:r w:rsidRPr="009071F8">
              <w:rPr>
                <w:rFonts w:ascii="Times New Roman" w:hAnsi="Times New Roman" w:cs="Times New Roman"/>
                <w:b/>
                <w:sz w:val="20"/>
                <w:szCs w:val="20"/>
              </w:rPr>
              <w:t>PURPOSE</w:t>
            </w:r>
            <w:r>
              <w:rPr>
                <w:rFonts w:ascii="Times New Roman" w:hAnsi="Times New Roman" w:cs="Times New Roman"/>
                <w:sz w:val="20"/>
                <w:szCs w:val="20"/>
              </w:rPr>
              <w:t xml:space="preserve">:  </w:t>
            </w:r>
            <w:r w:rsidR="006C3DF2">
              <w:rPr>
                <w:rFonts w:ascii="Times New Roman" w:hAnsi="Times New Roman" w:cs="Times New Roman"/>
                <w:sz w:val="20"/>
                <w:szCs w:val="20"/>
              </w:rPr>
              <w:t>The purpose of this level is exclusively to provide a safe environment unti</w:t>
            </w:r>
            <w:r w:rsidR="00467821">
              <w:rPr>
                <w:rFonts w:ascii="Times New Roman" w:hAnsi="Times New Roman" w:cs="Times New Roman"/>
                <w:sz w:val="20"/>
                <w:szCs w:val="20"/>
              </w:rPr>
              <w:t>l the student deescalates.</w:t>
            </w:r>
          </w:p>
          <w:p w:rsidR="009071F8" w:rsidRPr="00412456" w:rsidRDefault="009071F8" w:rsidP="00EA4195">
            <w:pPr>
              <w:rPr>
                <w:rFonts w:ascii="Times New Roman" w:hAnsi="Times New Roman" w:cs="Times New Roman"/>
                <w:sz w:val="20"/>
                <w:szCs w:val="20"/>
              </w:rPr>
            </w:pPr>
          </w:p>
          <w:p w:rsidR="0067677D" w:rsidRPr="0067677D" w:rsidRDefault="0067677D" w:rsidP="00EA4195">
            <w:pPr>
              <w:pStyle w:val="ListParagraph"/>
              <w:numPr>
                <w:ilvl w:val="0"/>
                <w:numId w:val="2"/>
              </w:numPr>
              <w:ind w:left="162" w:hanging="162"/>
              <w:rPr>
                <w:rFonts w:ascii="Times New Roman" w:hAnsi="Times New Roman" w:cs="Times New Roman"/>
                <w:sz w:val="20"/>
                <w:szCs w:val="20"/>
              </w:rPr>
            </w:pPr>
            <w:r w:rsidRPr="009071F8">
              <w:rPr>
                <w:rFonts w:ascii="Times New Roman" w:hAnsi="Times New Roman" w:cs="Times New Roman"/>
                <w:b/>
                <w:sz w:val="20"/>
                <w:szCs w:val="20"/>
              </w:rPr>
              <w:t>SCRIPT</w:t>
            </w:r>
            <w:r w:rsidR="007A1266">
              <w:rPr>
                <w:rFonts w:ascii="Times New Roman" w:hAnsi="Times New Roman" w:cs="Times New Roman"/>
                <w:b/>
                <w:sz w:val="20"/>
                <w:szCs w:val="20"/>
              </w:rPr>
              <w:t xml:space="preserve"> DEVELOPMENT</w:t>
            </w:r>
            <w:r w:rsidRPr="0067677D">
              <w:rPr>
                <w:rFonts w:ascii="Times New Roman" w:hAnsi="Times New Roman" w:cs="Times New Roman"/>
                <w:sz w:val="20"/>
                <w:szCs w:val="20"/>
              </w:rPr>
              <w:t>:</w:t>
            </w:r>
          </w:p>
          <w:p w:rsidR="00EA4195" w:rsidRDefault="00EA4195" w:rsidP="00EA4195">
            <w:pPr>
              <w:pStyle w:val="ListParagraph"/>
              <w:numPr>
                <w:ilvl w:val="1"/>
                <w:numId w:val="2"/>
              </w:numPr>
              <w:ind w:left="522" w:hanging="180"/>
              <w:rPr>
                <w:rFonts w:ascii="Times New Roman" w:hAnsi="Times New Roman" w:cs="Times New Roman"/>
                <w:sz w:val="20"/>
                <w:szCs w:val="20"/>
              </w:rPr>
            </w:pPr>
            <w:r>
              <w:rPr>
                <w:rFonts w:ascii="Times New Roman" w:hAnsi="Times New Roman" w:cs="Times New Roman"/>
                <w:sz w:val="20"/>
                <w:szCs w:val="20"/>
              </w:rPr>
              <w:t xml:space="preserve">If restrictive procedures (e.g. seclusion or restraint) are needed, it is critical the script align to the </w:t>
            </w:r>
            <w:r w:rsidRPr="002D6752">
              <w:rPr>
                <w:rFonts w:ascii="Times New Roman" w:hAnsi="Times New Roman" w:cs="Times New Roman"/>
                <w:sz w:val="20"/>
                <w:szCs w:val="20"/>
              </w:rPr>
              <w:t xml:space="preserve">procedures set forth by </w:t>
            </w:r>
            <w:r>
              <w:rPr>
                <w:rFonts w:ascii="Times New Roman" w:hAnsi="Times New Roman" w:cs="Times New Roman"/>
                <w:sz w:val="20"/>
                <w:szCs w:val="20"/>
              </w:rPr>
              <w:t>MDE</w:t>
            </w:r>
            <w:r w:rsidRPr="002D6752">
              <w:rPr>
                <w:rFonts w:ascii="Times New Roman" w:hAnsi="Times New Roman" w:cs="Times New Roman"/>
                <w:sz w:val="20"/>
                <w:szCs w:val="20"/>
              </w:rPr>
              <w:t xml:space="preserve"> for the Emergency Use of Seclusion &amp; Restraint</w:t>
            </w:r>
            <w:r>
              <w:rPr>
                <w:rFonts w:ascii="Times New Roman" w:hAnsi="Times New Roman" w:cs="Times New Roman"/>
                <w:sz w:val="20"/>
                <w:szCs w:val="20"/>
              </w:rPr>
              <w:t xml:space="preserve"> (</w:t>
            </w:r>
            <w:hyperlink r:id="rId13" w:tooltip="Michigan Department of Education (MDE) for the Emergency Use of Seclusion &amp; Restraint" w:history="1">
              <w:r w:rsidRPr="00CE7E74">
                <w:rPr>
                  <w:rStyle w:val="Hyperlink"/>
                  <w:rFonts w:ascii="Times New Roman" w:hAnsi="Times New Roman" w:cs="Times New Roman"/>
                  <w:sz w:val="20"/>
                  <w:szCs w:val="20"/>
                </w:rPr>
                <w:t>http://michigan.gov/documents/mde/StandardsforSeclusion-Restraint_247533_7.pdf</w:t>
              </w:r>
            </w:hyperlink>
            <w:r w:rsidRPr="002D6752">
              <w:rPr>
                <w:rFonts w:ascii="Times New Roman" w:hAnsi="Times New Roman" w:cs="Times New Roman"/>
                <w:sz w:val="20"/>
                <w:szCs w:val="20"/>
              </w:rPr>
              <w:t>.</w:t>
            </w:r>
            <w:r>
              <w:rPr>
                <w:rFonts w:ascii="Times New Roman" w:hAnsi="Times New Roman" w:cs="Times New Roman"/>
                <w:sz w:val="20"/>
                <w:szCs w:val="20"/>
              </w:rPr>
              <w:t xml:space="preserve">). </w:t>
            </w:r>
          </w:p>
          <w:p w:rsidR="00412456" w:rsidRPr="00857E51" w:rsidRDefault="00EA4195" w:rsidP="00EA4195">
            <w:pPr>
              <w:pStyle w:val="ListParagraph"/>
              <w:numPr>
                <w:ilvl w:val="1"/>
                <w:numId w:val="2"/>
              </w:numPr>
              <w:ind w:left="522" w:hanging="180"/>
              <w:rPr>
                <w:rFonts w:ascii="Times New Roman" w:hAnsi="Times New Roman" w:cs="Times New Roman"/>
                <w:sz w:val="20"/>
                <w:szCs w:val="20"/>
              </w:rPr>
            </w:pPr>
            <w:r w:rsidRPr="00EA4195">
              <w:rPr>
                <w:rFonts w:ascii="Times New Roman" w:hAnsi="Times New Roman" w:cs="Times New Roman"/>
                <w:sz w:val="20"/>
                <w:szCs w:val="20"/>
              </w:rPr>
              <w:t>Sh</w:t>
            </w:r>
            <w:r>
              <w:rPr>
                <w:rFonts w:ascii="Times New Roman" w:hAnsi="Times New Roman" w:cs="Times New Roman"/>
                <w:sz w:val="20"/>
                <w:szCs w:val="20"/>
              </w:rPr>
              <w:t>ould a pattern of behavior occur that</w:t>
            </w:r>
            <w:r w:rsidRPr="00EA4195">
              <w:rPr>
                <w:rFonts w:ascii="Times New Roman" w:hAnsi="Times New Roman" w:cs="Times New Roman"/>
                <w:sz w:val="20"/>
                <w:szCs w:val="20"/>
              </w:rPr>
              <w:t xml:space="preserve"> requires seclusion or restraint, </w:t>
            </w:r>
            <w:r>
              <w:rPr>
                <w:rFonts w:ascii="Times New Roman" w:hAnsi="Times New Roman" w:cs="Times New Roman"/>
                <w:sz w:val="20"/>
                <w:szCs w:val="20"/>
              </w:rPr>
              <w:t>the team must</w:t>
            </w:r>
            <w:r w:rsidRPr="00EA4195">
              <w:rPr>
                <w:rFonts w:ascii="Times New Roman" w:hAnsi="Times New Roman" w:cs="Times New Roman"/>
                <w:sz w:val="20"/>
                <w:szCs w:val="20"/>
              </w:rPr>
              <w:t xml:space="preserve"> develop an Emer</w:t>
            </w:r>
            <w:r>
              <w:rPr>
                <w:rFonts w:ascii="Times New Roman" w:hAnsi="Times New Roman" w:cs="Times New Roman"/>
                <w:sz w:val="20"/>
                <w:szCs w:val="20"/>
              </w:rPr>
              <w:t>gency Intervention Plan (EIP) as outlined MDE</w:t>
            </w:r>
            <w:r w:rsidRPr="002D6752">
              <w:rPr>
                <w:rFonts w:ascii="Times New Roman" w:hAnsi="Times New Roman" w:cs="Times New Roman"/>
                <w:sz w:val="20"/>
                <w:szCs w:val="20"/>
              </w:rPr>
              <w:t xml:space="preserve"> for the Emergency Use of Seclusion &amp; Restraint</w:t>
            </w:r>
            <w:r>
              <w:rPr>
                <w:rFonts w:ascii="Times New Roman" w:hAnsi="Times New Roman" w:cs="Times New Roman"/>
                <w:sz w:val="20"/>
                <w:szCs w:val="20"/>
              </w:rPr>
              <w:t xml:space="preserve"> (</w:t>
            </w:r>
            <w:hyperlink r:id="rId14" w:tooltip="Michigan Department of Education (MDE) for the Emergency Use of Seclusion &amp; Restraint" w:history="1">
              <w:r w:rsidRPr="00CE7E74">
                <w:rPr>
                  <w:rStyle w:val="Hyperlink"/>
                  <w:rFonts w:ascii="Times New Roman" w:hAnsi="Times New Roman" w:cs="Times New Roman"/>
                  <w:sz w:val="20"/>
                  <w:szCs w:val="20"/>
                </w:rPr>
                <w:t>http://michigan.gov/documents/mde/StandardsforSeclusion-Restraint_247533_7.pdf</w:t>
              </w:r>
            </w:hyperlink>
            <w:r w:rsidRPr="002D6752">
              <w:rPr>
                <w:rFonts w:ascii="Times New Roman" w:hAnsi="Times New Roman" w:cs="Times New Roman"/>
                <w:sz w:val="20"/>
                <w:szCs w:val="20"/>
              </w:rPr>
              <w:t>.</w:t>
            </w:r>
            <w:r>
              <w:rPr>
                <w:rFonts w:ascii="Times New Roman" w:hAnsi="Times New Roman" w:cs="Times New Roman"/>
                <w:sz w:val="20"/>
                <w:szCs w:val="20"/>
              </w:rPr>
              <w:t xml:space="preserve">). </w:t>
            </w:r>
          </w:p>
          <w:p w:rsidR="00412456" w:rsidRPr="00A342D6" w:rsidRDefault="00412456" w:rsidP="00EA4195">
            <w:pPr>
              <w:rPr>
                <w:rFonts w:ascii="Times New Roman" w:hAnsi="Times New Roman" w:cs="Times New Roman"/>
                <w:sz w:val="16"/>
                <w:szCs w:val="16"/>
              </w:rPr>
            </w:pPr>
          </w:p>
        </w:tc>
      </w:tr>
      <w:tr w:rsidR="009071F8" w:rsidRPr="00F06879" w:rsidTr="006E1AD9">
        <w:tc>
          <w:tcPr>
            <w:tcW w:w="1283" w:type="dxa"/>
            <w:shd w:val="clear" w:color="auto" w:fill="C6D9F1" w:themeFill="text2" w:themeFillTint="33"/>
          </w:tcPr>
          <w:p w:rsidR="00D5237D" w:rsidRDefault="00D5237D" w:rsidP="00AB372A">
            <w:pPr>
              <w:jc w:val="center"/>
              <w:rPr>
                <w:rFonts w:ascii="Times New Roman" w:hAnsi="Times New Roman" w:cs="Times New Roman"/>
                <w:b/>
                <w:sz w:val="20"/>
                <w:szCs w:val="20"/>
              </w:rPr>
            </w:pPr>
          </w:p>
          <w:p w:rsidR="009071F8" w:rsidRDefault="009071F8" w:rsidP="00AB372A">
            <w:pPr>
              <w:jc w:val="center"/>
              <w:rPr>
                <w:rFonts w:ascii="Times New Roman" w:hAnsi="Times New Roman" w:cs="Times New Roman"/>
                <w:b/>
                <w:sz w:val="20"/>
                <w:szCs w:val="20"/>
              </w:rPr>
            </w:pPr>
            <w:r>
              <w:rPr>
                <w:rFonts w:ascii="Times New Roman" w:hAnsi="Times New Roman" w:cs="Times New Roman"/>
                <w:b/>
                <w:sz w:val="20"/>
                <w:szCs w:val="20"/>
              </w:rPr>
              <w:t>Level 6</w:t>
            </w:r>
          </w:p>
          <w:p w:rsidR="009071F8" w:rsidRDefault="009071F8" w:rsidP="00AB372A">
            <w:pPr>
              <w:jc w:val="center"/>
              <w:rPr>
                <w:rFonts w:ascii="Times New Roman" w:hAnsi="Times New Roman" w:cs="Times New Roman"/>
                <w:b/>
                <w:sz w:val="20"/>
                <w:szCs w:val="20"/>
              </w:rPr>
            </w:pPr>
            <w:r>
              <w:rPr>
                <w:rFonts w:ascii="Times New Roman" w:hAnsi="Times New Roman" w:cs="Times New Roman"/>
                <w:b/>
                <w:sz w:val="20"/>
                <w:szCs w:val="20"/>
              </w:rPr>
              <w:t>Recovery</w:t>
            </w:r>
          </w:p>
        </w:tc>
        <w:tc>
          <w:tcPr>
            <w:tcW w:w="3865" w:type="dxa"/>
            <w:shd w:val="clear" w:color="auto" w:fill="auto"/>
          </w:tcPr>
          <w:p w:rsidR="00A342D6" w:rsidRPr="00A342D6" w:rsidRDefault="00A342D6" w:rsidP="00A342D6">
            <w:pPr>
              <w:ind w:right="270"/>
              <w:rPr>
                <w:rFonts w:ascii="Times New Roman" w:hAnsi="Times New Roman" w:cs="Times New Roman"/>
                <w:sz w:val="16"/>
                <w:szCs w:val="16"/>
              </w:rPr>
            </w:pPr>
          </w:p>
          <w:p w:rsidR="00A342D6" w:rsidRDefault="00A342D6" w:rsidP="00394849">
            <w:pPr>
              <w:pStyle w:val="ListParagraph"/>
              <w:numPr>
                <w:ilvl w:val="0"/>
                <w:numId w:val="28"/>
              </w:numPr>
              <w:ind w:left="157" w:right="270" w:hanging="157"/>
              <w:rPr>
                <w:rFonts w:ascii="Times New Roman" w:hAnsi="Times New Roman" w:cs="Times New Roman"/>
                <w:sz w:val="20"/>
                <w:szCs w:val="20"/>
              </w:rPr>
            </w:pPr>
            <w:r>
              <w:rPr>
                <w:rFonts w:ascii="Times New Roman" w:hAnsi="Times New Roman" w:cs="Times New Roman"/>
                <w:sz w:val="20"/>
                <w:szCs w:val="20"/>
              </w:rPr>
              <w:t>This level is most often needed for students who engaged in Level 4 or 5 behaviors.</w:t>
            </w:r>
          </w:p>
          <w:p w:rsidR="00A342D6" w:rsidRPr="00A342D6" w:rsidRDefault="00A342D6" w:rsidP="00A342D6">
            <w:pPr>
              <w:pStyle w:val="ListParagraph"/>
              <w:ind w:left="157" w:right="270"/>
              <w:rPr>
                <w:rFonts w:ascii="Times New Roman" w:hAnsi="Times New Roman" w:cs="Times New Roman"/>
                <w:sz w:val="16"/>
                <w:szCs w:val="16"/>
              </w:rPr>
            </w:pPr>
          </w:p>
          <w:p w:rsidR="009071F8" w:rsidRDefault="00A342D6" w:rsidP="00394849">
            <w:pPr>
              <w:pStyle w:val="ListParagraph"/>
              <w:numPr>
                <w:ilvl w:val="0"/>
                <w:numId w:val="28"/>
              </w:numPr>
              <w:ind w:left="157" w:right="270" w:hanging="157"/>
              <w:rPr>
                <w:rFonts w:ascii="Times New Roman" w:hAnsi="Times New Roman" w:cs="Times New Roman"/>
                <w:sz w:val="20"/>
                <w:szCs w:val="20"/>
              </w:rPr>
            </w:pPr>
            <w:r>
              <w:rPr>
                <w:rFonts w:ascii="Times New Roman" w:hAnsi="Times New Roman" w:cs="Times New Roman"/>
                <w:sz w:val="20"/>
                <w:szCs w:val="20"/>
              </w:rPr>
              <w:t>Behaviors include</w:t>
            </w:r>
            <w:r w:rsidR="00394849">
              <w:rPr>
                <w:rFonts w:ascii="Times New Roman" w:hAnsi="Times New Roman" w:cs="Times New Roman"/>
                <w:sz w:val="20"/>
                <w:szCs w:val="20"/>
              </w:rPr>
              <w:t xml:space="preserve"> those that indicate the student is deescalating.</w:t>
            </w:r>
            <w:r>
              <w:rPr>
                <w:rFonts w:ascii="Times New Roman" w:hAnsi="Times New Roman" w:cs="Times New Roman"/>
                <w:sz w:val="20"/>
                <w:szCs w:val="20"/>
              </w:rPr>
              <w:t xml:space="preserve">  Because d</w:t>
            </w:r>
            <w:r w:rsidR="00394849">
              <w:rPr>
                <w:rFonts w:ascii="Times New Roman" w:hAnsi="Times New Roman" w:cs="Times New Roman"/>
                <w:sz w:val="20"/>
                <w:szCs w:val="20"/>
              </w:rPr>
              <w:t xml:space="preserve">e-escalation is a process of </w:t>
            </w:r>
            <w:r>
              <w:rPr>
                <w:rFonts w:ascii="Times New Roman" w:hAnsi="Times New Roman" w:cs="Times New Roman"/>
                <w:sz w:val="20"/>
                <w:szCs w:val="20"/>
              </w:rPr>
              <w:t xml:space="preserve">incrementally </w:t>
            </w:r>
            <w:r w:rsidR="00394849">
              <w:rPr>
                <w:rFonts w:ascii="Times New Roman" w:hAnsi="Times New Roman" w:cs="Times New Roman"/>
                <w:sz w:val="20"/>
                <w:szCs w:val="20"/>
              </w:rPr>
              <w:t>reducing t</w:t>
            </w:r>
            <w:r>
              <w:rPr>
                <w:rFonts w:ascii="Times New Roman" w:hAnsi="Times New Roman" w:cs="Times New Roman"/>
                <w:sz w:val="20"/>
                <w:szCs w:val="20"/>
              </w:rPr>
              <w:t xml:space="preserve">he intensity of the behavior, </w:t>
            </w:r>
            <w:r w:rsidR="00394849">
              <w:rPr>
                <w:rFonts w:ascii="Times New Roman" w:hAnsi="Times New Roman" w:cs="Times New Roman"/>
                <w:sz w:val="20"/>
                <w:szCs w:val="20"/>
              </w:rPr>
              <w:t>behaviors may vacillate between Level 1 and Level 4 during this time.  Level 1behaviors indicate readiness to return to schedule.</w:t>
            </w:r>
          </w:p>
          <w:p w:rsidR="00394849" w:rsidRPr="00A342D6" w:rsidRDefault="00394849" w:rsidP="00394849">
            <w:pPr>
              <w:pStyle w:val="ListParagraph"/>
              <w:ind w:left="157" w:right="270"/>
              <w:rPr>
                <w:rFonts w:ascii="Times New Roman" w:hAnsi="Times New Roman" w:cs="Times New Roman"/>
                <w:sz w:val="16"/>
                <w:szCs w:val="16"/>
              </w:rPr>
            </w:pPr>
          </w:p>
          <w:p w:rsidR="00394849" w:rsidRDefault="00394849" w:rsidP="00394849">
            <w:pPr>
              <w:pStyle w:val="ListParagraph"/>
              <w:numPr>
                <w:ilvl w:val="0"/>
                <w:numId w:val="28"/>
              </w:numPr>
              <w:ind w:left="157" w:right="270" w:hanging="157"/>
              <w:rPr>
                <w:rFonts w:ascii="Times New Roman" w:hAnsi="Times New Roman" w:cs="Times New Roman"/>
                <w:sz w:val="20"/>
                <w:szCs w:val="20"/>
              </w:rPr>
            </w:pPr>
            <w:r>
              <w:rPr>
                <w:rFonts w:ascii="Times New Roman" w:hAnsi="Times New Roman" w:cs="Times New Roman"/>
                <w:sz w:val="20"/>
                <w:szCs w:val="20"/>
              </w:rPr>
              <w:t>Examples</w:t>
            </w:r>
          </w:p>
          <w:p w:rsidR="00A342D6" w:rsidRDefault="00A342D6" w:rsidP="00394849">
            <w:pPr>
              <w:pStyle w:val="ListParagraph"/>
              <w:numPr>
                <w:ilvl w:val="1"/>
                <w:numId w:val="28"/>
              </w:numPr>
              <w:ind w:left="607" w:right="270" w:hanging="270"/>
              <w:rPr>
                <w:rFonts w:ascii="Times New Roman" w:hAnsi="Times New Roman" w:cs="Times New Roman"/>
                <w:sz w:val="20"/>
                <w:szCs w:val="20"/>
              </w:rPr>
            </w:pPr>
            <w:r>
              <w:rPr>
                <w:rFonts w:ascii="Times New Roman" w:hAnsi="Times New Roman" w:cs="Times New Roman"/>
                <w:sz w:val="20"/>
                <w:szCs w:val="20"/>
              </w:rPr>
              <w:t>Quiet / Withdrawal</w:t>
            </w:r>
          </w:p>
          <w:p w:rsidR="00A342D6" w:rsidRDefault="00A342D6" w:rsidP="00394849">
            <w:pPr>
              <w:pStyle w:val="ListParagraph"/>
              <w:numPr>
                <w:ilvl w:val="1"/>
                <w:numId w:val="28"/>
              </w:numPr>
              <w:ind w:left="607" w:right="270" w:hanging="270"/>
              <w:rPr>
                <w:rFonts w:ascii="Times New Roman" w:hAnsi="Times New Roman" w:cs="Times New Roman"/>
                <w:sz w:val="20"/>
                <w:szCs w:val="20"/>
              </w:rPr>
            </w:pPr>
            <w:r>
              <w:rPr>
                <w:rFonts w:ascii="Times New Roman" w:hAnsi="Times New Roman" w:cs="Times New Roman"/>
                <w:sz w:val="20"/>
                <w:szCs w:val="20"/>
              </w:rPr>
              <w:t>Crying</w:t>
            </w:r>
          </w:p>
          <w:p w:rsidR="00A342D6" w:rsidRDefault="00A342D6" w:rsidP="00394849">
            <w:pPr>
              <w:pStyle w:val="ListParagraph"/>
              <w:numPr>
                <w:ilvl w:val="1"/>
                <w:numId w:val="28"/>
              </w:numPr>
              <w:ind w:left="607" w:right="270" w:hanging="270"/>
              <w:rPr>
                <w:rFonts w:ascii="Times New Roman" w:hAnsi="Times New Roman" w:cs="Times New Roman"/>
                <w:sz w:val="20"/>
                <w:szCs w:val="20"/>
              </w:rPr>
            </w:pPr>
            <w:r>
              <w:rPr>
                <w:rFonts w:ascii="Times New Roman" w:hAnsi="Times New Roman" w:cs="Times New Roman"/>
                <w:sz w:val="20"/>
                <w:szCs w:val="20"/>
              </w:rPr>
              <w:t>Sleeping</w:t>
            </w:r>
          </w:p>
          <w:p w:rsidR="00394849" w:rsidRPr="00A342D6" w:rsidRDefault="00394849" w:rsidP="00A342D6">
            <w:pPr>
              <w:pStyle w:val="ListParagraph"/>
              <w:numPr>
                <w:ilvl w:val="1"/>
                <w:numId w:val="28"/>
              </w:numPr>
              <w:ind w:left="607" w:right="270" w:hanging="270"/>
              <w:rPr>
                <w:rFonts w:ascii="Times New Roman" w:hAnsi="Times New Roman" w:cs="Times New Roman"/>
                <w:sz w:val="20"/>
                <w:szCs w:val="20"/>
              </w:rPr>
            </w:pPr>
            <w:r>
              <w:rPr>
                <w:rFonts w:ascii="Times New Roman" w:hAnsi="Times New Roman" w:cs="Times New Roman"/>
                <w:sz w:val="20"/>
                <w:szCs w:val="20"/>
              </w:rPr>
              <w:t>Confusion</w:t>
            </w:r>
          </w:p>
          <w:p w:rsidR="00394849" w:rsidRPr="00A342D6" w:rsidRDefault="00394849" w:rsidP="00A342D6">
            <w:pPr>
              <w:pStyle w:val="ListParagraph"/>
              <w:numPr>
                <w:ilvl w:val="1"/>
                <w:numId w:val="28"/>
              </w:numPr>
              <w:ind w:left="607" w:right="270" w:hanging="270"/>
              <w:rPr>
                <w:rFonts w:ascii="Times New Roman" w:hAnsi="Times New Roman" w:cs="Times New Roman"/>
                <w:sz w:val="20"/>
                <w:szCs w:val="20"/>
              </w:rPr>
            </w:pPr>
            <w:r>
              <w:rPr>
                <w:rFonts w:ascii="Times New Roman" w:hAnsi="Times New Roman" w:cs="Times New Roman"/>
                <w:sz w:val="20"/>
                <w:szCs w:val="20"/>
              </w:rPr>
              <w:t>Denial / Blaming others</w:t>
            </w:r>
          </w:p>
          <w:p w:rsidR="00394849" w:rsidRPr="00394849" w:rsidRDefault="00394849" w:rsidP="00394849">
            <w:pPr>
              <w:pStyle w:val="ListParagraph"/>
              <w:numPr>
                <w:ilvl w:val="1"/>
                <w:numId w:val="28"/>
              </w:numPr>
              <w:ind w:left="607" w:right="270" w:hanging="270"/>
              <w:rPr>
                <w:rFonts w:ascii="Times New Roman" w:hAnsi="Times New Roman" w:cs="Times New Roman"/>
                <w:sz w:val="20"/>
                <w:szCs w:val="20"/>
              </w:rPr>
            </w:pPr>
            <w:r>
              <w:rPr>
                <w:rFonts w:ascii="Times New Roman" w:hAnsi="Times New Roman" w:cs="Times New Roman"/>
                <w:sz w:val="20"/>
                <w:szCs w:val="20"/>
              </w:rPr>
              <w:t>Responsiveness to instructions</w:t>
            </w:r>
          </w:p>
        </w:tc>
        <w:tc>
          <w:tcPr>
            <w:tcW w:w="8010" w:type="dxa"/>
            <w:shd w:val="clear" w:color="auto" w:fill="auto"/>
          </w:tcPr>
          <w:p w:rsidR="00A342D6" w:rsidRPr="00A342D6" w:rsidRDefault="00A342D6" w:rsidP="00A342D6">
            <w:pPr>
              <w:rPr>
                <w:rFonts w:ascii="Times New Roman" w:hAnsi="Times New Roman" w:cs="Times New Roman"/>
                <w:sz w:val="8"/>
                <w:szCs w:val="8"/>
              </w:rPr>
            </w:pPr>
          </w:p>
          <w:p w:rsidR="00567ADB" w:rsidRPr="00567ADB" w:rsidRDefault="00567ADB" w:rsidP="00567ADB">
            <w:pPr>
              <w:rPr>
                <w:rFonts w:ascii="Times New Roman" w:hAnsi="Times New Roman" w:cs="Times New Roman"/>
                <w:sz w:val="16"/>
                <w:szCs w:val="16"/>
              </w:rPr>
            </w:pPr>
          </w:p>
          <w:p w:rsidR="007A1266" w:rsidRDefault="007A1266" w:rsidP="007A1266">
            <w:pPr>
              <w:pStyle w:val="ListParagraph"/>
              <w:numPr>
                <w:ilvl w:val="0"/>
                <w:numId w:val="2"/>
              </w:numPr>
              <w:ind w:left="162" w:hanging="162"/>
              <w:rPr>
                <w:rFonts w:ascii="Times New Roman" w:hAnsi="Times New Roman" w:cs="Times New Roman"/>
                <w:sz w:val="20"/>
                <w:szCs w:val="20"/>
              </w:rPr>
            </w:pPr>
            <w:r w:rsidRPr="00A342D6">
              <w:rPr>
                <w:rFonts w:ascii="Times New Roman" w:hAnsi="Times New Roman" w:cs="Times New Roman"/>
                <w:b/>
                <w:sz w:val="20"/>
                <w:szCs w:val="20"/>
              </w:rPr>
              <w:t>PURPOSE</w:t>
            </w:r>
            <w:r w:rsidRPr="00A342D6">
              <w:rPr>
                <w:rFonts w:ascii="Times New Roman" w:hAnsi="Times New Roman" w:cs="Times New Roman"/>
                <w:sz w:val="20"/>
                <w:szCs w:val="20"/>
              </w:rPr>
              <w:t xml:space="preserve">:  </w:t>
            </w:r>
            <w:r w:rsidR="00A342D6" w:rsidRPr="00A342D6">
              <w:rPr>
                <w:rFonts w:ascii="Times New Roman" w:hAnsi="Times New Roman" w:cs="Times New Roman"/>
                <w:sz w:val="20"/>
                <w:szCs w:val="20"/>
              </w:rPr>
              <w:t>The purpose of this</w:t>
            </w:r>
            <w:r w:rsidRPr="00A342D6">
              <w:rPr>
                <w:rFonts w:ascii="Times New Roman" w:hAnsi="Times New Roman" w:cs="Times New Roman"/>
                <w:sz w:val="20"/>
                <w:szCs w:val="20"/>
              </w:rPr>
              <w:t xml:space="preserve"> level</w:t>
            </w:r>
            <w:r w:rsidR="000639E5">
              <w:rPr>
                <w:rFonts w:ascii="Times New Roman" w:hAnsi="Times New Roman" w:cs="Times New Roman"/>
                <w:sz w:val="20"/>
                <w:szCs w:val="20"/>
              </w:rPr>
              <w:t xml:space="preserve"> is to ensure</w:t>
            </w:r>
            <w:r w:rsidR="00A342D6" w:rsidRPr="00A342D6">
              <w:rPr>
                <w:rFonts w:ascii="Times New Roman" w:hAnsi="Times New Roman" w:cs="Times New Roman"/>
                <w:sz w:val="20"/>
                <w:szCs w:val="20"/>
              </w:rPr>
              <w:t xml:space="preserve"> the student</w:t>
            </w:r>
            <w:r w:rsidR="000639E5">
              <w:rPr>
                <w:rFonts w:ascii="Times New Roman" w:hAnsi="Times New Roman" w:cs="Times New Roman"/>
                <w:sz w:val="20"/>
                <w:szCs w:val="20"/>
              </w:rPr>
              <w:t xml:space="preserve"> </w:t>
            </w:r>
            <w:r w:rsidR="00DE2CA5">
              <w:rPr>
                <w:rFonts w:ascii="Times New Roman" w:hAnsi="Times New Roman" w:cs="Times New Roman"/>
                <w:sz w:val="20"/>
                <w:szCs w:val="20"/>
              </w:rPr>
              <w:t>returns to a Level 1 behavioral/emotional state before returning to the schedule and task demands.  It is critical that the student not be prompted to</w:t>
            </w:r>
            <w:r w:rsidR="00A342D6" w:rsidRPr="00A342D6">
              <w:rPr>
                <w:rFonts w:ascii="Times New Roman" w:hAnsi="Times New Roman" w:cs="Times New Roman"/>
                <w:sz w:val="20"/>
                <w:szCs w:val="20"/>
              </w:rPr>
              <w:t xml:space="preserve"> re-enter the schedule too soon after Level 4</w:t>
            </w:r>
            <w:r w:rsidR="000639E5">
              <w:rPr>
                <w:rFonts w:ascii="Times New Roman" w:hAnsi="Times New Roman" w:cs="Times New Roman"/>
                <w:sz w:val="20"/>
                <w:szCs w:val="20"/>
              </w:rPr>
              <w:t xml:space="preserve"> or 5 behaviors have occurred because the likelihood of </w:t>
            </w:r>
            <w:r w:rsidR="00DE2CA5">
              <w:rPr>
                <w:rFonts w:ascii="Times New Roman" w:hAnsi="Times New Roman" w:cs="Times New Roman"/>
                <w:sz w:val="20"/>
                <w:szCs w:val="20"/>
              </w:rPr>
              <w:t xml:space="preserve">rapid </w:t>
            </w:r>
            <w:r w:rsidR="000639E5">
              <w:rPr>
                <w:rFonts w:ascii="Times New Roman" w:hAnsi="Times New Roman" w:cs="Times New Roman"/>
                <w:sz w:val="20"/>
                <w:szCs w:val="20"/>
              </w:rPr>
              <w:t>re-escalation is high</w:t>
            </w:r>
            <w:r w:rsidR="00A342D6" w:rsidRPr="00A342D6">
              <w:rPr>
                <w:rFonts w:ascii="Times New Roman" w:hAnsi="Times New Roman" w:cs="Times New Roman"/>
                <w:sz w:val="20"/>
                <w:szCs w:val="20"/>
              </w:rPr>
              <w:t>.  Further, adult behaviors can very easily reignite the escalation, so a detailed recover</w:t>
            </w:r>
            <w:r w:rsidR="000639E5">
              <w:rPr>
                <w:rFonts w:ascii="Times New Roman" w:hAnsi="Times New Roman" w:cs="Times New Roman"/>
                <w:sz w:val="20"/>
                <w:szCs w:val="20"/>
              </w:rPr>
              <w:t>y script</w:t>
            </w:r>
            <w:r w:rsidR="00A342D6" w:rsidRPr="00A342D6">
              <w:rPr>
                <w:rFonts w:ascii="Times New Roman" w:hAnsi="Times New Roman" w:cs="Times New Roman"/>
                <w:sz w:val="20"/>
                <w:szCs w:val="20"/>
              </w:rPr>
              <w:t xml:space="preserve"> and re-entry to the schedule</w:t>
            </w:r>
            <w:r w:rsidR="000639E5">
              <w:rPr>
                <w:rFonts w:ascii="Times New Roman" w:hAnsi="Times New Roman" w:cs="Times New Roman"/>
                <w:sz w:val="20"/>
                <w:szCs w:val="20"/>
              </w:rPr>
              <w:t xml:space="preserve"> protocol</w:t>
            </w:r>
            <w:r w:rsidR="00A342D6" w:rsidRPr="00A342D6">
              <w:rPr>
                <w:rFonts w:ascii="Times New Roman" w:hAnsi="Times New Roman" w:cs="Times New Roman"/>
                <w:sz w:val="20"/>
                <w:szCs w:val="20"/>
              </w:rPr>
              <w:t xml:space="preserve"> is crucial</w:t>
            </w:r>
            <w:r w:rsidR="00A342D6">
              <w:rPr>
                <w:rFonts w:ascii="Times New Roman" w:hAnsi="Times New Roman" w:cs="Times New Roman"/>
                <w:sz w:val="20"/>
                <w:szCs w:val="20"/>
              </w:rPr>
              <w:t>.</w:t>
            </w:r>
          </w:p>
          <w:p w:rsidR="00A342D6" w:rsidRPr="00A342D6" w:rsidRDefault="00A342D6" w:rsidP="00A342D6">
            <w:pPr>
              <w:pStyle w:val="ListParagraph"/>
              <w:ind w:left="162"/>
              <w:rPr>
                <w:rFonts w:ascii="Times New Roman" w:hAnsi="Times New Roman" w:cs="Times New Roman"/>
                <w:sz w:val="20"/>
                <w:szCs w:val="20"/>
              </w:rPr>
            </w:pPr>
          </w:p>
          <w:p w:rsidR="007A1266" w:rsidRPr="0067677D" w:rsidRDefault="007A1266" w:rsidP="007A1266">
            <w:pPr>
              <w:pStyle w:val="ListParagraph"/>
              <w:numPr>
                <w:ilvl w:val="0"/>
                <w:numId w:val="1"/>
              </w:numPr>
              <w:ind w:left="162" w:hanging="162"/>
              <w:rPr>
                <w:rFonts w:ascii="Times New Roman" w:hAnsi="Times New Roman" w:cs="Times New Roman"/>
                <w:sz w:val="20"/>
                <w:szCs w:val="20"/>
              </w:rPr>
            </w:pPr>
            <w:r w:rsidRPr="009071F8">
              <w:rPr>
                <w:rFonts w:ascii="Times New Roman" w:hAnsi="Times New Roman" w:cs="Times New Roman"/>
                <w:b/>
                <w:sz w:val="20"/>
                <w:szCs w:val="20"/>
              </w:rPr>
              <w:t>SCRIPT</w:t>
            </w:r>
            <w:r>
              <w:rPr>
                <w:rFonts w:ascii="Times New Roman" w:hAnsi="Times New Roman" w:cs="Times New Roman"/>
                <w:b/>
                <w:sz w:val="20"/>
                <w:szCs w:val="20"/>
              </w:rPr>
              <w:t xml:space="preserve"> DEVELOPMENT</w:t>
            </w:r>
            <w:r w:rsidRPr="0067677D">
              <w:rPr>
                <w:rFonts w:ascii="Times New Roman" w:hAnsi="Times New Roman" w:cs="Times New Roman"/>
                <w:sz w:val="20"/>
                <w:szCs w:val="20"/>
              </w:rPr>
              <w:t>:</w:t>
            </w:r>
          </w:p>
          <w:p w:rsidR="00DE2CA5" w:rsidRPr="00DE2CA5" w:rsidRDefault="00DE2CA5" w:rsidP="00DE2CA5">
            <w:pPr>
              <w:pStyle w:val="ListParagraph"/>
              <w:numPr>
                <w:ilvl w:val="1"/>
                <w:numId w:val="1"/>
              </w:numPr>
              <w:ind w:left="612" w:hanging="270"/>
              <w:rPr>
                <w:rFonts w:ascii="Times New Roman" w:hAnsi="Times New Roman" w:cs="Times New Roman"/>
                <w:sz w:val="20"/>
                <w:szCs w:val="20"/>
              </w:rPr>
            </w:pPr>
            <w:r>
              <w:rPr>
                <w:rFonts w:ascii="Times New Roman" w:hAnsi="Times New Roman" w:cs="Times New Roman"/>
                <w:sz w:val="20"/>
                <w:szCs w:val="20"/>
              </w:rPr>
              <w:t>Adult verbalizations should be minimal during this time and it is recommended that the verbalizations be scripted out for staff to use to minimize the risk of re-escalation (e.g., “Ready to return?”</w:t>
            </w:r>
            <w:r w:rsidR="000B4C2A">
              <w:rPr>
                <w:rFonts w:ascii="Times New Roman" w:hAnsi="Times New Roman" w:cs="Times New Roman"/>
                <w:sz w:val="20"/>
                <w:szCs w:val="20"/>
              </w:rPr>
              <w:t>). These simple questions are intended to give the staff opportunity to evaluate the student’s readiness to return to schedule.</w:t>
            </w:r>
          </w:p>
          <w:p w:rsidR="00DE2CA5" w:rsidRDefault="000B4C2A" w:rsidP="00DE2CA5">
            <w:pPr>
              <w:pStyle w:val="ListParagraph"/>
              <w:numPr>
                <w:ilvl w:val="1"/>
                <w:numId w:val="1"/>
              </w:numPr>
              <w:ind w:left="612" w:hanging="270"/>
              <w:rPr>
                <w:rFonts w:ascii="Times New Roman" w:hAnsi="Times New Roman" w:cs="Times New Roman"/>
                <w:sz w:val="20"/>
                <w:szCs w:val="20"/>
              </w:rPr>
            </w:pPr>
            <w:r>
              <w:rPr>
                <w:rFonts w:ascii="Times New Roman" w:hAnsi="Times New Roman" w:cs="Times New Roman"/>
                <w:sz w:val="20"/>
                <w:szCs w:val="20"/>
              </w:rPr>
              <w:t>A p</w:t>
            </w:r>
            <w:r w:rsidR="00DE2CA5">
              <w:rPr>
                <w:rFonts w:ascii="Times New Roman" w:hAnsi="Times New Roman" w:cs="Times New Roman"/>
                <w:sz w:val="20"/>
                <w:szCs w:val="20"/>
              </w:rPr>
              <w:t>re-determined “check for readiness”</w:t>
            </w:r>
            <w:r>
              <w:rPr>
                <w:rFonts w:ascii="Times New Roman" w:hAnsi="Times New Roman" w:cs="Times New Roman"/>
                <w:sz w:val="20"/>
                <w:szCs w:val="20"/>
              </w:rPr>
              <w:t xml:space="preserve"> task may also be included in the script</w:t>
            </w:r>
            <w:r w:rsidR="00DE2CA5">
              <w:rPr>
                <w:rFonts w:ascii="Times New Roman" w:hAnsi="Times New Roman" w:cs="Times New Roman"/>
                <w:sz w:val="20"/>
                <w:szCs w:val="20"/>
              </w:rPr>
              <w:t xml:space="preserve"> (e.g. word search, puzzle, paper/crayons)</w:t>
            </w:r>
            <w:r>
              <w:rPr>
                <w:rFonts w:ascii="Times New Roman" w:hAnsi="Times New Roman" w:cs="Times New Roman"/>
                <w:sz w:val="20"/>
                <w:szCs w:val="20"/>
              </w:rPr>
              <w:t xml:space="preserve">.  This task should be benign in reinforcing value and again is intended to provide an opportunity for the staff to assess the student’s recovery </w:t>
            </w:r>
          </w:p>
          <w:p w:rsidR="00DE2CA5" w:rsidRPr="00DE2CA5" w:rsidRDefault="00DE2CA5" w:rsidP="00DE2CA5">
            <w:pPr>
              <w:pStyle w:val="ListParagraph"/>
              <w:numPr>
                <w:ilvl w:val="1"/>
                <w:numId w:val="1"/>
              </w:numPr>
              <w:ind w:left="612" w:hanging="270"/>
              <w:rPr>
                <w:rFonts w:ascii="Times New Roman" w:hAnsi="Times New Roman" w:cs="Times New Roman"/>
                <w:sz w:val="20"/>
                <w:szCs w:val="20"/>
              </w:rPr>
            </w:pPr>
            <w:r>
              <w:rPr>
                <w:rFonts w:ascii="Times New Roman" w:hAnsi="Times New Roman" w:cs="Times New Roman"/>
                <w:sz w:val="20"/>
                <w:szCs w:val="20"/>
              </w:rPr>
              <w:t>If the student is not ready to reengage with the sc</w:t>
            </w:r>
            <w:r w:rsidR="00567ADB">
              <w:rPr>
                <w:rFonts w:ascii="Times New Roman" w:hAnsi="Times New Roman" w:cs="Times New Roman"/>
                <w:sz w:val="20"/>
                <w:szCs w:val="20"/>
              </w:rPr>
              <w:t>hedule (as determined by checks for readiness described above)</w:t>
            </w:r>
            <w:r>
              <w:rPr>
                <w:rFonts w:ascii="Times New Roman" w:hAnsi="Times New Roman" w:cs="Times New Roman"/>
                <w:sz w:val="20"/>
                <w:szCs w:val="20"/>
              </w:rPr>
              <w:t xml:space="preserve">, </w:t>
            </w:r>
            <w:r w:rsidR="000B4C2A">
              <w:rPr>
                <w:rFonts w:ascii="Times New Roman" w:hAnsi="Times New Roman" w:cs="Times New Roman"/>
                <w:sz w:val="20"/>
                <w:szCs w:val="20"/>
              </w:rPr>
              <w:t>more time to recover should be provided.  The “check for readiness” portion of the Recovery script is repeated until student is ready to reengage with schedule</w:t>
            </w:r>
          </w:p>
          <w:p w:rsidR="00567ADB" w:rsidRDefault="00DE2CA5" w:rsidP="00567ADB">
            <w:pPr>
              <w:pStyle w:val="ListParagraph"/>
              <w:numPr>
                <w:ilvl w:val="1"/>
                <w:numId w:val="1"/>
              </w:numPr>
              <w:ind w:left="612" w:hanging="270"/>
              <w:rPr>
                <w:rFonts w:ascii="Times New Roman" w:hAnsi="Times New Roman" w:cs="Times New Roman"/>
                <w:sz w:val="20"/>
                <w:szCs w:val="20"/>
              </w:rPr>
            </w:pPr>
            <w:r>
              <w:rPr>
                <w:rFonts w:ascii="Times New Roman" w:hAnsi="Times New Roman" w:cs="Times New Roman"/>
                <w:sz w:val="20"/>
                <w:szCs w:val="20"/>
              </w:rPr>
              <w:t xml:space="preserve">No debriefing or analysis of the incident </w:t>
            </w:r>
            <w:r w:rsidR="00567ADB">
              <w:rPr>
                <w:rFonts w:ascii="Times New Roman" w:hAnsi="Times New Roman" w:cs="Times New Roman"/>
                <w:sz w:val="20"/>
                <w:szCs w:val="20"/>
              </w:rPr>
              <w:t xml:space="preserve">with the student </w:t>
            </w:r>
            <w:r>
              <w:rPr>
                <w:rFonts w:ascii="Times New Roman" w:hAnsi="Times New Roman" w:cs="Times New Roman"/>
                <w:sz w:val="20"/>
                <w:szCs w:val="20"/>
              </w:rPr>
              <w:t>should occur during Recovery due to risk of re-escalation</w:t>
            </w:r>
            <w:r w:rsidR="00567ADB">
              <w:rPr>
                <w:rFonts w:ascii="Times New Roman" w:hAnsi="Times New Roman" w:cs="Times New Roman"/>
                <w:sz w:val="20"/>
                <w:szCs w:val="20"/>
              </w:rPr>
              <w:t>.</w:t>
            </w:r>
          </w:p>
          <w:p w:rsidR="00567ADB" w:rsidRDefault="00567ADB" w:rsidP="00567ADB">
            <w:pPr>
              <w:pStyle w:val="ListParagraph"/>
              <w:numPr>
                <w:ilvl w:val="1"/>
                <w:numId w:val="1"/>
              </w:numPr>
              <w:ind w:left="612" w:hanging="270"/>
              <w:rPr>
                <w:rFonts w:ascii="Times New Roman" w:hAnsi="Times New Roman" w:cs="Times New Roman"/>
                <w:sz w:val="20"/>
                <w:szCs w:val="20"/>
              </w:rPr>
            </w:pPr>
            <w:r>
              <w:rPr>
                <w:rFonts w:ascii="Times New Roman" w:hAnsi="Times New Roman" w:cs="Times New Roman"/>
                <w:sz w:val="20"/>
                <w:szCs w:val="20"/>
              </w:rPr>
              <w:t>Explicit in the script</w:t>
            </w:r>
            <w:r w:rsidRPr="00567ADB">
              <w:rPr>
                <w:rFonts w:ascii="Times New Roman" w:hAnsi="Times New Roman" w:cs="Times New Roman"/>
                <w:sz w:val="20"/>
                <w:szCs w:val="20"/>
              </w:rPr>
              <w:t xml:space="preserve"> should be the </w:t>
            </w:r>
            <w:r>
              <w:rPr>
                <w:rFonts w:ascii="Times New Roman" w:hAnsi="Times New Roman" w:cs="Times New Roman"/>
                <w:sz w:val="20"/>
                <w:szCs w:val="20"/>
              </w:rPr>
              <w:t>process by which the staff member(s) have the opportunity to take care of their own recovery needs and debrief about this incident.</w:t>
            </w:r>
          </w:p>
          <w:p w:rsidR="00567ADB" w:rsidRPr="00567ADB" w:rsidRDefault="00567ADB" w:rsidP="00567ADB">
            <w:pPr>
              <w:pStyle w:val="ListParagraph"/>
              <w:ind w:left="612"/>
              <w:rPr>
                <w:rFonts w:ascii="Times New Roman" w:hAnsi="Times New Roman" w:cs="Times New Roman"/>
                <w:sz w:val="20"/>
                <w:szCs w:val="20"/>
              </w:rPr>
            </w:pPr>
          </w:p>
        </w:tc>
      </w:tr>
    </w:tbl>
    <w:p w:rsidR="00857E51" w:rsidRDefault="00857E51">
      <w:pPr>
        <w:rPr>
          <w:b/>
          <w:sz w:val="28"/>
          <w:szCs w:val="28"/>
        </w:rPr>
      </w:pPr>
    </w:p>
    <w:p w:rsidR="00567ADB" w:rsidRDefault="00857E51">
      <w:pPr>
        <w:rPr>
          <w:b/>
          <w:sz w:val="28"/>
          <w:szCs w:val="28"/>
        </w:rPr>
      </w:pPr>
      <w:r>
        <w:rPr>
          <w:b/>
          <w:sz w:val="28"/>
          <w:szCs w:val="28"/>
        </w:rPr>
        <w:br w:type="page"/>
      </w:r>
    </w:p>
    <w:p w:rsidR="0067677D" w:rsidRPr="00412456" w:rsidRDefault="003A0466" w:rsidP="00412456">
      <w:pPr>
        <w:jc w:val="center"/>
        <w:rPr>
          <w:b/>
          <w:sz w:val="28"/>
          <w:szCs w:val="28"/>
        </w:rPr>
      </w:pPr>
      <w:r w:rsidRPr="00AF09E8">
        <w:rPr>
          <w:b/>
          <w:sz w:val="28"/>
          <w:szCs w:val="28"/>
        </w:rPr>
        <w:lastRenderedPageBreak/>
        <w:t>Behavioral Response Script</w:t>
      </w:r>
      <w:r w:rsidR="002147ED">
        <w:rPr>
          <w:b/>
          <w:sz w:val="28"/>
          <w:szCs w:val="28"/>
        </w:rPr>
        <w:t>--BLANK</w:t>
      </w:r>
    </w:p>
    <w:p w:rsidR="00AF09E8" w:rsidRPr="00AF09E8" w:rsidRDefault="00F06879" w:rsidP="002147ED">
      <w:pPr>
        <w:tabs>
          <w:tab w:val="left" w:pos="720"/>
          <w:tab w:val="left" w:pos="1440"/>
          <w:tab w:val="left" w:pos="2160"/>
          <w:tab w:val="left" w:pos="2880"/>
          <w:tab w:val="left" w:pos="3600"/>
          <w:tab w:val="left" w:pos="4650"/>
        </w:tabs>
        <w:rPr>
          <w:b/>
        </w:rPr>
      </w:pPr>
      <w:r w:rsidRPr="00AF09E8">
        <w:rPr>
          <w:rFonts w:cstheme="minorHAnsi"/>
          <w:b/>
        </w:rPr>
        <w:t xml:space="preserve">Student Name (DOB): </w:t>
      </w:r>
      <w:r w:rsidRPr="00AF09E8">
        <w:rPr>
          <w:rFonts w:cstheme="minorHAnsi"/>
        </w:rPr>
        <w:fldChar w:fldCharType="begin">
          <w:ffData>
            <w:name w:val=""/>
            <w:enabled/>
            <w:calcOnExit w:val="0"/>
            <w:textInput/>
          </w:ffData>
        </w:fldChar>
      </w:r>
      <w:r w:rsidRPr="00AF09E8">
        <w:rPr>
          <w:rFonts w:cstheme="minorHAnsi"/>
        </w:rPr>
        <w:instrText xml:space="preserve"> FORMTEXT </w:instrText>
      </w:r>
      <w:r w:rsidRPr="00AF09E8">
        <w:rPr>
          <w:rFonts w:cstheme="minorHAnsi"/>
        </w:rPr>
      </w:r>
      <w:r w:rsidRPr="00AF09E8">
        <w:rPr>
          <w:rFonts w:cstheme="minorHAnsi"/>
        </w:rPr>
        <w:fldChar w:fldCharType="separate"/>
      </w:r>
      <w:r w:rsidRPr="00AF09E8">
        <w:rPr>
          <w:rFonts w:cstheme="minorHAnsi"/>
        </w:rPr>
        <w:t> </w:t>
      </w:r>
      <w:r w:rsidRPr="00AF09E8">
        <w:rPr>
          <w:rFonts w:cstheme="minorHAnsi"/>
        </w:rPr>
        <w:t> </w:t>
      </w:r>
      <w:r w:rsidRPr="00AF09E8">
        <w:rPr>
          <w:rFonts w:cstheme="minorHAnsi"/>
        </w:rPr>
        <w:t> </w:t>
      </w:r>
      <w:r w:rsidRPr="00AF09E8">
        <w:rPr>
          <w:rFonts w:cstheme="minorHAnsi"/>
        </w:rPr>
        <w:t> </w:t>
      </w:r>
      <w:r w:rsidRPr="00AF09E8">
        <w:rPr>
          <w:rFonts w:cstheme="minorHAnsi"/>
        </w:rPr>
        <w:t> </w:t>
      </w:r>
      <w:r w:rsidRPr="00AF09E8">
        <w:rPr>
          <w:rFonts w:cstheme="minorHAnsi"/>
        </w:rPr>
        <w:fldChar w:fldCharType="end"/>
      </w:r>
      <w:r w:rsidRPr="00AF09E8">
        <w:rPr>
          <w:rFonts w:cstheme="minorHAnsi"/>
        </w:rPr>
        <w:tab/>
      </w:r>
      <w:r w:rsidRPr="00AF09E8">
        <w:rPr>
          <w:rFonts w:cstheme="minorHAnsi"/>
        </w:rPr>
        <w:tab/>
      </w:r>
      <w:r w:rsidR="00AF09E8" w:rsidRPr="00AF09E8">
        <w:rPr>
          <w:rFonts w:cstheme="minorHAnsi"/>
        </w:rPr>
        <w:tab/>
      </w:r>
      <w:r w:rsidRPr="00AF09E8">
        <w:rPr>
          <w:rFonts w:cstheme="minorHAnsi"/>
          <w:b/>
        </w:rPr>
        <w:t>School</w:t>
      </w:r>
      <w:r w:rsidR="00AF09E8" w:rsidRPr="00AF09E8">
        <w:rPr>
          <w:b/>
        </w:rPr>
        <w:t xml:space="preserve"> (ISD, District, </w:t>
      </w:r>
      <w:proofErr w:type="gramStart"/>
      <w:r w:rsidR="00AF09E8" w:rsidRPr="00AF09E8">
        <w:rPr>
          <w:b/>
        </w:rPr>
        <w:t>Building</w:t>
      </w:r>
      <w:proofErr w:type="gramEnd"/>
      <w:r w:rsidR="00AF09E8" w:rsidRPr="00AF09E8">
        <w:rPr>
          <w:b/>
        </w:rPr>
        <w:t>):</w:t>
      </w:r>
      <w:r w:rsidR="00AF09E8" w:rsidRPr="00AF09E8">
        <w:rPr>
          <w:rFonts w:cstheme="minorHAnsi"/>
        </w:rPr>
        <w:t xml:space="preserve"> </w:t>
      </w:r>
      <w:r w:rsidR="00AF09E8" w:rsidRPr="00AF09E8">
        <w:rPr>
          <w:rFonts w:cstheme="minorHAnsi"/>
        </w:rPr>
        <w:fldChar w:fldCharType="begin">
          <w:ffData>
            <w:name w:val=""/>
            <w:enabled/>
            <w:calcOnExit w:val="0"/>
            <w:textInput/>
          </w:ffData>
        </w:fldChar>
      </w:r>
      <w:r w:rsidR="00AF09E8" w:rsidRPr="00AF09E8">
        <w:rPr>
          <w:rFonts w:cstheme="minorHAnsi"/>
        </w:rPr>
        <w:instrText xml:space="preserve"> FORMTEXT </w:instrText>
      </w:r>
      <w:r w:rsidR="00AF09E8" w:rsidRPr="00AF09E8">
        <w:rPr>
          <w:rFonts w:cstheme="minorHAnsi"/>
        </w:rPr>
      </w:r>
      <w:r w:rsidR="00AF09E8" w:rsidRPr="00AF09E8">
        <w:rPr>
          <w:rFonts w:cstheme="minorHAnsi"/>
        </w:rPr>
        <w:fldChar w:fldCharType="separate"/>
      </w:r>
      <w:r w:rsidR="00AF09E8" w:rsidRPr="00AF09E8">
        <w:rPr>
          <w:rFonts w:cstheme="minorHAnsi"/>
        </w:rPr>
        <w:t> </w:t>
      </w:r>
      <w:r w:rsidR="00AF09E8" w:rsidRPr="00AF09E8">
        <w:rPr>
          <w:rFonts w:cstheme="minorHAnsi"/>
        </w:rPr>
        <w:t> </w:t>
      </w:r>
      <w:r w:rsidR="00AF09E8" w:rsidRPr="00AF09E8">
        <w:rPr>
          <w:rFonts w:cstheme="minorHAnsi"/>
        </w:rPr>
        <w:t> </w:t>
      </w:r>
      <w:r w:rsidR="00AF09E8" w:rsidRPr="00AF09E8">
        <w:rPr>
          <w:rFonts w:cstheme="minorHAnsi"/>
        </w:rPr>
        <w:t> </w:t>
      </w:r>
      <w:r w:rsidR="00AF09E8" w:rsidRPr="00AF09E8">
        <w:rPr>
          <w:rFonts w:cstheme="minorHAnsi"/>
        </w:rPr>
        <w:t> </w:t>
      </w:r>
      <w:r w:rsidR="00AF09E8" w:rsidRPr="00AF09E8">
        <w:rPr>
          <w:rFonts w:cstheme="minorHAnsi"/>
        </w:rPr>
        <w:fldChar w:fldCharType="end"/>
      </w:r>
      <w:r w:rsidR="00AF09E8" w:rsidRPr="00AF09E8">
        <w:rPr>
          <w:rFonts w:cstheme="minorHAnsi"/>
        </w:rPr>
        <w:tab/>
      </w:r>
      <w:r w:rsidR="00AF09E8" w:rsidRPr="00AF09E8">
        <w:rPr>
          <w:rFonts w:cstheme="minorHAnsi"/>
        </w:rPr>
        <w:tab/>
      </w:r>
      <w:r w:rsidR="00AF09E8" w:rsidRPr="00AF09E8">
        <w:rPr>
          <w:rFonts w:cstheme="minorHAnsi"/>
        </w:rPr>
        <w:tab/>
      </w:r>
      <w:r w:rsidR="00AF09E8" w:rsidRPr="00AF09E8">
        <w:rPr>
          <w:rFonts w:cstheme="minorHAnsi"/>
          <w:b/>
        </w:rPr>
        <w:t>Date</w:t>
      </w:r>
      <w:r w:rsidR="00AF09E8" w:rsidRPr="00AF09E8">
        <w:rPr>
          <w:b/>
        </w:rPr>
        <w:t xml:space="preserve">: </w:t>
      </w:r>
      <w:r w:rsidR="00AF09E8" w:rsidRPr="00AF09E8">
        <w:rPr>
          <w:rFonts w:cstheme="minorHAnsi"/>
        </w:rPr>
        <w:fldChar w:fldCharType="begin">
          <w:ffData>
            <w:name w:val=""/>
            <w:enabled/>
            <w:calcOnExit w:val="0"/>
            <w:textInput/>
          </w:ffData>
        </w:fldChar>
      </w:r>
      <w:r w:rsidR="00AF09E8" w:rsidRPr="00AF09E8">
        <w:rPr>
          <w:rFonts w:cstheme="minorHAnsi"/>
        </w:rPr>
        <w:instrText xml:space="preserve"> FORMTEXT </w:instrText>
      </w:r>
      <w:r w:rsidR="00AF09E8" w:rsidRPr="00AF09E8">
        <w:rPr>
          <w:rFonts w:cstheme="minorHAnsi"/>
        </w:rPr>
      </w:r>
      <w:r w:rsidR="00AF09E8" w:rsidRPr="00AF09E8">
        <w:rPr>
          <w:rFonts w:cstheme="minorHAnsi"/>
        </w:rPr>
        <w:fldChar w:fldCharType="separate"/>
      </w:r>
      <w:r w:rsidR="00AF09E8" w:rsidRPr="00AF09E8">
        <w:rPr>
          <w:rFonts w:cstheme="minorHAnsi"/>
        </w:rPr>
        <w:t> </w:t>
      </w:r>
      <w:r w:rsidR="00AF09E8" w:rsidRPr="00AF09E8">
        <w:rPr>
          <w:rFonts w:cstheme="minorHAnsi"/>
        </w:rPr>
        <w:t> </w:t>
      </w:r>
      <w:r w:rsidR="00AF09E8" w:rsidRPr="00AF09E8">
        <w:rPr>
          <w:rFonts w:cstheme="minorHAnsi"/>
        </w:rPr>
        <w:t> </w:t>
      </w:r>
      <w:r w:rsidR="00AF09E8" w:rsidRPr="00AF09E8">
        <w:rPr>
          <w:rFonts w:cstheme="minorHAnsi"/>
        </w:rPr>
        <w:t> </w:t>
      </w:r>
      <w:r w:rsidR="00AF09E8" w:rsidRPr="00AF09E8">
        <w:rPr>
          <w:rFonts w:cstheme="minorHAnsi"/>
        </w:rPr>
        <w:t> </w:t>
      </w:r>
      <w:r w:rsidR="00AF09E8" w:rsidRPr="00AF09E8">
        <w:rPr>
          <w:rFonts w:cstheme="minorHAnsi"/>
        </w:rPr>
        <w:fldChar w:fldCharType="end"/>
      </w:r>
      <w:r w:rsidR="00AF09E8" w:rsidRPr="00AF09E8">
        <w:rPr>
          <w:b/>
        </w:rPr>
        <w:tab/>
      </w:r>
    </w:p>
    <w:tbl>
      <w:tblPr>
        <w:tblStyle w:val="TableGrid"/>
        <w:tblW w:w="0" w:type="auto"/>
        <w:tblLook w:val="04A0" w:firstRow="1" w:lastRow="0" w:firstColumn="1" w:lastColumn="0" w:noHBand="0" w:noVBand="1"/>
        <w:tblCaption w:val="Behavioral Response Script--BLANK"/>
      </w:tblPr>
      <w:tblGrid>
        <w:gridCol w:w="1363"/>
        <w:gridCol w:w="3638"/>
        <w:gridCol w:w="7949"/>
      </w:tblGrid>
      <w:tr w:rsidR="003A0466" w:rsidRPr="00A40C1F" w:rsidTr="00857E51">
        <w:trPr>
          <w:trHeight w:val="476"/>
          <w:tblHeader/>
        </w:trPr>
        <w:tc>
          <w:tcPr>
            <w:tcW w:w="1368" w:type="dxa"/>
            <w:vAlign w:val="center"/>
          </w:tcPr>
          <w:p w:rsidR="003A0466" w:rsidRPr="00A40C1F" w:rsidRDefault="003A0466" w:rsidP="00A36FA3">
            <w:pPr>
              <w:jc w:val="center"/>
              <w:rPr>
                <w:b/>
                <w:sz w:val="20"/>
                <w:szCs w:val="20"/>
              </w:rPr>
            </w:pPr>
            <w:r>
              <w:rPr>
                <w:b/>
                <w:sz w:val="20"/>
                <w:szCs w:val="20"/>
              </w:rPr>
              <w:t>Level of Escalation</w:t>
            </w:r>
          </w:p>
        </w:tc>
        <w:tc>
          <w:tcPr>
            <w:tcW w:w="3690" w:type="dxa"/>
            <w:vAlign w:val="center"/>
          </w:tcPr>
          <w:p w:rsidR="003A0466" w:rsidRPr="00A40C1F" w:rsidRDefault="002147ED" w:rsidP="000639E5">
            <w:pPr>
              <w:jc w:val="center"/>
              <w:rPr>
                <w:b/>
                <w:sz w:val="20"/>
                <w:szCs w:val="20"/>
              </w:rPr>
            </w:pPr>
            <w:r>
              <w:rPr>
                <w:b/>
                <w:sz w:val="20"/>
                <w:szCs w:val="20"/>
              </w:rPr>
              <w:t>What ST</w:t>
            </w:r>
            <w:r w:rsidR="000639E5">
              <w:rPr>
                <w:b/>
                <w:sz w:val="20"/>
                <w:szCs w:val="20"/>
              </w:rPr>
              <w:t xml:space="preserve">UDENT Says / Does (observable) </w:t>
            </w:r>
          </w:p>
        </w:tc>
        <w:tc>
          <w:tcPr>
            <w:tcW w:w="8100" w:type="dxa"/>
            <w:vAlign w:val="center"/>
          </w:tcPr>
          <w:p w:rsidR="003A0466" w:rsidRPr="000639E5" w:rsidRDefault="002147ED" w:rsidP="000639E5">
            <w:pPr>
              <w:jc w:val="center"/>
              <w:rPr>
                <w:b/>
                <w:sz w:val="20"/>
                <w:szCs w:val="20"/>
              </w:rPr>
            </w:pPr>
            <w:r>
              <w:rPr>
                <w:b/>
                <w:sz w:val="20"/>
                <w:szCs w:val="20"/>
              </w:rPr>
              <w:t>What STAFF Says and Does in R</w:t>
            </w:r>
            <w:r w:rsidR="000639E5">
              <w:rPr>
                <w:b/>
                <w:sz w:val="20"/>
                <w:szCs w:val="20"/>
              </w:rPr>
              <w:t>esponse to Student Behavior</w:t>
            </w:r>
          </w:p>
        </w:tc>
      </w:tr>
      <w:tr w:rsidR="002147ED" w:rsidRPr="004F4A3D" w:rsidTr="00E53F99">
        <w:trPr>
          <w:trHeight w:val="1493"/>
        </w:trPr>
        <w:tc>
          <w:tcPr>
            <w:tcW w:w="1368" w:type="dxa"/>
            <w:shd w:val="clear" w:color="auto" w:fill="00B050"/>
            <w:vAlign w:val="center"/>
          </w:tcPr>
          <w:p w:rsidR="002147ED" w:rsidRDefault="002147ED" w:rsidP="00794C92">
            <w:pPr>
              <w:jc w:val="center"/>
              <w:rPr>
                <w:rFonts w:cstheme="minorHAnsi"/>
                <w:b/>
                <w:sz w:val="20"/>
                <w:szCs w:val="20"/>
              </w:rPr>
            </w:pPr>
            <w:r>
              <w:rPr>
                <w:rFonts w:cstheme="minorHAnsi"/>
                <w:b/>
                <w:sz w:val="20"/>
                <w:szCs w:val="20"/>
              </w:rPr>
              <w:t xml:space="preserve">Level 1 </w:t>
            </w:r>
          </w:p>
          <w:p w:rsidR="002147ED" w:rsidRPr="004F4A3D" w:rsidRDefault="002147ED" w:rsidP="00794C92">
            <w:pPr>
              <w:jc w:val="center"/>
              <w:rPr>
                <w:rFonts w:cstheme="minorHAnsi"/>
                <w:b/>
                <w:sz w:val="20"/>
                <w:szCs w:val="20"/>
              </w:rPr>
            </w:pPr>
            <w:r>
              <w:rPr>
                <w:rFonts w:cstheme="minorHAnsi"/>
                <w:b/>
                <w:sz w:val="20"/>
                <w:szCs w:val="20"/>
              </w:rPr>
              <w:t>Engaged</w:t>
            </w:r>
          </w:p>
        </w:tc>
        <w:tc>
          <w:tcPr>
            <w:tcW w:w="3690" w:type="dxa"/>
            <w:vAlign w:val="center"/>
          </w:tcPr>
          <w:p w:rsidR="002147ED" w:rsidRPr="00F06879" w:rsidRDefault="002147ED" w:rsidP="00794C92">
            <w:pPr>
              <w:ind w:right="270"/>
              <w:jc w:val="center"/>
              <w:rPr>
                <w:rFonts w:ascii="Times New Roman" w:eastAsia="Times New Roman" w:hAnsi="Times New Roman" w:cs="Times New Roman"/>
                <w:sz w:val="20"/>
                <w:szCs w:val="20"/>
              </w:rPr>
            </w:pPr>
          </w:p>
        </w:tc>
        <w:tc>
          <w:tcPr>
            <w:tcW w:w="8100" w:type="dxa"/>
            <w:vAlign w:val="center"/>
          </w:tcPr>
          <w:p w:rsidR="002147ED" w:rsidRPr="00F06879" w:rsidRDefault="002147ED" w:rsidP="00794C92">
            <w:pPr>
              <w:ind w:right="270"/>
              <w:rPr>
                <w:rFonts w:ascii="Times New Roman" w:eastAsia="Times New Roman" w:hAnsi="Times New Roman" w:cs="Times New Roman"/>
                <w:sz w:val="20"/>
                <w:szCs w:val="20"/>
              </w:rPr>
            </w:pPr>
          </w:p>
        </w:tc>
      </w:tr>
      <w:tr w:rsidR="002147ED" w:rsidRPr="004F4A3D" w:rsidTr="00E53F99">
        <w:trPr>
          <w:trHeight w:val="1493"/>
        </w:trPr>
        <w:tc>
          <w:tcPr>
            <w:tcW w:w="1368" w:type="dxa"/>
            <w:shd w:val="clear" w:color="auto" w:fill="0070C0"/>
            <w:vAlign w:val="center"/>
          </w:tcPr>
          <w:p w:rsidR="002147ED" w:rsidRDefault="002147ED" w:rsidP="00794C92">
            <w:pPr>
              <w:jc w:val="center"/>
              <w:rPr>
                <w:rFonts w:cstheme="minorHAnsi"/>
                <w:b/>
                <w:sz w:val="20"/>
                <w:szCs w:val="20"/>
              </w:rPr>
            </w:pPr>
            <w:r>
              <w:rPr>
                <w:rFonts w:cstheme="minorHAnsi"/>
                <w:b/>
                <w:sz w:val="20"/>
                <w:szCs w:val="20"/>
              </w:rPr>
              <w:t>Level 2</w:t>
            </w:r>
          </w:p>
          <w:p w:rsidR="002147ED" w:rsidRPr="004F4A3D" w:rsidRDefault="002147ED" w:rsidP="00794C92">
            <w:pPr>
              <w:jc w:val="center"/>
              <w:rPr>
                <w:rFonts w:cstheme="minorHAnsi"/>
                <w:b/>
                <w:sz w:val="20"/>
                <w:szCs w:val="20"/>
              </w:rPr>
            </w:pPr>
            <w:r>
              <w:rPr>
                <w:rFonts w:cstheme="minorHAnsi"/>
                <w:b/>
                <w:sz w:val="20"/>
                <w:szCs w:val="20"/>
              </w:rPr>
              <w:t>Anxiety</w:t>
            </w:r>
          </w:p>
        </w:tc>
        <w:tc>
          <w:tcPr>
            <w:tcW w:w="3690" w:type="dxa"/>
            <w:vAlign w:val="center"/>
          </w:tcPr>
          <w:p w:rsidR="002147ED" w:rsidRPr="00F06879" w:rsidRDefault="002147ED" w:rsidP="00794C92">
            <w:pPr>
              <w:ind w:right="270"/>
              <w:jc w:val="center"/>
              <w:rPr>
                <w:rFonts w:ascii="Times New Roman" w:eastAsia="Times New Roman" w:hAnsi="Times New Roman" w:cs="Times New Roman"/>
                <w:sz w:val="20"/>
                <w:szCs w:val="20"/>
              </w:rPr>
            </w:pPr>
          </w:p>
        </w:tc>
        <w:tc>
          <w:tcPr>
            <w:tcW w:w="8100" w:type="dxa"/>
            <w:vAlign w:val="center"/>
          </w:tcPr>
          <w:p w:rsidR="002147ED" w:rsidRPr="00F06879" w:rsidRDefault="002147ED" w:rsidP="00794C92">
            <w:pPr>
              <w:rPr>
                <w:rFonts w:ascii="Times New Roman" w:hAnsi="Times New Roman" w:cs="Times New Roman"/>
                <w:sz w:val="20"/>
                <w:szCs w:val="20"/>
              </w:rPr>
            </w:pPr>
          </w:p>
        </w:tc>
      </w:tr>
      <w:tr w:rsidR="002147ED" w:rsidRPr="004F4A3D" w:rsidTr="00E53F99">
        <w:trPr>
          <w:trHeight w:val="1493"/>
        </w:trPr>
        <w:tc>
          <w:tcPr>
            <w:tcW w:w="1368" w:type="dxa"/>
            <w:shd w:val="clear" w:color="auto" w:fill="FFFF00"/>
            <w:vAlign w:val="center"/>
          </w:tcPr>
          <w:p w:rsidR="002147ED" w:rsidRDefault="002147ED" w:rsidP="00794C92">
            <w:pPr>
              <w:jc w:val="center"/>
              <w:rPr>
                <w:rFonts w:cstheme="minorHAnsi"/>
                <w:b/>
                <w:sz w:val="20"/>
                <w:szCs w:val="20"/>
              </w:rPr>
            </w:pPr>
            <w:r>
              <w:rPr>
                <w:rFonts w:cstheme="minorHAnsi"/>
                <w:b/>
                <w:sz w:val="20"/>
                <w:szCs w:val="20"/>
              </w:rPr>
              <w:t>Level 3 Agitation</w:t>
            </w:r>
          </w:p>
        </w:tc>
        <w:tc>
          <w:tcPr>
            <w:tcW w:w="3690" w:type="dxa"/>
            <w:vAlign w:val="center"/>
          </w:tcPr>
          <w:p w:rsidR="002147ED" w:rsidRPr="00F06879" w:rsidRDefault="002147ED" w:rsidP="00794C92">
            <w:pPr>
              <w:ind w:right="270"/>
              <w:jc w:val="center"/>
              <w:rPr>
                <w:rFonts w:ascii="Times New Roman" w:eastAsia="Times New Roman" w:hAnsi="Times New Roman" w:cs="Times New Roman"/>
                <w:sz w:val="20"/>
                <w:szCs w:val="20"/>
              </w:rPr>
            </w:pPr>
          </w:p>
        </w:tc>
        <w:tc>
          <w:tcPr>
            <w:tcW w:w="8100" w:type="dxa"/>
            <w:vAlign w:val="center"/>
          </w:tcPr>
          <w:p w:rsidR="002147ED" w:rsidRPr="00F06879" w:rsidRDefault="002147ED" w:rsidP="00794C92">
            <w:pPr>
              <w:rPr>
                <w:rFonts w:ascii="Times New Roman" w:hAnsi="Times New Roman" w:cs="Times New Roman"/>
                <w:sz w:val="20"/>
                <w:szCs w:val="20"/>
              </w:rPr>
            </w:pPr>
          </w:p>
        </w:tc>
      </w:tr>
      <w:tr w:rsidR="002147ED" w:rsidRPr="004F4A3D" w:rsidTr="00E53F99">
        <w:trPr>
          <w:trHeight w:val="1493"/>
        </w:trPr>
        <w:tc>
          <w:tcPr>
            <w:tcW w:w="1368" w:type="dxa"/>
            <w:shd w:val="clear" w:color="auto" w:fill="FF6600"/>
            <w:vAlign w:val="center"/>
          </w:tcPr>
          <w:p w:rsidR="002147ED" w:rsidRDefault="002147ED" w:rsidP="00794C92">
            <w:pPr>
              <w:jc w:val="center"/>
              <w:rPr>
                <w:rFonts w:cstheme="minorHAnsi"/>
                <w:b/>
                <w:sz w:val="20"/>
                <w:szCs w:val="20"/>
              </w:rPr>
            </w:pPr>
            <w:r>
              <w:rPr>
                <w:rFonts w:cstheme="minorHAnsi"/>
                <w:b/>
                <w:sz w:val="20"/>
                <w:szCs w:val="20"/>
              </w:rPr>
              <w:t>Level 4</w:t>
            </w:r>
          </w:p>
          <w:p w:rsidR="002147ED" w:rsidRDefault="002147ED" w:rsidP="00794C92">
            <w:pPr>
              <w:jc w:val="center"/>
              <w:rPr>
                <w:rFonts w:cstheme="minorHAnsi"/>
                <w:b/>
                <w:sz w:val="20"/>
                <w:szCs w:val="20"/>
              </w:rPr>
            </w:pPr>
            <w:r>
              <w:rPr>
                <w:rFonts w:cstheme="minorHAnsi"/>
                <w:b/>
                <w:sz w:val="20"/>
                <w:szCs w:val="20"/>
              </w:rPr>
              <w:t>Anger</w:t>
            </w:r>
          </w:p>
        </w:tc>
        <w:tc>
          <w:tcPr>
            <w:tcW w:w="3690" w:type="dxa"/>
            <w:vAlign w:val="center"/>
          </w:tcPr>
          <w:p w:rsidR="002147ED" w:rsidRPr="00F06879" w:rsidRDefault="002147ED" w:rsidP="00794C92">
            <w:pPr>
              <w:ind w:right="270"/>
              <w:jc w:val="center"/>
              <w:rPr>
                <w:rFonts w:ascii="Times New Roman" w:eastAsia="Times New Roman" w:hAnsi="Times New Roman" w:cs="Times New Roman"/>
                <w:sz w:val="20"/>
                <w:szCs w:val="20"/>
              </w:rPr>
            </w:pPr>
          </w:p>
        </w:tc>
        <w:tc>
          <w:tcPr>
            <w:tcW w:w="8100" w:type="dxa"/>
            <w:vAlign w:val="center"/>
          </w:tcPr>
          <w:p w:rsidR="002147ED" w:rsidRPr="00F06879" w:rsidRDefault="002147ED" w:rsidP="00794C92">
            <w:pPr>
              <w:rPr>
                <w:rFonts w:ascii="Times New Roman" w:hAnsi="Times New Roman" w:cs="Times New Roman"/>
                <w:sz w:val="20"/>
                <w:szCs w:val="20"/>
              </w:rPr>
            </w:pPr>
          </w:p>
        </w:tc>
      </w:tr>
      <w:tr w:rsidR="00A23D52" w:rsidRPr="004F4A3D" w:rsidTr="00E53F99">
        <w:trPr>
          <w:trHeight w:val="1493"/>
        </w:trPr>
        <w:tc>
          <w:tcPr>
            <w:tcW w:w="1368" w:type="dxa"/>
            <w:tcBorders>
              <w:bottom w:val="single" w:sz="4" w:space="0" w:color="auto"/>
            </w:tcBorders>
            <w:shd w:val="clear" w:color="auto" w:fill="FF0000"/>
            <w:vAlign w:val="center"/>
          </w:tcPr>
          <w:p w:rsidR="00A23D52" w:rsidRDefault="002147ED" w:rsidP="00A36FA3">
            <w:pPr>
              <w:jc w:val="center"/>
              <w:rPr>
                <w:rFonts w:cstheme="minorHAnsi"/>
                <w:b/>
                <w:sz w:val="20"/>
                <w:szCs w:val="20"/>
              </w:rPr>
            </w:pPr>
            <w:r>
              <w:rPr>
                <w:rFonts w:cstheme="minorHAnsi"/>
                <w:b/>
                <w:sz w:val="20"/>
                <w:szCs w:val="20"/>
              </w:rPr>
              <w:t xml:space="preserve">Level 5 </w:t>
            </w:r>
            <w:r w:rsidR="00A23D52">
              <w:rPr>
                <w:rFonts w:cstheme="minorHAnsi"/>
                <w:b/>
                <w:sz w:val="20"/>
                <w:szCs w:val="20"/>
              </w:rPr>
              <w:t>Aggression</w:t>
            </w:r>
          </w:p>
        </w:tc>
        <w:tc>
          <w:tcPr>
            <w:tcW w:w="3690" w:type="dxa"/>
            <w:tcBorders>
              <w:bottom w:val="single" w:sz="4" w:space="0" w:color="auto"/>
            </w:tcBorders>
            <w:vAlign w:val="center"/>
          </w:tcPr>
          <w:p w:rsidR="00A23D52" w:rsidRPr="00F06879" w:rsidRDefault="00A23D52" w:rsidP="00A36FA3">
            <w:pPr>
              <w:ind w:right="270"/>
              <w:jc w:val="center"/>
              <w:rPr>
                <w:rFonts w:ascii="Times New Roman" w:eastAsia="Times New Roman" w:hAnsi="Times New Roman" w:cs="Times New Roman"/>
                <w:sz w:val="20"/>
                <w:szCs w:val="20"/>
              </w:rPr>
            </w:pPr>
          </w:p>
        </w:tc>
        <w:tc>
          <w:tcPr>
            <w:tcW w:w="8100" w:type="dxa"/>
            <w:tcBorders>
              <w:bottom w:val="single" w:sz="4" w:space="0" w:color="auto"/>
            </w:tcBorders>
            <w:vAlign w:val="center"/>
          </w:tcPr>
          <w:p w:rsidR="00A23D52" w:rsidRPr="00F06879" w:rsidRDefault="00A23D52" w:rsidP="00032620">
            <w:pPr>
              <w:rPr>
                <w:rFonts w:ascii="Times New Roman" w:hAnsi="Times New Roman" w:cs="Times New Roman"/>
                <w:sz w:val="20"/>
                <w:szCs w:val="20"/>
              </w:rPr>
            </w:pPr>
          </w:p>
        </w:tc>
      </w:tr>
      <w:tr w:rsidR="002147ED" w:rsidRPr="002147ED" w:rsidTr="00E53F99">
        <w:trPr>
          <w:trHeight w:val="1493"/>
        </w:trPr>
        <w:tc>
          <w:tcPr>
            <w:tcW w:w="1368" w:type="dxa"/>
            <w:shd w:val="clear" w:color="auto" w:fill="C6D9F1" w:themeFill="text2" w:themeFillTint="33"/>
            <w:vAlign w:val="center"/>
          </w:tcPr>
          <w:p w:rsidR="002147ED" w:rsidRPr="002147ED" w:rsidRDefault="002147ED" w:rsidP="00A36FA3">
            <w:pPr>
              <w:jc w:val="center"/>
              <w:rPr>
                <w:rFonts w:cstheme="minorHAnsi"/>
                <w:b/>
                <w:sz w:val="20"/>
                <w:szCs w:val="20"/>
              </w:rPr>
            </w:pPr>
            <w:r w:rsidRPr="002147ED">
              <w:rPr>
                <w:rFonts w:cstheme="minorHAnsi"/>
                <w:b/>
                <w:sz w:val="20"/>
                <w:szCs w:val="20"/>
              </w:rPr>
              <w:t>Level 6</w:t>
            </w:r>
          </w:p>
          <w:p w:rsidR="002147ED" w:rsidRPr="002147ED" w:rsidRDefault="002147ED" w:rsidP="00A36FA3">
            <w:pPr>
              <w:jc w:val="center"/>
              <w:rPr>
                <w:rFonts w:cstheme="minorHAnsi"/>
                <w:b/>
                <w:sz w:val="20"/>
                <w:szCs w:val="20"/>
              </w:rPr>
            </w:pPr>
            <w:r w:rsidRPr="002147ED">
              <w:rPr>
                <w:rFonts w:cstheme="minorHAnsi"/>
                <w:b/>
                <w:sz w:val="20"/>
                <w:szCs w:val="20"/>
              </w:rPr>
              <w:t>Recovery</w:t>
            </w:r>
          </w:p>
        </w:tc>
        <w:tc>
          <w:tcPr>
            <w:tcW w:w="3690" w:type="dxa"/>
            <w:shd w:val="clear" w:color="auto" w:fill="auto"/>
            <w:vAlign w:val="center"/>
          </w:tcPr>
          <w:p w:rsidR="002147ED" w:rsidRPr="002147ED" w:rsidRDefault="002147ED" w:rsidP="00A36FA3">
            <w:pPr>
              <w:ind w:right="270"/>
              <w:jc w:val="center"/>
              <w:rPr>
                <w:rFonts w:ascii="Times New Roman" w:eastAsia="Times New Roman" w:hAnsi="Times New Roman" w:cs="Times New Roman"/>
                <w:sz w:val="20"/>
                <w:szCs w:val="20"/>
              </w:rPr>
            </w:pPr>
          </w:p>
        </w:tc>
        <w:tc>
          <w:tcPr>
            <w:tcW w:w="8100" w:type="dxa"/>
            <w:shd w:val="clear" w:color="auto" w:fill="auto"/>
            <w:vAlign w:val="center"/>
          </w:tcPr>
          <w:p w:rsidR="002147ED" w:rsidRPr="002147ED" w:rsidRDefault="002147ED" w:rsidP="00032620">
            <w:pPr>
              <w:rPr>
                <w:rFonts w:ascii="Times New Roman" w:hAnsi="Times New Roman" w:cs="Times New Roman"/>
                <w:sz w:val="20"/>
                <w:szCs w:val="20"/>
              </w:rPr>
            </w:pPr>
          </w:p>
        </w:tc>
      </w:tr>
    </w:tbl>
    <w:p w:rsidR="00032620" w:rsidRPr="00C5720D" w:rsidRDefault="00032620" w:rsidP="00AE06E9">
      <w:pPr>
        <w:rPr>
          <w:b/>
          <w:sz w:val="20"/>
          <w:szCs w:val="20"/>
        </w:rPr>
      </w:pPr>
    </w:p>
    <w:sectPr w:rsidR="00032620" w:rsidRPr="00C5720D" w:rsidSect="00412456">
      <w:footerReference w:type="default" r:id="rId15"/>
      <w:pgSz w:w="15840" w:h="12240" w:orient="landscape"/>
      <w:pgMar w:top="630" w:right="1440" w:bottom="180" w:left="1440" w:header="720" w:footer="2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EE2" w:rsidRDefault="00F63EE2" w:rsidP="006A1DAF">
      <w:pPr>
        <w:spacing w:after="0" w:line="240" w:lineRule="auto"/>
      </w:pPr>
      <w:r>
        <w:separator/>
      </w:r>
    </w:p>
  </w:endnote>
  <w:endnote w:type="continuationSeparator" w:id="0">
    <w:p w:rsidR="00F63EE2" w:rsidRDefault="00F63EE2" w:rsidP="006A1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1FC" w:rsidRDefault="00CC61FC" w:rsidP="00412456">
    <w:pPr>
      <w:pStyle w:val="Footer"/>
      <w:jc w:val="center"/>
      <w:rPr>
        <w:b/>
        <w:sz w:val="16"/>
        <w:szCs w:val="16"/>
      </w:rPr>
    </w:pPr>
    <w:r>
      <w:rPr>
        <w:b/>
        <w:sz w:val="16"/>
        <w:szCs w:val="16"/>
      </w:rPr>
      <w:t>Kelly Dunlap (</w:t>
    </w:r>
    <w:hyperlink r:id="rId1" w:history="1">
      <w:r w:rsidRPr="000F0939">
        <w:rPr>
          <w:rStyle w:val="Hyperlink"/>
          <w:b/>
          <w:sz w:val="16"/>
          <w:szCs w:val="16"/>
        </w:rPr>
        <w:t>dunlapke@gvsu.edu</w:t>
      </w:r>
    </w:hyperlink>
    <w:r>
      <w:rPr>
        <w:b/>
        <w:sz w:val="16"/>
        <w:szCs w:val="16"/>
      </w:rPr>
      <w:t>) &amp; Stephanie Dyer (</w:t>
    </w:r>
    <w:hyperlink r:id="rId2" w:history="1">
      <w:r w:rsidR="006800E3" w:rsidRPr="000F0939">
        <w:rPr>
          <w:rStyle w:val="Hyperlink"/>
          <w:b/>
          <w:sz w:val="16"/>
          <w:szCs w:val="16"/>
        </w:rPr>
        <w:t>sdyer@inghamisd.org</w:t>
      </w:r>
    </w:hyperlink>
    <w:r>
      <w:rPr>
        <w:b/>
        <w:sz w:val="16"/>
        <w:szCs w:val="16"/>
      </w:rPr>
      <w:t>)</w:t>
    </w:r>
    <w:r w:rsidR="006800E3">
      <w:rPr>
        <w:b/>
        <w:sz w:val="16"/>
        <w:szCs w:val="16"/>
      </w:rPr>
      <w:t xml:space="preserve"> </w:t>
    </w:r>
    <w:r>
      <w:rPr>
        <w:b/>
        <w:sz w:val="16"/>
        <w:szCs w:val="16"/>
      </w:rPr>
      <w:t>3-16</w:t>
    </w:r>
  </w:p>
  <w:p w:rsidR="00412456" w:rsidRPr="00412456" w:rsidRDefault="00412456" w:rsidP="00412456">
    <w:pPr>
      <w:pStyle w:val="Footer"/>
      <w:jc w:val="center"/>
      <w:rPr>
        <w:b/>
        <w:sz w:val="16"/>
        <w:szCs w:val="16"/>
      </w:rPr>
    </w:pPr>
    <w:r w:rsidRPr="00412456">
      <w:rPr>
        <w:b/>
        <w:sz w:val="16"/>
        <w:szCs w:val="16"/>
      </w:rPr>
      <w:t xml:space="preserve">The works of G. Colvin, R. </w:t>
    </w:r>
    <w:proofErr w:type="spellStart"/>
    <w:r w:rsidRPr="00412456">
      <w:rPr>
        <w:b/>
        <w:sz w:val="16"/>
        <w:szCs w:val="16"/>
      </w:rPr>
      <w:t>Sprick</w:t>
    </w:r>
    <w:proofErr w:type="spellEnd"/>
    <w:r w:rsidRPr="00412456">
      <w:rPr>
        <w:b/>
        <w:sz w:val="16"/>
        <w:szCs w:val="16"/>
      </w:rPr>
      <w:t xml:space="preserve">, B. Smith-Myles, K. Dunn </w:t>
    </w:r>
    <w:proofErr w:type="spellStart"/>
    <w:r w:rsidRPr="00412456">
      <w:rPr>
        <w:b/>
        <w:sz w:val="16"/>
        <w:szCs w:val="16"/>
      </w:rPr>
      <w:t>Buron</w:t>
    </w:r>
    <w:proofErr w:type="spellEnd"/>
    <w:r w:rsidRPr="00412456">
      <w:rPr>
        <w:b/>
        <w:sz w:val="16"/>
        <w:szCs w:val="16"/>
      </w:rPr>
      <w:t xml:space="preserve">, and R. </w:t>
    </w:r>
    <w:proofErr w:type="spellStart"/>
    <w:r w:rsidRPr="00412456">
      <w:rPr>
        <w:b/>
        <w:sz w:val="16"/>
        <w:szCs w:val="16"/>
      </w:rPr>
      <w:t>Iovannone</w:t>
    </w:r>
    <w:proofErr w:type="spellEnd"/>
    <w:r w:rsidRPr="00412456">
      <w:rPr>
        <w:b/>
        <w:sz w:val="16"/>
        <w:szCs w:val="16"/>
      </w:rPr>
      <w:t xml:space="preserve"> were reviewed in the development of The Behavioral Response Script Guide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EE2" w:rsidRDefault="00F63EE2" w:rsidP="006A1DAF">
      <w:pPr>
        <w:spacing w:after="0" w:line="240" w:lineRule="auto"/>
      </w:pPr>
      <w:r>
        <w:separator/>
      </w:r>
    </w:p>
  </w:footnote>
  <w:footnote w:type="continuationSeparator" w:id="0">
    <w:p w:rsidR="00F63EE2" w:rsidRDefault="00F63EE2" w:rsidP="006A1D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E3D08"/>
    <w:multiLevelType w:val="hybridMultilevel"/>
    <w:tmpl w:val="4036E8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53719E"/>
    <w:multiLevelType w:val="hybridMultilevel"/>
    <w:tmpl w:val="214231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8216013"/>
    <w:multiLevelType w:val="hybridMultilevel"/>
    <w:tmpl w:val="FA9E3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E50854"/>
    <w:multiLevelType w:val="hybridMultilevel"/>
    <w:tmpl w:val="5EE863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D545121"/>
    <w:multiLevelType w:val="hybridMultilevel"/>
    <w:tmpl w:val="538A3A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010607"/>
    <w:multiLevelType w:val="hybridMultilevel"/>
    <w:tmpl w:val="B380B2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3CC7DA4"/>
    <w:multiLevelType w:val="hybridMultilevel"/>
    <w:tmpl w:val="8A4ADE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4602EF8"/>
    <w:multiLevelType w:val="hybridMultilevel"/>
    <w:tmpl w:val="159E8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FB01A4"/>
    <w:multiLevelType w:val="hybridMultilevel"/>
    <w:tmpl w:val="2EB65D62"/>
    <w:lvl w:ilvl="0" w:tplc="F7E0E354">
      <w:start w:val="1"/>
      <w:numFmt w:val="bullet"/>
      <w:lvlText w:val="–"/>
      <w:lvlJc w:val="left"/>
      <w:pPr>
        <w:tabs>
          <w:tab w:val="num" w:pos="720"/>
        </w:tabs>
        <w:ind w:left="720" w:hanging="360"/>
      </w:pPr>
      <w:rPr>
        <w:rFonts w:ascii="Times New Roman" w:hAnsi="Times New Roman" w:hint="default"/>
      </w:rPr>
    </w:lvl>
    <w:lvl w:ilvl="1" w:tplc="BC6611B2">
      <w:start w:val="1"/>
      <w:numFmt w:val="bullet"/>
      <w:lvlText w:val="–"/>
      <w:lvlJc w:val="left"/>
      <w:pPr>
        <w:tabs>
          <w:tab w:val="num" w:pos="1440"/>
        </w:tabs>
        <w:ind w:left="1440" w:hanging="360"/>
      </w:pPr>
      <w:rPr>
        <w:rFonts w:ascii="Times New Roman" w:hAnsi="Times New Roman" w:hint="default"/>
      </w:rPr>
    </w:lvl>
    <w:lvl w:ilvl="2" w:tplc="40C4FB90" w:tentative="1">
      <w:start w:val="1"/>
      <w:numFmt w:val="bullet"/>
      <w:lvlText w:val="–"/>
      <w:lvlJc w:val="left"/>
      <w:pPr>
        <w:tabs>
          <w:tab w:val="num" w:pos="2160"/>
        </w:tabs>
        <w:ind w:left="2160" w:hanging="360"/>
      </w:pPr>
      <w:rPr>
        <w:rFonts w:ascii="Times New Roman" w:hAnsi="Times New Roman" w:hint="default"/>
      </w:rPr>
    </w:lvl>
    <w:lvl w:ilvl="3" w:tplc="8DD226B4" w:tentative="1">
      <w:start w:val="1"/>
      <w:numFmt w:val="bullet"/>
      <w:lvlText w:val="–"/>
      <w:lvlJc w:val="left"/>
      <w:pPr>
        <w:tabs>
          <w:tab w:val="num" w:pos="2880"/>
        </w:tabs>
        <w:ind w:left="2880" w:hanging="360"/>
      </w:pPr>
      <w:rPr>
        <w:rFonts w:ascii="Times New Roman" w:hAnsi="Times New Roman" w:hint="default"/>
      </w:rPr>
    </w:lvl>
    <w:lvl w:ilvl="4" w:tplc="28302430" w:tentative="1">
      <w:start w:val="1"/>
      <w:numFmt w:val="bullet"/>
      <w:lvlText w:val="–"/>
      <w:lvlJc w:val="left"/>
      <w:pPr>
        <w:tabs>
          <w:tab w:val="num" w:pos="3600"/>
        </w:tabs>
        <w:ind w:left="3600" w:hanging="360"/>
      </w:pPr>
      <w:rPr>
        <w:rFonts w:ascii="Times New Roman" w:hAnsi="Times New Roman" w:hint="default"/>
      </w:rPr>
    </w:lvl>
    <w:lvl w:ilvl="5" w:tplc="C7689746" w:tentative="1">
      <w:start w:val="1"/>
      <w:numFmt w:val="bullet"/>
      <w:lvlText w:val="–"/>
      <w:lvlJc w:val="left"/>
      <w:pPr>
        <w:tabs>
          <w:tab w:val="num" w:pos="4320"/>
        </w:tabs>
        <w:ind w:left="4320" w:hanging="360"/>
      </w:pPr>
      <w:rPr>
        <w:rFonts w:ascii="Times New Roman" w:hAnsi="Times New Roman" w:hint="default"/>
      </w:rPr>
    </w:lvl>
    <w:lvl w:ilvl="6" w:tplc="FE767E6C" w:tentative="1">
      <w:start w:val="1"/>
      <w:numFmt w:val="bullet"/>
      <w:lvlText w:val="–"/>
      <w:lvlJc w:val="left"/>
      <w:pPr>
        <w:tabs>
          <w:tab w:val="num" w:pos="5040"/>
        </w:tabs>
        <w:ind w:left="5040" w:hanging="360"/>
      </w:pPr>
      <w:rPr>
        <w:rFonts w:ascii="Times New Roman" w:hAnsi="Times New Roman" w:hint="default"/>
      </w:rPr>
    </w:lvl>
    <w:lvl w:ilvl="7" w:tplc="7A0448C6" w:tentative="1">
      <w:start w:val="1"/>
      <w:numFmt w:val="bullet"/>
      <w:lvlText w:val="–"/>
      <w:lvlJc w:val="left"/>
      <w:pPr>
        <w:tabs>
          <w:tab w:val="num" w:pos="5760"/>
        </w:tabs>
        <w:ind w:left="5760" w:hanging="360"/>
      </w:pPr>
      <w:rPr>
        <w:rFonts w:ascii="Times New Roman" w:hAnsi="Times New Roman" w:hint="default"/>
      </w:rPr>
    </w:lvl>
    <w:lvl w:ilvl="8" w:tplc="2EFC08A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F3E29E0"/>
    <w:multiLevelType w:val="hybridMultilevel"/>
    <w:tmpl w:val="798C4C5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02F2DC5"/>
    <w:multiLevelType w:val="hybridMultilevel"/>
    <w:tmpl w:val="1654D4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0347650"/>
    <w:multiLevelType w:val="hybridMultilevel"/>
    <w:tmpl w:val="341226AA"/>
    <w:lvl w:ilvl="0" w:tplc="A12CA52E">
      <w:start w:val="1"/>
      <w:numFmt w:val="bullet"/>
      <w:lvlText w:val="•"/>
      <w:lvlJc w:val="left"/>
      <w:pPr>
        <w:tabs>
          <w:tab w:val="num" w:pos="720"/>
        </w:tabs>
        <w:ind w:left="720" w:hanging="360"/>
      </w:pPr>
      <w:rPr>
        <w:rFonts w:ascii="Times New Roman" w:hAnsi="Times New Roman" w:hint="default"/>
      </w:rPr>
    </w:lvl>
    <w:lvl w:ilvl="1" w:tplc="4274DB8C">
      <w:start w:val="1560"/>
      <w:numFmt w:val="bullet"/>
      <w:lvlText w:val="–"/>
      <w:lvlJc w:val="left"/>
      <w:pPr>
        <w:tabs>
          <w:tab w:val="num" w:pos="1440"/>
        </w:tabs>
        <w:ind w:left="1440" w:hanging="360"/>
      </w:pPr>
      <w:rPr>
        <w:rFonts w:ascii="Times New Roman" w:hAnsi="Times New Roman" w:hint="default"/>
      </w:rPr>
    </w:lvl>
    <w:lvl w:ilvl="2" w:tplc="447CD4E0" w:tentative="1">
      <w:start w:val="1"/>
      <w:numFmt w:val="bullet"/>
      <w:lvlText w:val="•"/>
      <w:lvlJc w:val="left"/>
      <w:pPr>
        <w:tabs>
          <w:tab w:val="num" w:pos="2160"/>
        </w:tabs>
        <w:ind w:left="2160" w:hanging="360"/>
      </w:pPr>
      <w:rPr>
        <w:rFonts w:ascii="Times New Roman" w:hAnsi="Times New Roman" w:hint="default"/>
      </w:rPr>
    </w:lvl>
    <w:lvl w:ilvl="3" w:tplc="51D4C78A" w:tentative="1">
      <w:start w:val="1"/>
      <w:numFmt w:val="bullet"/>
      <w:lvlText w:val="•"/>
      <w:lvlJc w:val="left"/>
      <w:pPr>
        <w:tabs>
          <w:tab w:val="num" w:pos="2880"/>
        </w:tabs>
        <w:ind w:left="2880" w:hanging="360"/>
      </w:pPr>
      <w:rPr>
        <w:rFonts w:ascii="Times New Roman" w:hAnsi="Times New Roman" w:hint="default"/>
      </w:rPr>
    </w:lvl>
    <w:lvl w:ilvl="4" w:tplc="87705C04" w:tentative="1">
      <w:start w:val="1"/>
      <w:numFmt w:val="bullet"/>
      <w:lvlText w:val="•"/>
      <w:lvlJc w:val="left"/>
      <w:pPr>
        <w:tabs>
          <w:tab w:val="num" w:pos="3600"/>
        </w:tabs>
        <w:ind w:left="3600" w:hanging="360"/>
      </w:pPr>
      <w:rPr>
        <w:rFonts w:ascii="Times New Roman" w:hAnsi="Times New Roman" w:hint="default"/>
      </w:rPr>
    </w:lvl>
    <w:lvl w:ilvl="5" w:tplc="6D7EF50C" w:tentative="1">
      <w:start w:val="1"/>
      <w:numFmt w:val="bullet"/>
      <w:lvlText w:val="•"/>
      <w:lvlJc w:val="left"/>
      <w:pPr>
        <w:tabs>
          <w:tab w:val="num" w:pos="4320"/>
        </w:tabs>
        <w:ind w:left="4320" w:hanging="360"/>
      </w:pPr>
      <w:rPr>
        <w:rFonts w:ascii="Times New Roman" w:hAnsi="Times New Roman" w:hint="default"/>
      </w:rPr>
    </w:lvl>
    <w:lvl w:ilvl="6" w:tplc="81702806" w:tentative="1">
      <w:start w:val="1"/>
      <w:numFmt w:val="bullet"/>
      <w:lvlText w:val="•"/>
      <w:lvlJc w:val="left"/>
      <w:pPr>
        <w:tabs>
          <w:tab w:val="num" w:pos="5040"/>
        </w:tabs>
        <w:ind w:left="5040" w:hanging="360"/>
      </w:pPr>
      <w:rPr>
        <w:rFonts w:ascii="Times New Roman" w:hAnsi="Times New Roman" w:hint="default"/>
      </w:rPr>
    </w:lvl>
    <w:lvl w:ilvl="7" w:tplc="F88A6BDC" w:tentative="1">
      <w:start w:val="1"/>
      <w:numFmt w:val="bullet"/>
      <w:lvlText w:val="•"/>
      <w:lvlJc w:val="left"/>
      <w:pPr>
        <w:tabs>
          <w:tab w:val="num" w:pos="5760"/>
        </w:tabs>
        <w:ind w:left="5760" w:hanging="360"/>
      </w:pPr>
      <w:rPr>
        <w:rFonts w:ascii="Times New Roman" w:hAnsi="Times New Roman" w:hint="default"/>
      </w:rPr>
    </w:lvl>
    <w:lvl w:ilvl="8" w:tplc="4F8E718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D6A55B5"/>
    <w:multiLevelType w:val="hybridMultilevel"/>
    <w:tmpl w:val="A7ACE6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E62752C"/>
    <w:multiLevelType w:val="hybridMultilevel"/>
    <w:tmpl w:val="BAFE4E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87B5C55"/>
    <w:multiLevelType w:val="hybridMultilevel"/>
    <w:tmpl w:val="E83CC5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916255A"/>
    <w:multiLevelType w:val="hybridMultilevel"/>
    <w:tmpl w:val="F8A8C7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15:restartNumberingAfterBreak="0">
    <w:nsid w:val="4D66197B"/>
    <w:multiLevelType w:val="hybridMultilevel"/>
    <w:tmpl w:val="69623B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2D749CB"/>
    <w:multiLevelType w:val="hybridMultilevel"/>
    <w:tmpl w:val="CC4C0E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3094C77"/>
    <w:multiLevelType w:val="hybridMultilevel"/>
    <w:tmpl w:val="598A7E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6E96EE4"/>
    <w:multiLevelType w:val="hybridMultilevel"/>
    <w:tmpl w:val="EE92D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D72929"/>
    <w:multiLevelType w:val="hybridMultilevel"/>
    <w:tmpl w:val="63CE751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5C6D07A9"/>
    <w:multiLevelType w:val="hybridMultilevel"/>
    <w:tmpl w:val="FBEAD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916FF2"/>
    <w:multiLevelType w:val="hybridMultilevel"/>
    <w:tmpl w:val="DBD8A8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28D16A7"/>
    <w:multiLevelType w:val="hybridMultilevel"/>
    <w:tmpl w:val="5F548A6C"/>
    <w:lvl w:ilvl="0" w:tplc="F2E4B488">
      <w:start w:val="1"/>
      <w:numFmt w:val="bullet"/>
      <w:lvlText w:val="–"/>
      <w:lvlJc w:val="left"/>
      <w:pPr>
        <w:tabs>
          <w:tab w:val="num" w:pos="720"/>
        </w:tabs>
        <w:ind w:left="720" w:hanging="360"/>
      </w:pPr>
      <w:rPr>
        <w:rFonts w:ascii="Times New Roman" w:hAnsi="Times New Roman" w:hint="default"/>
      </w:rPr>
    </w:lvl>
    <w:lvl w:ilvl="1" w:tplc="3B8CBE2C">
      <w:start w:val="1"/>
      <w:numFmt w:val="bullet"/>
      <w:lvlText w:val="–"/>
      <w:lvlJc w:val="left"/>
      <w:pPr>
        <w:tabs>
          <w:tab w:val="num" w:pos="1440"/>
        </w:tabs>
        <w:ind w:left="1440" w:hanging="360"/>
      </w:pPr>
      <w:rPr>
        <w:rFonts w:ascii="Times New Roman" w:hAnsi="Times New Roman" w:hint="default"/>
      </w:rPr>
    </w:lvl>
    <w:lvl w:ilvl="2" w:tplc="1CF066B8" w:tentative="1">
      <w:start w:val="1"/>
      <w:numFmt w:val="bullet"/>
      <w:lvlText w:val="–"/>
      <w:lvlJc w:val="left"/>
      <w:pPr>
        <w:tabs>
          <w:tab w:val="num" w:pos="2160"/>
        </w:tabs>
        <w:ind w:left="2160" w:hanging="360"/>
      </w:pPr>
      <w:rPr>
        <w:rFonts w:ascii="Times New Roman" w:hAnsi="Times New Roman" w:hint="default"/>
      </w:rPr>
    </w:lvl>
    <w:lvl w:ilvl="3" w:tplc="2F80C510" w:tentative="1">
      <w:start w:val="1"/>
      <w:numFmt w:val="bullet"/>
      <w:lvlText w:val="–"/>
      <w:lvlJc w:val="left"/>
      <w:pPr>
        <w:tabs>
          <w:tab w:val="num" w:pos="2880"/>
        </w:tabs>
        <w:ind w:left="2880" w:hanging="360"/>
      </w:pPr>
      <w:rPr>
        <w:rFonts w:ascii="Times New Roman" w:hAnsi="Times New Roman" w:hint="default"/>
      </w:rPr>
    </w:lvl>
    <w:lvl w:ilvl="4" w:tplc="89FE76CE" w:tentative="1">
      <w:start w:val="1"/>
      <w:numFmt w:val="bullet"/>
      <w:lvlText w:val="–"/>
      <w:lvlJc w:val="left"/>
      <w:pPr>
        <w:tabs>
          <w:tab w:val="num" w:pos="3600"/>
        </w:tabs>
        <w:ind w:left="3600" w:hanging="360"/>
      </w:pPr>
      <w:rPr>
        <w:rFonts w:ascii="Times New Roman" w:hAnsi="Times New Roman" w:hint="default"/>
      </w:rPr>
    </w:lvl>
    <w:lvl w:ilvl="5" w:tplc="3AE4A936" w:tentative="1">
      <w:start w:val="1"/>
      <w:numFmt w:val="bullet"/>
      <w:lvlText w:val="–"/>
      <w:lvlJc w:val="left"/>
      <w:pPr>
        <w:tabs>
          <w:tab w:val="num" w:pos="4320"/>
        </w:tabs>
        <w:ind w:left="4320" w:hanging="360"/>
      </w:pPr>
      <w:rPr>
        <w:rFonts w:ascii="Times New Roman" w:hAnsi="Times New Roman" w:hint="default"/>
      </w:rPr>
    </w:lvl>
    <w:lvl w:ilvl="6" w:tplc="FD80B468" w:tentative="1">
      <w:start w:val="1"/>
      <w:numFmt w:val="bullet"/>
      <w:lvlText w:val="–"/>
      <w:lvlJc w:val="left"/>
      <w:pPr>
        <w:tabs>
          <w:tab w:val="num" w:pos="5040"/>
        </w:tabs>
        <w:ind w:left="5040" w:hanging="360"/>
      </w:pPr>
      <w:rPr>
        <w:rFonts w:ascii="Times New Roman" w:hAnsi="Times New Roman" w:hint="default"/>
      </w:rPr>
    </w:lvl>
    <w:lvl w:ilvl="7" w:tplc="6F047E3E" w:tentative="1">
      <w:start w:val="1"/>
      <w:numFmt w:val="bullet"/>
      <w:lvlText w:val="–"/>
      <w:lvlJc w:val="left"/>
      <w:pPr>
        <w:tabs>
          <w:tab w:val="num" w:pos="5760"/>
        </w:tabs>
        <w:ind w:left="5760" w:hanging="360"/>
      </w:pPr>
      <w:rPr>
        <w:rFonts w:ascii="Times New Roman" w:hAnsi="Times New Roman" w:hint="default"/>
      </w:rPr>
    </w:lvl>
    <w:lvl w:ilvl="8" w:tplc="A8FA1462"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640271C5"/>
    <w:multiLevelType w:val="hybridMultilevel"/>
    <w:tmpl w:val="8E4212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2B1AAD"/>
    <w:multiLevelType w:val="hybridMultilevel"/>
    <w:tmpl w:val="40B4BB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C026591"/>
    <w:multiLevelType w:val="hybridMultilevel"/>
    <w:tmpl w:val="89E6D4E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8B2B93"/>
    <w:multiLevelType w:val="hybridMultilevel"/>
    <w:tmpl w:val="57BC2DE2"/>
    <w:lvl w:ilvl="0" w:tplc="9162D6F6">
      <w:start w:val="1"/>
      <w:numFmt w:val="decimal"/>
      <w:lvlText w:val="%1)"/>
      <w:lvlJc w:val="left"/>
      <w:pPr>
        <w:ind w:left="945" w:hanging="22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EF158E2"/>
    <w:multiLevelType w:val="hybridMultilevel"/>
    <w:tmpl w:val="4056A2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5143E73"/>
    <w:multiLevelType w:val="hybridMultilevel"/>
    <w:tmpl w:val="14AA0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DA2C91"/>
    <w:multiLevelType w:val="hybridMultilevel"/>
    <w:tmpl w:val="852089EA"/>
    <w:lvl w:ilvl="0" w:tplc="63589DDA">
      <w:start w:val="1"/>
      <w:numFmt w:val="decimal"/>
      <w:lvlText w:val="%1."/>
      <w:lvlJc w:val="left"/>
      <w:pPr>
        <w:ind w:left="360" w:hanging="360"/>
      </w:pPr>
      <w:rPr>
        <w:rFonts w:ascii="Times New Roman" w:eastAsiaTheme="minorHAnsi" w:hAnsi="Times New Roman" w:cs="Times New Roman"/>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9201FB0"/>
    <w:multiLevelType w:val="hybridMultilevel"/>
    <w:tmpl w:val="91CCC72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12"/>
  </w:num>
  <w:num w:numId="3">
    <w:abstractNumId w:val="11"/>
  </w:num>
  <w:num w:numId="4">
    <w:abstractNumId w:val="8"/>
  </w:num>
  <w:num w:numId="5">
    <w:abstractNumId w:val="23"/>
  </w:num>
  <w:num w:numId="6">
    <w:abstractNumId w:val="27"/>
  </w:num>
  <w:num w:numId="7">
    <w:abstractNumId w:val="10"/>
  </w:num>
  <w:num w:numId="8">
    <w:abstractNumId w:val="4"/>
  </w:num>
  <w:num w:numId="9">
    <w:abstractNumId w:val="13"/>
  </w:num>
  <w:num w:numId="10">
    <w:abstractNumId w:val="16"/>
  </w:num>
  <w:num w:numId="11">
    <w:abstractNumId w:val="3"/>
  </w:num>
  <w:num w:numId="12">
    <w:abstractNumId w:val="18"/>
  </w:num>
  <w:num w:numId="13">
    <w:abstractNumId w:val="1"/>
  </w:num>
  <w:num w:numId="14">
    <w:abstractNumId w:val="17"/>
  </w:num>
  <w:num w:numId="15">
    <w:abstractNumId w:val="24"/>
  </w:num>
  <w:num w:numId="16">
    <w:abstractNumId w:val="20"/>
  </w:num>
  <w:num w:numId="17">
    <w:abstractNumId w:val="26"/>
  </w:num>
  <w:num w:numId="18">
    <w:abstractNumId w:val="25"/>
  </w:num>
  <w:num w:numId="19">
    <w:abstractNumId w:val="30"/>
  </w:num>
  <w:num w:numId="20">
    <w:abstractNumId w:val="22"/>
  </w:num>
  <w:num w:numId="21">
    <w:abstractNumId w:val="6"/>
  </w:num>
  <w:num w:numId="22">
    <w:abstractNumId w:val="28"/>
  </w:num>
  <w:num w:numId="23">
    <w:abstractNumId w:val="0"/>
  </w:num>
  <w:num w:numId="24">
    <w:abstractNumId w:val="15"/>
  </w:num>
  <w:num w:numId="25">
    <w:abstractNumId w:val="7"/>
  </w:num>
  <w:num w:numId="26">
    <w:abstractNumId w:val="19"/>
  </w:num>
  <w:num w:numId="27">
    <w:abstractNumId w:val="2"/>
  </w:num>
  <w:num w:numId="28">
    <w:abstractNumId w:val="21"/>
  </w:num>
  <w:num w:numId="29">
    <w:abstractNumId w:val="9"/>
  </w:num>
  <w:num w:numId="30">
    <w:abstractNumId w:val="14"/>
  </w:num>
  <w:num w:numId="31">
    <w:abstractNumId w:val="31"/>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BBE"/>
    <w:rsid w:val="00010AF7"/>
    <w:rsid w:val="00011062"/>
    <w:rsid w:val="00032620"/>
    <w:rsid w:val="0005564E"/>
    <w:rsid w:val="000639E5"/>
    <w:rsid w:val="000B4C2A"/>
    <w:rsid w:val="00131227"/>
    <w:rsid w:val="0015067B"/>
    <w:rsid w:val="00187AD3"/>
    <w:rsid w:val="001B228D"/>
    <w:rsid w:val="001C5FB4"/>
    <w:rsid w:val="001D00B6"/>
    <w:rsid w:val="001E1D8A"/>
    <w:rsid w:val="00204858"/>
    <w:rsid w:val="002147ED"/>
    <w:rsid w:val="00224A19"/>
    <w:rsid w:val="0023531C"/>
    <w:rsid w:val="002757D1"/>
    <w:rsid w:val="00292ABF"/>
    <w:rsid w:val="00295A5E"/>
    <w:rsid w:val="002D6752"/>
    <w:rsid w:val="0031377F"/>
    <w:rsid w:val="00371F42"/>
    <w:rsid w:val="00375ED2"/>
    <w:rsid w:val="00394849"/>
    <w:rsid w:val="003A0466"/>
    <w:rsid w:val="003A4523"/>
    <w:rsid w:val="003D0711"/>
    <w:rsid w:val="003E7DB8"/>
    <w:rsid w:val="00412456"/>
    <w:rsid w:val="00467821"/>
    <w:rsid w:val="004E4547"/>
    <w:rsid w:val="004F0EBE"/>
    <w:rsid w:val="004F2593"/>
    <w:rsid w:val="004F4A3D"/>
    <w:rsid w:val="004F6EB9"/>
    <w:rsid w:val="00514D6D"/>
    <w:rsid w:val="00552A2F"/>
    <w:rsid w:val="00566A63"/>
    <w:rsid w:val="00567ADB"/>
    <w:rsid w:val="00582206"/>
    <w:rsid w:val="005D21E9"/>
    <w:rsid w:val="005F4DF6"/>
    <w:rsid w:val="006235E3"/>
    <w:rsid w:val="00640A70"/>
    <w:rsid w:val="006524DB"/>
    <w:rsid w:val="006572EC"/>
    <w:rsid w:val="00665240"/>
    <w:rsid w:val="0067677D"/>
    <w:rsid w:val="006800E3"/>
    <w:rsid w:val="006859CD"/>
    <w:rsid w:val="006A1DAF"/>
    <w:rsid w:val="006A361C"/>
    <w:rsid w:val="006A51F6"/>
    <w:rsid w:val="006C3DF2"/>
    <w:rsid w:val="006E1AD9"/>
    <w:rsid w:val="00701217"/>
    <w:rsid w:val="00733E68"/>
    <w:rsid w:val="00745DD6"/>
    <w:rsid w:val="0075015D"/>
    <w:rsid w:val="00767197"/>
    <w:rsid w:val="00786AD4"/>
    <w:rsid w:val="0078787B"/>
    <w:rsid w:val="00794C92"/>
    <w:rsid w:val="007A1266"/>
    <w:rsid w:val="007C2CC3"/>
    <w:rsid w:val="007E0E4F"/>
    <w:rsid w:val="00837DCE"/>
    <w:rsid w:val="008504BC"/>
    <w:rsid w:val="00857E51"/>
    <w:rsid w:val="008603CE"/>
    <w:rsid w:val="00887900"/>
    <w:rsid w:val="008F33B7"/>
    <w:rsid w:val="008F7A6F"/>
    <w:rsid w:val="009071F8"/>
    <w:rsid w:val="00907CCE"/>
    <w:rsid w:val="00916D32"/>
    <w:rsid w:val="00956B9B"/>
    <w:rsid w:val="00957F5B"/>
    <w:rsid w:val="009701E7"/>
    <w:rsid w:val="0097640C"/>
    <w:rsid w:val="00981FF9"/>
    <w:rsid w:val="009A1F1B"/>
    <w:rsid w:val="009C40FC"/>
    <w:rsid w:val="00A07FB6"/>
    <w:rsid w:val="00A23D52"/>
    <w:rsid w:val="00A342D6"/>
    <w:rsid w:val="00A36FA3"/>
    <w:rsid w:val="00A40C1F"/>
    <w:rsid w:val="00A7123C"/>
    <w:rsid w:val="00AB03D1"/>
    <w:rsid w:val="00AB372A"/>
    <w:rsid w:val="00AC1F06"/>
    <w:rsid w:val="00AD2A8A"/>
    <w:rsid w:val="00AE06E9"/>
    <w:rsid w:val="00AE0FBA"/>
    <w:rsid w:val="00AE36CB"/>
    <w:rsid w:val="00AF09E8"/>
    <w:rsid w:val="00B118C3"/>
    <w:rsid w:val="00B1403D"/>
    <w:rsid w:val="00B408AB"/>
    <w:rsid w:val="00B62ABA"/>
    <w:rsid w:val="00B86822"/>
    <w:rsid w:val="00B91170"/>
    <w:rsid w:val="00BD5560"/>
    <w:rsid w:val="00BF0D8A"/>
    <w:rsid w:val="00C06BF6"/>
    <w:rsid w:val="00C24FF3"/>
    <w:rsid w:val="00C2735E"/>
    <w:rsid w:val="00C449DF"/>
    <w:rsid w:val="00C46ABB"/>
    <w:rsid w:val="00C5720D"/>
    <w:rsid w:val="00C83A35"/>
    <w:rsid w:val="00C84D60"/>
    <w:rsid w:val="00C92042"/>
    <w:rsid w:val="00C9226E"/>
    <w:rsid w:val="00CB6FEA"/>
    <w:rsid w:val="00CC017E"/>
    <w:rsid w:val="00CC61FC"/>
    <w:rsid w:val="00CD21DF"/>
    <w:rsid w:val="00CD5EC9"/>
    <w:rsid w:val="00CD7502"/>
    <w:rsid w:val="00CE3192"/>
    <w:rsid w:val="00D5237D"/>
    <w:rsid w:val="00D73F81"/>
    <w:rsid w:val="00DC5CDD"/>
    <w:rsid w:val="00DE2CA5"/>
    <w:rsid w:val="00DE2F83"/>
    <w:rsid w:val="00DE5B68"/>
    <w:rsid w:val="00DF4D54"/>
    <w:rsid w:val="00DF7E7F"/>
    <w:rsid w:val="00E06BBE"/>
    <w:rsid w:val="00E1424F"/>
    <w:rsid w:val="00E3491C"/>
    <w:rsid w:val="00E476E8"/>
    <w:rsid w:val="00E53F99"/>
    <w:rsid w:val="00E55F2B"/>
    <w:rsid w:val="00E65465"/>
    <w:rsid w:val="00E679DB"/>
    <w:rsid w:val="00E81BA6"/>
    <w:rsid w:val="00EA4195"/>
    <w:rsid w:val="00EA7618"/>
    <w:rsid w:val="00ED04E7"/>
    <w:rsid w:val="00ED435C"/>
    <w:rsid w:val="00EF09BB"/>
    <w:rsid w:val="00F06879"/>
    <w:rsid w:val="00F100B9"/>
    <w:rsid w:val="00F206EC"/>
    <w:rsid w:val="00F27CE6"/>
    <w:rsid w:val="00F35FA4"/>
    <w:rsid w:val="00F50BBF"/>
    <w:rsid w:val="00F5553B"/>
    <w:rsid w:val="00F63EE2"/>
    <w:rsid w:val="00F70713"/>
    <w:rsid w:val="00F80EEB"/>
    <w:rsid w:val="00FE45CF"/>
    <w:rsid w:val="00FF04C3"/>
    <w:rsid w:val="00FF5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3ADD00-55B9-445D-8BB0-7CFF3FC16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6B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4A3D"/>
    <w:pPr>
      <w:ind w:left="720"/>
      <w:contextualSpacing/>
    </w:pPr>
  </w:style>
  <w:style w:type="paragraph" w:styleId="Header">
    <w:name w:val="header"/>
    <w:basedOn w:val="Normal"/>
    <w:link w:val="HeaderChar"/>
    <w:uiPriority w:val="99"/>
    <w:unhideWhenUsed/>
    <w:rsid w:val="006A1D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1DAF"/>
  </w:style>
  <w:style w:type="paragraph" w:styleId="Footer">
    <w:name w:val="footer"/>
    <w:basedOn w:val="Normal"/>
    <w:link w:val="FooterChar"/>
    <w:uiPriority w:val="99"/>
    <w:unhideWhenUsed/>
    <w:rsid w:val="006A1D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1DAF"/>
  </w:style>
  <w:style w:type="character" w:styleId="Hyperlink">
    <w:name w:val="Hyperlink"/>
    <w:basedOn w:val="DefaultParagraphFont"/>
    <w:uiPriority w:val="99"/>
    <w:unhideWhenUsed/>
    <w:rsid w:val="00BD5560"/>
    <w:rPr>
      <w:color w:val="0000FF" w:themeColor="hyperlink"/>
      <w:u w:val="single"/>
    </w:rPr>
  </w:style>
  <w:style w:type="character" w:styleId="FollowedHyperlink">
    <w:name w:val="FollowedHyperlink"/>
    <w:basedOn w:val="DefaultParagraphFont"/>
    <w:uiPriority w:val="99"/>
    <w:semiHidden/>
    <w:unhideWhenUsed/>
    <w:rsid w:val="00CC61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688211">
      <w:bodyDiv w:val="1"/>
      <w:marLeft w:val="0"/>
      <w:marRight w:val="0"/>
      <w:marTop w:val="0"/>
      <w:marBottom w:val="0"/>
      <w:divBdr>
        <w:top w:val="none" w:sz="0" w:space="0" w:color="auto"/>
        <w:left w:val="none" w:sz="0" w:space="0" w:color="auto"/>
        <w:bottom w:val="none" w:sz="0" w:space="0" w:color="auto"/>
        <w:right w:val="none" w:sz="0" w:space="0" w:color="auto"/>
      </w:divBdr>
      <w:divsChild>
        <w:div w:id="285625307">
          <w:marLeft w:val="1166"/>
          <w:marRight w:val="0"/>
          <w:marTop w:val="115"/>
          <w:marBottom w:val="0"/>
          <w:divBdr>
            <w:top w:val="none" w:sz="0" w:space="0" w:color="auto"/>
            <w:left w:val="none" w:sz="0" w:space="0" w:color="auto"/>
            <w:bottom w:val="none" w:sz="0" w:space="0" w:color="auto"/>
            <w:right w:val="none" w:sz="0" w:space="0" w:color="auto"/>
          </w:divBdr>
        </w:div>
        <w:div w:id="2052000644">
          <w:marLeft w:val="1166"/>
          <w:marRight w:val="0"/>
          <w:marTop w:val="115"/>
          <w:marBottom w:val="0"/>
          <w:divBdr>
            <w:top w:val="none" w:sz="0" w:space="0" w:color="auto"/>
            <w:left w:val="none" w:sz="0" w:space="0" w:color="auto"/>
            <w:bottom w:val="none" w:sz="0" w:space="0" w:color="auto"/>
            <w:right w:val="none" w:sz="0" w:space="0" w:color="auto"/>
          </w:divBdr>
        </w:div>
        <w:div w:id="1405378692">
          <w:marLeft w:val="1166"/>
          <w:marRight w:val="0"/>
          <w:marTop w:val="115"/>
          <w:marBottom w:val="0"/>
          <w:divBdr>
            <w:top w:val="none" w:sz="0" w:space="0" w:color="auto"/>
            <w:left w:val="none" w:sz="0" w:space="0" w:color="auto"/>
            <w:bottom w:val="none" w:sz="0" w:space="0" w:color="auto"/>
            <w:right w:val="none" w:sz="0" w:space="0" w:color="auto"/>
          </w:divBdr>
        </w:div>
        <w:div w:id="39939554">
          <w:marLeft w:val="1166"/>
          <w:marRight w:val="0"/>
          <w:marTop w:val="115"/>
          <w:marBottom w:val="0"/>
          <w:divBdr>
            <w:top w:val="none" w:sz="0" w:space="0" w:color="auto"/>
            <w:left w:val="none" w:sz="0" w:space="0" w:color="auto"/>
            <w:bottom w:val="none" w:sz="0" w:space="0" w:color="auto"/>
            <w:right w:val="none" w:sz="0" w:space="0" w:color="auto"/>
          </w:divBdr>
        </w:div>
      </w:divsChild>
    </w:div>
    <w:div w:id="1708287914">
      <w:bodyDiv w:val="1"/>
      <w:marLeft w:val="0"/>
      <w:marRight w:val="0"/>
      <w:marTop w:val="0"/>
      <w:marBottom w:val="0"/>
      <w:divBdr>
        <w:top w:val="none" w:sz="0" w:space="0" w:color="auto"/>
        <w:left w:val="none" w:sz="0" w:space="0" w:color="auto"/>
        <w:bottom w:val="none" w:sz="0" w:space="0" w:color="auto"/>
        <w:right w:val="none" w:sz="0" w:space="0" w:color="auto"/>
      </w:divBdr>
      <w:divsChild>
        <w:div w:id="1983458992">
          <w:marLeft w:val="547"/>
          <w:marRight w:val="0"/>
          <w:marTop w:val="134"/>
          <w:marBottom w:val="0"/>
          <w:divBdr>
            <w:top w:val="none" w:sz="0" w:space="0" w:color="auto"/>
            <w:left w:val="none" w:sz="0" w:space="0" w:color="auto"/>
            <w:bottom w:val="none" w:sz="0" w:space="0" w:color="auto"/>
            <w:right w:val="none" w:sz="0" w:space="0" w:color="auto"/>
          </w:divBdr>
        </w:div>
        <w:div w:id="651718899">
          <w:marLeft w:val="547"/>
          <w:marRight w:val="0"/>
          <w:marTop w:val="134"/>
          <w:marBottom w:val="0"/>
          <w:divBdr>
            <w:top w:val="none" w:sz="0" w:space="0" w:color="auto"/>
            <w:left w:val="none" w:sz="0" w:space="0" w:color="auto"/>
            <w:bottom w:val="none" w:sz="0" w:space="0" w:color="auto"/>
            <w:right w:val="none" w:sz="0" w:space="0" w:color="auto"/>
          </w:divBdr>
        </w:div>
        <w:div w:id="1716345644">
          <w:marLeft w:val="547"/>
          <w:marRight w:val="0"/>
          <w:marTop w:val="134"/>
          <w:marBottom w:val="0"/>
          <w:divBdr>
            <w:top w:val="none" w:sz="0" w:space="0" w:color="auto"/>
            <w:left w:val="none" w:sz="0" w:space="0" w:color="auto"/>
            <w:bottom w:val="none" w:sz="0" w:space="0" w:color="auto"/>
            <w:right w:val="none" w:sz="0" w:space="0" w:color="auto"/>
          </w:divBdr>
        </w:div>
        <w:div w:id="2019042854">
          <w:marLeft w:val="1166"/>
          <w:marRight w:val="0"/>
          <w:marTop w:val="115"/>
          <w:marBottom w:val="0"/>
          <w:divBdr>
            <w:top w:val="none" w:sz="0" w:space="0" w:color="auto"/>
            <w:left w:val="none" w:sz="0" w:space="0" w:color="auto"/>
            <w:bottom w:val="none" w:sz="0" w:space="0" w:color="auto"/>
            <w:right w:val="none" w:sz="0" w:space="0" w:color="auto"/>
          </w:divBdr>
        </w:div>
        <w:div w:id="427579744">
          <w:marLeft w:val="547"/>
          <w:marRight w:val="0"/>
          <w:marTop w:val="134"/>
          <w:marBottom w:val="0"/>
          <w:divBdr>
            <w:top w:val="none" w:sz="0" w:space="0" w:color="auto"/>
            <w:left w:val="none" w:sz="0" w:space="0" w:color="auto"/>
            <w:bottom w:val="none" w:sz="0" w:space="0" w:color="auto"/>
            <w:right w:val="none" w:sz="0" w:space="0" w:color="auto"/>
          </w:divBdr>
        </w:div>
        <w:div w:id="415248196">
          <w:marLeft w:val="1166"/>
          <w:marRight w:val="0"/>
          <w:marTop w:val="115"/>
          <w:marBottom w:val="0"/>
          <w:divBdr>
            <w:top w:val="none" w:sz="0" w:space="0" w:color="auto"/>
            <w:left w:val="none" w:sz="0" w:space="0" w:color="auto"/>
            <w:bottom w:val="none" w:sz="0" w:space="0" w:color="auto"/>
            <w:right w:val="none" w:sz="0" w:space="0" w:color="auto"/>
          </w:divBdr>
        </w:div>
        <w:div w:id="920600442">
          <w:marLeft w:val="1166"/>
          <w:marRight w:val="0"/>
          <w:marTop w:val="115"/>
          <w:marBottom w:val="0"/>
          <w:divBdr>
            <w:top w:val="none" w:sz="0" w:space="0" w:color="auto"/>
            <w:left w:val="none" w:sz="0" w:space="0" w:color="auto"/>
            <w:bottom w:val="none" w:sz="0" w:space="0" w:color="auto"/>
            <w:right w:val="none" w:sz="0" w:space="0" w:color="auto"/>
          </w:divBdr>
        </w:div>
        <w:div w:id="876552982">
          <w:marLeft w:val="547"/>
          <w:marRight w:val="0"/>
          <w:marTop w:val="134"/>
          <w:marBottom w:val="0"/>
          <w:divBdr>
            <w:top w:val="none" w:sz="0" w:space="0" w:color="auto"/>
            <w:left w:val="none" w:sz="0" w:space="0" w:color="auto"/>
            <w:bottom w:val="none" w:sz="0" w:space="0" w:color="auto"/>
            <w:right w:val="none" w:sz="0" w:space="0" w:color="auto"/>
          </w:divBdr>
        </w:div>
        <w:div w:id="771901181">
          <w:marLeft w:val="1166"/>
          <w:marRight w:val="0"/>
          <w:marTop w:val="115"/>
          <w:marBottom w:val="0"/>
          <w:divBdr>
            <w:top w:val="none" w:sz="0" w:space="0" w:color="auto"/>
            <w:left w:val="none" w:sz="0" w:space="0" w:color="auto"/>
            <w:bottom w:val="none" w:sz="0" w:space="0" w:color="auto"/>
            <w:right w:val="none" w:sz="0" w:space="0" w:color="auto"/>
          </w:divBdr>
        </w:div>
        <w:div w:id="204566979">
          <w:marLeft w:val="1166"/>
          <w:marRight w:val="0"/>
          <w:marTop w:val="115"/>
          <w:marBottom w:val="0"/>
          <w:divBdr>
            <w:top w:val="none" w:sz="0" w:space="0" w:color="auto"/>
            <w:left w:val="none" w:sz="0" w:space="0" w:color="auto"/>
            <w:bottom w:val="none" w:sz="0" w:space="0" w:color="auto"/>
            <w:right w:val="none" w:sz="0" w:space="0" w:color="auto"/>
          </w:divBdr>
        </w:div>
      </w:divsChild>
    </w:div>
    <w:div w:id="1832259022">
      <w:bodyDiv w:val="1"/>
      <w:marLeft w:val="0"/>
      <w:marRight w:val="0"/>
      <w:marTop w:val="0"/>
      <w:marBottom w:val="0"/>
      <w:divBdr>
        <w:top w:val="none" w:sz="0" w:space="0" w:color="auto"/>
        <w:left w:val="none" w:sz="0" w:space="0" w:color="auto"/>
        <w:bottom w:val="none" w:sz="0" w:space="0" w:color="auto"/>
        <w:right w:val="none" w:sz="0" w:space="0" w:color="auto"/>
      </w:divBdr>
      <w:divsChild>
        <w:div w:id="386799966">
          <w:marLeft w:val="1166"/>
          <w:marRight w:val="0"/>
          <w:marTop w:val="134"/>
          <w:marBottom w:val="0"/>
          <w:divBdr>
            <w:top w:val="none" w:sz="0" w:space="0" w:color="auto"/>
            <w:left w:val="none" w:sz="0" w:space="0" w:color="auto"/>
            <w:bottom w:val="none" w:sz="0" w:space="0" w:color="auto"/>
            <w:right w:val="none" w:sz="0" w:space="0" w:color="auto"/>
          </w:divBdr>
        </w:div>
        <w:div w:id="1866358855">
          <w:marLeft w:val="1166"/>
          <w:marRight w:val="0"/>
          <w:marTop w:val="134"/>
          <w:marBottom w:val="0"/>
          <w:divBdr>
            <w:top w:val="none" w:sz="0" w:space="0" w:color="auto"/>
            <w:left w:val="none" w:sz="0" w:space="0" w:color="auto"/>
            <w:bottom w:val="none" w:sz="0" w:space="0" w:color="auto"/>
            <w:right w:val="none" w:sz="0" w:space="0" w:color="auto"/>
          </w:divBdr>
        </w:div>
        <w:div w:id="1292634984">
          <w:marLeft w:val="1166"/>
          <w:marRight w:val="0"/>
          <w:marTop w:val="134"/>
          <w:marBottom w:val="0"/>
          <w:divBdr>
            <w:top w:val="none" w:sz="0" w:space="0" w:color="auto"/>
            <w:left w:val="none" w:sz="0" w:space="0" w:color="auto"/>
            <w:bottom w:val="none" w:sz="0" w:space="0" w:color="auto"/>
            <w:right w:val="none" w:sz="0" w:space="0" w:color="auto"/>
          </w:divBdr>
        </w:div>
        <w:div w:id="474221042">
          <w:marLeft w:val="1166"/>
          <w:marRight w:val="0"/>
          <w:marTop w:val="134"/>
          <w:marBottom w:val="0"/>
          <w:divBdr>
            <w:top w:val="none" w:sz="0" w:space="0" w:color="auto"/>
            <w:left w:val="none" w:sz="0" w:space="0" w:color="auto"/>
            <w:bottom w:val="none" w:sz="0" w:space="0" w:color="auto"/>
            <w:right w:val="none" w:sz="0" w:space="0" w:color="auto"/>
          </w:divBdr>
        </w:div>
        <w:div w:id="2067337707">
          <w:marLeft w:val="1166"/>
          <w:marRight w:val="0"/>
          <w:marTop w:val="134"/>
          <w:marBottom w:val="0"/>
          <w:divBdr>
            <w:top w:val="none" w:sz="0" w:space="0" w:color="auto"/>
            <w:left w:val="none" w:sz="0" w:space="0" w:color="auto"/>
            <w:bottom w:val="none" w:sz="0" w:space="0" w:color="auto"/>
            <w:right w:val="none" w:sz="0" w:space="0" w:color="auto"/>
          </w:divBdr>
        </w:div>
        <w:div w:id="1853033769">
          <w:marLeft w:val="1166"/>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5pointscale.com/" TargetMode="External"/><Relationship Id="rId13" Type="http://schemas.openxmlformats.org/officeDocument/2006/relationships/hyperlink" Target="http://michigan.gov/documents/mde/StandardsforSeclusion-Restraint_247533_7.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sa.net/downloads/special_education_guidelines/behavior_intervention.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ichigan.gov/documents/mde/StandardsforSeclusion-Restraint_247533_7.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michigan.gov/documents/mde/StandardsforSeclusion-Restraint_247533_7.pdf" TargetMode="External"/><Relationship Id="rId4" Type="http://schemas.openxmlformats.org/officeDocument/2006/relationships/settings" Target="settings.xml"/><Relationship Id="rId9" Type="http://schemas.openxmlformats.org/officeDocument/2006/relationships/hyperlink" Target="http://www.autisminternetmodules.org/" TargetMode="External"/><Relationship Id="rId14" Type="http://schemas.openxmlformats.org/officeDocument/2006/relationships/hyperlink" Target="http://michigan.gov/documents/mde/StandardsforSeclusion-Restraint_247533_7.pdf"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sdyer@inghamisd.org" TargetMode="External"/><Relationship Id="rId1" Type="http://schemas.openxmlformats.org/officeDocument/2006/relationships/hyperlink" Target="mailto:dunlapke@gv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1AC69-6858-43A0-A5DC-354A1E810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1135</TotalTime>
  <Pages>1</Pages>
  <Words>3291</Words>
  <Characters>18762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GVSU</Company>
  <LinksUpToDate>false</LinksUpToDate>
  <CharactersWithSpaces>22009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Kelly Dunlap</dc:creator>
  <cp:lastModifiedBy>Kellie Fitzgerald</cp:lastModifiedBy>
  <cp:revision>19</cp:revision>
  <dcterms:created xsi:type="dcterms:W3CDTF">2016-03-24T22:33:00Z</dcterms:created>
  <dcterms:modified xsi:type="dcterms:W3CDTF">2019-01-29T16:12:00Z</dcterms:modified>
</cp:coreProperties>
</file>