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553B" w14:textId="1989293F" w:rsidR="00741BF6" w:rsidRDefault="00977717">
      <w:pPr>
        <w:spacing w:before="83"/>
        <w:ind w:left="3333" w:right="14"/>
        <w:jc w:val="center"/>
        <w:rPr>
          <w:sz w:val="28"/>
        </w:rPr>
      </w:pPr>
      <w:r w:rsidRPr="00EA469E">
        <w:rPr>
          <w:noProof/>
          <w:sz w:val="28"/>
        </w:rPr>
        <mc:AlternateContent>
          <mc:Choice Requires="wps">
            <w:drawing>
              <wp:anchor distT="45720" distB="45720" distL="114300" distR="114300" simplePos="0" relativeHeight="251657728" behindDoc="0" locked="0" layoutInCell="1" allowOverlap="1" wp14:anchorId="13BBE4D9" wp14:editId="5449F790">
                <wp:simplePos x="0" y="0"/>
                <wp:positionH relativeFrom="column">
                  <wp:posOffset>1283970</wp:posOffset>
                </wp:positionH>
                <wp:positionV relativeFrom="paragraph">
                  <wp:posOffset>228</wp:posOffset>
                </wp:positionV>
                <wp:extent cx="4932045" cy="765810"/>
                <wp:effectExtent l="0" t="0" r="190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765810"/>
                        </a:xfrm>
                        <a:prstGeom prst="rect">
                          <a:avLst/>
                        </a:prstGeom>
                        <a:solidFill>
                          <a:srgbClr val="FFFFFF"/>
                        </a:solidFill>
                        <a:ln w="9525">
                          <a:noFill/>
                          <a:miter lim="800000"/>
                          <a:headEnd/>
                          <a:tailEnd/>
                        </a:ln>
                      </wps:spPr>
                      <wps:txbx>
                        <w:txbxContent>
                          <w:p w14:paraId="761ABBA7" w14:textId="77777777" w:rsidR="00AF7AB8" w:rsidRPr="00E741DA" w:rsidRDefault="00AF7AB8" w:rsidP="00EA469E">
                            <w:pPr>
                              <w:contextualSpacing/>
                              <w:jc w:val="center"/>
                              <w:rPr>
                                <w:b/>
                                <w:sz w:val="24"/>
                              </w:rPr>
                            </w:pPr>
                            <w:r w:rsidRPr="00E741DA">
                              <w:rPr>
                                <w:b/>
                                <w:sz w:val="24"/>
                              </w:rPr>
                              <w:t>Combined Degree</w:t>
                            </w:r>
                            <w:r w:rsidR="006F3AE1" w:rsidRPr="00E741DA">
                              <w:rPr>
                                <w:b/>
                                <w:sz w:val="24"/>
                              </w:rPr>
                              <w:t xml:space="preserve"> Program</w:t>
                            </w:r>
                          </w:p>
                          <w:p w14:paraId="7A9DE65B" w14:textId="24C27979" w:rsidR="00067597" w:rsidRPr="0080100D" w:rsidRDefault="00136F46" w:rsidP="00EA469E">
                            <w:pPr>
                              <w:contextualSpacing/>
                              <w:jc w:val="center"/>
                              <w:rPr>
                                <w:sz w:val="28"/>
                                <w:szCs w:val="28"/>
                              </w:rPr>
                            </w:pPr>
                            <w:r>
                              <w:rPr>
                                <w:sz w:val="28"/>
                                <w:szCs w:val="28"/>
                              </w:rPr>
                              <w:t>Exercise Science</w:t>
                            </w:r>
                            <w:r w:rsidR="006F3AE1" w:rsidRPr="0080100D">
                              <w:rPr>
                                <w:sz w:val="28"/>
                                <w:szCs w:val="28"/>
                              </w:rPr>
                              <w:t xml:space="preserve"> (BS)</w:t>
                            </w:r>
                            <w:r w:rsidR="003712BD">
                              <w:rPr>
                                <w:sz w:val="28"/>
                                <w:szCs w:val="28"/>
                                <w:vertAlign w:val="superscript"/>
                              </w:rPr>
                              <w:t>*</w:t>
                            </w:r>
                            <w:r w:rsidR="0080100D">
                              <w:rPr>
                                <w:sz w:val="28"/>
                                <w:szCs w:val="28"/>
                              </w:rPr>
                              <w:t xml:space="preserve"> </w:t>
                            </w:r>
                            <w:r>
                              <w:rPr>
                                <w:sz w:val="28"/>
                                <w:szCs w:val="28"/>
                              </w:rPr>
                              <w:t>Exercise Science in Health Care</w:t>
                            </w:r>
                            <w:r w:rsidR="00067597" w:rsidRPr="0080100D">
                              <w:rPr>
                                <w:sz w:val="28"/>
                                <w:szCs w:val="28"/>
                              </w:rPr>
                              <w:t xml:space="preserve"> </w:t>
                            </w:r>
                          </w:p>
                          <w:p w14:paraId="169B3875" w14:textId="444333D4" w:rsidR="00067597" w:rsidRPr="0080100D" w:rsidRDefault="006F3AE1" w:rsidP="00EA469E">
                            <w:pPr>
                              <w:contextualSpacing/>
                              <w:jc w:val="center"/>
                              <w:rPr>
                                <w:sz w:val="28"/>
                                <w:szCs w:val="28"/>
                              </w:rPr>
                            </w:pPr>
                            <w:r w:rsidRPr="0080100D">
                              <w:rPr>
                                <w:sz w:val="28"/>
                                <w:szCs w:val="28"/>
                              </w:rPr>
                              <w:t>M</w:t>
                            </w:r>
                            <w:r w:rsidR="00AF7AB8" w:rsidRPr="0080100D">
                              <w:rPr>
                                <w:sz w:val="28"/>
                                <w:szCs w:val="28"/>
                              </w:rPr>
                              <w:t xml:space="preserve">aster of </w:t>
                            </w:r>
                            <w:r w:rsidR="00E741DA">
                              <w:rPr>
                                <w:sz w:val="28"/>
                                <w:szCs w:val="28"/>
                              </w:rPr>
                              <w:t>Athletic Training</w:t>
                            </w:r>
                            <w:r w:rsidRPr="0080100D">
                              <w:rPr>
                                <w:sz w:val="28"/>
                                <w:szCs w:val="28"/>
                              </w:rPr>
                              <w:t xml:space="preserve"> (M</w:t>
                            </w:r>
                            <w:r w:rsidR="00E741DA">
                              <w:rPr>
                                <w:sz w:val="28"/>
                                <w:szCs w:val="28"/>
                              </w:rPr>
                              <w:t>AT</w:t>
                            </w:r>
                            <w:r w:rsidRPr="0080100D">
                              <w:rPr>
                                <w:sz w:val="28"/>
                                <w:szCs w:val="28"/>
                              </w:rPr>
                              <w:t>)</w:t>
                            </w:r>
                            <w:r w:rsidR="0080100D">
                              <w:rPr>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BE4D9" id="_x0000_t202" coordsize="21600,21600" o:spt="202" path="m,l,21600r21600,l21600,xe">
                <v:stroke joinstyle="miter"/>
                <v:path gradientshapeok="t" o:connecttype="rect"/>
              </v:shapetype>
              <v:shape id="Text Box 2" o:spid="_x0000_s1026" type="#_x0000_t202" style="position:absolute;left:0;text-align:left;margin-left:101.1pt;margin-top:0;width:388.35pt;height:60.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1tDgIAAPY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" stroked="f">
                <v:textbox>
                  <w:txbxContent>
                    <w:p w14:paraId="761ABBA7" w14:textId="77777777" w:rsidR="00AF7AB8" w:rsidRPr="00E741DA" w:rsidRDefault="00AF7AB8" w:rsidP="00EA469E">
                      <w:pPr>
                        <w:contextualSpacing/>
                        <w:jc w:val="center"/>
                        <w:rPr>
                          <w:b/>
                          <w:sz w:val="24"/>
                        </w:rPr>
                      </w:pPr>
                      <w:r w:rsidRPr="00E741DA">
                        <w:rPr>
                          <w:b/>
                          <w:sz w:val="24"/>
                        </w:rPr>
                        <w:t>Combined Degree</w:t>
                      </w:r>
                      <w:r w:rsidR="006F3AE1" w:rsidRPr="00E741DA">
                        <w:rPr>
                          <w:b/>
                          <w:sz w:val="24"/>
                        </w:rPr>
                        <w:t xml:space="preserve"> Program</w:t>
                      </w:r>
                    </w:p>
                    <w:p w14:paraId="7A9DE65B" w14:textId="24C27979" w:rsidR="00067597" w:rsidRPr="0080100D" w:rsidRDefault="00136F46" w:rsidP="00EA469E">
                      <w:pPr>
                        <w:contextualSpacing/>
                        <w:jc w:val="center"/>
                        <w:rPr>
                          <w:sz w:val="28"/>
                          <w:szCs w:val="28"/>
                        </w:rPr>
                      </w:pPr>
                      <w:r>
                        <w:rPr>
                          <w:sz w:val="28"/>
                          <w:szCs w:val="28"/>
                        </w:rPr>
                        <w:t>Exercise Science</w:t>
                      </w:r>
                      <w:r w:rsidR="006F3AE1" w:rsidRPr="0080100D">
                        <w:rPr>
                          <w:sz w:val="28"/>
                          <w:szCs w:val="28"/>
                        </w:rPr>
                        <w:t xml:space="preserve"> (BS)</w:t>
                      </w:r>
                      <w:r w:rsidR="003712BD">
                        <w:rPr>
                          <w:sz w:val="28"/>
                          <w:szCs w:val="28"/>
                          <w:vertAlign w:val="superscript"/>
                        </w:rPr>
                        <w:t>*</w:t>
                      </w:r>
                      <w:r w:rsidR="0080100D">
                        <w:rPr>
                          <w:sz w:val="28"/>
                          <w:szCs w:val="28"/>
                        </w:rPr>
                        <w:t xml:space="preserve"> </w:t>
                      </w:r>
                      <w:r>
                        <w:rPr>
                          <w:sz w:val="28"/>
                          <w:szCs w:val="28"/>
                        </w:rPr>
                        <w:t>Exercise Science in Health Care</w:t>
                      </w:r>
                      <w:r w:rsidR="00067597" w:rsidRPr="0080100D">
                        <w:rPr>
                          <w:sz w:val="28"/>
                          <w:szCs w:val="28"/>
                        </w:rPr>
                        <w:t xml:space="preserve"> </w:t>
                      </w:r>
                    </w:p>
                    <w:p w14:paraId="169B3875" w14:textId="444333D4" w:rsidR="00067597" w:rsidRPr="0080100D" w:rsidRDefault="006F3AE1" w:rsidP="00EA469E">
                      <w:pPr>
                        <w:contextualSpacing/>
                        <w:jc w:val="center"/>
                        <w:rPr>
                          <w:sz w:val="28"/>
                          <w:szCs w:val="28"/>
                        </w:rPr>
                      </w:pPr>
                      <w:r w:rsidRPr="0080100D">
                        <w:rPr>
                          <w:sz w:val="28"/>
                          <w:szCs w:val="28"/>
                        </w:rPr>
                        <w:t>M</w:t>
                      </w:r>
                      <w:r w:rsidR="00AF7AB8" w:rsidRPr="0080100D">
                        <w:rPr>
                          <w:sz w:val="28"/>
                          <w:szCs w:val="28"/>
                        </w:rPr>
                        <w:t xml:space="preserve">aster of </w:t>
                      </w:r>
                      <w:r w:rsidR="00E741DA">
                        <w:rPr>
                          <w:sz w:val="28"/>
                          <w:szCs w:val="28"/>
                        </w:rPr>
                        <w:t>Athletic Training</w:t>
                      </w:r>
                      <w:r w:rsidRPr="0080100D">
                        <w:rPr>
                          <w:sz w:val="28"/>
                          <w:szCs w:val="28"/>
                        </w:rPr>
                        <w:t xml:space="preserve"> (M</w:t>
                      </w:r>
                      <w:r w:rsidR="00E741DA">
                        <w:rPr>
                          <w:sz w:val="28"/>
                          <w:szCs w:val="28"/>
                        </w:rPr>
                        <w:t>AT</w:t>
                      </w:r>
                      <w:r w:rsidRPr="0080100D">
                        <w:rPr>
                          <w:sz w:val="28"/>
                          <w:szCs w:val="28"/>
                        </w:rPr>
                        <w:t>)</w:t>
                      </w:r>
                      <w:r w:rsidR="0080100D">
                        <w:rPr>
                          <w:sz w:val="28"/>
                          <w:szCs w:val="28"/>
                        </w:rPr>
                        <w:t xml:space="preserve"> </w:t>
                      </w:r>
                    </w:p>
                  </w:txbxContent>
                </v:textbox>
                <w10:wrap type="square"/>
              </v:shape>
            </w:pict>
          </mc:Fallback>
        </mc:AlternateContent>
      </w:r>
      <w:r w:rsidRPr="00B44357">
        <w:rPr>
          <w:noProof/>
          <w:sz w:val="18"/>
        </w:rPr>
        <mc:AlternateContent>
          <mc:Choice Requires="wps">
            <w:drawing>
              <wp:anchor distT="45720" distB="45720" distL="114300" distR="114300" simplePos="0" relativeHeight="251659776" behindDoc="0" locked="0" layoutInCell="1" allowOverlap="1" wp14:anchorId="52251171" wp14:editId="3E000FA8">
                <wp:simplePos x="0" y="0"/>
                <wp:positionH relativeFrom="column">
                  <wp:posOffset>6268085</wp:posOffset>
                </wp:positionH>
                <wp:positionV relativeFrom="paragraph">
                  <wp:posOffset>81119</wp:posOffset>
                </wp:positionV>
                <wp:extent cx="919480" cy="412115"/>
                <wp:effectExtent l="0" t="0" r="0" b="698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412115"/>
                        </a:xfrm>
                        <a:prstGeom prst="rect">
                          <a:avLst/>
                        </a:prstGeom>
                        <a:solidFill>
                          <a:srgbClr val="FFFFFF"/>
                        </a:solidFill>
                        <a:ln w="9525">
                          <a:noFill/>
                          <a:miter lim="800000"/>
                          <a:headEnd/>
                          <a:tailEnd/>
                        </a:ln>
                      </wps:spPr>
                      <wps:txbx>
                        <w:txbxContent>
                          <w:p w14:paraId="137446DB" w14:textId="4E989465" w:rsidR="00B44357" w:rsidRPr="00B44357" w:rsidRDefault="00B44357" w:rsidP="00B44357">
                            <w:pPr>
                              <w:jc w:val="center"/>
                              <w:rPr>
                                <w:sz w:val="14"/>
                              </w:rPr>
                            </w:pPr>
                            <w:r w:rsidRPr="00F73009">
                              <w:rPr>
                                <w:b/>
                                <w:sz w:val="18"/>
                              </w:rPr>
                              <w:t>202</w:t>
                            </w:r>
                            <w:r w:rsidR="00136F46">
                              <w:rPr>
                                <w:b/>
                                <w:sz w:val="18"/>
                              </w:rPr>
                              <w:t>5</w:t>
                            </w:r>
                            <w:r w:rsidR="002C379D">
                              <w:rPr>
                                <w:b/>
                                <w:sz w:val="18"/>
                              </w:rPr>
                              <w:t>-202</w:t>
                            </w:r>
                            <w:r w:rsidR="00136F46">
                              <w:rPr>
                                <w:b/>
                                <w:sz w:val="18"/>
                              </w:rPr>
                              <w:t>6</w:t>
                            </w:r>
                            <w:r w:rsidRPr="00B44357">
                              <w:rPr>
                                <w:sz w:val="14"/>
                              </w:rPr>
                              <w:br/>
                              <w:t>Catalog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51171" id="_x0000_s1027" type="#_x0000_t202" style="position:absolute;left:0;text-align:left;margin-left:493.55pt;margin-top:6.4pt;width:72.4pt;height:32.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" stroked="f">
                <v:textbox>
                  <w:txbxContent>
                    <w:p w14:paraId="137446DB" w14:textId="4E989465" w:rsidR="00B44357" w:rsidRPr="00B44357" w:rsidRDefault="00B44357" w:rsidP="00B44357">
                      <w:pPr>
                        <w:jc w:val="center"/>
                        <w:rPr>
                          <w:sz w:val="14"/>
                        </w:rPr>
                      </w:pPr>
                      <w:r w:rsidRPr="00F73009">
                        <w:rPr>
                          <w:b/>
                          <w:sz w:val="18"/>
                        </w:rPr>
                        <w:t>202</w:t>
                      </w:r>
                      <w:r w:rsidR="00136F46">
                        <w:rPr>
                          <w:b/>
                          <w:sz w:val="18"/>
                        </w:rPr>
                        <w:t>5</w:t>
                      </w:r>
                      <w:r w:rsidR="002C379D">
                        <w:rPr>
                          <w:b/>
                          <w:sz w:val="18"/>
                        </w:rPr>
                        <w:t>-202</w:t>
                      </w:r>
                      <w:r w:rsidR="00136F46">
                        <w:rPr>
                          <w:b/>
                          <w:sz w:val="18"/>
                        </w:rPr>
                        <w:t>6</w:t>
                      </w:r>
                      <w:r w:rsidRPr="00B44357">
                        <w:rPr>
                          <w:sz w:val="14"/>
                        </w:rPr>
                        <w:br/>
                        <w:t>Catalog Year</w:t>
                      </w:r>
                    </w:p>
                  </w:txbxContent>
                </v:textbox>
                <w10:wrap type="square"/>
              </v:shape>
            </w:pict>
          </mc:Fallback>
        </mc:AlternateContent>
      </w:r>
    </w:p>
    <w:p w14:paraId="752AC3B9" w14:textId="33ED44EC" w:rsidR="00092A57" w:rsidRDefault="00092A57">
      <w:pPr>
        <w:pStyle w:val="BodyText"/>
        <w:spacing w:before="8"/>
        <w:rPr>
          <w:sz w:val="5"/>
        </w:rPr>
      </w:pPr>
    </w:p>
    <w:tbl>
      <w:tblPr>
        <w:tblStyle w:val="TableGrid"/>
        <w:tblpPr w:leftFromText="187" w:rightFromText="187" w:vertAnchor="page" w:horzAnchor="margin" w:tblpY="1801"/>
        <w:tblOverlap w:val="never"/>
        <w:tblW w:w="0" w:type="auto"/>
        <w:tblLayout w:type="fixed"/>
        <w:tblCellMar>
          <w:left w:w="72" w:type="dxa"/>
          <w:right w:w="115" w:type="dxa"/>
        </w:tblCellMar>
        <w:tblLook w:val="04A0" w:firstRow="1" w:lastRow="0" w:firstColumn="1" w:lastColumn="0" w:noHBand="0" w:noVBand="1"/>
      </w:tblPr>
      <w:tblGrid>
        <w:gridCol w:w="3955"/>
        <w:gridCol w:w="446"/>
        <w:gridCol w:w="3694"/>
        <w:gridCol w:w="450"/>
        <w:gridCol w:w="2421"/>
        <w:gridCol w:w="410"/>
        <w:gridCol w:w="40"/>
      </w:tblGrid>
      <w:tr w:rsidR="00401421" w14:paraId="40F1A090" w14:textId="77777777" w:rsidTr="0039100D">
        <w:trPr>
          <w:trHeight w:val="331"/>
        </w:trPr>
        <w:tc>
          <w:tcPr>
            <w:tcW w:w="3955" w:type="dxa"/>
            <w:shd w:val="clear" w:color="auto" w:fill="D9D9D9" w:themeFill="background1" w:themeFillShade="D9"/>
            <w:vAlign w:val="center"/>
          </w:tcPr>
          <w:p w14:paraId="15BE5194" w14:textId="77777777" w:rsidR="00401421" w:rsidRPr="00981609" w:rsidRDefault="00401421" w:rsidP="0039100D">
            <w:pPr>
              <w:pStyle w:val="TableParagraph"/>
              <w:rPr>
                <w:b/>
                <w:sz w:val="18"/>
                <w:szCs w:val="18"/>
              </w:rPr>
            </w:pPr>
            <w:r w:rsidRPr="00981609">
              <w:rPr>
                <w:b/>
                <w:sz w:val="18"/>
                <w:szCs w:val="18"/>
              </w:rPr>
              <w:t>1</w:t>
            </w:r>
            <w:r w:rsidRPr="00981609">
              <w:rPr>
                <w:b/>
                <w:sz w:val="18"/>
                <w:szCs w:val="18"/>
                <w:vertAlign w:val="superscript"/>
              </w:rPr>
              <w:t>st</w:t>
            </w:r>
            <w:r w:rsidRPr="00981609">
              <w:rPr>
                <w:b/>
                <w:sz w:val="18"/>
                <w:szCs w:val="18"/>
              </w:rPr>
              <w:t xml:space="preserve"> Year ~ Fall</w:t>
            </w:r>
          </w:p>
        </w:tc>
        <w:tc>
          <w:tcPr>
            <w:tcW w:w="446" w:type="dxa"/>
            <w:shd w:val="clear" w:color="auto" w:fill="D9D9D9" w:themeFill="background1" w:themeFillShade="D9"/>
            <w:vAlign w:val="bottom"/>
          </w:tcPr>
          <w:p w14:paraId="414C562F" w14:textId="77777777" w:rsidR="00401421" w:rsidRPr="00857056" w:rsidRDefault="00401421" w:rsidP="0039100D">
            <w:pPr>
              <w:pStyle w:val="TableParagraph"/>
              <w:rPr>
                <w:i/>
                <w:sz w:val="16"/>
                <w:szCs w:val="18"/>
              </w:rPr>
            </w:pPr>
            <w:r w:rsidRPr="00857056">
              <w:rPr>
                <w:i/>
                <w:sz w:val="16"/>
                <w:szCs w:val="18"/>
              </w:rPr>
              <w:t>Cr.</w:t>
            </w:r>
          </w:p>
        </w:tc>
        <w:tc>
          <w:tcPr>
            <w:tcW w:w="3694" w:type="dxa"/>
            <w:shd w:val="clear" w:color="auto" w:fill="D9D9D9" w:themeFill="background1" w:themeFillShade="D9"/>
            <w:vAlign w:val="center"/>
          </w:tcPr>
          <w:p w14:paraId="2893247D" w14:textId="77777777" w:rsidR="00401421" w:rsidRPr="00981609" w:rsidRDefault="00401421" w:rsidP="0039100D">
            <w:pPr>
              <w:pStyle w:val="TableParagraph"/>
              <w:rPr>
                <w:b/>
                <w:sz w:val="18"/>
                <w:szCs w:val="18"/>
              </w:rPr>
            </w:pPr>
            <w:r w:rsidRPr="00981609">
              <w:rPr>
                <w:b/>
                <w:sz w:val="18"/>
                <w:szCs w:val="18"/>
              </w:rPr>
              <w:t>1</w:t>
            </w:r>
            <w:r w:rsidRPr="00981609">
              <w:rPr>
                <w:b/>
                <w:sz w:val="18"/>
                <w:szCs w:val="18"/>
                <w:vertAlign w:val="superscript"/>
              </w:rPr>
              <w:t>st</w:t>
            </w:r>
            <w:r w:rsidRPr="00981609">
              <w:rPr>
                <w:b/>
                <w:sz w:val="18"/>
                <w:szCs w:val="18"/>
              </w:rPr>
              <w:t xml:space="preserve"> Year ~ Winter</w:t>
            </w:r>
          </w:p>
        </w:tc>
        <w:tc>
          <w:tcPr>
            <w:tcW w:w="450" w:type="dxa"/>
            <w:shd w:val="clear" w:color="auto" w:fill="D9D9D9" w:themeFill="background1" w:themeFillShade="D9"/>
            <w:vAlign w:val="bottom"/>
          </w:tcPr>
          <w:p w14:paraId="2FEB99F7" w14:textId="77777777" w:rsidR="00401421" w:rsidRPr="00857056" w:rsidRDefault="00401421" w:rsidP="0039100D">
            <w:pPr>
              <w:pStyle w:val="TableParagraph"/>
              <w:rPr>
                <w:i/>
                <w:sz w:val="16"/>
                <w:szCs w:val="18"/>
              </w:rPr>
            </w:pPr>
            <w:r w:rsidRPr="00857056">
              <w:rPr>
                <w:i/>
                <w:sz w:val="16"/>
                <w:szCs w:val="18"/>
              </w:rPr>
              <w:t>Cr.</w:t>
            </w:r>
          </w:p>
        </w:tc>
        <w:tc>
          <w:tcPr>
            <w:tcW w:w="2421" w:type="dxa"/>
            <w:shd w:val="clear" w:color="auto" w:fill="D9D9D9" w:themeFill="background1" w:themeFillShade="D9"/>
            <w:vAlign w:val="center"/>
          </w:tcPr>
          <w:p w14:paraId="7C7E684D" w14:textId="77777777" w:rsidR="00401421" w:rsidRPr="00981609" w:rsidRDefault="00401421" w:rsidP="0039100D">
            <w:pPr>
              <w:pStyle w:val="TableParagraph"/>
              <w:rPr>
                <w:b/>
                <w:sz w:val="18"/>
                <w:szCs w:val="18"/>
              </w:rPr>
            </w:pPr>
            <w:r w:rsidRPr="00981609">
              <w:rPr>
                <w:b/>
                <w:sz w:val="18"/>
                <w:szCs w:val="18"/>
              </w:rPr>
              <w:t>1</w:t>
            </w:r>
            <w:r w:rsidRPr="00981609">
              <w:rPr>
                <w:b/>
                <w:sz w:val="18"/>
                <w:szCs w:val="18"/>
                <w:vertAlign w:val="superscript"/>
              </w:rPr>
              <w:t>st</w:t>
            </w:r>
            <w:r w:rsidRPr="00981609">
              <w:rPr>
                <w:b/>
                <w:sz w:val="18"/>
                <w:szCs w:val="18"/>
              </w:rPr>
              <w:t xml:space="preserve"> Year Spring/Summer</w:t>
            </w:r>
          </w:p>
        </w:tc>
        <w:tc>
          <w:tcPr>
            <w:tcW w:w="450" w:type="dxa"/>
            <w:gridSpan w:val="2"/>
            <w:shd w:val="clear" w:color="auto" w:fill="D9D9D9" w:themeFill="background1" w:themeFillShade="D9"/>
            <w:vAlign w:val="bottom"/>
          </w:tcPr>
          <w:p w14:paraId="18744E6E" w14:textId="77777777" w:rsidR="00401421" w:rsidRPr="00857056" w:rsidRDefault="00401421" w:rsidP="0039100D">
            <w:pPr>
              <w:pStyle w:val="TableParagraph"/>
              <w:rPr>
                <w:i/>
                <w:sz w:val="16"/>
                <w:szCs w:val="18"/>
              </w:rPr>
            </w:pPr>
            <w:r w:rsidRPr="00857056">
              <w:rPr>
                <w:i/>
                <w:sz w:val="16"/>
                <w:szCs w:val="18"/>
              </w:rPr>
              <w:t>Cr.</w:t>
            </w:r>
          </w:p>
        </w:tc>
      </w:tr>
      <w:tr w:rsidR="00401421" w14:paraId="021835C3" w14:textId="77777777" w:rsidTr="0039100D">
        <w:trPr>
          <w:trHeight w:val="302"/>
        </w:trPr>
        <w:tc>
          <w:tcPr>
            <w:tcW w:w="3955" w:type="dxa"/>
            <w:shd w:val="clear" w:color="auto" w:fill="FFFFFF" w:themeFill="background1"/>
            <w:vAlign w:val="center"/>
          </w:tcPr>
          <w:p w14:paraId="10A97C8C" w14:textId="53EA62D1" w:rsidR="00401421" w:rsidRPr="00F04A0A" w:rsidRDefault="00136F46" w:rsidP="0039100D">
            <w:pPr>
              <w:pStyle w:val="TableParagraph"/>
              <w:jc w:val="left"/>
              <w:rPr>
                <w:b/>
                <w:sz w:val="16"/>
                <w:szCs w:val="16"/>
              </w:rPr>
            </w:pPr>
            <w:r>
              <w:rPr>
                <w:sz w:val="16"/>
                <w:szCs w:val="16"/>
              </w:rPr>
              <w:t>EXS</w:t>
            </w:r>
            <w:r w:rsidR="00401421" w:rsidRPr="00F04A0A">
              <w:rPr>
                <w:sz w:val="16"/>
                <w:szCs w:val="16"/>
              </w:rPr>
              <w:t xml:space="preserve"> 1</w:t>
            </w:r>
            <w:r>
              <w:rPr>
                <w:sz w:val="16"/>
                <w:szCs w:val="16"/>
              </w:rPr>
              <w:t>95</w:t>
            </w:r>
            <w:r w:rsidR="00401421" w:rsidRPr="00F04A0A">
              <w:rPr>
                <w:sz w:val="16"/>
                <w:szCs w:val="16"/>
              </w:rPr>
              <w:t xml:space="preserve">: Introduction to </w:t>
            </w:r>
            <w:r>
              <w:rPr>
                <w:sz w:val="16"/>
                <w:szCs w:val="16"/>
              </w:rPr>
              <w:t>Exercise Science (EXS in Health Care elective)</w:t>
            </w:r>
          </w:p>
        </w:tc>
        <w:tc>
          <w:tcPr>
            <w:tcW w:w="446" w:type="dxa"/>
            <w:shd w:val="clear" w:color="auto" w:fill="FFFFFF" w:themeFill="background1"/>
            <w:vAlign w:val="center"/>
          </w:tcPr>
          <w:p w14:paraId="511BBE3B" w14:textId="77777777" w:rsidR="00401421" w:rsidRPr="00F04A0A" w:rsidRDefault="00401421" w:rsidP="0039100D">
            <w:pPr>
              <w:pStyle w:val="TableParagraph"/>
              <w:rPr>
                <w:sz w:val="16"/>
                <w:szCs w:val="16"/>
              </w:rPr>
            </w:pPr>
            <w:r w:rsidRPr="00F04A0A">
              <w:rPr>
                <w:sz w:val="16"/>
                <w:szCs w:val="16"/>
              </w:rPr>
              <w:t>3</w:t>
            </w:r>
          </w:p>
        </w:tc>
        <w:tc>
          <w:tcPr>
            <w:tcW w:w="3694" w:type="dxa"/>
            <w:shd w:val="clear" w:color="auto" w:fill="FFFFFF" w:themeFill="background1"/>
            <w:vAlign w:val="center"/>
          </w:tcPr>
          <w:p w14:paraId="305DC031" w14:textId="016B0B0B" w:rsidR="00401421" w:rsidRPr="00F04A0A" w:rsidRDefault="00136F46" w:rsidP="0039100D">
            <w:pPr>
              <w:rPr>
                <w:sz w:val="16"/>
                <w:szCs w:val="16"/>
                <w:vertAlign w:val="superscript"/>
              </w:rPr>
            </w:pPr>
            <w:r>
              <w:rPr>
                <w:sz w:val="16"/>
                <w:szCs w:val="16"/>
              </w:rPr>
              <w:t>BMS</w:t>
            </w:r>
            <w:r w:rsidR="009E18AF" w:rsidRPr="00F04A0A">
              <w:rPr>
                <w:sz w:val="16"/>
                <w:szCs w:val="16"/>
              </w:rPr>
              <w:t xml:space="preserve"> 10</w:t>
            </w:r>
            <w:r w:rsidR="00CE5B42">
              <w:rPr>
                <w:sz w:val="16"/>
                <w:szCs w:val="16"/>
              </w:rPr>
              <w:t>5</w:t>
            </w:r>
            <w:r w:rsidR="009E18AF" w:rsidRPr="00F04A0A">
              <w:rPr>
                <w:sz w:val="16"/>
                <w:szCs w:val="16"/>
              </w:rPr>
              <w:t xml:space="preserve">: </w:t>
            </w:r>
            <w:r>
              <w:rPr>
                <w:sz w:val="16"/>
                <w:szCs w:val="16"/>
              </w:rPr>
              <w:t>Basic Nutrition</w:t>
            </w:r>
          </w:p>
        </w:tc>
        <w:tc>
          <w:tcPr>
            <w:tcW w:w="450" w:type="dxa"/>
            <w:shd w:val="clear" w:color="auto" w:fill="FFFFFF" w:themeFill="background1"/>
            <w:vAlign w:val="center"/>
          </w:tcPr>
          <w:p w14:paraId="17A2DAB7" w14:textId="69161DE5" w:rsidR="00401421" w:rsidRPr="00F04A0A" w:rsidRDefault="009E18AF" w:rsidP="0039100D">
            <w:pPr>
              <w:pStyle w:val="TableParagraph"/>
              <w:rPr>
                <w:sz w:val="16"/>
                <w:szCs w:val="16"/>
              </w:rPr>
            </w:pPr>
            <w:r w:rsidRPr="00F04A0A">
              <w:rPr>
                <w:sz w:val="16"/>
                <w:szCs w:val="16"/>
              </w:rPr>
              <w:t>3</w:t>
            </w:r>
          </w:p>
        </w:tc>
        <w:tc>
          <w:tcPr>
            <w:tcW w:w="2421" w:type="dxa"/>
            <w:shd w:val="clear" w:color="auto" w:fill="FFFFFF" w:themeFill="background1"/>
            <w:vAlign w:val="center"/>
          </w:tcPr>
          <w:p w14:paraId="5DAD59D2" w14:textId="785B8585" w:rsidR="00401421" w:rsidRPr="00F04A0A" w:rsidRDefault="00136F46" w:rsidP="0039100D">
            <w:pPr>
              <w:pStyle w:val="TableParagraph"/>
              <w:jc w:val="left"/>
              <w:rPr>
                <w:sz w:val="16"/>
                <w:szCs w:val="16"/>
                <w:vertAlign w:val="superscript"/>
              </w:rPr>
            </w:pPr>
            <w:r w:rsidRPr="00981609">
              <w:rPr>
                <w:sz w:val="16"/>
                <w:szCs w:val="16"/>
              </w:rPr>
              <w:t xml:space="preserve">General Education Course </w:t>
            </w:r>
            <w:r w:rsidRPr="00981609">
              <w:rPr>
                <w:sz w:val="16"/>
                <w:szCs w:val="16"/>
                <w:vertAlign w:val="superscript"/>
              </w:rPr>
              <w:t>Philosophy &amp; Literature</w:t>
            </w:r>
          </w:p>
        </w:tc>
        <w:tc>
          <w:tcPr>
            <w:tcW w:w="450" w:type="dxa"/>
            <w:gridSpan w:val="2"/>
            <w:shd w:val="clear" w:color="auto" w:fill="FFFFFF" w:themeFill="background1"/>
            <w:vAlign w:val="center"/>
          </w:tcPr>
          <w:p w14:paraId="5E5BC818" w14:textId="77777777" w:rsidR="00401421" w:rsidRPr="00F04A0A" w:rsidRDefault="00401421" w:rsidP="0039100D">
            <w:pPr>
              <w:pStyle w:val="TableParagraph"/>
              <w:rPr>
                <w:sz w:val="16"/>
                <w:szCs w:val="16"/>
              </w:rPr>
            </w:pPr>
            <w:r w:rsidRPr="00F04A0A">
              <w:rPr>
                <w:sz w:val="16"/>
                <w:szCs w:val="16"/>
              </w:rPr>
              <w:t>3</w:t>
            </w:r>
          </w:p>
        </w:tc>
      </w:tr>
      <w:tr w:rsidR="00401421" w14:paraId="69E98086" w14:textId="77777777" w:rsidTr="0039100D">
        <w:trPr>
          <w:trHeight w:val="302"/>
        </w:trPr>
        <w:tc>
          <w:tcPr>
            <w:tcW w:w="3955" w:type="dxa"/>
            <w:shd w:val="clear" w:color="auto" w:fill="FFFFFF" w:themeFill="background1"/>
            <w:vAlign w:val="center"/>
          </w:tcPr>
          <w:p w14:paraId="75D322AC" w14:textId="77777777" w:rsidR="00401421" w:rsidRPr="00F04A0A" w:rsidRDefault="00401421" w:rsidP="0039100D">
            <w:pPr>
              <w:rPr>
                <w:sz w:val="16"/>
                <w:szCs w:val="16"/>
                <w:vertAlign w:val="superscript"/>
              </w:rPr>
            </w:pPr>
            <w:r w:rsidRPr="002C379D">
              <w:rPr>
                <w:bCs/>
                <w:sz w:val="16"/>
                <w:szCs w:val="16"/>
              </w:rPr>
              <w:t>ATH 210:</w:t>
            </w:r>
            <w:r w:rsidRPr="00F04A0A">
              <w:rPr>
                <w:b/>
                <w:sz w:val="16"/>
                <w:szCs w:val="16"/>
              </w:rPr>
              <w:t xml:space="preserve"> </w:t>
            </w:r>
            <w:r w:rsidRPr="00F04A0A">
              <w:rPr>
                <w:sz w:val="16"/>
                <w:szCs w:val="16"/>
              </w:rPr>
              <w:t>Directed Observation</w:t>
            </w:r>
          </w:p>
        </w:tc>
        <w:tc>
          <w:tcPr>
            <w:tcW w:w="446" w:type="dxa"/>
            <w:shd w:val="clear" w:color="auto" w:fill="FFFFFF" w:themeFill="background1"/>
            <w:vAlign w:val="center"/>
          </w:tcPr>
          <w:p w14:paraId="3FE62077" w14:textId="77777777" w:rsidR="00401421" w:rsidRPr="00F04A0A" w:rsidRDefault="00401421" w:rsidP="0039100D">
            <w:pPr>
              <w:pStyle w:val="TableParagraph"/>
              <w:rPr>
                <w:sz w:val="16"/>
                <w:szCs w:val="16"/>
              </w:rPr>
            </w:pPr>
            <w:r w:rsidRPr="00F04A0A">
              <w:rPr>
                <w:sz w:val="16"/>
                <w:szCs w:val="16"/>
              </w:rPr>
              <w:t>1</w:t>
            </w:r>
          </w:p>
        </w:tc>
        <w:tc>
          <w:tcPr>
            <w:tcW w:w="3694" w:type="dxa"/>
            <w:shd w:val="clear" w:color="auto" w:fill="FFFFFF" w:themeFill="background1"/>
            <w:vAlign w:val="center"/>
          </w:tcPr>
          <w:p w14:paraId="7A784912" w14:textId="74DC835C" w:rsidR="00401421" w:rsidRPr="00F04A0A" w:rsidRDefault="00401421" w:rsidP="0039100D">
            <w:pPr>
              <w:pStyle w:val="TableParagraph"/>
              <w:jc w:val="left"/>
              <w:rPr>
                <w:b/>
                <w:sz w:val="16"/>
                <w:szCs w:val="16"/>
              </w:rPr>
            </w:pPr>
            <w:r w:rsidRPr="002C379D">
              <w:rPr>
                <w:b/>
                <w:sz w:val="16"/>
                <w:szCs w:val="16"/>
                <w:vertAlign w:val="superscript"/>
              </w:rPr>
              <w:t>2</w:t>
            </w:r>
            <w:r w:rsidRPr="002C379D">
              <w:rPr>
                <w:b/>
                <w:sz w:val="16"/>
                <w:szCs w:val="16"/>
              </w:rPr>
              <w:t>BMS 250</w:t>
            </w:r>
            <w:r w:rsidRPr="00F04A0A">
              <w:rPr>
                <w:b/>
                <w:sz w:val="16"/>
                <w:szCs w:val="16"/>
              </w:rPr>
              <w:t>:</w:t>
            </w:r>
            <w:r w:rsidRPr="00F04A0A">
              <w:rPr>
                <w:sz w:val="16"/>
                <w:szCs w:val="16"/>
              </w:rPr>
              <w:t xml:space="preserve"> Anatomy &amp; Physiology I</w:t>
            </w:r>
            <w:r w:rsidR="009E18AF" w:rsidRPr="00F04A0A">
              <w:rPr>
                <w:sz w:val="16"/>
                <w:szCs w:val="16"/>
              </w:rPr>
              <w:t xml:space="preserve"> </w:t>
            </w:r>
          </w:p>
        </w:tc>
        <w:tc>
          <w:tcPr>
            <w:tcW w:w="450" w:type="dxa"/>
            <w:shd w:val="clear" w:color="auto" w:fill="FFFFFF" w:themeFill="background1"/>
            <w:vAlign w:val="center"/>
          </w:tcPr>
          <w:p w14:paraId="7398418E" w14:textId="77777777" w:rsidR="00401421" w:rsidRPr="00F04A0A" w:rsidRDefault="00401421" w:rsidP="0039100D">
            <w:pPr>
              <w:pStyle w:val="TableParagraph"/>
              <w:rPr>
                <w:sz w:val="16"/>
                <w:szCs w:val="16"/>
              </w:rPr>
            </w:pPr>
            <w:r w:rsidRPr="00F04A0A">
              <w:rPr>
                <w:sz w:val="16"/>
                <w:szCs w:val="16"/>
              </w:rPr>
              <w:t>4</w:t>
            </w:r>
          </w:p>
        </w:tc>
        <w:tc>
          <w:tcPr>
            <w:tcW w:w="2421" w:type="dxa"/>
            <w:shd w:val="clear" w:color="auto" w:fill="FFFFFF" w:themeFill="background1"/>
            <w:vAlign w:val="center"/>
          </w:tcPr>
          <w:p w14:paraId="3317D4E8" w14:textId="77777777" w:rsidR="00401421" w:rsidRPr="00F04A0A" w:rsidRDefault="00401421" w:rsidP="0039100D">
            <w:pPr>
              <w:pStyle w:val="TableParagraph"/>
              <w:jc w:val="left"/>
              <w:rPr>
                <w:sz w:val="16"/>
                <w:szCs w:val="16"/>
                <w:vertAlign w:val="superscript"/>
              </w:rPr>
            </w:pPr>
            <w:r w:rsidRPr="00F04A0A">
              <w:rPr>
                <w:sz w:val="16"/>
                <w:szCs w:val="16"/>
              </w:rPr>
              <w:t xml:space="preserve">Gen Ed. </w:t>
            </w:r>
            <w:r w:rsidRPr="00F04A0A">
              <w:rPr>
                <w:sz w:val="16"/>
                <w:szCs w:val="16"/>
                <w:vertAlign w:val="superscript"/>
              </w:rPr>
              <w:t>Social/Behavioral Sciences</w:t>
            </w:r>
          </w:p>
        </w:tc>
        <w:tc>
          <w:tcPr>
            <w:tcW w:w="450" w:type="dxa"/>
            <w:gridSpan w:val="2"/>
            <w:shd w:val="clear" w:color="auto" w:fill="FFFFFF" w:themeFill="background1"/>
            <w:vAlign w:val="center"/>
          </w:tcPr>
          <w:p w14:paraId="344F868C" w14:textId="77777777" w:rsidR="00401421" w:rsidRPr="00F04A0A" w:rsidRDefault="00401421" w:rsidP="0039100D">
            <w:pPr>
              <w:pStyle w:val="TableParagraph"/>
              <w:rPr>
                <w:sz w:val="16"/>
                <w:szCs w:val="16"/>
              </w:rPr>
            </w:pPr>
            <w:r w:rsidRPr="00F04A0A">
              <w:rPr>
                <w:sz w:val="16"/>
                <w:szCs w:val="16"/>
              </w:rPr>
              <w:t>3</w:t>
            </w:r>
          </w:p>
        </w:tc>
      </w:tr>
      <w:tr w:rsidR="00401421" w14:paraId="1D268C52" w14:textId="77777777" w:rsidTr="0039100D">
        <w:trPr>
          <w:trHeight w:val="302"/>
        </w:trPr>
        <w:tc>
          <w:tcPr>
            <w:tcW w:w="3955" w:type="dxa"/>
            <w:shd w:val="clear" w:color="auto" w:fill="FFFFFF" w:themeFill="background1"/>
            <w:vAlign w:val="center"/>
          </w:tcPr>
          <w:p w14:paraId="3DF48273" w14:textId="0BBDE5BB" w:rsidR="00401421" w:rsidRPr="00584A27" w:rsidRDefault="00401421" w:rsidP="0039100D">
            <w:pPr>
              <w:rPr>
                <w:b/>
                <w:bCs/>
                <w:i/>
                <w:sz w:val="16"/>
                <w:szCs w:val="16"/>
                <w:vertAlign w:val="superscript"/>
              </w:rPr>
            </w:pPr>
            <w:r w:rsidRPr="00584A27">
              <w:rPr>
                <w:b/>
                <w:bCs/>
                <w:sz w:val="16"/>
                <w:szCs w:val="16"/>
              </w:rPr>
              <w:t xml:space="preserve">BIO 120: </w:t>
            </w:r>
            <w:r w:rsidRPr="002C379D">
              <w:rPr>
                <w:sz w:val="16"/>
                <w:szCs w:val="16"/>
              </w:rPr>
              <w:t>General Biology I</w:t>
            </w:r>
            <w:r w:rsidRPr="00584A27">
              <w:rPr>
                <w:b/>
                <w:bCs/>
                <w:sz w:val="16"/>
                <w:szCs w:val="16"/>
                <w:vertAlign w:val="superscript"/>
              </w:rPr>
              <w:t xml:space="preserve"> </w:t>
            </w:r>
            <w:r w:rsidRPr="00584A27">
              <w:rPr>
                <w:sz w:val="16"/>
                <w:szCs w:val="16"/>
                <w:vertAlign w:val="superscript"/>
              </w:rPr>
              <w:t>GE Life Science</w:t>
            </w:r>
          </w:p>
        </w:tc>
        <w:tc>
          <w:tcPr>
            <w:tcW w:w="446" w:type="dxa"/>
            <w:shd w:val="clear" w:color="auto" w:fill="FFFFFF" w:themeFill="background1"/>
            <w:vAlign w:val="center"/>
          </w:tcPr>
          <w:p w14:paraId="683D5396" w14:textId="77777777" w:rsidR="00401421" w:rsidRPr="00F04A0A" w:rsidRDefault="00401421" w:rsidP="0039100D">
            <w:pPr>
              <w:pStyle w:val="TableParagraph"/>
              <w:rPr>
                <w:sz w:val="16"/>
                <w:szCs w:val="16"/>
              </w:rPr>
            </w:pPr>
            <w:r w:rsidRPr="00F04A0A">
              <w:rPr>
                <w:sz w:val="16"/>
                <w:szCs w:val="16"/>
              </w:rPr>
              <w:t>4</w:t>
            </w:r>
          </w:p>
        </w:tc>
        <w:tc>
          <w:tcPr>
            <w:tcW w:w="3694" w:type="dxa"/>
            <w:shd w:val="clear" w:color="auto" w:fill="FFFFFF" w:themeFill="background1"/>
            <w:vAlign w:val="center"/>
          </w:tcPr>
          <w:p w14:paraId="13BC8B38" w14:textId="37A11688" w:rsidR="00401421" w:rsidRPr="00F04A0A" w:rsidRDefault="009E18AF" w:rsidP="0039100D">
            <w:pPr>
              <w:pStyle w:val="TableParagraph"/>
              <w:jc w:val="left"/>
              <w:rPr>
                <w:b/>
                <w:sz w:val="16"/>
                <w:szCs w:val="16"/>
              </w:rPr>
            </w:pPr>
            <w:r w:rsidRPr="00136F46">
              <w:rPr>
                <w:sz w:val="16"/>
                <w:szCs w:val="16"/>
              </w:rPr>
              <w:t>CHM 109</w:t>
            </w:r>
            <w:r w:rsidRPr="002C379D">
              <w:rPr>
                <w:b/>
                <w:bCs/>
                <w:sz w:val="16"/>
                <w:szCs w:val="16"/>
              </w:rPr>
              <w:t>:</w:t>
            </w:r>
            <w:r w:rsidRPr="00F04A0A">
              <w:rPr>
                <w:sz w:val="16"/>
                <w:szCs w:val="16"/>
              </w:rPr>
              <w:t xml:space="preserve"> Introductory Chemistry </w:t>
            </w:r>
            <w:r w:rsidRPr="00F04A0A">
              <w:rPr>
                <w:sz w:val="16"/>
                <w:szCs w:val="16"/>
                <w:vertAlign w:val="superscript"/>
              </w:rPr>
              <w:t>GE Physical Science</w:t>
            </w:r>
          </w:p>
        </w:tc>
        <w:tc>
          <w:tcPr>
            <w:tcW w:w="450" w:type="dxa"/>
            <w:shd w:val="clear" w:color="auto" w:fill="FFFFFF" w:themeFill="background1"/>
            <w:vAlign w:val="center"/>
          </w:tcPr>
          <w:p w14:paraId="4335A222" w14:textId="77777777" w:rsidR="00401421" w:rsidRPr="00F04A0A" w:rsidRDefault="00401421" w:rsidP="0039100D">
            <w:pPr>
              <w:pStyle w:val="TableParagraph"/>
              <w:rPr>
                <w:sz w:val="16"/>
                <w:szCs w:val="16"/>
              </w:rPr>
            </w:pPr>
            <w:r w:rsidRPr="00F04A0A">
              <w:rPr>
                <w:sz w:val="16"/>
                <w:szCs w:val="16"/>
              </w:rPr>
              <w:t>4</w:t>
            </w:r>
          </w:p>
        </w:tc>
        <w:tc>
          <w:tcPr>
            <w:tcW w:w="2421" w:type="dxa"/>
            <w:shd w:val="clear" w:color="auto" w:fill="FFFFFF" w:themeFill="background1"/>
            <w:vAlign w:val="center"/>
          </w:tcPr>
          <w:p w14:paraId="7B99D46E" w14:textId="77777777" w:rsidR="00401421" w:rsidRPr="00F04A0A" w:rsidRDefault="00401421" w:rsidP="0039100D">
            <w:pPr>
              <w:pStyle w:val="TableParagraph"/>
              <w:jc w:val="left"/>
              <w:rPr>
                <w:b/>
                <w:sz w:val="16"/>
                <w:szCs w:val="16"/>
              </w:rPr>
            </w:pPr>
          </w:p>
        </w:tc>
        <w:tc>
          <w:tcPr>
            <w:tcW w:w="450" w:type="dxa"/>
            <w:gridSpan w:val="2"/>
            <w:shd w:val="clear" w:color="auto" w:fill="FFFFFF" w:themeFill="background1"/>
            <w:vAlign w:val="center"/>
          </w:tcPr>
          <w:p w14:paraId="5777773F" w14:textId="77777777" w:rsidR="00401421" w:rsidRPr="00F04A0A" w:rsidRDefault="00401421" w:rsidP="0039100D">
            <w:pPr>
              <w:pStyle w:val="TableParagraph"/>
              <w:rPr>
                <w:sz w:val="16"/>
                <w:szCs w:val="16"/>
              </w:rPr>
            </w:pPr>
          </w:p>
        </w:tc>
      </w:tr>
      <w:tr w:rsidR="00401421" w14:paraId="1FAE2479" w14:textId="77777777" w:rsidTr="0039100D">
        <w:trPr>
          <w:trHeight w:val="302"/>
        </w:trPr>
        <w:tc>
          <w:tcPr>
            <w:tcW w:w="3955" w:type="dxa"/>
            <w:shd w:val="clear" w:color="auto" w:fill="FFFFFF" w:themeFill="background1"/>
            <w:vAlign w:val="center"/>
          </w:tcPr>
          <w:p w14:paraId="6AE1F6DC" w14:textId="77777777" w:rsidR="00401421" w:rsidRPr="00F04A0A" w:rsidRDefault="00401421" w:rsidP="0039100D">
            <w:pPr>
              <w:pStyle w:val="TableParagraph"/>
              <w:jc w:val="left"/>
              <w:rPr>
                <w:b/>
                <w:sz w:val="16"/>
                <w:szCs w:val="16"/>
              </w:rPr>
            </w:pPr>
            <w:r w:rsidRPr="00F04A0A">
              <w:rPr>
                <w:sz w:val="16"/>
                <w:szCs w:val="16"/>
              </w:rPr>
              <w:t xml:space="preserve">MTH 110: Algebra </w:t>
            </w:r>
            <w:r w:rsidRPr="00F04A0A">
              <w:rPr>
                <w:i/>
                <w:sz w:val="16"/>
                <w:szCs w:val="16"/>
                <w:vertAlign w:val="superscript"/>
              </w:rPr>
              <w:t>prerequisite to STA 215 &amp; PHY 200</w:t>
            </w:r>
          </w:p>
        </w:tc>
        <w:tc>
          <w:tcPr>
            <w:tcW w:w="446" w:type="dxa"/>
            <w:shd w:val="clear" w:color="auto" w:fill="FFFFFF" w:themeFill="background1"/>
            <w:vAlign w:val="center"/>
          </w:tcPr>
          <w:p w14:paraId="79C8444A" w14:textId="77777777" w:rsidR="00401421" w:rsidRPr="00F04A0A" w:rsidRDefault="00401421" w:rsidP="0039100D">
            <w:pPr>
              <w:pStyle w:val="TableParagraph"/>
              <w:rPr>
                <w:sz w:val="16"/>
                <w:szCs w:val="16"/>
              </w:rPr>
            </w:pPr>
            <w:r w:rsidRPr="00F04A0A">
              <w:rPr>
                <w:sz w:val="16"/>
                <w:szCs w:val="16"/>
              </w:rPr>
              <w:t>4</w:t>
            </w:r>
          </w:p>
        </w:tc>
        <w:tc>
          <w:tcPr>
            <w:tcW w:w="3694" w:type="dxa"/>
            <w:shd w:val="clear" w:color="auto" w:fill="FFFFFF" w:themeFill="background1"/>
            <w:vAlign w:val="center"/>
          </w:tcPr>
          <w:p w14:paraId="12F0BA28" w14:textId="285AF3A2" w:rsidR="00401421" w:rsidRPr="00F04A0A" w:rsidRDefault="009E18AF" w:rsidP="0039100D">
            <w:pPr>
              <w:pStyle w:val="TableParagraph"/>
              <w:jc w:val="left"/>
              <w:rPr>
                <w:b/>
                <w:sz w:val="16"/>
                <w:szCs w:val="16"/>
              </w:rPr>
            </w:pPr>
            <w:r w:rsidRPr="00F04A0A">
              <w:rPr>
                <w:sz w:val="16"/>
                <w:szCs w:val="16"/>
              </w:rPr>
              <w:t>WRT 150: Strat</w:t>
            </w:r>
            <w:r w:rsidR="00D56216">
              <w:rPr>
                <w:sz w:val="16"/>
                <w:szCs w:val="16"/>
              </w:rPr>
              <w:t>.</w:t>
            </w:r>
            <w:r w:rsidRPr="00F04A0A">
              <w:rPr>
                <w:sz w:val="16"/>
                <w:szCs w:val="16"/>
              </w:rPr>
              <w:t xml:space="preserve"> in Writing </w:t>
            </w:r>
            <w:r w:rsidRPr="00F04A0A">
              <w:rPr>
                <w:sz w:val="16"/>
                <w:szCs w:val="16"/>
                <w:vertAlign w:val="superscript"/>
              </w:rPr>
              <w:t>or</w:t>
            </w:r>
            <w:r w:rsidRPr="00F04A0A">
              <w:rPr>
                <w:sz w:val="16"/>
                <w:szCs w:val="16"/>
              </w:rPr>
              <w:t xml:space="preserve"> </w:t>
            </w:r>
            <w:r w:rsidRPr="00F04A0A">
              <w:rPr>
                <w:sz w:val="16"/>
                <w:szCs w:val="16"/>
                <w:vertAlign w:val="superscript"/>
              </w:rPr>
              <w:t xml:space="preserve">WRT 120 </w:t>
            </w:r>
            <w:r w:rsidRPr="00F04A0A">
              <w:rPr>
                <w:sz w:val="16"/>
                <w:szCs w:val="16"/>
                <w:u w:val="single"/>
                <w:vertAlign w:val="superscript"/>
              </w:rPr>
              <w:t xml:space="preserve">&amp; </w:t>
            </w:r>
            <w:r w:rsidRPr="00F04A0A">
              <w:rPr>
                <w:sz w:val="16"/>
                <w:szCs w:val="16"/>
                <w:vertAlign w:val="superscript"/>
              </w:rPr>
              <w:t>WRT 130</w:t>
            </w:r>
          </w:p>
        </w:tc>
        <w:tc>
          <w:tcPr>
            <w:tcW w:w="450" w:type="dxa"/>
            <w:shd w:val="clear" w:color="auto" w:fill="FFFFFF" w:themeFill="background1"/>
            <w:vAlign w:val="center"/>
          </w:tcPr>
          <w:p w14:paraId="382239F8" w14:textId="7CEEC19D" w:rsidR="00401421" w:rsidRPr="00F04A0A" w:rsidRDefault="009E18AF" w:rsidP="0039100D">
            <w:pPr>
              <w:pStyle w:val="TableParagraph"/>
              <w:rPr>
                <w:sz w:val="16"/>
                <w:szCs w:val="16"/>
              </w:rPr>
            </w:pPr>
            <w:r w:rsidRPr="00F04A0A">
              <w:rPr>
                <w:sz w:val="16"/>
                <w:szCs w:val="16"/>
              </w:rPr>
              <w:t>4</w:t>
            </w:r>
          </w:p>
        </w:tc>
        <w:tc>
          <w:tcPr>
            <w:tcW w:w="2421" w:type="dxa"/>
            <w:shd w:val="clear" w:color="auto" w:fill="FFFFFF" w:themeFill="background1"/>
            <w:vAlign w:val="center"/>
          </w:tcPr>
          <w:p w14:paraId="1416A3BB" w14:textId="77777777" w:rsidR="00401421" w:rsidRPr="00F04A0A" w:rsidRDefault="00401421" w:rsidP="0039100D">
            <w:pPr>
              <w:pStyle w:val="TableParagraph"/>
              <w:jc w:val="left"/>
              <w:rPr>
                <w:b/>
                <w:sz w:val="16"/>
                <w:szCs w:val="16"/>
              </w:rPr>
            </w:pPr>
          </w:p>
        </w:tc>
        <w:tc>
          <w:tcPr>
            <w:tcW w:w="450" w:type="dxa"/>
            <w:gridSpan w:val="2"/>
            <w:shd w:val="clear" w:color="auto" w:fill="FFFFFF" w:themeFill="background1"/>
            <w:vAlign w:val="center"/>
          </w:tcPr>
          <w:p w14:paraId="4393FF18" w14:textId="77777777" w:rsidR="00401421" w:rsidRPr="00F04A0A" w:rsidRDefault="00401421" w:rsidP="0039100D">
            <w:pPr>
              <w:pStyle w:val="TableParagraph"/>
              <w:rPr>
                <w:sz w:val="16"/>
                <w:szCs w:val="16"/>
              </w:rPr>
            </w:pPr>
          </w:p>
        </w:tc>
      </w:tr>
      <w:tr w:rsidR="00401421" w14:paraId="101B529E" w14:textId="77777777" w:rsidTr="0039100D">
        <w:trPr>
          <w:trHeight w:val="302"/>
        </w:trPr>
        <w:tc>
          <w:tcPr>
            <w:tcW w:w="3955" w:type="dxa"/>
            <w:shd w:val="clear" w:color="auto" w:fill="FFFFFF" w:themeFill="background1"/>
            <w:vAlign w:val="center"/>
          </w:tcPr>
          <w:p w14:paraId="76B9E6E2" w14:textId="205F9A89" w:rsidR="00401421" w:rsidRPr="00F04A0A" w:rsidRDefault="00136F46" w:rsidP="0039100D">
            <w:pPr>
              <w:pStyle w:val="TableParagraph"/>
              <w:jc w:val="left"/>
              <w:rPr>
                <w:sz w:val="16"/>
                <w:szCs w:val="16"/>
              </w:rPr>
            </w:pPr>
            <w:r w:rsidRPr="002C379D">
              <w:rPr>
                <w:b/>
                <w:bCs/>
                <w:sz w:val="16"/>
                <w:szCs w:val="16"/>
              </w:rPr>
              <w:t>PSY 101</w:t>
            </w:r>
            <w:r w:rsidRPr="00096188">
              <w:rPr>
                <w:sz w:val="16"/>
                <w:szCs w:val="16"/>
              </w:rPr>
              <w:t xml:space="preserve">: Intro. Psychology </w:t>
            </w:r>
            <w:r w:rsidRPr="00096188">
              <w:rPr>
                <w:sz w:val="16"/>
                <w:szCs w:val="16"/>
                <w:vertAlign w:val="superscript"/>
              </w:rPr>
              <w:t>GE Social &amp; Behavioral Sciences</w:t>
            </w:r>
          </w:p>
        </w:tc>
        <w:tc>
          <w:tcPr>
            <w:tcW w:w="446" w:type="dxa"/>
            <w:shd w:val="clear" w:color="auto" w:fill="FFFFFF" w:themeFill="background1"/>
            <w:vAlign w:val="center"/>
          </w:tcPr>
          <w:p w14:paraId="54DB5D64" w14:textId="77777777" w:rsidR="00401421" w:rsidRPr="00F04A0A" w:rsidRDefault="00401421" w:rsidP="0039100D">
            <w:pPr>
              <w:pStyle w:val="TableParagraph"/>
              <w:rPr>
                <w:sz w:val="16"/>
                <w:szCs w:val="16"/>
              </w:rPr>
            </w:pPr>
            <w:r w:rsidRPr="00F04A0A">
              <w:rPr>
                <w:sz w:val="16"/>
                <w:szCs w:val="16"/>
              </w:rPr>
              <w:t>3</w:t>
            </w:r>
          </w:p>
        </w:tc>
        <w:tc>
          <w:tcPr>
            <w:tcW w:w="3694" w:type="dxa"/>
            <w:shd w:val="clear" w:color="auto" w:fill="FFFFFF" w:themeFill="background1"/>
            <w:vAlign w:val="center"/>
          </w:tcPr>
          <w:p w14:paraId="7E9AB7BD" w14:textId="77777777" w:rsidR="00401421" w:rsidRPr="00F04A0A" w:rsidRDefault="00401421" w:rsidP="0039100D">
            <w:pPr>
              <w:pStyle w:val="TableParagraph"/>
              <w:jc w:val="left"/>
              <w:rPr>
                <w:sz w:val="16"/>
                <w:szCs w:val="16"/>
              </w:rPr>
            </w:pPr>
          </w:p>
        </w:tc>
        <w:tc>
          <w:tcPr>
            <w:tcW w:w="450" w:type="dxa"/>
            <w:shd w:val="clear" w:color="auto" w:fill="FFFFFF" w:themeFill="background1"/>
            <w:vAlign w:val="center"/>
          </w:tcPr>
          <w:p w14:paraId="1087DBE1" w14:textId="77777777" w:rsidR="00401421" w:rsidRPr="00F04A0A" w:rsidRDefault="00401421" w:rsidP="0039100D">
            <w:pPr>
              <w:pStyle w:val="TableParagraph"/>
              <w:rPr>
                <w:sz w:val="16"/>
                <w:szCs w:val="16"/>
              </w:rPr>
            </w:pPr>
          </w:p>
        </w:tc>
        <w:tc>
          <w:tcPr>
            <w:tcW w:w="2421" w:type="dxa"/>
            <w:shd w:val="clear" w:color="auto" w:fill="FFFFFF" w:themeFill="background1"/>
            <w:vAlign w:val="center"/>
          </w:tcPr>
          <w:p w14:paraId="470AF0EC" w14:textId="77777777" w:rsidR="00401421" w:rsidRPr="00F04A0A" w:rsidRDefault="00401421" w:rsidP="0039100D">
            <w:pPr>
              <w:pStyle w:val="TableParagraph"/>
              <w:jc w:val="left"/>
              <w:rPr>
                <w:b/>
                <w:sz w:val="16"/>
                <w:szCs w:val="16"/>
              </w:rPr>
            </w:pPr>
          </w:p>
        </w:tc>
        <w:tc>
          <w:tcPr>
            <w:tcW w:w="450" w:type="dxa"/>
            <w:gridSpan w:val="2"/>
            <w:shd w:val="clear" w:color="auto" w:fill="FFFFFF" w:themeFill="background1"/>
            <w:vAlign w:val="center"/>
          </w:tcPr>
          <w:p w14:paraId="09C971B1" w14:textId="77777777" w:rsidR="00401421" w:rsidRPr="00F04A0A" w:rsidRDefault="00401421" w:rsidP="0039100D">
            <w:pPr>
              <w:pStyle w:val="TableParagraph"/>
              <w:rPr>
                <w:sz w:val="16"/>
                <w:szCs w:val="16"/>
              </w:rPr>
            </w:pPr>
          </w:p>
        </w:tc>
      </w:tr>
      <w:tr w:rsidR="00401421" w14:paraId="21B54CD5" w14:textId="77777777" w:rsidTr="0039100D">
        <w:trPr>
          <w:trHeight w:val="302"/>
        </w:trPr>
        <w:tc>
          <w:tcPr>
            <w:tcW w:w="3955" w:type="dxa"/>
            <w:shd w:val="clear" w:color="auto" w:fill="FFFFFF" w:themeFill="background1"/>
            <w:vAlign w:val="center"/>
          </w:tcPr>
          <w:p w14:paraId="033D3D89" w14:textId="77777777" w:rsidR="00401421" w:rsidRPr="00F04A0A" w:rsidRDefault="00401421" w:rsidP="0039100D">
            <w:pPr>
              <w:pStyle w:val="TableParagraph"/>
              <w:jc w:val="right"/>
              <w:rPr>
                <w:sz w:val="16"/>
                <w:szCs w:val="16"/>
              </w:rPr>
            </w:pPr>
            <w:r w:rsidRPr="00F04A0A">
              <w:rPr>
                <w:sz w:val="16"/>
                <w:szCs w:val="16"/>
              </w:rPr>
              <w:t>Total Credit Hours</w:t>
            </w:r>
          </w:p>
        </w:tc>
        <w:tc>
          <w:tcPr>
            <w:tcW w:w="446" w:type="dxa"/>
            <w:shd w:val="clear" w:color="auto" w:fill="FFFFFF" w:themeFill="background1"/>
            <w:vAlign w:val="center"/>
          </w:tcPr>
          <w:p w14:paraId="5F6E64D8" w14:textId="77777777" w:rsidR="00401421" w:rsidRPr="00F04A0A" w:rsidRDefault="00401421" w:rsidP="0039100D">
            <w:pPr>
              <w:pStyle w:val="TableParagraph"/>
              <w:rPr>
                <w:sz w:val="16"/>
                <w:szCs w:val="16"/>
              </w:rPr>
            </w:pPr>
            <w:r w:rsidRPr="00F04A0A">
              <w:rPr>
                <w:sz w:val="16"/>
                <w:szCs w:val="16"/>
              </w:rPr>
              <w:t>15</w:t>
            </w:r>
          </w:p>
        </w:tc>
        <w:tc>
          <w:tcPr>
            <w:tcW w:w="3694" w:type="dxa"/>
            <w:shd w:val="clear" w:color="auto" w:fill="FFFFFF" w:themeFill="background1"/>
            <w:vAlign w:val="center"/>
          </w:tcPr>
          <w:p w14:paraId="291F9587" w14:textId="77777777" w:rsidR="00401421" w:rsidRPr="00F04A0A" w:rsidRDefault="00401421" w:rsidP="0039100D">
            <w:pPr>
              <w:pStyle w:val="TableParagraph"/>
              <w:jc w:val="right"/>
              <w:rPr>
                <w:sz w:val="16"/>
                <w:szCs w:val="16"/>
              </w:rPr>
            </w:pPr>
            <w:r w:rsidRPr="00F04A0A">
              <w:rPr>
                <w:sz w:val="16"/>
                <w:szCs w:val="16"/>
              </w:rPr>
              <w:t>Total Credit Hours</w:t>
            </w:r>
          </w:p>
        </w:tc>
        <w:tc>
          <w:tcPr>
            <w:tcW w:w="450" w:type="dxa"/>
            <w:shd w:val="clear" w:color="auto" w:fill="FFFFFF" w:themeFill="background1"/>
            <w:vAlign w:val="center"/>
          </w:tcPr>
          <w:p w14:paraId="3BB82B78" w14:textId="77777777" w:rsidR="00401421" w:rsidRPr="00F04A0A" w:rsidRDefault="00401421" w:rsidP="0039100D">
            <w:pPr>
              <w:pStyle w:val="TableParagraph"/>
              <w:rPr>
                <w:sz w:val="16"/>
                <w:szCs w:val="16"/>
              </w:rPr>
            </w:pPr>
            <w:r w:rsidRPr="00F04A0A">
              <w:rPr>
                <w:sz w:val="16"/>
                <w:szCs w:val="16"/>
              </w:rPr>
              <w:t>15</w:t>
            </w:r>
          </w:p>
        </w:tc>
        <w:tc>
          <w:tcPr>
            <w:tcW w:w="2421" w:type="dxa"/>
            <w:shd w:val="clear" w:color="auto" w:fill="FFFFFF" w:themeFill="background1"/>
            <w:vAlign w:val="center"/>
          </w:tcPr>
          <w:p w14:paraId="236862C0" w14:textId="77777777" w:rsidR="00401421" w:rsidRPr="00F04A0A" w:rsidRDefault="00401421" w:rsidP="0039100D">
            <w:pPr>
              <w:pStyle w:val="TableParagraph"/>
              <w:jc w:val="right"/>
              <w:rPr>
                <w:sz w:val="16"/>
                <w:szCs w:val="16"/>
              </w:rPr>
            </w:pPr>
            <w:r w:rsidRPr="00F04A0A">
              <w:rPr>
                <w:sz w:val="16"/>
                <w:szCs w:val="16"/>
              </w:rPr>
              <w:t>Total Credit Hours</w:t>
            </w:r>
          </w:p>
        </w:tc>
        <w:tc>
          <w:tcPr>
            <w:tcW w:w="450" w:type="dxa"/>
            <w:gridSpan w:val="2"/>
            <w:shd w:val="clear" w:color="auto" w:fill="FFFFFF" w:themeFill="background1"/>
            <w:vAlign w:val="center"/>
          </w:tcPr>
          <w:p w14:paraId="76A13684" w14:textId="77777777" w:rsidR="00401421" w:rsidRPr="00F04A0A" w:rsidRDefault="00401421" w:rsidP="0039100D">
            <w:pPr>
              <w:pStyle w:val="TableParagraph"/>
              <w:rPr>
                <w:sz w:val="16"/>
                <w:szCs w:val="16"/>
              </w:rPr>
            </w:pPr>
            <w:r w:rsidRPr="00F04A0A">
              <w:rPr>
                <w:sz w:val="16"/>
                <w:szCs w:val="16"/>
              </w:rPr>
              <w:t>6</w:t>
            </w:r>
          </w:p>
        </w:tc>
      </w:tr>
      <w:tr w:rsidR="00401421" w14:paraId="74BD36B3" w14:textId="77777777" w:rsidTr="0039100D">
        <w:trPr>
          <w:trHeight w:val="331"/>
        </w:trPr>
        <w:tc>
          <w:tcPr>
            <w:tcW w:w="3955" w:type="dxa"/>
            <w:shd w:val="clear" w:color="auto" w:fill="D9D9D9" w:themeFill="background1" w:themeFillShade="D9"/>
            <w:vAlign w:val="center"/>
          </w:tcPr>
          <w:p w14:paraId="435149FE" w14:textId="77777777" w:rsidR="00401421" w:rsidRPr="00981609" w:rsidRDefault="00401421" w:rsidP="0039100D">
            <w:pPr>
              <w:pStyle w:val="TableParagraph"/>
              <w:rPr>
                <w:b/>
                <w:sz w:val="18"/>
                <w:szCs w:val="18"/>
              </w:rPr>
            </w:pPr>
            <w:r w:rsidRPr="00981609">
              <w:rPr>
                <w:b/>
                <w:sz w:val="18"/>
                <w:szCs w:val="18"/>
              </w:rPr>
              <w:t>2</w:t>
            </w:r>
            <w:r w:rsidRPr="00981609">
              <w:rPr>
                <w:b/>
                <w:sz w:val="18"/>
                <w:szCs w:val="18"/>
                <w:vertAlign w:val="superscript"/>
              </w:rPr>
              <w:t>nd</w:t>
            </w:r>
            <w:r w:rsidRPr="00981609">
              <w:rPr>
                <w:b/>
                <w:sz w:val="18"/>
                <w:szCs w:val="18"/>
              </w:rPr>
              <w:t xml:space="preserve"> Year ~ Fall</w:t>
            </w:r>
          </w:p>
        </w:tc>
        <w:tc>
          <w:tcPr>
            <w:tcW w:w="446" w:type="dxa"/>
            <w:shd w:val="clear" w:color="auto" w:fill="D9D9D9" w:themeFill="background1" w:themeFillShade="D9"/>
            <w:vAlign w:val="bottom"/>
          </w:tcPr>
          <w:p w14:paraId="20905B1C" w14:textId="77777777" w:rsidR="00401421" w:rsidRPr="00857056" w:rsidRDefault="00401421" w:rsidP="0039100D">
            <w:pPr>
              <w:pStyle w:val="TableParagraph"/>
              <w:rPr>
                <w:i/>
                <w:sz w:val="16"/>
                <w:szCs w:val="18"/>
              </w:rPr>
            </w:pPr>
            <w:r w:rsidRPr="00857056">
              <w:rPr>
                <w:i/>
                <w:sz w:val="16"/>
                <w:szCs w:val="18"/>
              </w:rPr>
              <w:t>Cr.</w:t>
            </w:r>
          </w:p>
        </w:tc>
        <w:tc>
          <w:tcPr>
            <w:tcW w:w="3694" w:type="dxa"/>
            <w:shd w:val="clear" w:color="auto" w:fill="D9D9D9" w:themeFill="background1" w:themeFillShade="D9"/>
            <w:vAlign w:val="center"/>
          </w:tcPr>
          <w:p w14:paraId="5D03FFBC" w14:textId="77777777" w:rsidR="00401421" w:rsidRPr="00981609" w:rsidRDefault="00401421" w:rsidP="0039100D">
            <w:pPr>
              <w:pStyle w:val="TableParagraph"/>
              <w:rPr>
                <w:b/>
                <w:sz w:val="18"/>
                <w:szCs w:val="18"/>
              </w:rPr>
            </w:pPr>
            <w:r w:rsidRPr="00981609">
              <w:rPr>
                <w:b/>
                <w:sz w:val="18"/>
                <w:szCs w:val="18"/>
              </w:rPr>
              <w:t>2</w:t>
            </w:r>
            <w:r w:rsidRPr="00981609">
              <w:rPr>
                <w:b/>
                <w:sz w:val="18"/>
                <w:szCs w:val="18"/>
                <w:vertAlign w:val="superscript"/>
              </w:rPr>
              <w:t>nd</w:t>
            </w:r>
            <w:r w:rsidRPr="00981609">
              <w:rPr>
                <w:b/>
                <w:sz w:val="18"/>
                <w:szCs w:val="18"/>
              </w:rPr>
              <w:t xml:space="preserve"> Year ~ Winter</w:t>
            </w:r>
          </w:p>
        </w:tc>
        <w:tc>
          <w:tcPr>
            <w:tcW w:w="450" w:type="dxa"/>
            <w:shd w:val="clear" w:color="auto" w:fill="D9D9D9" w:themeFill="background1" w:themeFillShade="D9"/>
            <w:vAlign w:val="bottom"/>
          </w:tcPr>
          <w:p w14:paraId="7D76C2D5" w14:textId="77777777" w:rsidR="00401421" w:rsidRPr="00857056" w:rsidRDefault="00401421" w:rsidP="0039100D">
            <w:pPr>
              <w:pStyle w:val="TableParagraph"/>
              <w:rPr>
                <w:i/>
                <w:sz w:val="16"/>
                <w:szCs w:val="18"/>
              </w:rPr>
            </w:pPr>
            <w:r w:rsidRPr="00857056">
              <w:rPr>
                <w:i/>
                <w:sz w:val="16"/>
                <w:szCs w:val="18"/>
              </w:rPr>
              <w:t>Cr.</w:t>
            </w:r>
          </w:p>
        </w:tc>
        <w:tc>
          <w:tcPr>
            <w:tcW w:w="2421" w:type="dxa"/>
            <w:shd w:val="clear" w:color="auto" w:fill="D9D9D9" w:themeFill="background1" w:themeFillShade="D9"/>
            <w:vAlign w:val="center"/>
          </w:tcPr>
          <w:p w14:paraId="501D6907" w14:textId="77777777" w:rsidR="00401421" w:rsidRPr="00981609" w:rsidRDefault="00401421" w:rsidP="0039100D">
            <w:pPr>
              <w:pStyle w:val="TableParagraph"/>
              <w:rPr>
                <w:b/>
                <w:sz w:val="18"/>
                <w:szCs w:val="18"/>
              </w:rPr>
            </w:pPr>
            <w:r w:rsidRPr="00981609">
              <w:rPr>
                <w:b/>
                <w:sz w:val="18"/>
                <w:szCs w:val="18"/>
              </w:rPr>
              <w:t>2</w:t>
            </w:r>
            <w:r w:rsidRPr="00981609">
              <w:rPr>
                <w:b/>
                <w:sz w:val="18"/>
                <w:szCs w:val="18"/>
                <w:vertAlign w:val="superscript"/>
              </w:rPr>
              <w:t>nd</w:t>
            </w:r>
            <w:r w:rsidRPr="00981609">
              <w:rPr>
                <w:b/>
                <w:sz w:val="18"/>
                <w:szCs w:val="18"/>
              </w:rPr>
              <w:t xml:space="preserve"> Year Spring/Summer</w:t>
            </w:r>
          </w:p>
        </w:tc>
        <w:tc>
          <w:tcPr>
            <w:tcW w:w="450" w:type="dxa"/>
            <w:gridSpan w:val="2"/>
            <w:shd w:val="clear" w:color="auto" w:fill="D9D9D9" w:themeFill="background1" w:themeFillShade="D9"/>
            <w:vAlign w:val="bottom"/>
          </w:tcPr>
          <w:p w14:paraId="135310EE" w14:textId="77777777" w:rsidR="00401421" w:rsidRPr="00857056" w:rsidRDefault="00401421" w:rsidP="0039100D">
            <w:pPr>
              <w:pStyle w:val="TableParagraph"/>
              <w:rPr>
                <w:i/>
                <w:sz w:val="16"/>
                <w:szCs w:val="18"/>
              </w:rPr>
            </w:pPr>
            <w:r w:rsidRPr="00857056">
              <w:rPr>
                <w:i/>
                <w:sz w:val="16"/>
                <w:szCs w:val="18"/>
              </w:rPr>
              <w:t>Cr.</w:t>
            </w:r>
          </w:p>
        </w:tc>
      </w:tr>
      <w:tr w:rsidR="00401421" w14:paraId="4D324D01" w14:textId="77777777" w:rsidTr="0039100D">
        <w:trPr>
          <w:trHeight w:val="302"/>
        </w:trPr>
        <w:tc>
          <w:tcPr>
            <w:tcW w:w="3955" w:type="dxa"/>
            <w:shd w:val="clear" w:color="auto" w:fill="FFFFFF" w:themeFill="background1"/>
            <w:vAlign w:val="center"/>
          </w:tcPr>
          <w:p w14:paraId="19E872BB" w14:textId="77777777" w:rsidR="00401421" w:rsidRPr="00A90A50" w:rsidRDefault="00401421" w:rsidP="0039100D">
            <w:pPr>
              <w:contextualSpacing/>
              <w:rPr>
                <w:sz w:val="16"/>
                <w:szCs w:val="16"/>
                <w:vertAlign w:val="superscript"/>
              </w:rPr>
            </w:pPr>
            <w:r w:rsidRPr="00136F46">
              <w:rPr>
                <w:bCs/>
                <w:sz w:val="16"/>
                <w:szCs w:val="16"/>
              </w:rPr>
              <w:t>ATH 217</w:t>
            </w:r>
            <w:r>
              <w:rPr>
                <w:b/>
                <w:sz w:val="16"/>
                <w:szCs w:val="16"/>
              </w:rPr>
              <w:t xml:space="preserve">: </w:t>
            </w:r>
            <w:r>
              <w:rPr>
                <w:sz w:val="16"/>
                <w:szCs w:val="16"/>
              </w:rPr>
              <w:t>Modern Principles of Athletic Training</w:t>
            </w:r>
          </w:p>
        </w:tc>
        <w:tc>
          <w:tcPr>
            <w:tcW w:w="446" w:type="dxa"/>
            <w:shd w:val="clear" w:color="auto" w:fill="FFFFFF" w:themeFill="background1"/>
            <w:vAlign w:val="center"/>
          </w:tcPr>
          <w:p w14:paraId="05863399" w14:textId="77777777" w:rsidR="00401421" w:rsidRPr="00096188" w:rsidRDefault="00401421" w:rsidP="0039100D">
            <w:pPr>
              <w:pStyle w:val="TableParagraph"/>
              <w:rPr>
                <w:sz w:val="16"/>
                <w:szCs w:val="16"/>
              </w:rPr>
            </w:pPr>
            <w:r>
              <w:rPr>
                <w:sz w:val="16"/>
                <w:szCs w:val="16"/>
              </w:rPr>
              <w:t>2</w:t>
            </w:r>
          </w:p>
        </w:tc>
        <w:tc>
          <w:tcPr>
            <w:tcW w:w="3694" w:type="dxa"/>
            <w:shd w:val="clear" w:color="auto" w:fill="FFFFFF" w:themeFill="background1"/>
            <w:vAlign w:val="center"/>
          </w:tcPr>
          <w:p w14:paraId="087628E3" w14:textId="2505F1E6" w:rsidR="00401421" w:rsidRPr="00096188" w:rsidRDefault="009E18AF" w:rsidP="0039100D">
            <w:pPr>
              <w:rPr>
                <w:b/>
                <w:sz w:val="16"/>
                <w:szCs w:val="16"/>
              </w:rPr>
            </w:pPr>
            <w:r w:rsidRPr="002C379D">
              <w:rPr>
                <w:bCs/>
                <w:sz w:val="16"/>
                <w:szCs w:val="16"/>
              </w:rPr>
              <w:t>ATH 218</w:t>
            </w:r>
            <w:r w:rsidRPr="00A90A50">
              <w:rPr>
                <w:b/>
                <w:sz w:val="16"/>
                <w:szCs w:val="16"/>
              </w:rPr>
              <w:t>:</w:t>
            </w:r>
            <w:r>
              <w:rPr>
                <w:sz w:val="16"/>
                <w:szCs w:val="16"/>
              </w:rPr>
              <w:t xml:space="preserve"> Modern Principles of Ath. Training Lab</w:t>
            </w:r>
            <w:r w:rsidR="00136F46">
              <w:rPr>
                <w:sz w:val="16"/>
                <w:szCs w:val="16"/>
              </w:rPr>
              <w:t xml:space="preserve"> (EXS in Health Care elective)</w:t>
            </w:r>
          </w:p>
        </w:tc>
        <w:tc>
          <w:tcPr>
            <w:tcW w:w="450" w:type="dxa"/>
            <w:shd w:val="clear" w:color="auto" w:fill="FFFFFF" w:themeFill="background1"/>
            <w:vAlign w:val="center"/>
          </w:tcPr>
          <w:p w14:paraId="380B37B3" w14:textId="16DE0B20" w:rsidR="00401421" w:rsidRPr="00096188" w:rsidRDefault="009E18AF" w:rsidP="0039100D">
            <w:pPr>
              <w:pStyle w:val="TableParagraph"/>
              <w:rPr>
                <w:sz w:val="16"/>
                <w:szCs w:val="16"/>
              </w:rPr>
            </w:pPr>
            <w:r>
              <w:rPr>
                <w:sz w:val="16"/>
                <w:szCs w:val="16"/>
              </w:rPr>
              <w:t>1</w:t>
            </w:r>
          </w:p>
        </w:tc>
        <w:tc>
          <w:tcPr>
            <w:tcW w:w="2421" w:type="dxa"/>
            <w:shd w:val="clear" w:color="auto" w:fill="FFFFFF" w:themeFill="background1"/>
            <w:vAlign w:val="center"/>
          </w:tcPr>
          <w:p w14:paraId="2164A073" w14:textId="65423D06" w:rsidR="00401421" w:rsidRPr="000A4DB8" w:rsidRDefault="000A4DB8" w:rsidP="0039100D">
            <w:pPr>
              <w:rPr>
                <w:sz w:val="16"/>
                <w:szCs w:val="16"/>
                <w:vertAlign w:val="superscript"/>
              </w:rPr>
            </w:pPr>
            <w:r w:rsidRPr="00F04A0A">
              <w:rPr>
                <w:sz w:val="16"/>
                <w:szCs w:val="16"/>
              </w:rPr>
              <w:t xml:space="preserve">Gen Ed. </w:t>
            </w:r>
            <w:r w:rsidRPr="00F04A0A">
              <w:rPr>
                <w:sz w:val="16"/>
                <w:szCs w:val="16"/>
                <w:vertAlign w:val="superscript"/>
              </w:rPr>
              <w:t>Historical Analysis</w:t>
            </w:r>
          </w:p>
        </w:tc>
        <w:tc>
          <w:tcPr>
            <w:tcW w:w="450" w:type="dxa"/>
            <w:gridSpan w:val="2"/>
            <w:shd w:val="clear" w:color="auto" w:fill="FFFFFF" w:themeFill="background1"/>
            <w:vAlign w:val="center"/>
          </w:tcPr>
          <w:p w14:paraId="2C6C2E20" w14:textId="23B3FAAC" w:rsidR="00401421" w:rsidRPr="00096188" w:rsidRDefault="00B23E24" w:rsidP="0039100D">
            <w:pPr>
              <w:pStyle w:val="TableParagraph"/>
              <w:rPr>
                <w:sz w:val="16"/>
                <w:szCs w:val="16"/>
              </w:rPr>
            </w:pPr>
            <w:r>
              <w:rPr>
                <w:sz w:val="16"/>
                <w:szCs w:val="16"/>
              </w:rPr>
              <w:t>3</w:t>
            </w:r>
          </w:p>
        </w:tc>
      </w:tr>
      <w:tr w:rsidR="00136F46" w14:paraId="6CFA0902" w14:textId="77777777" w:rsidTr="0039100D">
        <w:trPr>
          <w:trHeight w:val="302"/>
        </w:trPr>
        <w:tc>
          <w:tcPr>
            <w:tcW w:w="3955" w:type="dxa"/>
            <w:shd w:val="clear" w:color="auto" w:fill="FFFFFF" w:themeFill="background1"/>
            <w:vAlign w:val="center"/>
          </w:tcPr>
          <w:p w14:paraId="1DC0EEDD" w14:textId="43881D8B" w:rsidR="00136F46" w:rsidRPr="00096188" w:rsidRDefault="00136F46" w:rsidP="0039100D">
            <w:pPr>
              <w:pStyle w:val="TableParagraph"/>
              <w:jc w:val="left"/>
              <w:rPr>
                <w:b/>
                <w:sz w:val="16"/>
                <w:szCs w:val="16"/>
              </w:rPr>
            </w:pPr>
            <w:r w:rsidRPr="00B90603">
              <w:rPr>
                <w:bCs/>
                <w:sz w:val="16"/>
                <w:szCs w:val="16"/>
              </w:rPr>
              <w:t>CHM 23</w:t>
            </w:r>
            <w:r>
              <w:rPr>
                <w:bCs/>
                <w:sz w:val="16"/>
                <w:szCs w:val="16"/>
              </w:rPr>
              <w:t>4</w:t>
            </w:r>
            <w:r w:rsidRPr="00B90603">
              <w:rPr>
                <w:bCs/>
                <w:sz w:val="16"/>
                <w:szCs w:val="16"/>
              </w:rPr>
              <w:t>:</w:t>
            </w:r>
            <w:r w:rsidRPr="00096188">
              <w:rPr>
                <w:b/>
                <w:sz w:val="16"/>
                <w:szCs w:val="16"/>
              </w:rPr>
              <w:t xml:space="preserve"> </w:t>
            </w:r>
            <w:r>
              <w:rPr>
                <w:sz w:val="16"/>
                <w:szCs w:val="16"/>
              </w:rPr>
              <w:t>Introduction to Organic &amp; Biochemistry</w:t>
            </w:r>
            <w:r w:rsidR="006256AD">
              <w:rPr>
                <w:sz w:val="16"/>
                <w:szCs w:val="16"/>
              </w:rPr>
              <w:t xml:space="preserve"> (EXS in Health Care elective)</w:t>
            </w:r>
          </w:p>
        </w:tc>
        <w:tc>
          <w:tcPr>
            <w:tcW w:w="446" w:type="dxa"/>
            <w:shd w:val="clear" w:color="auto" w:fill="FFFFFF" w:themeFill="background1"/>
            <w:vAlign w:val="center"/>
          </w:tcPr>
          <w:p w14:paraId="0D98636A" w14:textId="0EA98CBF" w:rsidR="00136F46" w:rsidRPr="00096188" w:rsidRDefault="00136F46" w:rsidP="0039100D">
            <w:pPr>
              <w:pStyle w:val="TableParagraph"/>
              <w:rPr>
                <w:sz w:val="16"/>
                <w:szCs w:val="16"/>
              </w:rPr>
            </w:pPr>
            <w:r>
              <w:rPr>
                <w:sz w:val="16"/>
                <w:szCs w:val="16"/>
              </w:rPr>
              <w:t>4</w:t>
            </w:r>
          </w:p>
        </w:tc>
        <w:tc>
          <w:tcPr>
            <w:tcW w:w="3694" w:type="dxa"/>
            <w:shd w:val="clear" w:color="auto" w:fill="FFFFFF" w:themeFill="background1"/>
            <w:vAlign w:val="center"/>
          </w:tcPr>
          <w:p w14:paraId="2A2A85CB" w14:textId="2C531E8C" w:rsidR="00136F46" w:rsidRPr="00136F46" w:rsidRDefault="00136F46" w:rsidP="0039100D">
            <w:pPr>
              <w:rPr>
                <w:sz w:val="16"/>
                <w:szCs w:val="16"/>
              </w:rPr>
            </w:pPr>
            <w:r w:rsidRPr="00136F46">
              <w:rPr>
                <w:sz w:val="16"/>
                <w:szCs w:val="16"/>
              </w:rPr>
              <w:t xml:space="preserve">EXS 209: </w:t>
            </w:r>
            <w:r w:rsidR="00CF039E">
              <w:rPr>
                <w:sz w:val="16"/>
                <w:szCs w:val="16"/>
              </w:rPr>
              <w:t xml:space="preserve">Evidence Based </w:t>
            </w:r>
            <w:proofErr w:type="spellStart"/>
            <w:r w:rsidR="00CF039E">
              <w:rPr>
                <w:sz w:val="16"/>
                <w:szCs w:val="16"/>
              </w:rPr>
              <w:t>Pracice</w:t>
            </w:r>
            <w:proofErr w:type="spellEnd"/>
            <w:r>
              <w:rPr>
                <w:sz w:val="16"/>
                <w:szCs w:val="16"/>
              </w:rPr>
              <w:t xml:space="preserve"> in Exercise Science </w:t>
            </w:r>
          </w:p>
        </w:tc>
        <w:tc>
          <w:tcPr>
            <w:tcW w:w="450" w:type="dxa"/>
            <w:shd w:val="clear" w:color="auto" w:fill="FFFFFF" w:themeFill="background1"/>
            <w:vAlign w:val="center"/>
          </w:tcPr>
          <w:p w14:paraId="3C5B7DA2" w14:textId="4DD9F608" w:rsidR="00136F46" w:rsidRPr="00096188" w:rsidRDefault="00136F46" w:rsidP="0039100D">
            <w:pPr>
              <w:pStyle w:val="TableParagraph"/>
              <w:rPr>
                <w:sz w:val="16"/>
                <w:szCs w:val="16"/>
              </w:rPr>
            </w:pPr>
            <w:r>
              <w:rPr>
                <w:sz w:val="16"/>
                <w:szCs w:val="16"/>
              </w:rPr>
              <w:t>3</w:t>
            </w:r>
          </w:p>
        </w:tc>
        <w:tc>
          <w:tcPr>
            <w:tcW w:w="2421" w:type="dxa"/>
            <w:shd w:val="clear" w:color="auto" w:fill="FFFFFF" w:themeFill="background1"/>
            <w:vAlign w:val="center"/>
          </w:tcPr>
          <w:p w14:paraId="1CEF953B" w14:textId="77777777" w:rsidR="00136F46" w:rsidRPr="00096188" w:rsidRDefault="00136F46" w:rsidP="0039100D">
            <w:pPr>
              <w:pStyle w:val="TableParagraph"/>
              <w:jc w:val="left"/>
              <w:rPr>
                <w:b/>
                <w:sz w:val="16"/>
                <w:szCs w:val="16"/>
              </w:rPr>
            </w:pPr>
            <w:r w:rsidRPr="00096188">
              <w:rPr>
                <w:sz w:val="16"/>
                <w:szCs w:val="16"/>
              </w:rPr>
              <w:t xml:space="preserve">Gen Ed. </w:t>
            </w:r>
            <w:r w:rsidRPr="00096188">
              <w:rPr>
                <w:sz w:val="16"/>
                <w:szCs w:val="16"/>
                <w:vertAlign w:val="superscript"/>
              </w:rPr>
              <w:t>US Diversity</w:t>
            </w:r>
          </w:p>
        </w:tc>
        <w:tc>
          <w:tcPr>
            <w:tcW w:w="450" w:type="dxa"/>
            <w:gridSpan w:val="2"/>
            <w:shd w:val="clear" w:color="auto" w:fill="FFFFFF" w:themeFill="background1"/>
            <w:vAlign w:val="center"/>
          </w:tcPr>
          <w:p w14:paraId="2E3CC90F" w14:textId="77777777" w:rsidR="00136F46" w:rsidRPr="00096188" w:rsidRDefault="00136F46" w:rsidP="0039100D">
            <w:pPr>
              <w:pStyle w:val="TableParagraph"/>
              <w:rPr>
                <w:sz w:val="16"/>
                <w:szCs w:val="16"/>
              </w:rPr>
            </w:pPr>
            <w:r w:rsidRPr="00096188">
              <w:rPr>
                <w:sz w:val="16"/>
                <w:szCs w:val="16"/>
              </w:rPr>
              <w:t>3</w:t>
            </w:r>
          </w:p>
        </w:tc>
      </w:tr>
      <w:tr w:rsidR="00136F46" w14:paraId="44362F21" w14:textId="77777777" w:rsidTr="0039100D">
        <w:trPr>
          <w:trHeight w:val="302"/>
        </w:trPr>
        <w:tc>
          <w:tcPr>
            <w:tcW w:w="3955" w:type="dxa"/>
            <w:shd w:val="clear" w:color="auto" w:fill="FFFFFF" w:themeFill="background1"/>
            <w:vAlign w:val="center"/>
          </w:tcPr>
          <w:p w14:paraId="4F387348" w14:textId="3E6F2333" w:rsidR="00136F46" w:rsidRPr="00096188" w:rsidRDefault="00136F46" w:rsidP="0039100D">
            <w:pPr>
              <w:pStyle w:val="TableParagraph"/>
              <w:jc w:val="left"/>
              <w:rPr>
                <w:b/>
                <w:sz w:val="16"/>
                <w:szCs w:val="16"/>
              </w:rPr>
            </w:pPr>
            <w:r w:rsidRPr="002C379D">
              <w:rPr>
                <w:b/>
                <w:sz w:val="16"/>
                <w:szCs w:val="16"/>
                <w:vertAlign w:val="superscript"/>
              </w:rPr>
              <w:t>2</w:t>
            </w:r>
            <w:r w:rsidRPr="002C379D">
              <w:rPr>
                <w:b/>
                <w:sz w:val="16"/>
                <w:szCs w:val="16"/>
              </w:rPr>
              <w:t>BMS 251</w:t>
            </w:r>
            <w:r w:rsidRPr="00096188">
              <w:rPr>
                <w:b/>
                <w:sz w:val="16"/>
                <w:szCs w:val="16"/>
              </w:rPr>
              <w:t>:</w:t>
            </w:r>
            <w:r w:rsidRPr="00096188">
              <w:rPr>
                <w:sz w:val="16"/>
                <w:szCs w:val="16"/>
              </w:rPr>
              <w:t xml:space="preserve"> Anatomy &amp; Physiology II</w:t>
            </w:r>
          </w:p>
        </w:tc>
        <w:tc>
          <w:tcPr>
            <w:tcW w:w="446" w:type="dxa"/>
            <w:shd w:val="clear" w:color="auto" w:fill="FFFFFF" w:themeFill="background1"/>
            <w:vAlign w:val="center"/>
          </w:tcPr>
          <w:p w14:paraId="43AB7E2D" w14:textId="77777777" w:rsidR="00136F46" w:rsidRPr="00096188" w:rsidRDefault="00136F46" w:rsidP="0039100D">
            <w:pPr>
              <w:pStyle w:val="TableParagraph"/>
              <w:rPr>
                <w:sz w:val="16"/>
                <w:szCs w:val="16"/>
              </w:rPr>
            </w:pPr>
            <w:r w:rsidRPr="00096188">
              <w:rPr>
                <w:sz w:val="16"/>
                <w:szCs w:val="16"/>
              </w:rPr>
              <w:t>4</w:t>
            </w:r>
          </w:p>
        </w:tc>
        <w:tc>
          <w:tcPr>
            <w:tcW w:w="3694" w:type="dxa"/>
            <w:shd w:val="clear" w:color="auto" w:fill="FFFFFF" w:themeFill="background1"/>
            <w:vAlign w:val="center"/>
          </w:tcPr>
          <w:p w14:paraId="25146934" w14:textId="6D15377F" w:rsidR="00136F46" w:rsidRPr="00B90603" w:rsidRDefault="000A4DB8" w:rsidP="0039100D">
            <w:pPr>
              <w:contextualSpacing/>
              <w:rPr>
                <w:b/>
                <w:bCs/>
                <w:sz w:val="16"/>
                <w:szCs w:val="16"/>
              </w:rPr>
            </w:pPr>
            <w:r w:rsidRPr="00136F46">
              <w:rPr>
                <w:bCs/>
                <w:sz w:val="16"/>
                <w:szCs w:val="16"/>
              </w:rPr>
              <w:t>MOV 300</w:t>
            </w:r>
            <w:r w:rsidRPr="00F04A0A">
              <w:rPr>
                <w:b/>
                <w:sz w:val="16"/>
                <w:szCs w:val="16"/>
              </w:rPr>
              <w:t xml:space="preserve">: </w:t>
            </w:r>
            <w:r w:rsidRPr="00F04A0A">
              <w:rPr>
                <w:sz w:val="16"/>
                <w:szCs w:val="16"/>
              </w:rPr>
              <w:t>Kinesiology</w:t>
            </w:r>
          </w:p>
        </w:tc>
        <w:tc>
          <w:tcPr>
            <w:tcW w:w="450" w:type="dxa"/>
            <w:shd w:val="clear" w:color="auto" w:fill="FFFFFF" w:themeFill="background1"/>
            <w:vAlign w:val="center"/>
          </w:tcPr>
          <w:p w14:paraId="1B14B61A" w14:textId="0D726654" w:rsidR="00136F46" w:rsidRPr="00096188" w:rsidRDefault="000A4DB8" w:rsidP="0039100D">
            <w:pPr>
              <w:pStyle w:val="TableParagraph"/>
              <w:rPr>
                <w:sz w:val="16"/>
                <w:szCs w:val="16"/>
              </w:rPr>
            </w:pPr>
            <w:r>
              <w:rPr>
                <w:sz w:val="16"/>
                <w:szCs w:val="16"/>
              </w:rPr>
              <w:t>3</w:t>
            </w:r>
          </w:p>
        </w:tc>
        <w:tc>
          <w:tcPr>
            <w:tcW w:w="2421" w:type="dxa"/>
            <w:shd w:val="clear" w:color="auto" w:fill="FFFFFF" w:themeFill="background1"/>
            <w:vAlign w:val="center"/>
          </w:tcPr>
          <w:p w14:paraId="049ABE7E" w14:textId="7843CA66" w:rsidR="00136F46" w:rsidRPr="00096188" w:rsidRDefault="00136F46" w:rsidP="0039100D">
            <w:pPr>
              <w:pStyle w:val="TableParagraph"/>
              <w:jc w:val="left"/>
              <w:rPr>
                <w:b/>
                <w:sz w:val="16"/>
                <w:szCs w:val="16"/>
              </w:rPr>
            </w:pPr>
          </w:p>
        </w:tc>
        <w:tc>
          <w:tcPr>
            <w:tcW w:w="450" w:type="dxa"/>
            <w:gridSpan w:val="2"/>
            <w:shd w:val="clear" w:color="auto" w:fill="FFFFFF" w:themeFill="background1"/>
            <w:vAlign w:val="center"/>
          </w:tcPr>
          <w:p w14:paraId="3F8AA058" w14:textId="77777777" w:rsidR="00136F46" w:rsidRPr="00096188" w:rsidRDefault="00136F46" w:rsidP="0039100D">
            <w:pPr>
              <w:pStyle w:val="TableParagraph"/>
              <w:rPr>
                <w:sz w:val="16"/>
                <w:szCs w:val="16"/>
              </w:rPr>
            </w:pPr>
          </w:p>
        </w:tc>
      </w:tr>
      <w:tr w:rsidR="00136F46" w14:paraId="092451CD" w14:textId="77777777" w:rsidTr="0039100D">
        <w:trPr>
          <w:trHeight w:val="302"/>
        </w:trPr>
        <w:tc>
          <w:tcPr>
            <w:tcW w:w="3955" w:type="dxa"/>
            <w:shd w:val="clear" w:color="auto" w:fill="FFFFFF" w:themeFill="background1"/>
            <w:vAlign w:val="center"/>
          </w:tcPr>
          <w:p w14:paraId="6DBAD2B0" w14:textId="2FA6921D" w:rsidR="00136F46" w:rsidRPr="00136F46" w:rsidRDefault="00136F46" w:rsidP="0039100D">
            <w:pPr>
              <w:contextualSpacing/>
              <w:rPr>
                <w:sz w:val="16"/>
                <w:szCs w:val="16"/>
                <w:vertAlign w:val="superscript"/>
              </w:rPr>
            </w:pPr>
            <w:r w:rsidRPr="00136F46">
              <w:rPr>
                <w:sz w:val="16"/>
                <w:szCs w:val="16"/>
              </w:rPr>
              <w:t>EXS 220: Instruction and Leadership</w:t>
            </w:r>
          </w:p>
        </w:tc>
        <w:tc>
          <w:tcPr>
            <w:tcW w:w="446" w:type="dxa"/>
            <w:shd w:val="clear" w:color="auto" w:fill="FFFFFF" w:themeFill="background1"/>
            <w:vAlign w:val="center"/>
          </w:tcPr>
          <w:p w14:paraId="333191A4" w14:textId="77777777" w:rsidR="00136F46" w:rsidRPr="00096188" w:rsidRDefault="00136F46" w:rsidP="0039100D">
            <w:pPr>
              <w:pStyle w:val="TableParagraph"/>
              <w:rPr>
                <w:sz w:val="16"/>
                <w:szCs w:val="16"/>
              </w:rPr>
            </w:pPr>
            <w:r w:rsidRPr="00096188">
              <w:rPr>
                <w:sz w:val="16"/>
                <w:szCs w:val="16"/>
              </w:rPr>
              <w:t>3</w:t>
            </w:r>
          </w:p>
        </w:tc>
        <w:tc>
          <w:tcPr>
            <w:tcW w:w="3694" w:type="dxa"/>
            <w:shd w:val="clear" w:color="auto" w:fill="FFFFFF" w:themeFill="background1"/>
            <w:vAlign w:val="center"/>
          </w:tcPr>
          <w:p w14:paraId="0FAD030B" w14:textId="6A458AD4" w:rsidR="00136F46" w:rsidRPr="00096188" w:rsidRDefault="00136F46" w:rsidP="0039100D">
            <w:pPr>
              <w:pStyle w:val="TableParagraph"/>
              <w:jc w:val="left"/>
              <w:rPr>
                <w:b/>
                <w:sz w:val="16"/>
                <w:szCs w:val="16"/>
              </w:rPr>
            </w:pPr>
            <w:r w:rsidRPr="00F04A0A">
              <w:rPr>
                <w:b/>
                <w:sz w:val="16"/>
                <w:szCs w:val="16"/>
              </w:rPr>
              <w:t xml:space="preserve">MOV 304: </w:t>
            </w:r>
            <w:r w:rsidRPr="00F04A0A">
              <w:rPr>
                <w:sz w:val="16"/>
                <w:szCs w:val="16"/>
              </w:rPr>
              <w:t>Intro. to Exercise Physiology</w:t>
            </w:r>
          </w:p>
        </w:tc>
        <w:tc>
          <w:tcPr>
            <w:tcW w:w="450" w:type="dxa"/>
            <w:shd w:val="clear" w:color="auto" w:fill="FFFFFF" w:themeFill="background1"/>
            <w:vAlign w:val="center"/>
          </w:tcPr>
          <w:p w14:paraId="7B5A74E4" w14:textId="1473A2A3" w:rsidR="00136F46" w:rsidRPr="00096188" w:rsidRDefault="00136F46" w:rsidP="0039100D">
            <w:pPr>
              <w:pStyle w:val="TableParagraph"/>
              <w:rPr>
                <w:sz w:val="16"/>
                <w:szCs w:val="16"/>
              </w:rPr>
            </w:pPr>
            <w:r>
              <w:rPr>
                <w:sz w:val="16"/>
                <w:szCs w:val="16"/>
              </w:rPr>
              <w:t>3</w:t>
            </w:r>
          </w:p>
        </w:tc>
        <w:tc>
          <w:tcPr>
            <w:tcW w:w="2421" w:type="dxa"/>
            <w:shd w:val="clear" w:color="auto" w:fill="FFFFFF" w:themeFill="background1"/>
            <w:vAlign w:val="center"/>
          </w:tcPr>
          <w:p w14:paraId="58433BFF" w14:textId="77777777" w:rsidR="00136F46" w:rsidRPr="00096188" w:rsidRDefault="00136F46" w:rsidP="0039100D">
            <w:pPr>
              <w:pStyle w:val="TableParagraph"/>
              <w:jc w:val="left"/>
              <w:rPr>
                <w:b/>
                <w:sz w:val="16"/>
                <w:szCs w:val="16"/>
              </w:rPr>
            </w:pPr>
          </w:p>
        </w:tc>
        <w:tc>
          <w:tcPr>
            <w:tcW w:w="450" w:type="dxa"/>
            <w:gridSpan w:val="2"/>
            <w:shd w:val="clear" w:color="auto" w:fill="FFFFFF" w:themeFill="background1"/>
            <w:vAlign w:val="center"/>
          </w:tcPr>
          <w:p w14:paraId="26619881" w14:textId="77777777" w:rsidR="00136F46" w:rsidRPr="00096188" w:rsidRDefault="00136F46" w:rsidP="0039100D">
            <w:pPr>
              <w:pStyle w:val="TableParagraph"/>
              <w:rPr>
                <w:sz w:val="16"/>
                <w:szCs w:val="16"/>
              </w:rPr>
            </w:pPr>
          </w:p>
        </w:tc>
      </w:tr>
      <w:tr w:rsidR="00136F46" w14:paraId="3588B0A0" w14:textId="77777777" w:rsidTr="0039100D">
        <w:trPr>
          <w:trHeight w:val="302"/>
        </w:trPr>
        <w:tc>
          <w:tcPr>
            <w:tcW w:w="3955" w:type="dxa"/>
            <w:shd w:val="clear" w:color="auto" w:fill="FFFFFF" w:themeFill="background1"/>
            <w:vAlign w:val="center"/>
          </w:tcPr>
          <w:p w14:paraId="5162DD25" w14:textId="32459D23" w:rsidR="00136F46" w:rsidRPr="00096188" w:rsidRDefault="00136F46" w:rsidP="0039100D">
            <w:pPr>
              <w:pStyle w:val="TableParagraph"/>
              <w:jc w:val="left"/>
              <w:rPr>
                <w:b/>
                <w:sz w:val="16"/>
                <w:szCs w:val="16"/>
              </w:rPr>
            </w:pPr>
            <w:r w:rsidRPr="00136F46">
              <w:rPr>
                <w:bCs/>
                <w:sz w:val="16"/>
                <w:szCs w:val="16"/>
              </w:rPr>
              <w:t>STA 215</w:t>
            </w:r>
            <w:r w:rsidRPr="002C379D">
              <w:rPr>
                <w:b/>
                <w:sz w:val="16"/>
                <w:szCs w:val="16"/>
              </w:rPr>
              <w:t>:</w:t>
            </w:r>
            <w:r w:rsidRPr="00F04A0A">
              <w:rPr>
                <w:bCs/>
                <w:sz w:val="16"/>
                <w:szCs w:val="16"/>
              </w:rPr>
              <w:t xml:space="preserve"> In</w:t>
            </w:r>
            <w:r w:rsidRPr="00F04A0A">
              <w:rPr>
                <w:sz w:val="16"/>
                <w:szCs w:val="16"/>
              </w:rPr>
              <w:t xml:space="preserve">tro. Applied Statistics </w:t>
            </w:r>
            <w:r w:rsidRPr="00F04A0A">
              <w:rPr>
                <w:sz w:val="16"/>
                <w:szCs w:val="16"/>
                <w:vertAlign w:val="superscript"/>
              </w:rPr>
              <w:t>GE Math</w:t>
            </w:r>
          </w:p>
        </w:tc>
        <w:tc>
          <w:tcPr>
            <w:tcW w:w="446" w:type="dxa"/>
            <w:shd w:val="clear" w:color="auto" w:fill="FFFFFF" w:themeFill="background1"/>
            <w:vAlign w:val="center"/>
          </w:tcPr>
          <w:p w14:paraId="58CAACB5" w14:textId="77777777" w:rsidR="00136F46" w:rsidRPr="00096188" w:rsidRDefault="00136F46" w:rsidP="0039100D">
            <w:pPr>
              <w:pStyle w:val="TableParagraph"/>
              <w:rPr>
                <w:sz w:val="16"/>
                <w:szCs w:val="16"/>
              </w:rPr>
            </w:pPr>
            <w:r w:rsidRPr="00096188">
              <w:rPr>
                <w:sz w:val="16"/>
                <w:szCs w:val="16"/>
              </w:rPr>
              <w:t>3</w:t>
            </w:r>
          </w:p>
        </w:tc>
        <w:tc>
          <w:tcPr>
            <w:tcW w:w="3694" w:type="dxa"/>
            <w:shd w:val="clear" w:color="auto" w:fill="FFFFFF" w:themeFill="background1"/>
            <w:vAlign w:val="center"/>
          </w:tcPr>
          <w:p w14:paraId="7250748B" w14:textId="2B4E7CB1" w:rsidR="00136F46" w:rsidRPr="00136F46" w:rsidRDefault="00136F46" w:rsidP="0039100D">
            <w:pPr>
              <w:rPr>
                <w:sz w:val="16"/>
                <w:szCs w:val="16"/>
                <w:vertAlign w:val="superscript"/>
              </w:rPr>
            </w:pPr>
            <w:r w:rsidRPr="00F04A0A">
              <w:rPr>
                <w:sz w:val="16"/>
                <w:szCs w:val="16"/>
              </w:rPr>
              <w:t>General Education Course</w:t>
            </w:r>
            <w:r w:rsidRPr="00F04A0A">
              <w:rPr>
                <w:sz w:val="16"/>
                <w:szCs w:val="16"/>
                <w:vertAlign w:val="superscript"/>
              </w:rPr>
              <w:t xml:space="preserve"> Art</w:t>
            </w:r>
          </w:p>
        </w:tc>
        <w:tc>
          <w:tcPr>
            <w:tcW w:w="450" w:type="dxa"/>
            <w:shd w:val="clear" w:color="auto" w:fill="FFFFFF" w:themeFill="background1"/>
            <w:vAlign w:val="center"/>
          </w:tcPr>
          <w:p w14:paraId="1393DBB4" w14:textId="0C4CC590" w:rsidR="00136F46" w:rsidRPr="00096188" w:rsidRDefault="00136F46" w:rsidP="0039100D">
            <w:pPr>
              <w:pStyle w:val="TableParagraph"/>
              <w:rPr>
                <w:sz w:val="16"/>
                <w:szCs w:val="16"/>
              </w:rPr>
            </w:pPr>
            <w:r>
              <w:rPr>
                <w:sz w:val="16"/>
                <w:szCs w:val="16"/>
              </w:rPr>
              <w:t>3</w:t>
            </w:r>
          </w:p>
        </w:tc>
        <w:tc>
          <w:tcPr>
            <w:tcW w:w="2421" w:type="dxa"/>
            <w:shd w:val="clear" w:color="auto" w:fill="FFFFFF" w:themeFill="background1"/>
            <w:vAlign w:val="center"/>
          </w:tcPr>
          <w:p w14:paraId="2A604EC0" w14:textId="77777777" w:rsidR="00136F46" w:rsidRPr="00096188" w:rsidRDefault="00136F46" w:rsidP="0039100D">
            <w:pPr>
              <w:pStyle w:val="TableParagraph"/>
              <w:jc w:val="left"/>
              <w:rPr>
                <w:b/>
                <w:sz w:val="16"/>
                <w:szCs w:val="16"/>
              </w:rPr>
            </w:pPr>
          </w:p>
        </w:tc>
        <w:tc>
          <w:tcPr>
            <w:tcW w:w="450" w:type="dxa"/>
            <w:gridSpan w:val="2"/>
            <w:shd w:val="clear" w:color="auto" w:fill="FFFFFF" w:themeFill="background1"/>
            <w:vAlign w:val="center"/>
          </w:tcPr>
          <w:p w14:paraId="4BB9E4BB" w14:textId="77777777" w:rsidR="00136F46" w:rsidRPr="00096188" w:rsidRDefault="00136F46" w:rsidP="0039100D">
            <w:pPr>
              <w:pStyle w:val="TableParagraph"/>
              <w:rPr>
                <w:sz w:val="16"/>
                <w:szCs w:val="16"/>
              </w:rPr>
            </w:pPr>
          </w:p>
        </w:tc>
      </w:tr>
      <w:tr w:rsidR="00136F46" w14:paraId="66EEE63E" w14:textId="77777777" w:rsidTr="0039100D">
        <w:trPr>
          <w:trHeight w:val="302"/>
        </w:trPr>
        <w:tc>
          <w:tcPr>
            <w:tcW w:w="3955" w:type="dxa"/>
            <w:shd w:val="clear" w:color="auto" w:fill="FFFFFF" w:themeFill="background1"/>
            <w:vAlign w:val="center"/>
          </w:tcPr>
          <w:p w14:paraId="7292F5E5" w14:textId="77777777" w:rsidR="00136F46" w:rsidRPr="00136F46" w:rsidRDefault="00136F46" w:rsidP="0039100D">
            <w:pPr>
              <w:pStyle w:val="TableParagraph"/>
              <w:jc w:val="left"/>
              <w:rPr>
                <w:bCs/>
                <w:sz w:val="16"/>
                <w:szCs w:val="16"/>
              </w:rPr>
            </w:pPr>
          </w:p>
        </w:tc>
        <w:tc>
          <w:tcPr>
            <w:tcW w:w="446" w:type="dxa"/>
            <w:shd w:val="clear" w:color="auto" w:fill="FFFFFF" w:themeFill="background1"/>
            <w:vAlign w:val="center"/>
          </w:tcPr>
          <w:p w14:paraId="0AF04031" w14:textId="77777777" w:rsidR="00136F46" w:rsidRPr="00096188" w:rsidRDefault="00136F46" w:rsidP="0039100D">
            <w:pPr>
              <w:pStyle w:val="TableParagraph"/>
              <w:rPr>
                <w:sz w:val="16"/>
                <w:szCs w:val="16"/>
              </w:rPr>
            </w:pPr>
          </w:p>
        </w:tc>
        <w:tc>
          <w:tcPr>
            <w:tcW w:w="3694" w:type="dxa"/>
            <w:shd w:val="clear" w:color="auto" w:fill="FFFFFF" w:themeFill="background1"/>
            <w:vAlign w:val="center"/>
          </w:tcPr>
          <w:p w14:paraId="3DDB3DCA" w14:textId="585150AC" w:rsidR="00136F46" w:rsidRPr="00981609" w:rsidRDefault="000A4DB8" w:rsidP="0039100D">
            <w:pPr>
              <w:pStyle w:val="TableParagraph"/>
              <w:jc w:val="left"/>
              <w:rPr>
                <w:sz w:val="16"/>
                <w:szCs w:val="16"/>
              </w:rPr>
            </w:pPr>
            <w:r>
              <w:rPr>
                <w:sz w:val="16"/>
                <w:szCs w:val="16"/>
              </w:rPr>
              <w:t>Exercise Science in Health Care Emphasis Elective</w:t>
            </w:r>
          </w:p>
        </w:tc>
        <w:tc>
          <w:tcPr>
            <w:tcW w:w="450" w:type="dxa"/>
            <w:shd w:val="clear" w:color="auto" w:fill="FFFFFF" w:themeFill="background1"/>
            <w:vAlign w:val="center"/>
          </w:tcPr>
          <w:p w14:paraId="1EDE4BBF" w14:textId="4290BD5C" w:rsidR="00136F46" w:rsidRDefault="000A4DB8" w:rsidP="0039100D">
            <w:pPr>
              <w:pStyle w:val="TableParagraph"/>
              <w:rPr>
                <w:sz w:val="16"/>
                <w:szCs w:val="16"/>
              </w:rPr>
            </w:pPr>
            <w:r>
              <w:rPr>
                <w:sz w:val="16"/>
                <w:szCs w:val="16"/>
              </w:rPr>
              <w:t>1</w:t>
            </w:r>
          </w:p>
        </w:tc>
        <w:tc>
          <w:tcPr>
            <w:tcW w:w="2421" w:type="dxa"/>
            <w:shd w:val="clear" w:color="auto" w:fill="FFFFFF" w:themeFill="background1"/>
            <w:vAlign w:val="center"/>
          </w:tcPr>
          <w:p w14:paraId="510C9E4D" w14:textId="77777777" w:rsidR="00136F46" w:rsidRPr="00096188" w:rsidRDefault="00136F46" w:rsidP="0039100D">
            <w:pPr>
              <w:pStyle w:val="TableParagraph"/>
              <w:jc w:val="left"/>
              <w:rPr>
                <w:b/>
                <w:sz w:val="16"/>
                <w:szCs w:val="16"/>
              </w:rPr>
            </w:pPr>
          </w:p>
        </w:tc>
        <w:tc>
          <w:tcPr>
            <w:tcW w:w="450" w:type="dxa"/>
            <w:gridSpan w:val="2"/>
            <w:shd w:val="clear" w:color="auto" w:fill="FFFFFF" w:themeFill="background1"/>
            <w:vAlign w:val="center"/>
          </w:tcPr>
          <w:p w14:paraId="6C21C77D" w14:textId="77777777" w:rsidR="00136F46" w:rsidRPr="00096188" w:rsidRDefault="00136F46" w:rsidP="0039100D">
            <w:pPr>
              <w:pStyle w:val="TableParagraph"/>
              <w:rPr>
                <w:sz w:val="16"/>
                <w:szCs w:val="16"/>
              </w:rPr>
            </w:pPr>
          </w:p>
        </w:tc>
      </w:tr>
      <w:tr w:rsidR="00136F46" w14:paraId="360EA7E1" w14:textId="77777777" w:rsidTr="0039100D">
        <w:trPr>
          <w:trHeight w:val="302"/>
        </w:trPr>
        <w:tc>
          <w:tcPr>
            <w:tcW w:w="3955" w:type="dxa"/>
            <w:shd w:val="clear" w:color="auto" w:fill="FFFFFF" w:themeFill="background1"/>
            <w:vAlign w:val="center"/>
          </w:tcPr>
          <w:p w14:paraId="57ECCA08" w14:textId="77777777" w:rsidR="00136F46" w:rsidRPr="00096188" w:rsidRDefault="00136F46" w:rsidP="0039100D">
            <w:pPr>
              <w:pStyle w:val="TableParagraph"/>
              <w:jc w:val="right"/>
              <w:rPr>
                <w:sz w:val="16"/>
                <w:szCs w:val="16"/>
              </w:rPr>
            </w:pPr>
            <w:r w:rsidRPr="00096188">
              <w:rPr>
                <w:sz w:val="16"/>
                <w:szCs w:val="16"/>
              </w:rPr>
              <w:t>Total Credit Hours</w:t>
            </w:r>
          </w:p>
        </w:tc>
        <w:tc>
          <w:tcPr>
            <w:tcW w:w="446" w:type="dxa"/>
            <w:shd w:val="clear" w:color="auto" w:fill="FFFFFF" w:themeFill="background1"/>
            <w:vAlign w:val="center"/>
          </w:tcPr>
          <w:p w14:paraId="320F81EE" w14:textId="1EF60BDC" w:rsidR="00136F46" w:rsidRPr="00096188" w:rsidRDefault="00136F46" w:rsidP="0039100D">
            <w:pPr>
              <w:pStyle w:val="TableParagraph"/>
              <w:rPr>
                <w:sz w:val="16"/>
                <w:szCs w:val="16"/>
              </w:rPr>
            </w:pPr>
            <w:r w:rsidRPr="00096188">
              <w:rPr>
                <w:sz w:val="16"/>
                <w:szCs w:val="16"/>
              </w:rPr>
              <w:t>1</w:t>
            </w:r>
            <w:r>
              <w:rPr>
                <w:sz w:val="16"/>
                <w:szCs w:val="16"/>
              </w:rPr>
              <w:t>6</w:t>
            </w:r>
          </w:p>
        </w:tc>
        <w:tc>
          <w:tcPr>
            <w:tcW w:w="3694" w:type="dxa"/>
            <w:shd w:val="clear" w:color="auto" w:fill="FFFFFF" w:themeFill="background1"/>
            <w:vAlign w:val="center"/>
          </w:tcPr>
          <w:p w14:paraId="17F845F4" w14:textId="77777777" w:rsidR="00136F46" w:rsidRPr="00096188" w:rsidRDefault="00136F46" w:rsidP="0039100D">
            <w:pPr>
              <w:pStyle w:val="TableParagraph"/>
              <w:jc w:val="right"/>
              <w:rPr>
                <w:sz w:val="16"/>
                <w:szCs w:val="16"/>
              </w:rPr>
            </w:pPr>
            <w:r w:rsidRPr="00096188">
              <w:rPr>
                <w:sz w:val="16"/>
                <w:szCs w:val="16"/>
              </w:rPr>
              <w:t>Total Credit Hours</w:t>
            </w:r>
          </w:p>
        </w:tc>
        <w:tc>
          <w:tcPr>
            <w:tcW w:w="450" w:type="dxa"/>
            <w:shd w:val="clear" w:color="auto" w:fill="FFFFFF" w:themeFill="background1"/>
            <w:vAlign w:val="center"/>
          </w:tcPr>
          <w:p w14:paraId="2AA067DA" w14:textId="77777777" w:rsidR="00136F46" w:rsidRPr="00096188" w:rsidRDefault="00136F46" w:rsidP="0039100D">
            <w:pPr>
              <w:pStyle w:val="TableParagraph"/>
              <w:rPr>
                <w:sz w:val="16"/>
                <w:szCs w:val="16"/>
              </w:rPr>
            </w:pPr>
            <w:r w:rsidRPr="00096188">
              <w:rPr>
                <w:sz w:val="16"/>
                <w:szCs w:val="16"/>
              </w:rPr>
              <w:t>14</w:t>
            </w:r>
          </w:p>
        </w:tc>
        <w:tc>
          <w:tcPr>
            <w:tcW w:w="2421" w:type="dxa"/>
            <w:shd w:val="clear" w:color="auto" w:fill="FFFFFF" w:themeFill="background1"/>
            <w:vAlign w:val="center"/>
          </w:tcPr>
          <w:p w14:paraId="66BCD13D" w14:textId="77777777" w:rsidR="00136F46" w:rsidRPr="00096188" w:rsidRDefault="00136F46" w:rsidP="0039100D">
            <w:pPr>
              <w:pStyle w:val="TableParagraph"/>
              <w:jc w:val="right"/>
              <w:rPr>
                <w:sz w:val="16"/>
                <w:szCs w:val="16"/>
              </w:rPr>
            </w:pPr>
            <w:r w:rsidRPr="00096188">
              <w:rPr>
                <w:sz w:val="16"/>
                <w:szCs w:val="16"/>
              </w:rPr>
              <w:t>Total Credit Hours</w:t>
            </w:r>
          </w:p>
        </w:tc>
        <w:tc>
          <w:tcPr>
            <w:tcW w:w="450" w:type="dxa"/>
            <w:gridSpan w:val="2"/>
            <w:shd w:val="clear" w:color="auto" w:fill="FFFFFF" w:themeFill="background1"/>
            <w:vAlign w:val="center"/>
          </w:tcPr>
          <w:p w14:paraId="74B3F017" w14:textId="20867A0D" w:rsidR="00136F46" w:rsidRPr="00096188" w:rsidRDefault="00136F46" w:rsidP="0039100D">
            <w:pPr>
              <w:pStyle w:val="TableParagraph"/>
              <w:rPr>
                <w:sz w:val="16"/>
                <w:szCs w:val="16"/>
              </w:rPr>
            </w:pPr>
            <w:r>
              <w:rPr>
                <w:sz w:val="16"/>
                <w:szCs w:val="16"/>
              </w:rPr>
              <w:t>6</w:t>
            </w:r>
          </w:p>
        </w:tc>
      </w:tr>
      <w:tr w:rsidR="00136F46" w14:paraId="03CE43BE" w14:textId="77777777" w:rsidTr="0039100D">
        <w:trPr>
          <w:trHeight w:val="331"/>
        </w:trPr>
        <w:tc>
          <w:tcPr>
            <w:tcW w:w="3955" w:type="dxa"/>
            <w:shd w:val="clear" w:color="auto" w:fill="D9D9D9" w:themeFill="background1" w:themeFillShade="D9"/>
            <w:vAlign w:val="center"/>
          </w:tcPr>
          <w:p w14:paraId="6B4B3096" w14:textId="77777777" w:rsidR="00136F46" w:rsidRPr="00981609" w:rsidRDefault="00136F46" w:rsidP="0039100D">
            <w:pPr>
              <w:pStyle w:val="TableParagraph"/>
              <w:rPr>
                <w:b/>
                <w:sz w:val="18"/>
                <w:szCs w:val="18"/>
              </w:rPr>
            </w:pPr>
            <w:r w:rsidRPr="00981609">
              <w:rPr>
                <w:b/>
                <w:sz w:val="18"/>
                <w:szCs w:val="18"/>
              </w:rPr>
              <w:t>3</w:t>
            </w:r>
            <w:r w:rsidRPr="00981609">
              <w:rPr>
                <w:b/>
                <w:sz w:val="18"/>
                <w:szCs w:val="18"/>
                <w:vertAlign w:val="superscript"/>
              </w:rPr>
              <w:t>rd</w:t>
            </w:r>
            <w:r w:rsidRPr="00981609">
              <w:rPr>
                <w:b/>
                <w:sz w:val="18"/>
                <w:szCs w:val="18"/>
              </w:rPr>
              <w:t xml:space="preserve"> Year ~ Fall</w:t>
            </w:r>
          </w:p>
          <w:p w14:paraId="3E93E021" w14:textId="77777777" w:rsidR="00136F46" w:rsidRPr="00981609" w:rsidRDefault="00136F46" w:rsidP="0039100D">
            <w:pPr>
              <w:pStyle w:val="TableParagraph"/>
              <w:rPr>
                <w:b/>
                <w:sz w:val="18"/>
                <w:szCs w:val="18"/>
              </w:rPr>
            </w:pPr>
            <w:r w:rsidRPr="00E741DA">
              <w:rPr>
                <w:sz w:val="16"/>
                <w:szCs w:val="18"/>
              </w:rPr>
              <w:t>(Apply to B.S./M.AT program)</w:t>
            </w:r>
          </w:p>
        </w:tc>
        <w:tc>
          <w:tcPr>
            <w:tcW w:w="446" w:type="dxa"/>
            <w:shd w:val="clear" w:color="auto" w:fill="D9D9D9" w:themeFill="background1" w:themeFillShade="D9"/>
            <w:vAlign w:val="bottom"/>
          </w:tcPr>
          <w:p w14:paraId="4A0A32B8" w14:textId="77777777" w:rsidR="00136F46" w:rsidRPr="00857056" w:rsidRDefault="00136F46" w:rsidP="0039100D">
            <w:pPr>
              <w:pStyle w:val="TableParagraph"/>
              <w:rPr>
                <w:i/>
                <w:sz w:val="16"/>
                <w:szCs w:val="18"/>
              </w:rPr>
            </w:pPr>
            <w:r w:rsidRPr="00857056">
              <w:rPr>
                <w:i/>
                <w:sz w:val="16"/>
                <w:szCs w:val="18"/>
              </w:rPr>
              <w:t>Cr.</w:t>
            </w:r>
          </w:p>
        </w:tc>
        <w:tc>
          <w:tcPr>
            <w:tcW w:w="3694" w:type="dxa"/>
            <w:shd w:val="clear" w:color="auto" w:fill="D9D9D9" w:themeFill="background1" w:themeFillShade="D9"/>
            <w:vAlign w:val="center"/>
          </w:tcPr>
          <w:p w14:paraId="0448A9CB" w14:textId="77777777" w:rsidR="00136F46" w:rsidRPr="00981609" w:rsidRDefault="00136F46" w:rsidP="0039100D">
            <w:pPr>
              <w:pStyle w:val="TableParagraph"/>
              <w:rPr>
                <w:b/>
                <w:sz w:val="18"/>
                <w:szCs w:val="18"/>
              </w:rPr>
            </w:pPr>
            <w:r w:rsidRPr="00981609">
              <w:rPr>
                <w:b/>
                <w:sz w:val="18"/>
                <w:szCs w:val="18"/>
              </w:rPr>
              <w:t>3</w:t>
            </w:r>
            <w:r w:rsidRPr="00981609">
              <w:rPr>
                <w:b/>
                <w:sz w:val="18"/>
                <w:szCs w:val="18"/>
                <w:vertAlign w:val="superscript"/>
              </w:rPr>
              <w:t>rd</w:t>
            </w:r>
            <w:r w:rsidRPr="00981609">
              <w:rPr>
                <w:b/>
                <w:sz w:val="18"/>
                <w:szCs w:val="18"/>
              </w:rPr>
              <w:t xml:space="preserve"> Year ~ Winter</w:t>
            </w:r>
          </w:p>
        </w:tc>
        <w:tc>
          <w:tcPr>
            <w:tcW w:w="450" w:type="dxa"/>
            <w:shd w:val="clear" w:color="auto" w:fill="D9D9D9" w:themeFill="background1" w:themeFillShade="D9"/>
            <w:vAlign w:val="bottom"/>
          </w:tcPr>
          <w:p w14:paraId="72A68844" w14:textId="77777777" w:rsidR="00136F46" w:rsidRPr="00857056" w:rsidRDefault="00136F46" w:rsidP="0039100D">
            <w:pPr>
              <w:pStyle w:val="TableParagraph"/>
              <w:rPr>
                <w:i/>
                <w:sz w:val="16"/>
                <w:szCs w:val="18"/>
              </w:rPr>
            </w:pPr>
            <w:r w:rsidRPr="00857056">
              <w:rPr>
                <w:i/>
                <w:sz w:val="16"/>
                <w:szCs w:val="18"/>
              </w:rPr>
              <w:t>Cr.</w:t>
            </w:r>
          </w:p>
        </w:tc>
        <w:tc>
          <w:tcPr>
            <w:tcW w:w="2421" w:type="dxa"/>
            <w:shd w:val="clear" w:color="auto" w:fill="D9D9D9" w:themeFill="background1" w:themeFillShade="D9"/>
            <w:vAlign w:val="center"/>
          </w:tcPr>
          <w:p w14:paraId="79C68964" w14:textId="77777777" w:rsidR="00136F46" w:rsidRPr="00981609" w:rsidRDefault="00136F46" w:rsidP="0039100D">
            <w:pPr>
              <w:pStyle w:val="TableParagraph"/>
              <w:rPr>
                <w:b/>
                <w:sz w:val="18"/>
                <w:szCs w:val="18"/>
              </w:rPr>
            </w:pPr>
            <w:r w:rsidRPr="00981609">
              <w:rPr>
                <w:b/>
                <w:sz w:val="18"/>
                <w:szCs w:val="18"/>
              </w:rPr>
              <w:t>3</w:t>
            </w:r>
            <w:r w:rsidRPr="00981609">
              <w:rPr>
                <w:b/>
                <w:sz w:val="18"/>
                <w:szCs w:val="18"/>
                <w:vertAlign w:val="superscript"/>
              </w:rPr>
              <w:t>rd</w:t>
            </w:r>
            <w:r w:rsidRPr="00981609">
              <w:rPr>
                <w:b/>
                <w:sz w:val="18"/>
                <w:szCs w:val="18"/>
              </w:rPr>
              <w:t xml:space="preserve"> Year Spring/Summer</w:t>
            </w:r>
          </w:p>
        </w:tc>
        <w:tc>
          <w:tcPr>
            <w:tcW w:w="450" w:type="dxa"/>
            <w:gridSpan w:val="2"/>
            <w:shd w:val="clear" w:color="auto" w:fill="D9D9D9" w:themeFill="background1" w:themeFillShade="D9"/>
            <w:vAlign w:val="bottom"/>
          </w:tcPr>
          <w:p w14:paraId="5091C8B9" w14:textId="77777777" w:rsidR="00136F46" w:rsidRPr="00857056" w:rsidRDefault="00136F46" w:rsidP="0039100D">
            <w:pPr>
              <w:pStyle w:val="TableParagraph"/>
              <w:rPr>
                <w:i/>
                <w:sz w:val="16"/>
                <w:szCs w:val="18"/>
              </w:rPr>
            </w:pPr>
            <w:r w:rsidRPr="00857056">
              <w:rPr>
                <w:i/>
                <w:sz w:val="16"/>
                <w:szCs w:val="18"/>
              </w:rPr>
              <w:t>Cr.</w:t>
            </w:r>
          </w:p>
        </w:tc>
      </w:tr>
      <w:tr w:rsidR="00136F46" w14:paraId="432E1478" w14:textId="77777777" w:rsidTr="0039100D">
        <w:trPr>
          <w:trHeight w:val="302"/>
        </w:trPr>
        <w:tc>
          <w:tcPr>
            <w:tcW w:w="3955" w:type="dxa"/>
            <w:shd w:val="clear" w:color="auto" w:fill="FFFFFF" w:themeFill="background1"/>
            <w:vAlign w:val="center"/>
          </w:tcPr>
          <w:p w14:paraId="1B097E08" w14:textId="560D2118" w:rsidR="00136F46" w:rsidRPr="00F04A0A" w:rsidRDefault="006256AD" w:rsidP="0039100D">
            <w:pPr>
              <w:rPr>
                <w:sz w:val="16"/>
                <w:szCs w:val="16"/>
              </w:rPr>
            </w:pPr>
            <w:r w:rsidRPr="006256AD">
              <w:rPr>
                <w:sz w:val="16"/>
                <w:szCs w:val="16"/>
              </w:rPr>
              <w:t>BMS 223:</w:t>
            </w:r>
            <w:r w:rsidRPr="00B90603">
              <w:rPr>
                <w:b/>
                <w:bCs/>
                <w:sz w:val="16"/>
                <w:szCs w:val="16"/>
              </w:rPr>
              <w:t xml:space="preserve"> </w:t>
            </w:r>
            <w:r w:rsidRPr="002C379D">
              <w:rPr>
                <w:sz w:val="16"/>
                <w:szCs w:val="16"/>
              </w:rPr>
              <w:t xml:space="preserve">Infect. Disease </w:t>
            </w:r>
            <w:r w:rsidRPr="002C379D">
              <w:rPr>
                <w:sz w:val="16"/>
                <w:szCs w:val="16"/>
                <w:u w:val="single"/>
              </w:rPr>
              <w:t>or</w:t>
            </w:r>
            <w:r w:rsidRPr="002C379D">
              <w:rPr>
                <w:sz w:val="16"/>
                <w:szCs w:val="16"/>
              </w:rPr>
              <w:t xml:space="preserve"> PH 222: Public Health</w:t>
            </w:r>
            <w:r>
              <w:rPr>
                <w:sz w:val="16"/>
                <w:szCs w:val="16"/>
              </w:rPr>
              <w:t xml:space="preserve"> (EXS in Health Care elective)</w:t>
            </w:r>
          </w:p>
        </w:tc>
        <w:tc>
          <w:tcPr>
            <w:tcW w:w="446" w:type="dxa"/>
            <w:shd w:val="clear" w:color="auto" w:fill="FFFFFF" w:themeFill="background1"/>
            <w:vAlign w:val="center"/>
          </w:tcPr>
          <w:p w14:paraId="5634C09D" w14:textId="77777777" w:rsidR="00136F46" w:rsidRPr="00F04A0A" w:rsidRDefault="00136F46" w:rsidP="0039100D">
            <w:pPr>
              <w:pStyle w:val="TableParagraph"/>
              <w:spacing w:before="43" w:line="244" w:lineRule="exact"/>
              <w:rPr>
                <w:sz w:val="16"/>
                <w:szCs w:val="16"/>
              </w:rPr>
            </w:pPr>
            <w:r w:rsidRPr="00F04A0A">
              <w:rPr>
                <w:sz w:val="16"/>
                <w:szCs w:val="16"/>
              </w:rPr>
              <w:t>3</w:t>
            </w:r>
          </w:p>
        </w:tc>
        <w:tc>
          <w:tcPr>
            <w:tcW w:w="3694" w:type="dxa"/>
            <w:shd w:val="clear" w:color="auto" w:fill="FFFFFF" w:themeFill="background1"/>
            <w:vAlign w:val="center"/>
          </w:tcPr>
          <w:p w14:paraId="40CE1A5B" w14:textId="3CC50F54" w:rsidR="00136F46" w:rsidRPr="00F04A0A" w:rsidRDefault="006256AD" w:rsidP="0039100D">
            <w:pPr>
              <w:pStyle w:val="TableParagraph"/>
              <w:ind w:left="0"/>
              <w:jc w:val="left"/>
              <w:rPr>
                <w:sz w:val="16"/>
                <w:szCs w:val="16"/>
              </w:rPr>
            </w:pPr>
            <w:r>
              <w:rPr>
                <w:sz w:val="16"/>
                <w:szCs w:val="16"/>
              </w:rPr>
              <w:t>BIO</w:t>
            </w:r>
            <w:r w:rsidR="00136F46" w:rsidRPr="00F04A0A">
              <w:rPr>
                <w:sz w:val="16"/>
                <w:szCs w:val="16"/>
              </w:rPr>
              <w:t xml:space="preserve"> 3</w:t>
            </w:r>
            <w:r>
              <w:rPr>
                <w:sz w:val="16"/>
                <w:szCs w:val="16"/>
              </w:rPr>
              <w:t>28</w:t>
            </w:r>
            <w:r w:rsidR="00136F46" w:rsidRPr="00F04A0A">
              <w:rPr>
                <w:sz w:val="16"/>
                <w:szCs w:val="16"/>
              </w:rPr>
              <w:t xml:space="preserve">: </w:t>
            </w:r>
            <w:r>
              <w:rPr>
                <w:sz w:val="16"/>
                <w:szCs w:val="16"/>
              </w:rPr>
              <w:t xml:space="preserve">Biomedical Ethics </w:t>
            </w:r>
            <w:proofErr w:type="gramStart"/>
            <w:r>
              <w:rPr>
                <w:sz w:val="16"/>
                <w:szCs w:val="16"/>
              </w:rPr>
              <w:t>SWS</w:t>
            </w:r>
            <w:r w:rsidR="00136F46" w:rsidRPr="00F04A0A">
              <w:rPr>
                <w:sz w:val="16"/>
                <w:szCs w:val="16"/>
              </w:rPr>
              <w:t xml:space="preserve"> </w:t>
            </w:r>
            <w:r w:rsidRPr="00F04A0A">
              <w:rPr>
                <w:sz w:val="16"/>
                <w:szCs w:val="16"/>
                <w:vertAlign w:val="superscript"/>
              </w:rPr>
              <w:t xml:space="preserve"> Issues</w:t>
            </w:r>
            <w:proofErr w:type="gramEnd"/>
            <w:r>
              <w:rPr>
                <w:sz w:val="16"/>
                <w:szCs w:val="16"/>
                <w:vertAlign w:val="superscript"/>
              </w:rPr>
              <w:t xml:space="preserve"> </w:t>
            </w:r>
            <w:r>
              <w:rPr>
                <w:sz w:val="16"/>
                <w:szCs w:val="16"/>
              </w:rPr>
              <w:t>(EXS in Health Care elective)</w:t>
            </w:r>
          </w:p>
        </w:tc>
        <w:tc>
          <w:tcPr>
            <w:tcW w:w="450" w:type="dxa"/>
            <w:shd w:val="clear" w:color="auto" w:fill="FFFFFF" w:themeFill="background1"/>
            <w:vAlign w:val="center"/>
          </w:tcPr>
          <w:p w14:paraId="3DD5EE4C" w14:textId="77777777" w:rsidR="00136F46" w:rsidRPr="00F04A0A" w:rsidRDefault="00136F46" w:rsidP="0039100D">
            <w:pPr>
              <w:pStyle w:val="TableParagraph"/>
              <w:spacing w:before="43" w:line="244" w:lineRule="exact"/>
              <w:ind w:left="4"/>
              <w:rPr>
                <w:sz w:val="16"/>
                <w:szCs w:val="16"/>
              </w:rPr>
            </w:pPr>
            <w:r w:rsidRPr="00F04A0A">
              <w:rPr>
                <w:sz w:val="16"/>
                <w:szCs w:val="16"/>
              </w:rPr>
              <w:t>3</w:t>
            </w:r>
          </w:p>
        </w:tc>
        <w:tc>
          <w:tcPr>
            <w:tcW w:w="2421" w:type="dxa"/>
            <w:shd w:val="clear" w:color="auto" w:fill="FFFFFF" w:themeFill="background1"/>
            <w:vAlign w:val="center"/>
          </w:tcPr>
          <w:p w14:paraId="5323C043" w14:textId="4FD8D86B" w:rsidR="00136F46" w:rsidRPr="00F04A0A" w:rsidRDefault="00521BE5" w:rsidP="0039100D">
            <w:pPr>
              <w:pStyle w:val="TableParagraph"/>
              <w:spacing w:before="43"/>
              <w:jc w:val="left"/>
              <w:rPr>
                <w:sz w:val="16"/>
                <w:szCs w:val="16"/>
              </w:rPr>
            </w:pPr>
            <w:r>
              <w:rPr>
                <w:sz w:val="16"/>
                <w:szCs w:val="16"/>
              </w:rPr>
              <w:t>EXS</w:t>
            </w:r>
            <w:r w:rsidR="00136F46" w:rsidRPr="00F04A0A">
              <w:rPr>
                <w:sz w:val="16"/>
                <w:szCs w:val="16"/>
              </w:rPr>
              <w:t xml:space="preserve"> 495: </w:t>
            </w:r>
            <w:r>
              <w:rPr>
                <w:sz w:val="16"/>
                <w:szCs w:val="16"/>
              </w:rPr>
              <w:t>Professionalism in Exercise Science</w:t>
            </w:r>
            <w:r w:rsidR="00136F46" w:rsidRPr="00F04A0A">
              <w:rPr>
                <w:sz w:val="16"/>
                <w:szCs w:val="16"/>
              </w:rPr>
              <w:t xml:space="preserve"> </w:t>
            </w:r>
            <w:r w:rsidR="00136F46" w:rsidRPr="00F04A0A">
              <w:rPr>
                <w:sz w:val="16"/>
                <w:szCs w:val="16"/>
                <w:vertAlign w:val="superscript"/>
              </w:rPr>
              <w:t>Capstone SWS</w:t>
            </w:r>
          </w:p>
        </w:tc>
        <w:tc>
          <w:tcPr>
            <w:tcW w:w="450" w:type="dxa"/>
            <w:gridSpan w:val="2"/>
            <w:shd w:val="clear" w:color="auto" w:fill="FFFFFF" w:themeFill="background1"/>
            <w:vAlign w:val="center"/>
          </w:tcPr>
          <w:p w14:paraId="1D939E56" w14:textId="77777777" w:rsidR="00136F46" w:rsidRPr="00F04A0A" w:rsidRDefault="00136F46" w:rsidP="0039100D">
            <w:pPr>
              <w:pStyle w:val="TableParagraph"/>
              <w:rPr>
                <w:sz w:val="16"/>
                <w:szCs w:val="16"/>
              </w:rPr>
            </w:pPr>
            <w:r w:rsidRPr="00F04A0A">
              <w:rPr>
                <w:sz w:val="16"/>
                <w:szCs w:val="16"/>
              </w:rPr>
              <w:t>3</w:t>
            </w:r>
          </w:p>
        </w:tc>
      </w:tr>
      <w:tr w:rsidR="00136F46" w14:paraId="541BD146" w14:textId="77777777" w:rsidTr="0039100D">
        <w:trPr>
          <w:trHeight w:val="302"/>
        </w:trPr>
        <w:tc>
          <w:tcPr>
            <w:tcW w:w="3955" w:type="dxa"/>
            <w:shd w:val="clear" w:color="auto" w:fill="FFFFFF" w:themeFill="background1"/>
            <w:vAlign w:val="center"/>
          </w:tcPr>
          <w:p w14:paraId="59D42785" w14:textId="323C95DF" w:rsidR="00136F46" w:rsidRPr="00F04A0A" w:rsidRDefault="006256AD" w:rsidP="0039100D">
            <w:pPr>
              <w:pStyle w:val="TableParagraph"/>
              <w:spacing w:line="244" w:lineRule="exact"/>
              <w:jc w:val="left"/>
              <w:rPr>
                <w:sz w:val="16"/>
                <w:szCs w:val="16"/>
              </w:rPr>
            </w:pPr>
            <w:r w:rsidRPr="006256AD">
              <w:rPr>
                <w:b/>
                <w:bCs/>
                <w:sz w:val="16"/>
                <w:szCs w:val="16"/>
              </w:rPr>
              <w:t>EXS</w:t>
            </w:r>
            <w:r w:rsidR="00136F46" w:rsidRPr="006256AD">
              <w:rPr>
                <w:b/>
                <w:bCs/>
                <w:sz w:val="16"/>
                <w:szCs w:val="16"/>
              </w:rPr>
              <w:t xml:space="preserve"> 32</w:t>
            </w:r>
            <w:r w:rsidRPr="006256AD">
              <w:rPr>
                <w:b/>
                <w:bCs/>
                <w:sz w:val="16"/>
                <w:szCs w:val="16"/>
              </w:rPr>
              <w:t>0</w:t>
            </w:r>
            <w:r w:rsidR="00136F46" w:rsidRPr="006256AD">
              <w:rPr>
                <w:b/>
                <w:bCs/>
                <w:sz w:val="16"/>
                <w:szCs w:val="16"/>
              </w:rPr>
              <w:t>:</w:t>
            </w:r>
            <w:r w:rsidR="00136F46" w:rsidRPr="00F04A0A">
              <w:rPr>
                <w:sz w:val="16"/>
                <w:szCs w:val="16"/>
              </w:rPr>
              <w:t xml:space="preserve"> </w:t>
            </w:r>
            <w:r>
              <w:rPr>
                <w:sz w:val="16"/>
                <w:szCs w:val="16"/>
              </w:rPr>
              <w:t>Exercise Testing &amp; Prescription</w:t>
            </w:r>
          </w:p>
        </w:tc>
        <w:tc>
          <w:tcPr>
            <w:tcW w:w="446" w:type="dxa"/>
            <w:shd w:val="clear" w:color="auto" w:fill="FFFFFF" w:themeFill="background1"/>
            <w:vAlign w:val="center"/>
          </w:tcPr>
          <w:p w14:paraId="3AFCF0AF" w14:textId="77777777" w:rsidR="00136F46" w:rsidRPr="00F04A0A" w:rsidRDefault="00136F46" w:rsidP="0039100D">
            <w:pPr>
              <w:pStyle w:val="TableParagraph"/>
              <w:spacing w:line="246" w:lineRule="exact"/>
              <w:rPr>
                <w:sz w:val="16"/>
                <w:szCs w:val="16"/>
              </w:rPr>
            </w:pPr>
            <w:r w:rsidRPr="00F04A0A">
              <w:rPr>
                <w:sz w:val="16"/>
                <w:szCs w:val="16"/>
              </w:rPr>
              <w:t>3</w:t>
            </w:r>
          </w:p>
        </w:tc>
        <w:tc>
          <w:tcPr>
            <w:tcW w:w="3694" w:type="dxa"/>
            <w:shd w:val="clear" w:color="auto" w:fill="FFFFFF" w:themeFill="background1"/>
            <w:vAlign w:val="center"/>
          </w:tcPr>
          <w:p w14:paraId="14AA3B79" w14:textId="5084C5C6" w:rsidR="00136F46" w:rsidRPr="00F04A0A" w:rsidRDefault="006256AD" w:rsidP="0039100D">
            <w:pPr>
              <w:pStyle w:val="TableParagraph"/>
              <w:spacing w:line="269" w:lineRule="exact"/>
              <w:jc w:val="left"/>
              <w:rPr>
                <w:sz w:val="16"/>
                <w:szCs w:val="16"/>
              </w:rPr>
            </w:pPr>
            <w:r>
              <w:rPr>
                <w:b/>
                <w:sz w:val="16"/>
                <w:szCs w:val="16"/>
              </w:rPr>
              <w:t>EXS</w:t>
            </w:r>
            <w:r w:rsidR="00136F46" w:rsidRPr="00F04A0A">
              <w:rPr>
                <w:b/>
                <w:sz w:val="16"/>
                <w:szCs w:val="16"/>
              </w:rPr>
              <w:t xml:space="preserve"> </w:t>
            </w:r>
            <w:r>
              <w:rPr>
                <w:b/>
                <w:sz w:val="16"/>
                <w:szCs w:val="16"/>
              </w:rPr>
              <w:t>470</w:t>
            </w:r>
            <w:r w:rsidR="00136F46" w:rsidRPr="00F04A0A">
              <w:rPr>
                <w:b/>
                <w:sz w:val="16"/>
                <w:szCs w:val="16"/>
              </w:rPr>
              <w:t xml:space="preserve">: </w:t>
            </w:r>
            <w:r w:rsidR="00136F46" w:rsidRPr="00F04A0A">
              <w:rPr>
                <w:sz w:val="16"/>
                <w:szCs w:val="16"/>
              </w:rPr>
              <w:t xml:space="preserve">Exercise </w:t>
            </w:r>
            <w:r>
              <w:rPr>
                <w:sz w:val="16"/>
                <w:szCs w:val="16"/>
              </w:rPr>
              <w:t>for Special Populations</w:t>
            </w:r>
          </w:p>
        </w:tc>
        <w:tc>
          <w:tcPr>
            <w:tcW w:w="450" w:type="dxa"/>
            <w:shd w:val="clear" w:color="auto" w:fill="FFFFFF" w:themeFill="background1"/>
            <w:vAlign w:val="center"/>
          </w:tcPr>
          <w:p w14:paraId="61B858E3" w14:textId="77777777" w:rsidR="00136F46" w:rsidRPr="00F04A0A" w:rsidRDefault="00136F46" w:rsidP="0039100D">
            <w:pPr>
              <w:pStyle w:val="TableParagraph"/>
              <w:spacing w:line="246" w:lineRule="exact"/>
              <w:ind w:left="4"/>
              <w:rPr>
                <w:sz w:val="16"/>
                <w:szCs w:val="16"/>
              </w:rPr>
            </w:pPr>
            <w:r w:rsidRPr="00F04A0A">
              <w:rPr>
                <w:sz w:val="16"/>
                <w:szCs w:val="16"/>
              </w:rPr>
              <w:t>3</w:t>
            </w:r>
          </w:p>
        </w:tc>
        <w:tc>
          <w:tcPr>
            <w:tcW w:w="2421" w:type="dxa"/>
            <w:shd w:val="clear" w:color="auto" w:fill="FFFFFF" w:themeFill="background1"/>
            <w:vAlign w:val="center"/>
          </w:tcPr>
          <w:p w14:paraId="7836E4B0" w14:textId="67FA5CA5" w:rsidR="00136F46" w:rsidRPr="00F04A0A" w:rsidRDefault="00521BE5" w:rsidP="0039100D">
            <w:pPr>
              <w:pStyle w:val="TableParagraph"/>
              <w:jc w:val="left"/>
              <w:rPr>
                <w:sz w:val="16"/>
                <w:szCs w:val="16"/>
              </w:rPr>
            </w:pPr>
            <w:r>
              <w:rPr>
                <w:sz w:val="16"/>
                <w:szCs w:val="16"/>
              </w:rPr>
              <w:t xml:space="preserve">Free </w:t>
            </w:r>
            <w:r w:rsidR="00136F46" w:rsidRPr="00F04A0A">
              <w:rPr>
                <w:sz w:val="16"/>
                <w:szCs w:val="16"/>
              </w:rPr>
              <w:t>Elective course</w:t>
            </w:r>
          </w:p>
        </w:tc>
        <w:tc>
          <w:tcPr>
            <w:tcW w:w="450" w:type="dxa"/>
            <w:gridSpan w:val="2"/>
            <w:shd w:val="clear" w:color="auto" w:fill="FFFFFF" w:themeFill="background1"/>
            <w:vAlign w:val="center"/>
          </w:tcPr>
          <w:p w14:paraId="6CF0272D" w14:textId="77777777" w:rsidR="00136F46" w:rsidRPr="00F04A0A" w:rsidRDefault="00136F46" w:rsidP="0039100D">
            <w:pPr>
              <w:pStyle w:val="TableParagraph"/>
              <w:rPr>
                <w:sz w:val="16"/>
                <w:szCs w:val="16"/>
              </w:rPr>
            </w:pPr>
            <w:r w:rsidRPr="00F04A0A">
              <w:rPr>
                <w:sz w:val="16"/>
                <w:szCs w:val="16"/>
              </w:rPr>
              <w:t>3</w:t>
            </w:r>
          </w:p>
        </w:tc>
      </w:tr>
      <w:tr w:rsidR="00136F46" w14:paraId="37570E3F" w14:textId="77777777" w:rsidTr="0039100D">
        <w:trPr>
          <w:trHeight w:val="302"/>
        </w:trPr>
        <w:tc>
          <w:tcPr>
            <w:tcW w:w="3955" w:type="dxa"/>
            <w:shd w:val="clear" w:color="auto" w:fill="FFFFFF" w:themeFill="background1"/>
            <w:vAlign w:val="center"/>
          </w:tcPr>
          <w:p w14:paraId="4A3841DF" w14:textId="7FAC6AC1" w:rsidR="00136F46" w:rsidRPr="00F04A0A" w:rsidRDefault="006256AD" w:rsidP="0039100D">
            <w:pPr>
              <w:rPr>
                <w:sz w:val="16"/>
                <w:szCs w:val="16"/>
              </w:rPr>
            </w:pPr>
            <w:r w:rsidRPr="006256AD">
              <w:rPr>
                <w:b/>
                <w:bCs/>
                <w:sz w:val="16"/>
                <w:szCs w:val="16"/>
              </w:rPr>
              <w:t>EXS</w:t>
            </w:r>
            <w:r w:rsidR="00136F46" w:rsidRPr="006256AD">
              <w:rPr>
                <w:b/>
                <w:bCs/>
                <w:sz w:val="16"/>
                <w:szCs w:val="16"/>
              </w:rPr>
              <w:t xml:space="preserve"> 3</w:t>
            </w:r>
            <w:r w:rsidRPr="006256AD">
              <w:rPr>
                <w:b/>
                <w:bCs/>
                <w:sz w:val="16"/>
                <w:szCs w:val="16"/>
              </w:rPr>
              <w:t>22</w:t>
            </w:r>
            <w:r w:rsidR="00136F46" w:rsidRPr="006256AD">
              <w:rPr>
                <w:b/>
                <w:bCs/>
                <w:sz w:val="16"/>
                <w:szCs w:val="16"/>
              </w:rPr>
              <w:t>:</w:t>
            </w:r>
            <w:r w:rsidR="00136F46" w:rsidRPr="00F04A0A">
              <w:rPr>
                <w:sz w:val="16"/>
                <w:szCs w:val="16"/>
              </w:rPr>
              <w:t xml:space="preserve"> </w:t>
            </w:r>
            <w:r>
              <w:rPr>
                <w:sz w:val="16"/>
                <w:szCs w:val="16"/>
              </w:rPr>
              <w:t>Exercise Testing Lab</w:t>
            </w:r>
          </w:p>
        </w:tc>
        <w:tc>
          <w:tcPr>
            <w:tcW w:w="446" w:type="dxa"/>
            <w:shd w:val="clear" w:color="auto" w:fill="FFFFFF" w:themeFill="background1"/>
            <w:vAlign w:val="center"/>
          </w:tcPr>
          <w:p w14:paraId="6B43E0E0" w14:textId="500E55D5" w:rsidR="00136F46" w:rsidRPr="00F04A0A" w:rsidRDefault="006256AD" w:rsidP="0039100D">
            <w:pPr>
              <w:pStyle w:val="TableParagraph"/>
              <w:spacing w:before="2" w:line="245" w:lineRule="exact"/>
              <w:rPr>
                <w:sz w:val="16"/>
                <w:szCs w:val="16"/>
              </w:rPr>
            </w:pPr>
            <w:r>
              <w:rPr>
                <w:sz w:val="16"/>
                <w:szCs w:val="16"/>
              </w:rPr>
              <w:t>2</w:t>
            </w:r>
          </w:p>
        </w:tc>
        <w:tc>
          <w:tcPr>
            <w:tcW w:w="3694" w:type="dxa"/>
            <w:shd w:val="clear" w:color="auto" w:fill="FFFFFF" w:themeFill="background1"/>
            <w:vAlign w:val="center"/>
          </w:tcPr>
          <w:p w14:paraId="2616DB8D" w14:textId="3A27C47F" w:rsidR="00136F46" w:rsidRPr="006256AD" w:rsidRDefault="006256AD" w:rsidP="0039100D">
            <w:r w:rsidRPr="006256AD">
              <w:rPr>
                <w:bCs/>
                <w:sz w:val="16"/>
                <w:szCs w:val="16"/>
              </w:rPr>
              <w:t>MOV 310:</w:t>
            </w:r>
            <w:r w:rsidRPr="00096188">
              <w:rPr>
                <w:sz w:val="16"/>
                <w:szCs w:val="16"/>
              </w:rPr>
              <w:t xml:space="preserve"> Motor Skill Development</w:t>
            </w:r>
            <w:r>
              <w:rPr>
                <w:sz w:val="16"/>
                <w:szCs w:val="16"/>
              </w:rPr>
              <w:t xml:space="preserve"> (EXS in Health Care elective)</w:t>
            </w:r>
          </w:p>
        </w:tc>
        <w:tc>
          <w:tcPr>
            <w:tcW w:w="450" w:type="dxa"/>
            <w:shd w:val="clear" w:color="auto" w:fill="FFFFFF" w:themeFill="background1"/>
            <w:vAlign w:val="center"/>
          </w:tcPr>
          <w:p w14:paraId="55F17288" w14:textId="3105519B" w:rsidR="00136F46" w:rsidRPr="00F04A0A" w:rsidRDefault="00521BE5" w:rsidP="0039100D">
            <w:pPr>
              <w:pStyle w:val="TableParagraph"/>
              <w:spacing w:before="2" w:line="245" w:lineRule="exact"/>
              <w:ind w:left="4"/>
              <w:rPr>
                <w:sz w:val="16"/>
                <w:szCs w:val="16"/>
              </w:rPr>
            </w:pPr>
            <w:r>
              <w:rPr>
                <w:sz w:val="16"/>
                <w:szCs w:val="16"/>
              </w:rPr>
              <w:t>3</w:t>
            </w:r>
          </w:p>
        </w:tc>
        <w:tc>
          <w:tcPr>
            <w:tcW w:w="2421" w:type="dxa"/>
            <w:shd w:val="clear" w:color="auto" w:fill="FFFFFF" w:themeFill="background1"/>
            <w:vAlign w:val="center"/>
          </w:tcPr>
          <w:p w14:paraId="2AC3C218" w14:textId="621D78E0" w:rsidR="00136F46" w:rsidRPr="00F04A0A" w:rsidRDefault="00136F46" w:rsidP="0039100D">
            <w:pPr>
              <w:pStyle w:val="TableParagraph"/>
              <w:jc w:val="left"/>
              <w:rPr>
                <w:sz w:val="16"/>
                <w:szCs w:val="16"/>
              </w:rPr>
            </w:pPr>
            <w:r>
              <w:rPr>
                <w:sz w:val="16"/>
                <w:szCs w:val="16"/>
              </w:rPr>
              <w:t xml:space="preserve">ATH 510: </w:t>
            </w:r>
            <w:r>
              <w:t xml:space="preserve"> </w:t>
            </w:r>
            <w:proofErr w:type="spellStart"/>
            <w:r w:rsidRPr="002C379D">
              <w:rPr>
                <w:sz w:val="16"/>
                <w:szCs w:val="16"/>
              </w:rPr>
              <w:t>Fnd</w:t>
            </w:r>
            <w:proofErr w:type="spellEnd"/>
            <w:r w:rsidRPr="002C379D">
              <w:rPr>
                <w:sz w:val="16"/>
                <w:szCs w:val="16"/>
              </w:rPr>
              <w:t xml:space="preserve"> concepts and tech </w:t>
            </w:r>
            <w:proofErr w:type="spellStart"/>
            <w:r w:rsidRPr="002C379D">
              <w:rPr>
                <w:sz w:val="16"/>
                <w:szCs w:val="16"/>
              </w:rPr>
              <w:t>Athl</w:t>
            </w:r>
            <w:proofErr w:type="spellEnd"/>
            <w:r w:rsidRPr="002C379D">
              <w:rPr>
                <w:sz w:val="16"/>
                <w:szCs w:val="16"/>
              </w:rPr>
              <w:t xml:space="preserve"> Trn</w:t>
            </w:r>
          </w:p>
        </w:tc>
        <w:tc>
          <w:tcPr>
            <w:tcW w:w="450" w:type="dxa"/>
            <w:gridSpan w:val="2"/>
            <w:shd w:val="clear" w:color="auto" w:fill="FFFFFF" w:themeFill="background1"/>
            <w:vAlign w:val="center"/>
          </w:tcPr>
          <w:p w14:paraId="32F9E1C5" w14:textId="1FB3236F" w:rsidR="00136F46" w:rsidRPr="00F04A0A" w:rsidRDefault="00136F46" w:rsidP="0039100D">
            <w:pPr>
              <w:pStyle w:val="TableParagraph"/>
              <w:rPr>
                <w:sz w:val="16"/>
                <w:szCs w:val="16"/>
              </w:rPr>
            </w:pPr>
            <w:r>
              <w:rPr>
                <w:sz w:val="16"/>
                <w:szCs w:val="16"/>
              </w:rPr>
              <w:t>3</w:t>
            </w:r>
          </w:p>
        </w:tc>
      </w:tr>
      <w:tr w:rsidR="00136F46" w14:paraId="3749CF58" w14:textId="77777777" w:rsidTr="0039100D">
        <w:trPr>
          <w:trHeight w:val="302"/>
        </w:trPr>
        <w:tc>
          <w:tcPr>
            <w:tcW w:w="3955" w:type="dxa"/>
            <w:shd w:val="clear" w:color="auto" w:fill="FFFFFF" w:themeFill="background1"/>
            <w:vAlign w:val="center"/>
          </w:tcPr>
          <w:p w14:paraId="21CA4BE6" w14:textId="19723272" w:rsidR="00136F46" w:rsidRPr="00F04A0A" w:rsidRDefault="006256AD" w:rsidP="0039100D">
            <w:pPr>
              <w:rPr>
                <w:sz w:val="16"/>
                <w:szCs w:val="16"/>
                <w:vertAlign w:val="superscript"/>
              </w:rPr>
            </w:pPr>
            <w:r w:rsidRPr="006256AD">
              <w:rPr>
                <w:bCs/>
                <w:sz w:val="16"/>
                <w:szCs w:val="16"/>
              </w:rPr>
              <w:t>PHY 200:</w:t>
            </w:r>
            <w:r w:rsidRPr="00F04A0A">
              <w:rPr>
                <w:b/>
                <w:sz w:val="16"/>
                <w:szCs w:val="16"/>
              </w:rPr>
              <w:t xml:space="preserve"> </w:t>
            </w:r>
            <w:r w:rsidRPr="00F04A0A">
              <w:rPr>
                <w:sz w:val="16"/>
                <w:szCs w:val="16"/>
              </w:rPr>
              <w:t xml:space="preserve">Physics for </w:t>
            </w:r>
            <w:proofErr w:type="gramStart"/>
            <w:r w:rsidRPr="00F04A0A">
              <w:rPr>
                <w:sz w:val="16"/>
                <w:szCs w:val="16"/>
              </w:rPr>
              <w:t>the Life</w:t>
            </w:r>
            <w:proofErr w:type="gramEnd"/>
            <w:r w:rsidRPr="00F04A0A">
              <w:rPr>
                <w:sz w:val="16"/>
                <w:szCs w:val="16"/>
              </w:rPr>
              <w:t xml:space="preserve"> Sciences</w:t>
            </w:r>
            <w:r>
              <w:rPr>
                <w:sz w:val="16"/>
                <w:szCs w:val="16"/>
              </w:rPr>
              <w:t xml:space="preserve"> (EXS in Health Care elective)</w:t>
            </w:r>
          </w:p>
        </w:tc>
        <w:tc>
          <w:tcPr>
            <w:tcW w:w="446" w:type="dxa"/>
            <w:shd w:val="clear" w:color="auto" w:fill="FFFFFF" w:themeFill="background1"/>
            <w:vAlign w:val="center"/>
          </w:tcPr>
          <w:p w14:paraId="68CE7531" w14:textId="77777777" w:rsidR="00136F46" w:rsidRPr="00F04A0A" w:rsidRDefault="00136F46" w:rsidP="0039100D">
            <w:pPr>
              <w:pStyle w:val="TableParagraph"/>
              <w:spacing w:line="245" w:lineRule="exact"/>
              <w:rPr>
                <w:sz w:val="16"/>
                <w:szCs w:val="16"/>
              </w:rPr>
            </w:pPr>
            <w:r w:rsidRPr="00F04A0A">
              <w:rPr>
                <w:sz w:val="16"/>
                <w:szCs w:val="16"/>
              </w:rPr>
              <w:t>4</w:t>
            </w:r>
          </w:p>
        </w:tc>
        <w:tc>
          <w:tcPr>
            <w:tcW w:w="3694" w:type="dxa"/>
            <w:shd w:val="clear" w:color="auto" w:fill="FFFFFF" w:themeFill="background1"/>
            <w:vAlign w:val="center"/>
          </w:tcPr>
          <w:p w14:paraId="5372D34F" w14:textId="12E7F4D6" w:rsidR="00136F46" w:rsidRPr="00F04A0A" w:rsidRDefault="00521BE5" w:rsidP="0039100D">
            <w:pPr>
              <w:rPr>
                <w:sz w:val="16"/>
                <w:szCs w:val="16"/>
                <w:vertAlign w:val="superscript"/>
              </w:rPr>
            </w:pPr>
            <w:r>
              <w:rPr>
                <w:sz w:val="16"/>
                <w:szCs w:val="16"/>
              </w:rPr>
              <w:t xml:space="preserve">Free </w:t>
            </w:r>
            <w:r w:rsidR="00136F46" w:rsidRPr="00F04A0A">
              <w:rPr>
                <w:sz w:val="16"/>
                <w:szCs w:val="16"/>
              </w:rPr>
              <w:t>Elective course</w:t>
            </w:r>
          </w:p>
        </w:tc>
        <w:tc>
          <w:tcPr>
            <w:tcW w:w="450" w:type="dxa"/>
            <w:shd w:val="clear" w:color="auto" w:fill="FFFFFF" w:themeFill="background1"/>
            <w:vAlign w:val="center"/>
          </w:tcPr>
          <w:p w14:paraId="772156DC" w14:textId="638D6D9A" w:rsidR="00136F46" w:rsidRPr="00F04A0A" w:rsidRDefault="00136F46" w:rsidP="0039100D">
            <w:pPr>
              <w:pStyle w:val="TableParagraph"/>
              <w:spacing w:line="245" w:lineRule="exact"/>
              <w:ind w:left="4"/>
              <w:rPr>
                <w:sz w:val="16"/>
                <w:szCs w:val="16"/>
              </w:rPr>
            </w:pPr>
            <w:r>
              <w:rPr>
                <w:sz w:val="16"/>
                <w:szCs w:val="16"/>
              </w:rPr>
              <w:t>3</w:t>
            </w:r>
          </w:p>
        </w:tc>
        <w:tc>
          <w:tcPr>
            <w:tcW w:w="2421" w:type="dxa"/>
            <w:shd w:val="clear" w:color="auto" w:fill="FFFFFF" w:themeFill="background1"/>
            <w:vAlign w:val="center"/>
          </w:tcPr>
          <w:p w14:paraId="550E3BF8" w14:textId="77777777" w:rsidR="00136F46" w:rsidRPr="00F04A0A" w:rsidRDefault="00136F46" w:rsidP="0039100D">
            <w:pPr>
              <w:pStyle w:val="TableParagraph"/>
              <w:jc w:val="left"/>
              <w:rPr>
                <w:sz w:val="16"/>
                <w:szCs w:val="16"/>
              </w:rPr>
            </w:pPr>
          </w:p>
        </w:tc>
        <w:tc>
          <w:tcPr>
            <w:tcW w:w="450" w:type="dxa"/>
            <w:gridSpan w:val="2"/>
            <w:shd w:val="clear" w:color="auto" w:fill="FFFFFF" w:themeFill="background1"/>
            <w:vAlign w:val="center"/>
          </w:tcPr>
          <w:p w14:paraId="1E1F7149" w14:textId="77777777" w:rsidR="00136F46" w:rsidRPr="00F04A0A" w:rsidRDefault="00136F46" w:rsidP="0039100D">
            <w:pPr>
              <w:pStyle w:val="TableParagraph"/>
              <w:rPr>
                <w:sz w:val="16"/>
                <w:szCs w:val="16"/>
              </w:rPr>
            </w:pPr>
          </w:p>
        </w:tc>
      </w:tr>
      <w:tr w:rsidR="006256AD" w14:paraId="36E9D50D" w14:textId="77777777" w:rsidTr="0039100D">
        <w:trPr>
          <w:trHeight w:val="302"/>
        </w:trPr>
        <w:tc>
          <w:tcPr>
            <w:tcW w:w="3955" w:type="dxa"/>
            <w:shd w:val="clear" w:color="auto" w:fill="FFFFFF" w:themeFill="background1"/>
            <w:vAlign w:val="center"/>
          </w:tcPr>
          <w:p w14:paraId="25A423EF" w14:textId="087C5451" w:rsidR="006256AD" w:rsidRPr="00F04A0A" w:rsidRDefault="006256AD" w:rsidP="0039100D">
            <w:pPr>
              <w:pStyle w:val="TableParagraph"/>
              <w:ind w:left="0"/>
              <w:jc w:val="left"/>
              <w:rPr>
                <w:sz w:val="16"/>
                <w:szCs w:val="16"/>
              </w:rPr>
            </w:pPr>
            <w:r w:rsidRPr="00F04A0A">
              <w:rPr>
                <w:sz w:val="16"/>
                <w:szCs w:val="16"/>
              </w:rPr>
              <w:t xml:space="preserve">General Education Course </w:t>
            </w:r>
            <w:r w:rsidRPr="00F04A0A">
              <w:rPr>
                <w:sz w:val="16"/>
                <w:szCs w:val="16"/>
                <w:vertAlign w:val="superscript"/>
              </w:rPr>
              <w:t>Issues</w:t>
            </w:r>
          </w:p>
        </w:tc>
        <w:tc>
          <w:tcPr>
            <w:tcW w:w="446" w:type="dxa"/>
            <w:shd w:val="clear" w:color="auto" w:fill="FFFFFF" w:themeFill="background1"/>
            <w:vAlign w:val="center"/>
          </w:tcPr>
          <w:p w14:paraId="25034DCF" w14:textId="77777777" w:rsidR="006256AD" w:rsidRPr="00F04A0A" w:rsidRDefault="006256AD" w:rsidP="0039100D">
            <w:pPr>
              <w:pStyle w:val="TableParagraph"/>
              <w:spacing w:before="3"/>
              <w:rPr>
                <w:sz w:val="16"/>
                <w:szCs w:val="16"/>
              </w:rPr>
            </w:pPr>
            <w:r w:rsidRPr="00F04A0A">
              <w:rPr>
                <w:sz w:val="16"/>
                <w:szCs w:val="16"/>
              </w:rPr>
              <w:t>3</w:t>
            </w:r>
          </w:p>
        </w:tc>
        <w:tc>
          <w:tcPr>
            <w:tcW w:w="3694" w:type="dxa"/>
            <w:shd w:val="clear" w:color="auto" w:fill="FFFFFF" w:themeFill="background1"/>
            <w:vAlign w:val="center"/>
          </w:tcPr>
          <w:p w14:paraId="0ACCCAB4" w14:textId="7ECBA251" w:rsidR="006256AD" w:rsidRPr="006256AD" w:rsidRDefault="006256AD" w:rsidP="0039100D">
            <w:pPr>
              <w:rPr>
                <w:sz w:val="16"/>
                <w:szCs w:val="16"/>
                <w:vertAlign w:val="superscript"/>
              </w:rPr>
            </w:pPr>
            <w:r w:rsidRPr="00096188">
              <w:rPr>
                <w:sz w:val="16"/>
                <w:szCs w:val="16"/>
              </w:rPr>
              <w:t xml:space="preserve">General Education Course </w:t>
            </w:r>
            <w:r w:rsidRPr="00096188">
              <w:rPr>
                <w:sz w:val="16"/>
                <w:szCs w:val="16"/>
                <w:vertAlign w:val="superscript"/>
              </w:rPr>
              <w:t>Global Perspectives</w:t>
            </w:r>
          </w:p>
        </w:tc>
        <w:tc>
          <w:tcPr>
            <w:tcW w:w="450" w:type="dxa"/>
            <w:shd w:val="clear" w:color="auto" w:fill="FFFFFF" w:themeFill="background1"/>
            <w:vAlign w:val="center"/>
          </w:tcPr>
          <w:p w14:paraId="6D892052" w14:textId="77777777" w:rsidR="006256AD" w:rsidRPr="00F04A0A" w:rsidRDefault="006256AD" w:rsidP="0039100D">
            <w:pPr>
              <w:pStyle w:val="TableParagraph"/>
              <w:spacing w:before="3"/>
              <w:ind w:left="4"/>
              <w:rPr>
                <w:sz w:val="16"/>
                <w:szCs w:val="16"/>
              </w:rPr>
            </w:pPr>
            <w:r w:rsidRPr="00F04A0A">
              <w:rPr>
                <w:sz w:val="16"/>
                <w:szCs w:val="16"/>
              </w:rPr>
              <w:t>3</w:t>
            </w:r>
          </w:p>
        </w:tc>
        <w:tc>
          <w:tcPr>
            <w:tcW w:w="2421" w:type="dxa"/>
            <w:shd w:val="clear" w:color="auto" w:fill="FFFFFF" w:themeFill="background1"/>
            <w:vAlign w:val="center"/>
          </w:tcPr>
          <w:p w14:paraId="40A9EE30" w14:textId="77777777" w:rsidR="006256AD" w:rsidRPr="00F04A0A" w:rsidRDefault="006256AD" w:rsidP="0039100D">
            <w:pPr>
              <w:pStyle w:val="TableParagraph"/>
              <w:jc w:val="left"/>
              <w:rPr>
                <w:b/>
                <w:sz w:val="16"/>
                <w:szCs w:val="16"/>
              </w:rPr>
            </w:pPr>
          </w:p>
        </w:tc>
        <w:tc>
          <w:tcPr>
            <w:tcW w:w="450" w:type="dxa"/>
            <w:gridSpan w:val="2"/>
            <w:shd w:val="clear" w:color="auto" w:fill="FFFFFF" w:themeFill="background1"/>
            <w:vAlign w:val="center"/>
          </w:tcPr>
          <w:p w14:paraId="52237FC7" w14:textId="77777777" w:rsidR="006256AD" w:rsidRPr="00F04A0A" w:rsidRDefault="006256AD" w:rsidP="0039100D">
            <w:pPr>
              <w:pStyle w:val="TableParagraph"/>
              <w:rPr>
                <w:sz w:val="16"/>
                <w:szCs w:val="16"/>
              </w:rPr>
            </w:pPr>
          </w:p>
        </w:tc>
      </w:tr>
      <w:tr w:rsidR="006256AD" w:rsidRPr="00720520" w14:paraId="2EE0061F" w14:textId="77777777" w:rsidTr="0039100D">
        <w:trPr>
          <w:trHeight w:val="302"/>
        </w:trPr>
        <w:tc>
          <w:tcPr>
            <w:tcW w:w="3955" w:type="dxa"/>
            <w:shd w:val="clear" w:color="auto" w:fill="FFFFFF" w:themeFill="background1"/>
            <w:vAlign w:val="center"/>
          </w:tcPr>
          <w:p w14:paraId="439F32CF" w14:textId="77777777" w:rsidR="006256AD" w:rsidRPr="00F04A0A" w:rsidRDefault="006256AD" w:rsidP="0039100D">
            <w:pPr>
              <w:jc w:val="right"/>
              <w:rPr>
                <w:sz w:val="16"/>
                <w:szCs w:val="16"/>
              </w:rPr>
            </w:pPr>
            <w:r w:rsidRPr="00F04A0A">
              <w:rPr>
                <w:sz w:val="16"/>
                <w:szCs w:val="16"/>
              </w:rPr>
              <w:t>Total Credit Hours</w:t>
            </w:r>
          </w:p>
        </w:tc>
        <w:tc>
          <w:tcPr>
            <w:tcW w:w="446" w:type="dxa"/>
            <w:shd w:val="clear" w:color="auto" w:fill="FFFFFF" w:themeFill="background1"/>
            <w:vAlign w:val="center"/>
          </w:tcPr>
          <w:p w14:paraId="4D6CF5EE" w14:textId="4C8CD17D" w:rsidR="006256AD" w:rsidRPr="00F04A0A" w:rsidRDefault="006256AD" w:rsidP="0039100D">
            <w:pPr>
              <w:pStyle w:val="TableParagraph"/>
              <w:rPr>
                <w:sz w:val="16"/>
                <w:szCs w:val="16"/>
              </w:rPr>
            </w:pPr>
            <w:r w:rsidRPr="00F04A0A">
              <w:rPr>
                <w:sz w:val="16"/>
                <w:szCs w:val="16"/>
              </w:rPr>
              <w:t>1</w:t>
            </w:r>
            <w:r>
              <w:rPr>
                <w:sz w:val="16"/>
                <w:szCs w:val="16"/>
              </w:rPr>
              <w:t>5</w:t>
            </w:r>
          </w:p>
        </w:tc>
        <w:tc>
          <w:tcPr>
            <w:tcW w:w="3694" w:type="dxa"/>
            <w:shd w:val="clear" w:color="auto" w:fill="FFFFFF" w:themeFill="background1"/>
            <w:vAlign w:val="center"/>
          </w:tcPr>
          <w:p w14:paraId="68239748" w14:textId="77777777" w:rsidR="006256AD" w:rsidRPr="00F04A0A" w:rsidRDefault="006256AD" w:rsidP="0039100D">
            <w:pPr>
              <w:pStyle w:val="TableParagraph"/>
              <w:spacing w:line="269" w:lineRule="exact"/>
              <w:ind w:left="70"/>
              <w:jc w:val="right"/>
              <w:rPr>
                <w:sz w:val="16"/>
                <w:szCs w:val="16"/>
              </w:rPr>
            </w:pPr>
            <w:r w:rsidRPr="00F04A0A">
              <w:rPr>
                <w:sz w:val="16"/>
                <w:szCs w:val="16"/>
              </w:rPr>
              <w:t>Total Credit Hours</w:t>
            </w:r>
          </w:p>
        </w:tc>
        <w:tc>
          <w:tcPr>
            <w:tcW w:w="450" w:type="dxa"/>
            <w:shd w:val="clear" w:color="auto" w:fill="FFFFFF" w:themeFill="background1"/>
            <w:vAlign w:val="center"/>
          </w:tcPr>
          <w:p w14:paraId="386F8D9B" w14:textId="2A8CC713" w:rsidR="006256AD" w:rsidRPr="00F04A0A" w:rsidRDefault="006256AD" w:rsidP="0039100D">
            <w:pPr>
              <w:pStyle w:val="TableParagraph"/>
              <w:rPr>
                <w:sz w:val="16"/>
                <w:szCs w:val="16"/>
              </w:rPr>
            </w:pPr>
            <w:r w:rsidRPr="00F04A0A">
              <w:rPr>
                <w:sz w:val="16"/>
                <w:szCs w:val="16"/>
              </w:rPr>
              <w:t>1</w:t>
            </w:r>
            <w:r w:rsidR="00521BE5">
              <w:rPr>
                <w:sz w:val="16"/>
                <w:szCs w:val="16"/>
              </w:rPr>
              <w:t>5</w:t>
            </w:r>
          </w:p>
        </w:tc>
        <w:tc>
          <w:tcPr>
            <w:tcW w:w="2421" w:type="dxa"/>
            <w:shd w:val="clear" w:color="auto" w:fill="FFFFFF" w:themeFill="background1"/>
            <w:vAlign w:val="center"/>
          </w:tcPr>
          <w:p w14:paraId="2A985517" w14:textId="77777777" w:rsidR="006256AD" w:rsidRPr="00F04A0A" w:rsidRDefault="006256AD" w:rsidP="0039100D">
            <w:pPr>
              <w:pStyle w:val="TableParagraph"/>
              <w:jc w:val="right"/>
              <w:rPr>
                <w:sz w:val="16"/>
                <w:szCs w:val="16"/>
              </w:rPr>
            </w:pPr>
            <w:r w:rsidRPr="00F04A0A">
              <w:rPr>
                <w:sz w:val="16"/>
                <w:szCs w:val="16"/>
              </w:rPr>
              <w:t>Total Credit Hours</w:t>
            </w:r>
          </w:p>
        </w:tc>
        <w:tc>
          <w:tcPr>
            <w:tcW w:w="450" w:type="dxa"/>
            <w:gridSpan w:val="2"/>
            <w:shd w:val="clear" w:color="auto" w:fill="FFFFFF" w:themeFill="background1"/>
            <w:vAlign w:val="center"/>
          </w:tcPr>
          <w:p w14:paraId="31052EC5" w14:textId="16108B0C" w:rsidR="006256AD" w:rsidRPr="00F04A0A" w:rsidRDefault="006256AD" w:rsidP="0039100D">
            <w:pPr>
              <w:pStyle w:val="TableParagraph"/>
              <w:rPr>
                <w:sz w:val="16"/>
                <w:szCs w:val="16"/>
              </w:rPr>
            </w:pPr>
            <w:r>
              <w:rPr>
                <w:sz w:val="16"/>
                <w:szCs w:val="16"/>
              </w:rPr>
              <w:t>9</w:t>
            </w:r>
          </w:p>
        </w:tc>
      </w:tr>
      <w:tr w:rsidR="006256AD" w14:paraId="1A28DC13" w14:textId="77777777" w:rsidTr="0039100D">
        <w:trPr>
          <w:trHeight w:val="490"/>
        </w:trPr>
        <w:tc>
          <w:tcPr>
            <w:tcW w:w="3955" w:type="dxa"/>
            <w:shd w:val="clear" w:color="auto" w:fill="D9D9D9" w:themeFill="background1" w:themeFillShade="D9"/>
            <w:vAlign w:val="center"/>
          </w:tcPr>
          <w:p w14:paraId="6357A2D5" w14:textId="77777777" w:rsidR="006256AD" w:rsidRPr="00981609" w:rsidRDefault="006256AD" w:rsidP="0039100D">
            <w:pPr>
              <w:jc w:val="center"/>
              <w:rPr>
                <w:b/>
                <w:sz w:val="18"/>
                <w:szCs w:val="18"/>
              </w:rPr>
            </w:pPr>
            <w:r w:rsidRPr="00981609">
              <w:rPr>
                <w:b/>
                <w:sz w:val="18"/>
                <w:szCs w:val="18"/>
              </w:rPr>
              <w:t>4</w:t>
            </w:r>
            <w:r w:rsidRPr="00981609">
              <w:rPr>
                <w:b/>
                <w:sz w:val="18"/>
                <w:szCs w:val="18"/>
                <w:vertAlign w:val="superscript"/>
              </w:rPr>
              <w:t>th</w:t>
            </w:r>
            <w:r w:rsidRPr="00981609">
              <w:rPr>
                <w:b/>
                <w:sz w:val="18"/>
                <w:szCs w:val="18"/>
              </w:rPr>
              <w:t xml:space="preserve"> Year ~ Fall</w:t>
            </w:r>
          </w:p>
          <w:p w14:paraId="340EC1D6" w14:textId="77777777" w:rsidR="006256AD" w:rsidRPr="00981609" w:rsidRDefault="006256AD" w:rsidP="0039100D">
            <w:pPr>
              <w:jc w:val="center"/>
              <w:rPr>
                <w:b/>
                <w:sz w:val="18"/>
                <w:szCs w:val="18"/>
              </w:rPr>
            </w:pPr>
            <w:r w:rsidRPr="00E741DA">
              <w:rPr>
                <w:sz w:val="16"/>
                <w:szCs w:val="18"/>
              </w:rPr>
              <w:t>(Combined B.S. / M.AT Program Begins)</w:t>
            </w:r>
          </w:p>
        </w:tc>
        <w:tc>
          <w:tcPr>
            <w:tcW w:w="446" w:type="dxa"/>
            <w:shd w:val="clear" w:color="auto" w:fill="D9D9D9" w:themeFill="background1" w:themeFillShade="D9"/>
            <w:vAlign w:val="bottom"/>
          </w:tcPr>
          <w:p w14:paraId="352EFD45" w14:textId="77777777" w:rsidR="006256AD" w:rsidRPr="00857056" w:rsidRDefault="006256AD" w:rsidP="0039100D">
            <w:pPr>
              <w:pStyle w:val="TableParagraph"/>
              <w:rPr>
                <w:i/>
                <w:sz w:val="16"/>
                <w:szCs w:val="18"/>
              </w:rPr>
            </w:pPr>
            <w:r w:rsidRPr="00857056">
              <w:rPr>
                <w:i/>
                <w:sz w:val="16"/>
                <w:szCs w:val="18"/>
              </w:rPr>
              <w:t>Cr.</w:t>
            </w:r>
          </w:p>
        </w:tc>
        <w:tc>
          <w:tcPr>
            <w:tcW w:w="3694" w:type="dxa"/>
            <w:shd w:val="clear" w:color="auto" w:fill="D9D9D9" w:themeFill="background1" w:themeFillShade="D9"/>
            <w:vAlign w:val="center"/>
          </w:tcPr>
          <w:p w14:paraId="66B70154" w14:textId="77777777" w:rsidR="006256AD" w:rsidRPr="00981609" w:rsidRDefault="006256AD" w:rsidP="0039100D">
            <w:pPr>
              <w:pStyle w:val="TableParagraph"/>
              <w:spacing w:line="269" w:lineRule="exact"/>
              <w:ind w:left="70"/>
              <w:rPr>
                <w:b/>
                <w:sz w:val="18"/>
                <w:szCs w:val="18"/>
              </w:rPr>
            </w:pPr>
            <w:r w:rsidRPr="00981609">
              <w:rPr>
                <w:b/>
                <w:sz w:val="18"/>
                <w:szCs w:val="18"/>
              </w:rPr>
              <w:t>4</w:t>
            </w:r>
            <w:r w:rsidRPr="00981609">
              <w:rPr>
                <w:b/>
                <w:sz w:val="18"/>
                <w:szCs w:val="18"/>
                <w:vertAlign w:val="superscript"/>
              </w:rPr>
              <w:t>th</w:t>
            </w:r>
            <w:r w:rsidRPr="00981609">
              <w:rPr>
                <w:b/>
                <w:sz w:val="18"/>
                <w:szCs w:val="18"/>
              </w:rPr>
              <w:t xml:space="preserve"> Year ~ Winter</w:t>
            </w:r>
          </w:p>
        </w:tc>
        <w:tc>
          <w:tcPr>
            <w:tcW w:w="450" w:type="dxa"/>
            <w:shd w:val="clear" w:color="auto" w:fill="D9D9D9" w:themeFill="background1" w:themeFillShade="D9"/>
            <w:vAlign w:val="bottom"/>
          </w:tcPr>
          <w:p w14:paraId="15BAD560" w14:textId="77777777" w:rsidR="006256AD" w:rsidRPr="00857056" w:rsidRDefault="006256AD" w:rsidP="0039100D">
            <w:pPr>
              <w:pStyle w:val="TableParagraph"/>
              <w:rPr>
                <w:i/>
                <w:sz w:val="16"/>
                <w:szCs w:val="18"/>
              </w:rPr>
            </w:pPr>
            <w:r w:rsidRPr="00857056">
              <w:rPr>
                <w:i/>
                <w:sz w:val="16"/>
                <w:szCs w:val="18"/>
              </w:rPr>
              <w:t>Cr.</w:t>
            </w:r>
          </w:p>
        </w:tc>
        <w:tc>
          <w:tcPr>
            <w:tcW w:w="2421" w:type="dxa"/>
            <w:shd w:val="clear" w:color="auto" w:fill="D9D9D9" w:themeFill="background1" w:themeFillShade="D9"/>
            <w:vAlign w:val="center"/>
          </w:tcPr>
          <w:p w14:paraId="3B987FE5" w14:textId="77777777" w:rsidR="006256AD" w:rsidRPr="00981609" w:rsidRDefault="006256AD" w:rsidP="0039100D">
            <w:pPr>
              <w:pStyle w:val="TableParagraph"/>
              <w:rPr>
                <w:b/>
                <w:sz w:val="18"/>
                <w:szCs w:val="18"/>
              </w:rPr>
            </w:pPr>
            <w:r w:rsidRPr="00981609">
              <w:rPr>
                <w:b/>
                <w:sz w:val="18"/>
                <w:szCs w:val="18"/>
              </w:rPr>
              <w:t>4</w:t>
            </w:r>
            <w:r w:rsidRPr="00981609">
              <w:rPr>
                <w:b/>
                <w:sz w:val="18"/>
                <w:szCs w:val="18"/>
                <w:vertAlign w:val="superscript"/>
              </w:rPr>
              <w:t>th</w:t>
            </w:r>
            <w:r w:rsidRPr="00981609">
              <w:rPr>
                <w:b/>
                <w:sz w:val="18"/>
                <w:szCs w:val="18"/>
              </w:rPr>
              <w:t xml:space="preserve"> Year Spring/Summer</w:t>
            </w:r>
          </w:p>
        </w:tc>
        <w:tc>
          <w:tcPr>
            <w:tcW w:w="450" w:type="dxa"/>
            <w:gridSpan w:val="2"/>
            <w:shd w:val="clear" w:color="auto" w:fill="D9D9D9" w:themeFill="background1" w:themeFillShade="D9"/>
            <w:vAlign w:val="bottom"/>
          </w:tcPr>
          <w:p w14:paraId="646F3A9F" w14:textId="77777777" w:rsidR="006256AD" w:rsidRPr="00857056" w:rsidRDefault="006256AD" w:rsidP="0039100D">
            <w:pPr>
              <w:pStyle w:val="TableParagraph"/>
              <w:rPr>
                <w:i/>
                <w:sz w:val="16"/>
                <w:szCs w:val="18"/>
              </w:rPr>
            </w:pPr>
            <w:r w:rsidRPr="00857056">
              <w:rPr>
                <w:i/>
                <w:sz w:val="16"/>
                <w:szCs w:val="18"/>
              </w:rPr>
              <w:t>Cr.</w:t>
            </w:r>
          </w:p>
        </w:tc>
      </w:tr>
      <w:tr w:rsidR="006256AD" w14:paraId="74AD19D1" w14:textId="77777777" w:rsidTr="0039100D">
        <w:trPr>
          <w:trHeight w:val="302"/>
        </w:trPr>
        <w:tc>
          <w:tcPr>
            <w:tcW w:w="3955" w:type="dxa"/>
            <w:shd w:val="clear" w:color="auto" w:fill="FFFFFF" w:themeFill="background1"/>
            <w:vAlign w:val="center"/>
          </w:tcPr>
          <w:p w14:paraId="2C8F977A" w14:textId="77777777" w:rsidR="006256AD" w:rsidRPr="00981609" w:rsidRDefault="006256AD" w:rsidP="0039100D">
            <w:pPr>
              <w:pStyle w:val="TableParagraph"/>
              <w:spacing w:before="38" w:line="249" w:lineRule="exact"/>
              <w:jc w:val="left"/>
              <w:rPr>
                <w:sz w:val="16"/>
                <w:szCs w:val="19"/>
              </w:rPr>
            </w:pPr>
            <w:r w:rsidRPr="00981609">
              <w:rPr>
                <w:spacing w:val="8"/>
                <w:sz w:val="16"/>
                <w:szCs w:val="18"/>
              </w:rPr>
              <w:t>ATH 506 - Intervention and Referral</w:t>
            </w:r>
          </w:p>
        </w:tc>
        <w:tc>
          <w:tcPr>
            <w:tcW w:w="446" w:type="dxa"/>
            <w:shd w:val="clear" w:color="auto" w:fill="FFFFFF" w:themeFill="background1"/>
            <w:vAlign w:val="center"/>
          </w:tcPr>
          <w:p w14:paraId="1BB2DD3E" w14:textId="77777777" w:rsidR="006256AD" w:rsidRPr="00981609" w:rsidRDefault="006256AD" w:rsidP="0039100D">
            <w:pPr>
              <w:pStyle w:val="TableParagraph"/>
              <w:spacing w:before="43"/>
              <w:ind w:left="75" w:right="64"/>
              <w:rPr>
                <w:sz w:val="16"/>
                <w:szCs w:val="19"/>
              </w:rPr>
            </w:pPr>
            <w:r w:rsidRPr="00981609">
              <w:rPr>
                <w:sz w:val="16"/>
                <w:szCs w:val="19"/>
              </w:rPr>
              <w:t>2</w:t>
            </w:r>
          </w:p>
        </w:tc>
        <w:tc>
          <w:tcPr>
            <w:tcW w:w="3694" w:type="dxa"/>
            <w:shd w:val="clear" w:color="auto" w:fill="FFFFFF" w:themeFill="background1"/>
            <w:vAlign w:val="center"/>
          </w:tcPr>
          <w:p w14:paraId="37DE56A9" w14:textId="77777777" w:rsidR="006256AD" w:rsidRPr="00981609" w:rsidRDefault="006256AD" w:rsidP="0039100D">
            <w:pPr>
              <w:pStyle w:val="TableParagraph"/>
              <w:spacing w:before="43"/>
              <w:jc w:val="left"/>
              <w:rPr>
                <w:sz w:val="16"/>
                <w:szCs w:val="19"/>
              </w:rPr>
            </w:pPr>
            <w:r w:rsidRPr="00981609">
              <w:rPr>
                <w:sz w:val="16"/>
                <w:szCs w:val="18"/>
              </w:rPr>
              <w:t>ATH 515 – Assessment and Evaluation II</w:t>
            </w:r>
          </w:p>
        </w:tc>
        <w:tc>
          <w:tcPr>
            <w:tcW w:w="450" w:type="dxa"/>
            <w:shd w:val="clear" w:color="auto" w:fill="FFFFFF" w:themeFill="background1"/>
            <w:vAlign w:val="center"/>
          </w:tcPr>
          <w:p w14:paraId="67AF61A4" w14:textId="77777777" w:rsidR="006256AD" w:rsidRPr="00981609" w:rsidRDefault="006256AD" w:rsidP="0039100D">
            <w:pPr>
              <w:pStyle w:val="TableParagraph"/>
              <w:spacing w:before="43" w:line="244" w:lineRule="exact"/>
              <w:ind w:left="4"/>
              <w:rPr>
                <w:sz w:val="16"/>
                <w:szCs w:val="19"/>
              </w:rPr>
            </w:pPr>
            <w:r w:rsidRPr="00981609">
              <w:rPr>
                <w:sz w:val="16"/>
                <w:szCs w:val="19"/>
              </w:rPr>
              <w:t>4</w:t>
            </w:r>
          </w:p>
        </w:tc>
        <w:tc>
          <w:tcPr>
            <w:tcW w:w="2421" w:type="dxa"/>
            <w:shd w:val="clear" w:color="auto" w:fill="FFFFFF" w:themeFill="background1"/>
          </w:tcPr>
          <w:p w14:paraId="4E41BF06" w14:textId="77777777" w:rsidR="006256AD" w:rsidRPr="00981609" w:rsidRDefault="006256AD" w:rsidP="0039100D">
            <w:pPr>
              <w:spacing w:before="99"/>
              <w:rPr>
                <w:sz w:val="15"/>
                <w:szCs w:val="15"/>
              </w:rPr>
            </w:pPr>
            <w:r w:rsidRPr="00981609">
              <w:rPr>
                <w:sz w:val="15"/>
                <w:szCs w:val="15"/>
              </w:rPr>
              <w:t>ATH 575</w:t>
            </w:r>
            <w:r>
              <w:rPr>
                <w:sz w:val="15"/>
                <w:szCs w:val="15"/>
              </w:rPr>
              <w:t xml:space="preserve">: </w:t>
            </w:r>
            <w:r w:rsidRPr="00981609">
              <w:rPr>
                <w:sz w:val="15"/>
                <w:szCs w:val="15"/>
              </w:rPr>
              <w:t xml:space="preserve">Therapeutic </w:t>
            </w:r>
            <w:proofErr w:type="spellStart"/>
            <w:r w:rsidRPr="00981609">
              <w:rPr>
                <w:sz w:val="15"/>
                <w:szCs w:val="15"/>
              </w:rPr>
              <w:t>Int</w:t>
            </w:r>
            <w:r>
              <w:rPr>
                <w:sz w:val="15"/>
                <w:szCs w:val="15"/>
              </w:rPr>
              <w:t>v</w:t>
            </w:r>
            <w:proofErr w:type="spellEnd"/>
            <w:r>
              <w:rPr>
                <w:sz w:val="15"/>
                <w:szCs w:val="15"/>
              </w:rPr>
              <w:t>.</w:t>
            </w:r>
          </w:p>
        </w:tc>
        <w:tc>
          <w:tcPr>
            <w:tcW w:w="450" w:type="dxa"/>
            <w:gridSpan w:val="2"/>
            <w:shd w:val="clear" w:color="auto" w:fill="FFFFFF" w:themeFill="background1"/>
            <w:vAlign w:val="center"/>
          </w:tcPr>
          <w:p w14:paraId="4B4A18FA" w14:textId="7322A6A8" w:rsidR="006256AD" w:rsidRPr="00981609" w:rsidRDefault="006256AD" w:rsidP="0039100D">
            <w:pPr>
              <w:pStyle w:val="TableParagraph"/>
              <w:rPr>
                <w:sz w:val="15"/>
                <w:szCs w:val="15"/>
              </w:rPr>
            </w:pPr>
            <w:r>
              <w:rPr>
                <w:sz w:val="15"/>
                <w:szCs w:val="15"/>
              </w:rPr>
              <w:t>4</w:t>
            </w:r>
          </w:p>
        </w:tc>
      </w:tr>
      <w:tr w:rsidR="006256AD" w14:paraId="24B9FC91" w14:textId="77777777" w:rsidTr="0039100D">
        <w:trPr>
          <w:trHeight w:val="302"/>
        </w:trPr>
        <w:tc>
          <w:tcPr>
            <w:tcW w:w="3955" w:type="dxa"/>
            <w:shd w:val="clear" w:color="auto" w:fill="FFFFFF" w:themeFill="background1"/>
            <w:vAlign w:val="center"/>
          </w:tcPr>
          <w:p w14:paraId="2FC44F74" w14:textId="77777777" w:rsidR="006256AD" w:rsidRPr="00981609" w:rsidRDefault="006256AD" w:rsidP="0039100D">
            <w:pPr>
              <w:pStyle w:val="TableParagraph"/>
              <w:jc w:val="left"/>
              <w:rPr>
                <w:sz w:val="16"/>
                <w:szCs w:val="19"/>
              </w:rPr>
            </w:pPr>
            <w:r w:rsidRPr="00981609">
              <w:rPr>
                <w:sz w:val="16"/>
                <w:szCs w:val="18"/>
              </w:rPr>
              <w:t>ATH 514 – Assessment and Evaluation I</w:t>
            </w:r>
          </w:p>
        </w:tc>
        <w:tc>
          <w:tcPr>
            <w:tcW w:w="446" w:type="dxa"/>
            <w:shd w:val="clear" w:color="auto" w:fill="FFFFFF" w:themeFill="background1"/>
            <w:vAlign w:val="center"/>
          </w:tcPr>
          <w:p w14:paraId="1928D79B" w14:textId="77777777" w:rsidR="006256AD" w:rsidRPr="00981609" w:rsidRDefault="006256AD" w:rsidP="0039100D">
            <w:pPr>
              <w:pStyle w:val="TableParagraph"/>
              <w:spacing w:before="43"/>
              <w:ind w:left="75" w:right="64"/>
              <w:rPr>
                <w:sz w:val="16"/>
                <w:szCs w:val="19"/>
              </w:rPr>
            </w:pPr>
            <w:r w:rsidRPr="00981609">
              <w:rPr>
                <w:sz w:val="16"/>
                <w:szCs w:val="19"/>
              </w:rPr>
              <w:t>4</w:t>
            </w:r>
          </w:p>
        </w:tc>
        <w:tc>
          <w:tcPr>
            <w:tcW w:w="3694" w:type="dxa"/>
            <w:shd w:val="clear" w:color="auto" w:fill="FFFFFF" w:themeFill="background1"/>
            <w:vAlign w:val="center"/>
          </w:tcPr>
          <w:p w14:paraId="4EE40D34" w14:textId="77777777" w:rsidR="006256AD" w:rsidRPr="00981609" w:rsidRDefault="006256AD" w:rsidP="0039100D">
            <w:pPr>
              <w:pStyle w:val="TableParagraph"/>
              <w:jc w:val="left"/>
              <w:rPr>
                <w:sz w:val="16"/>
                <w:szCs w:val="19"/>
              </w:rPr>
            </w:pPr>
            <w:r w:rsidRPr="00981609">
              <w:rPr>
                <w:sz w:val="16"/>
                <w:szCs w:val="18"/>
              </w:rPr>
              <w:t>ATH 522 – Athletic Training Clinical II</w:t>
            </w:r>
          </w:p>
        </w:tc>
        <w:tc>
          <w:tcPr>
            <w:tcW w:w="450" w:type="dxa"/>
            <w:shd w:val="clear" w:color="auto" w:fill="FFFFFF" w:themeFill="background1"/>
            <w:vAlign w:val="center"/>
          </w:tcPr>
          <w:p w14:paraId="1DDB7110" w14:textId="77777777" w:rsidR="006256AD" w:rsidRPr="00981609" w:rsidRDefault="006256AD" w:rsidP="0039100D">
            <w:pPr>
              <w:pStyle w:val="TableParagraph"/>
              <w:spacing w:line="246" w:lineRule="exact"/>
              <w:ind w:left="4"/>
              <w:rPr>
                <w:sz w:val="16"/>
                <w:szCs w:val="19"/>
              </w:rPr>
            </w:pPr>
            <w:r w:rsidRPr="00981609">
              <w:rPr>
                <w:sz w:val="16"/>
                <w:szCs w:val="19"/>
              </w:rPr>
              <w:t>3</w:t>
            </w:r>
          </w:p>
        </w:tc>
        <w:tc>
          <w:tcPr>
            <w:tcW w:w="2421" w:type="dxa"/>
            <w:shd w:val="clear" w:color="auto" w:fill="FFFFFF" w:themeFill="background1"/>
          </w:tcPr>
          <w:p w14:paraId="068D3F3E" w14:textId="77777777" w:rsidR="006256AD" w:rsidRPr="00981609" w:rsidRDefault="006256AD" w:rsidP="0039100D">
            <w:pPr>
              <w:spacing w:before="99"/>
              <w:rPr>
                <w:sz w:val="15"/>
                <w:szCs w:val="15"/>
              </w:rPr>
            </w:pPr>
            <w:r w:rsidRPr="00981609">
              <w:rPr>
                <w:sz w:val="15"/>
                <w:szCs w:val="15"/>
              </w:rPr>
              <w:t>IPE 507</w:t>
            </w:r>
            <w:r>
              <w:rPr>
                <w:sz w:val="15"/>
                <w:szCs w:val="15"/>
              </w:rPr>
              <w:t xml:space="preserve">: </w:t>
            </w:r>
            <w:r w:rsidRPr="00981609">
              <w:rPr>
                <w:sz w:val="15"/>
                <w:szCs w:val="15"/>
              </w:rPr>
              <w:t>Int</w:t>
            </w:r>
            <w:r>
              <w:rPr>
                <w:sz w:val="15"/>
                <w:szCs w:val="15"/>
              </w:rPr>
              <w:t>.</w:t>
            </w:r>
            <w:r w:rsidRPr="00981609">
              <w:rPr>
                <w:sz w:val="15"/>
                <w:szCs w:val="15"/>
              </w:rPr>
              <w:t xml:space="preserve"> Team H</w:t>
            </w:r>
            <w:r>
              <w:rPr>
                <w:sz w:val="15"/>
                <w:szCs w:val="15"/>
              </w:rPr>
              <w:t>ea</w:t>
            </w:r>
            <w:r w:rsidRPr="00981609">
              <w:rPr>
                <w:sz w:val="15"/>
                <w:szCs w:val="15"/>
              </w:rPr>
              <w:t>lth Care</w:t>
            </w:r>
          </w:p>
        </w:tc>
        <w:tc>
          <w:tcPr>
            <w:tcW w:w="450" w:type="dxa"/>
            <w:gridSpan w:val="2"/>
            <w:shd w:val="clear" w:color="auto" w:fill="FFFFFF" w:themeFill="background1"/>
            <w:vAlign w:val="center"/>
          </w:tcPr>
          <w:p w14:paraId="73BFEB7C" w14:textId="73E966A2" w:rsidR="006256AD" w:rsidRPr="00981609" w:rsidRDefault="006256AD" w:rsidP="0039100D">
            <w:pPr>
              <w:pStyle w:val="TableParagraph"/>
              <w:rPr>
                <w:sz w:val="15"/>
                <w:szCs w:val="15"/>
              </w:rPr>
            </w:pPr>
            <w:r>
              <w:rPr>
                <w:sz w:val="15"/>
                <w:szCs w:val="15"/>
              </w:rPr>
              <w:t>2</w:t>
            </w:r>
          </w:p>
        </w:tc>
      </w:tr>
      <w:tr w:rsidR="006256AD" w14:paraId="2189514D" w14:textId="77777777" w:rsidTr="0039100D">
        <w:trPr>
          <w:trHeight w:val="302"/>
        </w:trPr>
        <w:tc>
          <w:tcPr>
            <w:tcW w:w="3955" w:type="dxa"/>
            <w:shd w:val="clear" w:color="auto" w:fill="FFFFFF" w:themeFill="background1"/>
            <w:vAlign w:val="center"/>
          </w:tcPr>
          <w:p w14:paraId="0E1B1EB8" w14:textId="77777777" w:rsidR="006256AD" w:rsidRPr="00981609" w:rsidRDefault="006256AD" w:rsidP="0039100D">
            <w:pPr>
              <w:pStyle w:val="TableParagraph"/>
              <w:jc w:val="left"/>
              <w:rPr>
                <w:sz w:val="16"/>
                <w:szCs w:val="19"/>
              </w:rPr>
            </w:pPr>
            <w:r w:rsidRPr="00981609">
              <w:rPr>
                <w:sz w:val="16"/>
                <w:szCs w:val="18"/>
              </w:rPr>
              <w:t>ATH 521 – Athletic Training Clinical I</w:t>
            </w:r>
          </w:p>
        </w:tc>
        <w:tc>
          <w:tcPr>
            <w:tcW w:w="446" w:type="dxa"/>
            <w:shd w:val="clear" w:color="auto" w:fill="FFFFFF" w:themeFill="background1"/>
            <w:vAlign w:val="center"/>
          </w:tcPr>
          <w:p w14:paraId="41763CBB" w14:textId="2A22D2A5" w:rsidR="006256AD" w:rsidRPr="00981609" w:rsidRDefault="006256AD" w:rsidP="0039100D">
            <w:pPr>
              <w:pStyle w:val="TableParagraph"/>
              <w:spacing w:before="43"/>
              <w:ind w:left="75" w:right="64"/>
              <w:rPr>
                <w:sz w:val="16"/>
                <w:szCs w:val="19"/>
              </w:rPr>
            </w:pPr>
            <w:r>
              <w:rPr>
                <w:sz w:val="16"/>
                <w:szCs w:val="19"/>
              </w:rPr>
              <w:t>3</w:t>
            </w:r>
          </w:p>
        </w:tc>
        <w:tc>
          <w:tcPr>
            <w:tcW w:w="3694" w:type="dxa"/>
            <w:shd w:val="clear" w:color="auto" w:fill="FFFFFF" w:themeFill="background1"/>
            <w:vAlign w:val="center"/>
          </w:tcPr>
          <w:p w14:paraId="70049B23" w14:textId="076388D1" w:rsidR="006256AD" w:rsidRPr="00981609" w:rsidRDefault="006256AD" w:rsidP="0039100D">
            <w:pPr>
              <w:pStyle w:val="TableParagraph"/>
              <w:jc w:val="left"/>
              <w:rPr>
                <w:sz w:val="16"/>
                <w:szCs w:val="19"/>
              </w:rPr>
            </w:pPr>
            <w:r w:rsidRPr="00981609">
              <w:rPr>
                <w:sz w:val="16"/>
                <w:szCs w:val="18"/>
              </w:rPr>
              <w:t>ATH 523 – Methods of Evid</w:t>
            </w:r>
            <w:r>
              <w:rPr>
                <w:sz w:val="16"/>
                <w:szCs w:val="18"/>
              </w:rPr>
              <w:t>.</w:t>
            </w:r>
            <w:r w:rsidRPr="00981609">
              <w:rPr>
                <w:sz w:val="16"/>
                <w:szCs w:val="18"/>
              </w:rPr>
              <w:t xml:space="preserve"> Based Practice in A</w:t>
            </w:r>
            <w:r>
              <w:rPr>
                <w:sz w:val="16"/>
                <w:szCs w:val="18"/>
              </w:rPr>
              <w:t>T</w:t>
            </w:r>
          </w:p>
        </w:tc>
        <w:tc>
          <w:tcPr>
            <w:tcW w:w="450" w:type="dxa"/>
            <w:shd w:val="clear" w:color="auto" w:fill="FFFFFF" w:themeFill="background1"/>
            <w:vAlign w:val="center"/>
          </w:tcPr>
          <w:p w14:paraId="7BC0794F" w14:textId="77777777" w:rsidR="006256AD" w:rsidRPr="00981609" w:rsidRDefault="006256AD" w:rsidP="0039100D">
            <w:pPr>
              <w:pStyle w:val="TableParagraph"/>
              <w:spacing w:before="2" w:line="245" w:lineRule="exact"/>
              <w:ind w:left="4"/>
              <w:rPr>
                <w:sz w:val="16"/>
                <w:szCs w:val="19"/>
              </w:rPr>
            </w:pPr>
            <w:r w:rsidRPr="00981609">
              <w:rPr>
                <w:sz w:val="16"/>
                <w:szCs w:val="19"/>
              </w:rPr>
              <w:t>3</w:t>
            </w:r>
          </w:p>
        </w:tc>
        <w:tc>
          <w:tcPr>
            <w:tcW w:w="2421" w:type="dxa"/>
            <w:shd w:val="clear" w:color="auto" w:fill="FFFFFF" w:themeFill="background1"/>
            <w:vAlign w:val="center"/>
          </w:tcPr>
          <w:p w14:paraId="21FAC59C" w14:textId="77777777" w:rsidR="006256AD" w:rsidRPr="00981609" w:rsidRDefault="006256AD" w:rsidP="0039100D">
            <w:pPr>
              <w:spacing w:before="99"/>
              <w:rPr>
                <w:sz w:val="15"/>
                <w:szCs w:val="15"/>
              </w:rPr>
            </w:pPr>
            <w:r w:rsidRPr="00981609">
              <w:rPr>
                <w:sz w:val="15"/>
                <w:szCs w:val="15"/>
              </w:rPr>
              <w:t>STA 610</w:t>
            </w:r>
            <w:r>
              <w:rPr>
                <w:sz w:val="15"/>
                <w:szCs w:val="15"/>
              </w:rPr>
              <w:t>:</w:t>
            </w:r>
            <w:r w:rsidRPr="00981609">
              <w:rPr>
                <w:sz w:val="15"/>
                <w:szCs w:val="15"/>
              </w:rPr>
              <w:t xml:space="preserve"> App. Stats for </w:t>
            </w:r>
            <w:proofErr w:type="spellStart"/>
            <w:r w:rsidRPr="00981609">
              <w:rPr>
                <w:sz w:val="15"/>
                <w:szCs w:val="15"/>
              </w:rPr>
              <w:t>Hlth</w:t>
            </w:r>
            <w:proofErr w:type="spellEnd"/>
            <w:r w:rsidRPr="00981609">
              <w:rPr>
                <w:sz w:val="15"/>
                <w:szCs w:val="15"/>
              </w:rPr>
              <w:t xml:space="preserve"> Prof</w:t>
            </w:r>
            <w:r>
              <w:rPr>
                <w:sz w:val="15"/>
                <w:szCs w:val="15"/>
              </w:rPr>
              <w:t>.</w:t>
            </w:r>
          </w:p>
        </w:tc>
        <w:tc>
          <w:tcPr>
            <w:tcW w:w="450" w:type="dxa"/>
            <w:gridSpan w:val="2"/>
            <w:shd w:val="clear" w:color="auto" w:fill="FFFFFF" w:themeFill="background1"/>
            <w:vAlign w:val="center"/>
          </w:tcPr>
          <w:p w14:paraId="2C7BB988" w14:textId="77777777" w:rsidR="006256AD" w:rsidRPr="00981609" w:rsidRDefault="006256AD" w:rsidP="0039100D">
            <w:pPr>
              <w:pStyle w:val="TableParagraph"/>
              <w:rPr>
                <w:sz w:val="15"/>
                <w:szCs w:val="15"/>
              </w:rPr>
            </w:pPr>
            <w:r w:rsidRPr="00981609">
              <w:rPr>
                <w:sz w:val="15"/>
                <w:szCs w:val="15"/>
              </w:rPr>
              <w:t>3</w:t>
            </w:r>
          </w:p>
        </w:tc>
      </w:tr>
      <w:tr w:rsidR="006256AD" w14:paraId="220FDA56" w14:textId="77777777" w:rsidTr="0039100D">
        <w:trPr>
          <w:trHeight w:val="302"/>
        </w:trPr>
        <w:tc>
          <w:tcPr>
            <w:tcW w:w="3955" w:type="dxa"/>
            <w:shd w:val="clear" w:color="auto" w:fill="FFFFFF" w:themeFill="background1"/>
            <w:vAlign w:val="center"/>
          </w:tcPr>
          <w:p w14:paraId="2C00C7F9" w14:textId="77777777" w:rsidR="006256AD" w:rsidRPr="00981609" w:rsidRDefault="006256AD" w:rsidP="0039100D">
            <w:pPr>
              <w:pStyle w:val="TableParagraph"/>
              <w:jc w:val="left"/>
              <w:rPr>
                <w:sz w:val="16"/>
                <w:szCs w:val="19"/>
              </w:rPr>
            </w:pPr>
            <w:r w:rsidRPr="00981609">
              <w:rPr>
                <w:sz w:val="16"/>
                <w:szCs w:val="18"/>
              </w:rPr>
              <w:t>ATH 525 – Pre-hospital Care of the Injured Patient</w:t>
            </w:r>
          </w:p>
        </w:tc>
        <w:tc>
          <w:tcPr>
            <w:tcW w:w="446" w:type="dxa"/>
            <w:shd w:val="clear" w:color="auto" w:fill="FFFFFF" w:themeFill="background1"/>
            <w:vAlign w:val="center"/>
          </w:tcPr>
          <w:p w14:paraId="35045C7F" w14:textId="77777777" w:rsidR="006256AD" w:rsidRPr="00981609" w:rsidRDefault="006256AD" w:rsidP="0039100D">
            <w:pPr>
              <w:pStyle w:val="TableParagraph"/>
              <w:spacing w:before="43"/>
              <w:ind w:left="75" w:right="64"/>
              <w:rPr>
                <w:sz w:val="16"/>
                <w:szCs w:val="19"/>
              </w:rPr>
            </w:pPr>
            <w:r w:rsidRPr="00981609">
              <w:rPr>
                <w:sz w:val="16"/>
                <w:szCs w:val="19"/>
              </w:rPr>
              <w:t>4</w:t>
            </w:r>
          </w:p>
        </w:tc>
        <w:tc>
          <w:tcPr>
            <w:tcW w:w="3694" w:type="dxa"/>
            <w:shd w:val="clear" w:color="auto" w:fill="FFFFFF" w:themeFill="background1"/>
            <w:vAlign w:val="center"/>
          </w:tcPr>
          <w:p w14:paraId="035D4118" w14:textId="5A6F47F4" w:rsidR="006256AD" w:rsidRPr="00981609" w:rsidRDefault="006256AD" w:rsidP="0039100D">
            <w:pPr>
              <w:pStyle w:val="TableParagraph"/>
              <w:jc w:val="left"/>
              <w:rPr>
                <w:sz w:val="16"/>
                <w:szCs w:val="19"/>
              </w:rPr>
            </w:pPr>
            <w:r w:rsidRPr="00981609">
              <w:rPr>
                <w:sz w:val="16"/>
                <w:szCs w:val="18"/>
              </w:rPr>
              <w:t>ATH 530 – Gen</w:t>
            </w:r>
            <w:r>
              <w:rPr>
                <w:sz w:val="16"/>
                <w:szCs w:val="18"/>
              </w:rPr>
              <w:t>.</w:t>
            </w:r>
            <w:r w:rsidRPr="00981609">
              <w:rPr>
                <w:sz w:val="16"/>
                <w:szCs w:val="18"/>
              </w:rPr>
              <w:t xml:space="preserve"> Medical Conditions in A</w:t>
            </w:r>
            <w:r>
              <w:rPr>
                <w:sz w:val="16"/>
                <w:szCs w:val="18"/>
              </w:rPr>
              <w:t>thletic Tr.</w:t>
            </w:r>
          </w:p>
        </w:tc>
        <w:tc>
          <w:tcPr>
            <w:tcW w:w="450" w:type="dxa"/>
            <w:shd w:val="clear" w:color="auto" w:fill="FFFFFF" w:themeFill="background1"/>
            <w:vAlign w:val="center"/>
          </w:tcPr>
          <w:p w14:paraId="2B96D7BD" w14:textId="74C58C55" w:rsidR="006256AD" w:rsidRPr="00981609" w:rsidRDefault="006256AD" w:rsidP="0039100D">
            <w:pPr>
              <w:pStyle w:val="TableParagraph"/>
              <w:spacing w:line="245" w:lineRule="exact"/>
              <w:ind w:left="4"/>
              <w:rPr>
                <w:sz w:val="16"/>
                <w:szCs w:val="19"/>
              </w:rPr>
            </w:pPr>
            <w:r>
              <w:rPr>
                <w:sz w:val="16"/>
                <w:szCs w:val="19"/>
              </w:rPr>
              <w:t>4</w:t>
            </w:r>
          </w:p>
        </w:tc>
        <w:tc>
          <w:tcPr>
            <w:tcW w:w="2421" w:type="dxa"/>
            <w:shd w:val="clear" w:color="auto" w:fill="FFFFFF" w:themeFill="background1"/>
          </w:tcPr>
          <w:p w14:paraId="54DF32F8" w14:textId="1B663820" w:rsidR="006256AD" w:rsidRPr="00981609" w:rsidRDefault="006256AD" w:rsidP="0039100D">
            <w:pPr>
              <w:pStyle w:val="TableParagraph"/>
              <w:jc w:val="left"/>
              <w:rPr>
                <w:b/>
                <w:sz w:val="15"/>
                <w:szCs w:val="15"/>
              </w:rPr>
            </w:pPr>
            <w:r w:rsidRPr="00981609">
              <w:rPr>
                <w:sz w:val="16"/>
                <w:szCs w:val="18"/>
              </w:rPr>
              <w:t>ATH 693 - Project in Athletic Training</w:t>
            </w:r>
          </w:p>
        </w:tc>
        <w:tc>
          <w:tcPr>
            <w:tcW w:w="450" w:type="dxa"/>
            <w:gridSpan w:val="2"/>
            <w:shd w:val="clear" w:color="auto" w:fill="FFFFFF" w:themeFill="background1"/>
            <w:vAlign w:val="center"/>
          </w:tcPr>
          <w:p w14:paraId="11B32E9C" w14:textId="3165E122" w:rsidR="006256AD" w:rsidRPr="00981609" w:rsidRDefault="006256AD" w:rsidP="0039100D">
            <w:pPr>
              <w:pStyle w:val="TableParagraph"/>
              <w:rPr>
                <w:sz w:val="15"/>
                <w:szCs w:val="15"/>
              </w:rPr>
            </w:pPr>
            <w:r>
              <w:rPr>
                <w:sz w:val="15"/>
                <w:szCs w:val="15"/>
              </w:rPr>
              <w:t>1-2</w:t>
            </w:r>
          </w:p>
        </w:tc>
      </w:tr>
      <w:tr w:rsidR="006F7238" w:rsidRPr="002A069B" w14:paraId="02D763EB" w14:textId="77777777" w:rsidTr="0039100D">
        <w:trPr>
          <w:trHeight w:val="302"/>
        </w:trPr>
        <w:tc>
          <w:tcPr>
            <w:tcW w:w="3955" w:type="dxa"/>
            <w:shd w:val="clear" w:color="auto" w:fill="FFFFFF" w:themeFill="background1"/>
            <w:vAlign w:val="center"/>
          </w:tcPr>
          <w:p w14:paraId="5537C98B" w14:textId="77777777" w:rsidR="006F7238" w:rsidRPr="00981609" w:rsidRDefault="006F7238" w:rsidP="0039100D">
            <w:pPr>
              <w:jc w:val="right"/>
              <w:rPr>
                <w:sz w:val="16"/>
                <w:szCs w:val="19"/>
              </w:rPr>
            </w:pPr>
            <w:r w:rsidRPr="00981609">
              <w:rPr>
                <w:sz w:val="16"/>
                <w:szCs w:val="19"/>
              </w:rPr>
              <w:t>Total Credit Hours</w:t>
            </w:r>
          </w:p>
        </w:tc>
        <w:tc>
          <w:tcPr>
            <w:tcW w:w="446" w:type="dxa"/>
            <w:shd w:val="clear" w:color="auto" w:fill="FFFFFF" w:themeFill="background1"/>
            <w:vAlign w:val="center"/>
          </w:tcPr>
          <w:p w14:paraId="583BAB18" w14:textId="0323DD6B" w:rsidR="006F7238" w:rsidRPr="00981609" w:rsidRDefault="006F7238" w:rsidP="0039100D">
            <w:pPr>
              <w:pStyle w:val="TableParagraph"/>
              <w:rPr>
                <w:sz w:val="16"/>
                <w:szCs w:val="19"/>
              </w:rPr>
            </w:pPr>
            <w:r w:rsidRPr="00981609">
              <w:rPr>
                <w:sz w:val="16"/>
                <w:szCs w:val="19"/>
              </w:rPr>
              <w:t>1</w:t>
            </w:r>
            <w:r>
              <w:rPr>
                <w:sz w:val="16"/>
                <w:szCs w:val="19"/>
              </w:rPr>
              <w:t>3</w:t>
            </w:r>
          </w:p>
        </w:tc>
        <w:tc>
          <w:tcPr>
            <w:tcW w:w="3694" w:type="dxa"/>
            <w:shd w:val="clear" w:color="auto" w:fill="FFFFFF" w:themeFill="background1"/>
            <w:vAlign w:val="center"/>
          </w:tcPr>
          <w:p w14:paraId="041F8A25" w14:textId="77777777" w:rsidR="006F7238" w:rsidRPr="00981609" w:rsidRDefault="006F7238" w:rsidP="0039100D">
            <w:pPr>
              <w:pStyle w:val="TableParagraph"/>
              <w:spacing w:line="269" w:lineRule="exact"/>
              <w:ind w:left="70"/>
              <w:jc w:val="right"/>
              <w:rPr>
                <w:sz w:val="16"/>
                <w:szCs w:val="19"/>
              </w:rPr>
            </w:pPr>
            <w:r w:rsidRPr="00981609">
              <w:rPr>
                <w:sz w:val="16"/>
                <w:szCs w:val="19"/>
              </w:rPr>
              <w:t>Total Credit Hours</w:t>
            </w:r>
          </w:p>
        </w:tc>
        <w:tc>
          <w:tcPr>
            <w:tcW w:w="450" w:type="dxa"/>
            <w:shd w:val="clear" w:color="auto" w:fill="FFFFFF" w:themeFill="background1"/>
            <w:vAlign w:val="center"/>
          </w:tcPr>
          <w:p w14:paraId="4903596D" w14:textId="3F61DE39" w:rsidR="006F7238" w:rsidRPr="00981609" w:rsidRDefault="006F7238" w:rsidP="0039100D">
            <w:pPr>
              <w:pStyle w:val="TableParagraph"/>
              <w:rPr>
                <w:sz w:val="16"/>
                <w:szCs w:val="19"/>
              </w:rPr>
            </w:pPr>
            <w:r w:rsidRPr="00981609">
              <w:rPr>
                <w:sz w:val="16"/>
                <w:szCs w:val="19"/>
              </w:rPr>
              <w:t>1</w:t>
            </w:r>
            <w:r>
              <w:rPr>
                <w:sz w:val="16"/>
                <w:szCs w:val="19"/>
              </w:rPr>
              <w:t>4</w:t>
            </w:r>
          </w:p>
        </w:tc>
        <w:tc>
          <w:tcPr>
            <w:tcW w:w="2871" w:type="dxa"/>
            <w:gridSpan w:val="3"/>
            <w:shd w:val="clear" w:color="auto" w:fill="FFFFFF" w:themeFill="background1"/>
            <w:vAlign w:val="center"/>
          </w:tcPr>
          <w:p w14:paraId="7ADCC751" w14:textId="4548C66A" w:rsidR="006F7238" w:rsidRPr="00981609" w:rsidRDefault="006F7238" w:rsidP="0039100D">
            <w:pPr>
              <w:pStyle w:val="TableParagraph"/>
              <w:jc w:val="right"/>
              <w:rPr>
                <w:sz w:val="15"/>
                <w:szCs w:val="15"/>
              </w:rPr>
            </w:pPr>
            <w:r w:rsidRPr="00981609">
              <w:rPr>
                <w:sz w:val="15"/>
                <w:szCs w:val="15"/>
              </w:rPr>
              <w:t>Total Credit Hours</w:t>
            </w:r>
            <w:r>
              <w:rPr>
                <w:sz w:val="15"/>
                <w:szCs w:val="15"/>
              </w:rPr>
              <w:t xml:space="preserve">   10-11</w:t>
            </w:r>
          </w:p>
        </w:tc>
      </w:tr>
      <w:tr w:rsidR="006F7238" w:rsidRPr="002A069B" w14:paraId="5C85D6EB" w14:textId="77777777" w:rsidTr="0039100D">
        <w:trPr>
          <w:gridAfter w:val="3"/>
          <w:wAfter w:w="2871" w:type="dxa"/>
          <w:trHeight w:val="302"/>
        </w:trPr>
        <w:tc>
          <w:tcPr>
            <w:tcW w:w="3955" w:type="dxa"/>
            <w:shd w:val="clear" w:color="auto" w:fill="D9D9D9" w:themeFill="background1" w:themeFillShade="D9"/>
            <w:vAlign w:val="center"/>
          </w:tcPr>
          <w:p w14:paraId="2A8E3B67" w14:textId="720E36D8" w:rsidR="006F7238" w:rsidRPr="006F7238" w:rsidRDefault="006F7238" w:rsidP="0039100D">
            <w:pPr>
              <w:jc w:val="center"/>
              <w:rPr>
                <w:sz w:val="18"/>
                <w:szCs w:val="18"/>
              </w:rPr>
            </w:pPr>
            <w:r w:rsidRPr="00B24E05">
              <w:rPr>
                <w:b/>
                <w:sz w:val="18"/>
                <w:szCs w:val="18"/>
              </w:rPr>
              <w:t>5</w:t>
            </w:r>
            <w:r w:rsidRPr="00B24E05">
              <w:rPr>
                <w:b/>
                <w:sz w:val="18"/>
                <w:szCs w:val="18"/>
                <w:vertAlign w:val="superscript"/>
              </w:rPr>
              <w:t>th</w:t>
            </w:r>
            <w:r w:rsidRPr="00B24E05">
              <w:rPr>
                <w:b/>
                <w:sz w:val="18"/>
                <w:szCs w:val="18"/>
              </w:rPr>
              <w:t xml:space="preserve"> Year ~ Fall</w:t>
            </w:r>
          </w:p>
        </w:tc>
        <w:tc>
          <w:tcPr>
            <w:tcW w:w="446" w:type="dxa"/>
            <w:shd w:val="clear" w:color="auto" w:fill="D9D9D9" w:themeFill="background1" w:themeFillShade="D9"/>
            <w:vAlign w:val="bottom"/>
          </w:tcPr>
          <w:p w14:paraId="2D89AB98" w14:textId="62383D27" w:rsidR="006F7238" w:rsidRPr="006F7238" w:rsidRDefault="006F7238" w:rsidP="0039100D">
            <w:pPr>
              <w:pStyle w:val="TableParagraph"/>
              <w:rPr>
                <w:sz w:val="16"/>
                <w:szCs w:val="16"/>
              </w:rPr>
            </w:pPr>
            <w:r w:rsidRPr="00B24E05">
              <w:rPr>
                <w:i/>
                <w:sz w:val="16"/>
                <w:szCs w:val="16"/>
              </w:rPr>
              <w:t>Cr</w:t>
            </w:r>
            <w:r w:rsidRPr="006F7238">
              <w:rPr>
                <w:i/>
                <w:sz w:val="16"/>
                <w:szCs w:val="16"/>
              </w:rPr>
              <w:t>.</w:t>
            </w:r>
          </w:p>
        </w:tc>
        <w:tc>
          <w:tcPr>
            <w:tcW w:w="3694" w:type="dxa"/>
            <w:shd w:val="clear" w:color="auto" w:fill="D9D9D9" w:themeFill="background1" w:themeFillShade="D9"/>
            <w:vAlign w:val="center"/>
          </w:tcPr>
          <w:p w14:paraId="1588C382" w14:textId="0C3A3D32" w:rsidR="006F7238" w:rsidRPr="00981609" w:rsidRDefault="006F7238" w:rsidP="0039100D">
            <w:pPr>
              <w:pStyle w:val="TableParagraph"/>
              <w:spacing w:line="269" w:lineRule="exact"/>
              <w:ind w:left="70"/>
              <w:rPr>
                <w:sz w:val="16"/>
                <w:szCs w:val="19"/>
              </w:rPr>
            </w:pPr>
            <w:r w:rsidRPr="00B24E05">
              <w:rPr>
                <w:b/>
                <w:sz w:val="18"/>
                <w:szCs w:val="18"/>
              </w:rPr>
              <w:t>5</w:t>
            </w:r>
            <w:r w:rsidRPr="00B24E05">
              <w:rPr>
                <w:b/>
                <w:sz w:val="18"/>
                <w:szCs w:val="18"/>
                <w:vertAlign w:val="superscript"/>
              </w:rPr>
              <w:t>th</w:t>
            </w:r>
            <w:r w:rsidRPr="00B24E05">
              <w:rPr>
                <w:b/>
                <w:sz w:val="18"/>
                <w:szCs w:val="18"/>
              </w:rPr>
              <w:t xml:space="preserve"> Year ~ Winter</w:t>
            </w:r>
          </w:p>
        </w:tc>
        <w:tc>
          <w:tcPr>
            <w:tcW w:w="450" w:type="dxa"/>
            <w:shd w:val="clear" w:color="auto" w:fill="D9D9D9" w:themeFill="background1" w:themeFillShade="D9"/>
            <w:vAlign w:val="bottom"/>
          </w:tcPr>
          <w:p w14:paraId="3AC10B2C" w14:textId="1A36A5B5" w:rsidR="006F7238" w:rsidRPr="00981609" w:rsidRDefault="006F7238" w:rsidP="0039100D">
            <w:pPr>
              <w:pStyle w:val="TableParagraph"/>
              <w:rPr>
                <w:sz w:val="16"/>
                <w:szCs w:val="19"/>
              </w:rPr>
            </w:pPr>
            <w:r w:rsidRPr="00857056">
              <w:rPr>
                <w:i/>
                <w:sz w:val="16"/>
                <w:szCs w:val="18"/>
              </w:rPr>
              <w:t>Cr.</w:t>
            </w:r>
          </w:p>
        </w:tc>
      </w:tr>
      <w:tr w:rsidR="006F7238" w:rsidRPr="002A069B" w14:paraId="66B3113B" w14:textId="77777777" w:rsidTr="0039100D">
        <w:trPr>
          <w:gridAfter w:val="3"/>
          <w:wAfter w:w="2871" w:type="dxa"/>
          <w:trHeight w:val="302"/>
        </w:trPr>
        <w:tc>
          <w:tcPr>
            <w:tcW w:w="3955" w:type="dxa"/>
            <w:shd w:val="clear" w:color="auto" w:fill="FFFFFF" w:themeFill="background1"/>
            <w:vAlign w:val="center"/>
          </w:tcPr>
          <w:p w14:paraId="7AD1D568" w14:textId="488FFFFB" w:rsidR="006F7238" w:rsidRPr="006F7238" w:rsidRDefault="006F7238" w:rsidP="0039100D">
            <w:pPr>
              <w:rPr>
                <w:sz w:val="16"/>
                <w:szCs w:val="16"/>
              </w:rPr>
            </w:pPr>
            <w:r w:rsidRPr="00B24E05">
              <w:rPr>
                <w:sz w:val="16"/>
                <w:szCs w:val="16"/>
              </w:rPr>
              <w:t>ATH 607 – Pharmacology in Athletic Training</w:t>
            </w:r>
          </w:p>
        </w:tc>
        <w:tc>
          <w:tcPr>
            <w:tcW w:w="446" w:type="dxa"/>
            <w:shd w:val="clear" w:color="auto" w:fill="FFFFFF" w:themeFill="background1"/>
            <w:vAlign w:val="center"/>
          </w:tcPr>
          <w:p w14:paraId="5EF5025F" w14:textId="575C21F7" w:rsidR="006F7238" w:rsidRPr="006F7238" w:rsidRDefault="006F7238" w:rsidP="0039100D">
            <w:pPr>
              <w:pStyle w:val="TableParagraph"/>
              <w:rPr>
                <w:sz w:val="16"/>
                <w:szCs w:val="16"/>
              </w:rPr>
            </w:pPr>
            <w:r w:rsidRPr="00B24E05">
              <w:rPr>
                <w:sz w:val="16"/>
                <w:szCs w:val="16"/>
              </w:rPr>
              <w:t>3</w:t>
            </w:r>
          </w:p>
        </w:tc>
        <w:tc>
          <w:tcPr>
            <w:tcW w:w="3694" w:type="dxa"/>
            <w:shd w:val="clear" w:color="auto" w:fill="FFFFFF" w:themeFill="background1"/>
            <w:vAlign w:val="center"/>
          </w:tcPr>
          <w:p w14:paraId="7868DFA2" w14:textId="539D8C42" w:rsidR="006F7238" w:rsidRPr="006F7238" w:rsidRDefault="006F7238" w:rsidP="0039100D">
            <w:pPr>
              <w:pStyle w:val="TableParagraph"/>
              <w:spacing w:line="269" w:lineRule="exact"/>
              <w:ind w:left="70"/>
              <w:jc w:val="left"/>
              <w:rPr>
                <w:sz w:val="16"/>
                <w:szCs w:val="16"/>
              </w:rPr>
            </w:pPr>
            <w:r w:rsidRPr="00B24E05">
              <w:rPr>
                <w:sz w:val="16"/>
                <w:szCs w:val="16"/>
              </w:rPr>
              <w:t>ATH 628 – Athletic Training Clinical IV</w:t>
            </w:r>
          </w:p>
        </w:tc>
        <w:tc>
          <w:tcPr>
            <w:tcW w:w="450" w:type="dxa"/>
            <w:shd w:val="clear" w:color="auto" w:fill="FFFFFF" w:themeFill="background1"/>
            <w:vAlign w:val="center"/>
          </w:tcPr>
          <w:p w14:paraId="6A5843FC" w14:textId="5E1A9BD6" w:rsidR="006F7238" w:rsidRPr="006F7238" w:rsidRDefault="006F7238" w:rsidP="0039100D">
            <w:pPr>
              <w:pStyle w:val="TableParagraph"/>
              <w:rPr>
                <w:sz w:val="16"/>
                <w:szCs w:val="16"/>
              </w:rPr>
            </w:pPr>
            <w:r w:rsidRPr="00B24E05">
              <w:rPr>
                <w:sz w:val="16"/>
                <w:szCs w:val="16"/>
              </w:rPr>
              <w:t>4</w:t>
            </w:r>
          </w:p>
        </w:tc>
      </w:tr>
      <w:tr w:rsidR="006F7238" w:rsidRPr="002A069B" w14:paraId="2A1A9796" w14:textId="77777777" w:rsidTr="0039100D">
        <w:trPr>
          <w:gridAfter w:val="3"/>
          <w:wAfter w:w="2871" w:type="dxa"/>
          <w:trHeight w:val="302"/>
        </w:trPr>
        <w:tc>
          <w:tcPr>
            <w:tcW w:w="3955" w:type="dxa"/>
            <w:shd w:val="clear" w:color="auto" w:fill="FFFFFF" w:themeFill="background1"/>
            <w:vAlign w:val="center"/>
          </w:tcPr>
          <w:p w14:paraId="7D3922EF" w14:textId="048FEA88" w:rsidR="006F7238" w:rsidRPr="006F7238" w:rsidRDefault="006F7238" w:rsidP="0039100D">
            <w:pPr>
              <w:rPr>
                <w:sz w:val="16"/>
                <w:szCs w:val="16"/>
              </w:rPr>
            </w:pPr>
            <w:r w:rsidRPr="00B24E05">
              <w:rPr>
                <w:sz w:val="16"/>
                <w:szCs w:val="16"/>
              </w:rPr>
              <w:t>ATH 626 – Athletic Training Clinical III</w:t>
            </w:r>
          </w:p>
        </w:tc>
        <w:tc>
          <w:tcPr>
            <w:tcW w:w="446" w:type="dxa"/>
            <w:shd w:val="clear" w:color="auto" w:fill="FFFFFF" w:themeFill="background1"/>
            <w:vAlign w:val="center"/>
          </w:tcPr>
          <w:p w14:paraId="13FE233D" w14:textId="2025292B" w:rsidR="006F7238" w:rsidRPr="006F7238" w:rsidRDefault="006F7238" w:rsidP="0039100D">
            <w:pPr>
              <w:pStyle w:val="TableParagraph"/>
              <w:rPr>
                <w:sz w:val="16"/>
                <w:szCs w:val="16"/>
              </w:rPr>
            </w:pPr>
            <w:r w:rsidRPr="00B24E05">
              <w:rPr>
                <w:sz w:val="16"/>
                <w:szCs w:val="16"/>
              </w:rPr>
              <w:t>4</w:t>
            </w:r>
          </w:p>
        </w:tc>
        <w:tc>
          <w:tcPr>
            <w:tcW w:w="3694" w:type="dxa"/>
            <w:shd w:val="clear" w:color="auto" w:fill="FFFFFF" w:themeFill="background1"/>
            <w:vAlign w:val="center"/>
          </w:tcPr>
          <w:p w14:paraId="179A8ABE" w14:textId="5EB406C5" w:rsidR="006F7238" w:rsidRPr="006F7238" w:rsidRDefault="006F7238" w:rsidP="0039100D">
            <w:pPr>
              <w:pStyle w:val="TableParagraph"/>
              <w:spacing w:line="269" w:lineRule="exact"/>
              <w:ind w:left="70"/>
              <w:jc w:val="left"/>
              <w:rPr>
                <w:sz w:val="16"/>
                <w:szCs w:val="16"/>
              </w:rPr>
            </w:pPr>
            <w:r w:rsidRPr="00B24E05">
              <w:rPr>
                <w:sz w:val="16"/>
                <w:szCs w:val="16"/>
              </w:rPr>
              <w:t xml:space="preserve">ATH 685 </w:t>
            </w:r>
            <w:r>
              <w:rPr>
                <w:sz w:val="16"/>
                <w:szCs w:val="16"/>
              </w:rPr>
              <w:t>–</w:t>
            </w:r>
            <w:r w:rsidRPr="00B24E05">
              <w:rPr>
                <w:sz w:val="16"/>
                <w:szCs w:val="16"/>
              </w:rPr>
              <w:t xml:space="preserve"> Adv</w:t>
            </w:r>
            <w:r>
              <w:rPr>
                <w:sz w:val="16"/>
                <w:szCs w:val="16"/>
              </w:rPr>
              <w:t>.</w:t>
            </w:r>
            <w:r w:rsidRPr="00B24E05">
              <w:rPr>
                <w:sz w:val="16"/>
                <w:szCs w:val="16"/>
              </w:rPr>
              <w:t xml:space="preserve"> Techniques in Athletic Training</w:t>
            </w:r>
          </w:p>
        </w:tc>
        <w:tc>
          <w:tcPr>
            <w:tcW w:w="450" w:type="dxa"/>
            <w:shd w:val="clear" w:color="auto" w:fill="FFFFFF" w:themeFill="background1"/>
            <w:vAlign w:val="center"/>
          </w:tcPr>
          <w:p w14:paraId="1EC95B9D" w14:textId="55A2CA05" w:rsidR="006F7238" w:rsidRPr="006F7238" w:rsidRDefault="006F7238" w:rsidP="0039100D">
            <w:pPr>
              <w:pStyle w:val="TableParagraph"/>
              <w:rPr>
                <w:sz w:val="16"/>
                <w:szCs w:val="16"/>
              </w:rPr>
            </w:pPr>
            <w:r w:rsidRPr="00B24E05">
              <w:rPr>
                <w:sz w:val="16"/>
                <w:szCs w:val="16"/>
              </w:rPr>
              <w:t>2</w:t>
            </w:r>
          </w:p>
        </w:tc>
      </w:tr>
      <w:tr w:rsidR="006F7238" w:rsidRPr="002A069B" w14:paraId="161484A3" w14:textId="77777777" w:rsidTr="0039100D">
        <w:trPr>
          <w:gridAfter w:val="3"/>
          <w:wAfter w:w="2871" w:type="dxa"/>
          <w:trHeight w:val="302"/>
        </w:trPr>
        <w:tc>
          <w:tcPr>
            <w:tcW w:w="3955" w:type="dxa"/>
            <w:shd w:val="clear" w:color="auto" w:fill="FFFFFF" w:themeFill="background1"/>
            <w:vAlign w:val="center"/>
          </w:tcPr>
          <w:p w14:paraId="7244EFF0" w14:textId="4CA90E38" w:rsidR="006F7238" w:rsidRPr="006F7238" w:rsidRDefault="006F7238" w:rsidP="0039100D">
            <w:pPr>
              <w:rPr>
                <w:sz w:val="16"/>
                <w:szCs w:val="16"/>
              </w:rPr>
            </w:pPr>
            <w:r w:rsidRPr="00B24E05">
              <w:rPr>
                <w:sz w:val="16"/>
                <w:szCs w:val="16"/>
              </w:rPr>
              <w:t>ATH 675 – Therapeutic Interventions &amp; Lab II</w:t>
            </w:r>
          </w:p>
        </w:tc>
        <w:tc>
          <w:tcPr>
            <w:tcW w:w="446" w:type="dxa"/>
            <w:shd w:val="clear" w:color="auto" w:fill="FFFFFF" w:themeFill="background1"/>
            <w:vAlign w:val="center"/>
          </w:tcPr>
          <w:p w14:paraId="59B5AF6A" w14:textId="0C934BA5" w:rsidR="006F7238" w:rsidRPr="006F7238" w:rsidRDefault="006F7238" w:rsidP="0039100D">
            <w:pPr>
              <w:pStyle w:val="TableParagraph"/>
              <w:rPr>
                <w:sz w:val="16"/>
                <w:szCs w:val="16"/>
              </w:rPr>
            </w:pPr>
            <w:r w:rsidRPr="00B24E05">
              <w:rPr>
                <w:sz w:val="16"/>
                <w:szCs w:val="16"/>
              </w:rPr>
              <w:t>4</w:t>
            </w:r>
          </w:p>
        </w:tc>
        <w:tc>
          <w:tcPr>
            <w:tcW w:w="3694" w:type="dxa"/>
            <w:shd w:val="clear" w:color="auto" w:fill="FFFFFF" w:themeFill="background1"/>
          </w:tcPr>
          <w:p w14:paraId="2A175EA2" w14:textId="01C91BCD" w:rsidR="006F7238" w:rsidRPr="006F7238" w:rsidRDefault="006F7238" w:rsidP="0039100D">
            <w:pPr>
              <w:pStyle w:val="TableParagraph"/>
              <w:spacing w:line="269" w:lineRule="exact"/>
              <w:ind w:left="70"/>
              <w:jc w:val="left"/>
              <w:rPr>
                <w:sz w:val="16"/>
                <w:szCs w:val="16"/>
              </w:rPr>
            </w:pPr>
            <w:r w:rsidRPr="00B24E05">
              <w:rPr>
                <w:sz w:val="16"/>
                <w:szCs w:val="16"/>
              </w:rPr>
              <w:t>ATH 689 – Prof</w:t>
            </w:r>
            <w:r>
              <w:rPr>
                <w:sz w:val="16"/>
                <w:szCs w:val="16"/>
              </w:rPr>
              <w:t>.</w:t>
            </w:r>
            <w:r w:rsidRPr="00B24E05">
              <w:rPr>
                <w:sz w:val="16"/>
                <w:szCs w:val="16"/>
              </w:rPr>
              <w:t xml:space="preserve"> Topics in Athletic Training</w:t>
            </w:r>
          </w:p>
        </w:tc>
        <w:tc>
          <w:tcPr>
            <w:tcW w:w="450" w:type="dxa"/>
            <w:shd w:val="clear" w:color="auto" w:fill="FFFFFF" w:themeFill="background1"/>
            <w:vAlign w:val="center"/>
          </w:tcPr>
          <w:p w14:paraId="5D96409F" w14:textId="1585B04B" w:rsidR="006F7238" w:rsidRPr="006F7238" w:rsidRDefault="006F7238" w:rsidP="0039100D">
            <w:pPr>
              <w:pStyle w:val="TableParagraph"/>
              <w:rPr>
                <w:sz w:val="16"/>
                <w:szCs w:val="16"/>
              </w:rPr>
            </w:pPr>
            <w:r w:rsidRPr="00B24E05">
              <w:rPr>
                <w:sz w:val="16"/>
                <w:szCs w:val="16"/>
              </w:rPr>
              <w:t>3</w:t>
            </w:r>
          </w:p>
        </w:tc>
      </w:tr>
      <w:tr w:rsidR="006F7238" w:rsidRPr="002A069B" w14:paraId="226DA1C1" w14:textId="77777777" w:rsidTr="0039100D">
        <w:trPr>
          <w:gridAfter w:val="3"/>
          <w:wAfter w:w="2871" w:type="dxa"/>
          <w:trHeight w:val="302"/>
        </w:trPr>
        <w:tc>
          <w:tcPr>
            <w:tcW w:w="3955" w:type="dxa"/>
            <w:shd w:val="clear" w:color="auto" w:fill="FFFFFF" w:themeFill="background1"/>
            <w:vAlign w:val="center"/>
          </w:tcPr>
          <w:p w14:paraId="24810E42" w14:textId="09C9AF7E" w:rsidR="006F7238" w:rsidRPr="006F7238" w:rsidRDefault="006F7238" w:rsidP="0039100D">
            <w:pPr>
              <w:rPr>
                <w:sz w:val="16"/>
                <w:szCs w:val="16"/>
              </w:rPr>
            </w:pPr>
            <w:r w:rsidRPr="00B24E05">
              <w:rPr>
                <w:sz w:val="16"/>
                <w:szCs w:val="16"/>
              </w:rPr>
              <w:t>ATH 693 - Project in Athletic Training</w:t>
            </w:r>
          </w:p>
        </w:tc>
        <w:tc>
          <w:tcPr>
            <w:tcW w:w="446" w:type="dxa"/>
            <w:shd w:val="clear" w:color="auto" w:fill="FFFFFF" w:themeFill="background1"/>
            <w:vAlign w:val="center"/>
          </w:tcPr>
          <w:p w14:paraId="060CBA0B" w14:textId="2CCFE80E" w:rsidR="006F7238" w:rsidRPr="006F7238" w:rsidRDefault="006F7238" w:rsidP="0039100D">
            <w:pPr>
              <w:pStyle w:val="TableParagraph"/>
              <w:rPr>
                <w:sz w:val="16"/>
                <w:szCs w:val="16"/>
              </w:rPr>
            </w:pPr>
            <w:r>
              <w:rPr>
                <w:sz w:val="16"/>
                <w:szCs w:val="16"/>
              </w:rPr>
              <w:t>1-2</w:t>
            </w:r>
          </w:p>
        </w:tc>
        <w:tc>
          <w:tcPr>
            <w:tcW w:w="3694" w:type="dxa"/>
            <w:shd w:val="clear" w:color="auto" w:fill="FFFFFF" w:themeFill="background1"/>
          </w:tcPr>
          <w:p w14:paraId="3149F716" w14:textId="44C8E5F8" w:rsidR="006F7238" w:rsidRPr="006F7238" w:rsidRDefault="006F7238" w:rsidP="0039100D">
            <w:pPr>
              <w:pStyle w:val="TableParagraph"/>
              <w:spacing w:line="269" w:lineRule="exact"/>
              <w:ind w:left="70"/>
              <w:jc w:val="left"/>
              <w:rPr>
                <w:sz w:val="16"/>
                <w:szCs w:val="16"/>
              </w:rPr>
            </w:pPr>
            <w:r w:rsidRPr="00B24E05">
              <w:rPr>
                <w:sz w:val="16"/>
                <w:szCs w:val="16"/>
              </w:rPr>
              <w:t>ATH 693 - Project in Athletic Training</w:t>
            </w:r>
          </w:p>
        </w:tc>
        <w:tc>
          <w:tcPr>
            <w:tcW w:w="450" w:type="dxa"/>
            <w:shd w:val="clear" w:color="auto" w:fill="FFFFFF" w:themeFill="background1"/>
            <w:vAlign w:val="center"/>
          </w:tcPr>
          <w:p w14:paraId="7D98DE94" w14:textId="6A2B21D3" w:rsidR="006F7238" w:rsidRPr="006F7238" w:rsidRDefault="006F7238" w:rsidP="0039100D">
            <w:pPr>
              <w:pStyle w:val="TableParagraph"/>
              <w:rPr>
                <w:sz w:val="16"/>
                <w:szCs w:val="16"/>
              </w:rPr>
            </w:pPr>
            <w:r w:rsidRPr="00B24E05">
              <w:rPr>
                <w:sz w:val="16"/>
                <w:szCs w:val="16"/>
              </w:rPr>
              <w:t>1-2</w:t>
            </w:r>
          </w:p>
        </w:tc>
      </w:tr>
      <w:tr w:rsidR="006F7238" w:rsidRPr="002A069B" w14:paraId="369CD0FA" w14:textId="77777777" w:rsidTr="0039100D">
        <w:trPr>
          <w:gridAfter w:val="3"/>
          <w:wAfter w:w="2871" w:type="dxa"/>
          <w:trHeight w:val="302"/>
        </w:trPr>
        <w:tc>
          <w:tcPr>
            <w:tcW w:w="4401" w:type="dxa"/>
            <w:gridSpan w:val="2"/>
            <w:tcBorders>
              <w:bottom w:val="single" w:sz="4" w:space="0" w:color="auto"/>
            </w:tcBorders>
            <w:shd w:val="clear" w:color="auto" w:fill="FFFFFF" w:themeFill="background1"/>
            <w:vAlign w:val="bottom"/>
          </w:tcPr>
          <w:p w14:paraId="65D11B62" w14:textId="4E940CE7" w:rsidR="006F7238" w:rsidRPr="006F7238" w:rsidRDefault="006F7238" w:rsidP="0039100D">
            <w:pPr>
              <w:jc w:val="right"/>
              <w:rPr>
                <w:sz w:val="16"/>
                <w:szCs w:val="16"/>
              </w:rPr>
            </w:pPr>
            <w:r w:rsidRPr="00B24E05">
              <w:rPr>
                <w:sz w:val="16"/>
                <w:szCs w:val="16"/>
              </w:rPr>
              <w:t>Total Credit Hours</w:t>
            </w:r>
            <w:r>
              <w:rPr>
                <w:sz w:val="16"/>
                <w:szCs w:val="16"/>
              </w:rPr>
              <w:t xml:space="preserve">    </w:t>
            </w:r>
            <w:r w:rsidRPr="00B24E05">
              <w:rPr>
                <w:sz w:val="16"/>
                <w:szCs w:val="16"/>
              </w:rPr>
              <w:t>12-13</w:t>
            </w:r>
          </w:p>
        </w:tc>
        <w:tc>
          <w:tcPr>
            <w:tcW w:w="4144" w:type="dxa"/>
            <w:gridSpan w:val="2"/>
            <w:tcBorders>
              <w:bottom w:val="single" w:sz="4" w:space="0" w:color="auto"/>
            </w:tcBorders>
            <w:shd w:val="clear" w:color="auto" w:fill="FFFFFF" w:themeFill="background1"/>
            <w:vAlign w:val="bottom"/>
          </w:tcPr>
          <w:p w14:paraId="028EAD59" w14:textId="10BD6F85" w:rsidR="006F7238" w:rsidRPr="006F7238" w:rsidRDefault="006F7238" w:rsidP="0039100D">
            <w:pPr>
              <w:pStyle w:val="TableParagraph"/>
              <w:spacing w:line="269" w:lineRule="exact"/>
              <w:ind w:left="70"/>
              <w:jc w:val="right"/>
              <w:rPr>
                <w:sz w:val="16"/>
                <w:szCs w:val="16"/>
              </w:rPr>
            </w:pPr>
            <w:r w:rsidRPr="00B24E05">
              <w:rPr>
                <w:sz w:val="16"/>
                <w:szCs w:val="16"/>
              </w:rPr>
              <w:t>Total Credit Hours</w:t>
            </w:r>
            <w:r>
              <w:rPr>
                <w:sz w:val="16"/>
                <w:szCs w:val="16"/>
              </w:rPr>
              <w:t xml:space="preserve">   </w:t>
            </w:r>
            <w:r w:rsidRPr="00B24E05">
              <w:rPr>
                <w:sz w:val="16"/>
                <w:szCs w:val="16"/>
              </w:rPr>
              <w:t>10-11</w:t>
            </w:r>
          </w:p>
        </w:tc>
      </w:tr>
      <w:tr w:rsidR="0039100D" w:rsidRPr="002A069B" w14:paraId="3991185A" w14:textId="77777777" w:rsidTr="0039100D">
        <w:trPr>
          <w:gridAfter w:val="1"/>
          <w:wAfter w:w="40" w:type="dxa"/>
          <w:trHeight w:val="1037"/>
        </w:trPr>
        <w:tc>
          <w:tcPr>
            <w:tcW w:w="11376" w:type="dxa"/>
            <w:gridSpan w:val="6"/>
            <w:tcBorders>
              <w:top w:val="nil"/>
              <w:left w:val="nil"/>
              <w:bottom w:val="nil"/>
              <w:right w:val="nil"/>
            </w:tcBorders>
            <w:shd w:val="clear" w:color="auto" w:fill="FFFFFF" w:themeFill="background1"/>
            <w:vAlign w:val="center"/>
          </w:tcPr>
          <w:p w14:paraId="50A54DFA" w14:textId="77777777" w:rsidR="0039100D" w:rsidRPr="0039100D" w:rsidRDefault="0039100D" w:rsidP="0039100D">
            <w:pPr>
              <w:pStyle w:val="TableParagraph"/>
              <w:ind w:left="70"/>
              <w:jc w:val="left"/>
              <w:rPr>
                <w:b/>
                <w:bCs/>
                <w:sz w:val="14"/>
                <w:szCs w:val="14"/>
              </w:rPr>
            </w:pPr>
            <w:r w:rsidRPr="0039100D">
              <w:rPr>
                <w:b/>
                <w:bCs/>
                <w:sz w:val="14"/>
                <w:szCs w:val="14"/>
              </w:rPr>
              <w:t>Combined Degree Notes:</w:t>
            </w:r>
          </w:p>
          <w:p w14:paraId="4601A2F4" w14:textId="77777777" w:rsidR="0039100D" w:rsidRPr="0039100D" w:rsidRDefault="0039100D" w:rsidP="0039100D">
            <w:pPr>
              <w:pStyle w:val="TableParagraph"/>
              <w:numPr>
                <w:ilvl w:val="0"/>
                <w:numId w:val="30"/>
              </w:numPr>
              <w:jc w:val="left"/>
              <w:rPr>
                <w:sz w:val="14"/>
                <w:szCs w:val="14"/>
              </w:rPr>
            </w:pPr>
            <w:r w:rsidRPr="0039100D">
              <w:rPr>
                <w:sz w:val="14"/>
                <w:szCs w:val="14"/>
              </w:rPr>
              <w:t xml:space="preserve">Up to 12 ATH graduate credits in the MAT may </w:t>
            </w:r>
            <w:proofErr w:type="gramStart"/>
            <w:r w:rsidRPr="0039100D">
              <w:rPr>
                <w:sz w:val="14"/>
                <w:szCs w:val="14"/>
              </w:rPr>
              <w:t>applied</w:t>
            </w:r>
            <w:proofErr w:type="gramEnd"/>
            <w:r w:rsidRPr="0039100D">
              <w:rPr>
                <w:sz w:val="14"/>
                <w:szCs w:val="14"/>
              </w:rPr>
              <w:t xml:space="preserve"> toward the bachelor’s degree requirements (ATH 506, 510, 514 ,521)</w:t>
            </w:r>
          </w:p>
          <w:p w14:paraId="7010F74E" w14:textId="77777777" w:rsidR="0039100D" w:rsidRPr="0039100D" w:rsidRDefault="0039100D" w:rsidP="0039100D">
            <w:pPr>
              <w:pStyle w:val="TableParagraph"/>
              <w:numPr>
                <w:ilvl w:val="0"/>
                <w:numId w:val="30"/>
              </w:numPr>
              <w:jc w:val="left"/>
              <w:rPr>
                <w:sz w:val="14"/>
                <w:szCs w:val="14"/>
              </w:rPr>
            </w:pPr>
            <w:r w:rsidRPr="0039100D">
              <w:rPr>
                <w:sz w:val="14"/>
                <w:szCs w:val="14"/>
              </w:rPr>
              <w:t>To graduate with a bachelor’s degree, students need a minimum of 108 undergraduate credits + 12 graduate credits to reach the necessary 120 credits to graduate.</w:t>
            </w:r>
          </w:p>
          <w:p w14:paraId="2E2E1966" w14:textId="4D3B8CA5" w:rsidR="0039100D" w:rsidRPr="0039100D" w:rsidRDefault="0039100D" w:rsidP="0039100D">
            <w:pPr>
              <w:pStyle w:val="TableParagraph"/>
              <w:numPr>
                <w:ilvl w:val="0"/>
                <w:numId w:val="30"/>
              </w:numPr>
              <w:jc w:val="left"/>
              <w:rPr>
                <w:sz w:val="16"/>
                <w:szCs w:val="16"/>
              </w:rPr>
            </w:pPr>
            <w:r w:rsidRPr="0039100D">
              <w:rPr>
                <w:sz w:val="14"/>
                <w:szCs w:val="14"/>
              </w:rPr>
              <w:t>Students who do not complete the Combined Degree must complete all the MAT prerequisites and may need additional elective credits to meet the minimum 120 credits for undergraduate graduation.</w:t>
            </w:r>
          </w:p>
        </w:tc>
      </w:tr>
    </w:tbl>
    <w:p w14:paraId="7B8283F9" w14:textId="5DEEB428" w:rsidR="00F73009" w:rsidRPr="00F73009" w:rsidRDefault="00670492" w:rsidP="00F73009">
      <w:pPr>
        <w:rPr>
          <w:sz w:val="18"/>
        </w:rPr>
      </w:pPr>
      <w:r w:rsidRPr="00B92C26">
        <w:rPr>
          <w:b/>
          <w:noProof/>
          <w:sz w:val="18"/>
        </w:rPr>
        <w:lastRenderedPageBreak/>
        <mc:AlternateContent>
          <mc:Choice Requires="wps">
            <w:drawing>
              <wp:anchor distT="45720" distB="45720" distL="114300" distR="114300" simplePos="0" relativeHeight="251665920" behindDoc="0" locked="0" layoutInCell="1" allowOverlap="1" wp14:anchorId="4641E815" wp14:editId="74CDA536">
                <wp:simplePos x="0" y="0"/>
                <wp:positionH relativeFrom="column">
                  <wp:posOffset>33655</wp:posOffset>
                </wp:positionH>
                <wp:positionV relativeFrom="paragraph">
                  <wp:posOffset>296545</wp:posOffset>
                </wp:positionV>
                <wp:extent cx="7217410" cy="8625205"/>
                <wp:effectExtent l="0" t="0" r="889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8625205"/>
                        </a:xfrm>
                        <a:prstGeom prst="rect">
                          <a:avLst/>
                        </a:prstGeom>
                        <a:solidFill>
                          <a:srgbClr val="FFFFFF"/>
                        </a:solidFill>
                        <a:ln w="9525">
                          <a:solidFill>
                            <a:sysClr val="window" lastClr="FFFFFF">
                              <a:lumMod val="75000"/>
                            </a:sysClr>
                          </a:solidFill>
                          <a:miter lim="800000"/>
                          <a:headEnd/>
                          <a:tailEnd/>
                        </a:ln>
                      </wps:spPr>
                      <wps:txbx>
                        <w:txbxContent>
                          <w:p w14:paraId="0E7BBF1B" w14:textId="5F33C2BA"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Grand Valley State University's (GVSU) Master of Athletic Training (MAT) program utilizes the Athletic Trainers Centralized</w:t>
                            </w:r>
                          </w:p>
                          <w:p w14:paraId="44725373" w14:textId="2E655B45"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 xml:space="preserve">Application System (ATCAS) for the application process. Please refer to </w:t>
                            </w:r>
                            <w:r w:rsidRPr="00E634C6">
                              <w:rPr>
                                <w:rFonts w:eastAsiaTheme="minorHAnsi"/>
                                <w:color w:val="0563C2"/>
                                <w:sz w:val="18"/>
                                <w:szCs w:val="18"/>
                                <w:lang w:bidi="ar-SA"/>
                              </w:rPr>
                              <w:t xml:space="preserve">www.atcas.liaisoncas.com </w:t>
                            </w:r>
                            <w:r w:rsidRPr="00E634C6">
                              <w:rPr>
                                <w:rFonts w:eastAsiaTheme="minorHAnsi"/>
                                <w:color w:val="000000"/>
                                <w:sz w:val="18"/>
                                <w:szCs w:val="18"/>
                                <w:lang w:bidi="ar-SA"/>
                              </w:rPr>
                              <w:t>to get general information about</w:t>
                            </w:r>
                            <w:r w:rsidR="00E634C6" w:rsidRPr="00E634C6">
                              <w:rPr>
                                <w:rFonts w:eastAsiaTheme="minorHAnsi"/>
                                <w:color w:val="000000"/>
                                <w:sz w:val="18"/>
                                <w:szCs w:val="18"/>
                                <w:lang w:bidi="ar-SA"/>
                              </w:rPr>
                              <w:t xml:space="preserve"> </w:t>
                            </w:r>
                            <w:r w:rsidRPr="00E634C6">
                              <w:rPr>
                                <w:rFonts w:eastAsiaTheme="minorHAnsi"/>
                                <w:color w:val="000000"/>
                                <w:sz w:val="18"/>
                                <w:szCs w:val="18"/>
                                <w:lang w:bidi="ar-SA"/>
                              </w:rPr>
                              <w:t xml:space="preserve">the ATCAS process. GVSU specific </w:t>
                            </w:r>
                            <w:r w:rsidR="003F5D4B">
                              <w:rPr>
                                <w:rFonts w:eastAsiaTheme="minorHAnsi"/>
                                <w:color w:val="000000"/>
                                <w:sz w:val="18"/>
                                <w:szCs w:val="18"/>
                                <w:lang w:bidi="ar-SA"/>
                              </w:rPr>
                              <w:t xml:space="preserve">admission </w:t>
                            </w:r>
                            <w:r w:rsidRPr="00E634C6">
                              <w:rPr>
                                <w:rFonts w:eastAsiaTheme="minorHAnsi"/>
                                <w:color w:val="000000"/>
                                <w:sz w:val="18"/>
                                <w:szCs w:val="18"/>
                                <w:lang w:bidi="ar-SA"/>
                              </w:rPr>
                              <w:t xml:space="preserve">requirements </w:t>
                            </w:r>
                            <w:r w:rsidR="003F5D4B">
                              <w:rPr>
                                <w:rFonts w:eastAsiaTheme="minorHAnsi"/>
                                <w:color w:val="000000"/>
                                <w:sz w:val="18"/>
                                <w:szCs w:val="18"/>
                                <w:lang w:bidi="ar-SA"/>
                              </w:rPr>
                              <w:t xml:space="preserve">are </w:t>
                            </w:r>
                            <w:r w:rsidRPr="00E634C6">
                              <w:rPr>
                                <w:rFonts w:eastAsiaTheme="minorHAnsi"/>
                                <w:color w:val="000000"/>
                                <w:sz w:val="18"/>
                                <w:szCs w:val="18"/>
                                <w:lang w:bidi="ar-SA"/>
                              </w:rPr>
                              <w:t>posted within the application on ATCAS. Students may begin their application when ATCAS portal opens in July of their application year.</w:t>
                            </w:r>
                          </w:p>
                          <w:p w14:paraId="7C0466D1" w14:textId="77777777" w:rsidR="00E634C6" w:rsidRPr="00670492" w:rsidRDefault="00E634C6" w:rsidP="00C27A1D">
                            <w:pPr>
                              <w:widowControl/>
                              <w:adjustRightInd w:val="0"/>
                              <w:rPr>
                                <w:rFonts w:eastAsiaTheme="minorHAnsi"/>
                                <w:color w:val="000000"/>
                                <w:sz w:val="10"/>
                                <w:szCs w:val="10"/>
                                <w:lang w:bidi="ar-SA"/>
                              </w:rPr>
                            </w:pPr>
                          </w:p>
                          <w:p w14:paraId="70F8411C" w14:textId="77777777"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 xml:space="preserve">Application and all supporting documents for ATCAS and GVSU have a receipt </w:t>
                            </w:r>
                            <w:r w:rsidRPr="00E634C6">
                              <w:rPr>
                                <w:rFonts w:eastAsiaTheme="minorHAnsi"/>
                                <w:i/>
                                <w:iCs/>
                                <w:color w:val="000000"/>
                                <w:sz w:val="18"/>
                                <w:szCs w:val="18"/>
                                <w:lang w:bidi="ar-SA"/>
                              </w:rPr>
                              <w:t xml:space="preserve">deadline of October 15. </w:t>
                            </w:r>
                            <w:r w:rsidRPr="00E634C6">
                              <w:rPr>
                                <w:rFonts w:eastAsiaTheme="minorHAnsi"/>
                                <w:color w:val="000000"/>
                                <w:sz w:val="18"/>
                                <w:szCs w:val="18"/>
                                <w:lang w:bidi="ar-SA"/>
                              </w:rPr>
                              <w:t>It is strongly recommended</w:t>
                            </w:r>
                          </w:p>
                          <w:p w14:paraId="1E8466AC" w14:textId="6501D174"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 xml:space="preserve">that applicants submit application materials 4-6 weeks prior to October 15 to allow for ATCAS processing time. Applications </w:t>
                            </w:r>
                            <w:r w:rsidR="00B26105">
                              <w:rPr>
                                <w:rFonts w:eastAsiaTheme="minorHAnsi"/>
                                <w:color w:val="000000"/>
                                <w:sz w:val="18"/>
                                <w:szCs w:val="18"/>
                                <w:lang w:bidi="ar-SA"/>
                              </w:rPr>
                              <w:t>“V</w:t>
                            </w:r>
                            <w:r w:rsidRPr="00E634C6">
                              <w:rPr>
                                <w:rFonts w:eastAsiaTheme="minorHAnsi"/>
                                <w:color w:val="000000"/>
                                <w:sz w:val="18"/>
                                <w:szCs w:val="18"/>
                                <w:lang w:bidi="ar-SA"/>
                              </w:rPr>
                              <w:t>erified</w:t>
                            </w:r>
                            <w:r w:rsidR="00B26105">
                              <w:rPr>
                                <w:rFonts w:eastAsiaTheme="minorHAnsi"/>
                                <w:color w:val="000000"/>
                                <w:sz w:val="18"/>
                                <w:szCs w:val="18"/>
                                <w:lang w:bidi="ar-SA"/>
                              </w:rPr>
                              <w:t>”</w:t>
                            </w:r>
                            <w:r w:rsidRPr="00E634C6">
                              <w:rPr>
                                <w:rFonts w:eastAsiaTheme="minorHAnsi"/>
                                <w:color w:val="000000"/>
                                <w:sz w:val="18"/>
                                <w:szCs w:val="18"/>
                                <w:lang w:bidi="ar-SA"/>
                              </w:rPr>
                              <w:t xml:space="preserve"> by the application date will be given preference. </w:t>
                            </w:r>
                            <w:r w:rsidR="003F5D4B">
                              <w:rPr>
                                <w:rFonts w:eastAsiaTheme="minorHAnsi"/>
                                <w:color w:val="000000"/>
                                <w:sz w:val="18"/>
                                <w:szCs w:val="18"/>
                                <w:lang w:bidi="ar-SA"/>
                              </w:rPr>
                              <w:t>Late applications</w:t>
                            </w:r>
                            <w:r w:rsidRPr="00E634C6">
                              <w:rPr>
                                <w:rFonts w:eastAsiaTheme="minorHAnsi"/>
                                <w:color w:val="000000"/>
                                <w:sz w:val="18"/>
                                <w:szCs w:val="18"/>
                                <w:lang w:bidi="ar-SA"/>
                              </w:rPr>
                              <w:t xml:space="preserve"> will be considered</w:t>
                            </w:r>
                            <w:r w:rsidR="003F5D4B">
                              <w:rPr>
                                <w:rFonts w:eastAsiaTheme="minorHAnsi"/>
                                <w:color w:val="000000"/>
                                <w:sz w:val="18"/>
                                <w:szCs w:val="18"/>
                                <w:lang w:bidi="ar-SA"/>
                              </w:rPr>
                              <w:t xml:space="preserve"> until seats in program are filled.</w:t>
                            </w:r>
                            <w:r w:rsidRPr="00E634C6">
                              <w:rPr>
                                <w:rFonts w:eastAsiaTheme="minorHAnsi"/>
                                <w:color w:val="000000"/>
                                <w:sz w:val="18"/>
                                <w:szCs w:val="18"/>
                                <w:lang w:bidi="ar-SA"/>
                              </w:rPr>
                              <w:t xml:space="preserve"> </w:t>
                            </w:r>
                          </w:p>
                          <w:p w14:paraId="1EDD012F" w14:textId="77777777" w:rsidR="00E634C6" w:rsidRPr="00670492" w:rsidRDefault="00E634C6" w:rsidP="00C27A1D">
                            <w:pPr>
                              <w:widowControl/>
                              <w:adjustRightInd w:val="0"/>
                              <w:rPr>
                                <w:rFonts w:eastAsiaTheme="minorHAnsi"/>
                                <w:color w:val="000000"/>
                                <w:sz w:val="10"/>
                                <w:szCs w:val="10"/>
                                <w:lang w:bidi="ar-SA"/>
                              </w:rPr>
                            </w:pPr>
                          </w:p>
                          <w:p w14:paraId="58638B8E" w14:textId="77777777" w:rsidR="00C27A1D" w:rsidRPr="00E634C6" w:rsidRDefault="00C27A1D" w:rsidP="00C27A1D">
                            <w:pPr>
                              <w:widowControl/>
                              <w:adjustRightInd w:val="0"/>
                              <w:rPr>
                                <w:rFonts w:eastAsiaTheme="minorHAnsi"/>
                                <w:b/>
                                <w:bCs/>
                                <w:color w:val="000000"/>
                                <w:sz w:val="18"/>
                                <w:szCs w:val="18"/>
                                <w:lang w:bidi="ar-SA"/>
                              </w:rPr>
                            </w:pPr>
                            <w:r w:rsidRPr="00E634C6">
                              <w:rPr>
                                <w:rFonts w:eastAsiaTheme="minorHAnsi"/>
                                <w:b/>
                                <w:bCs/>
                                <w:color w:val="000000"/>
                                <w:sz w:val="18"/>
                                <w:szCs w:val="18"/>
                                <w:lang w:bidi="ar-SA"/>
                              </w:rPr>
                              <w:t>Program Eligibility</w:t>
                            </w:r>
                          </w:p>
                          <w:p w14:paraId="08681D37" w14:textId="05BD8802" w:rsidR="00C27A1D" w:rsidRP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Completion of </w:t>
                            </w:r>
                            <w:proofErr w:type="gramStart"/>
                            <w:r w:rsidRPr="00E634C6">
                              <w:rPr>
                                <w:rFonts w:eastAsiaTheme="minorHAnsi"/>
                                <w:b/>
                                <w:bCs/>
                                <w:color w:val="000000"/>
                                <w:sz w:val="18"/>
                                <w:szCs w:val="18"/>
                                <w:lang w:bidi="ar-SA"/>
                              </w:rPr>
                              <w:t>Bachelor's Degree</w:t>
                            </w:r>
                            <w:proofErr w:type="gramEnd"/>
                            <w:r w:rsidRPr="00E634C6">
                              <w:rPr>
                                <w:rFonts w:eastAsiaTheme="minorHAnsi"/>
                                <w:b/>
                                <w:bCs/>
                                <w:color w:val="000000"/>
                                <w:sz w:val="18"/>
                                <w:szCs w:val="18"/>
                                <w:lang w:bidi="ar-SA"/>
                              </w:rPr>
                              <w:t xml:space="preserve"> </w:t>
                            </w:r>
                            <w:r w:rsidRPr="00E634C6">
                              <w:rPr>
                                <w:rFonts w:eastAsiaTheme="minorHAnsi"/>
                                <w:color w:val="000000"/>
                                <w:sz w:val="18"/>
                                <w:szCs w:val="18"/>
                                <w:lang w:bidi="ar-SA"/>
                              </w:rPr>
                              <w:t>prior to August 15 for students applying to the 2-year stand-alone Master’s program.</w:t>
                            </w:r>
                            <w:r w:rsidR="00E634C6">
                              <w:rPr>
                                <w:rFonts w:eastAsiaTheme="minorHAnsi"/>
                                <w:color w:val="000000"/>
                                <w:sz w:val="18"/>
                                <w:szCs w:val="18"/>
                                <w:lang w:bidi="ar-SA"/>
                              </w:rPr>
                              <w:t xml:space="preserve"> </w:t>
                            </w:r>
                            <w:r w:rsidRPr="00E634C6">
                              <w:rPr>
                                <w:rFonts w:eastAsiaTheme="minorHAnsi"/>
                                <w:color w:val="000000"/>
                                <w:sz w:val="18"/>
                                <w:szCs w:val="18"/>
                                <w:lang w:bidi="ar-SA"/>
                              </w:rPr>
                              <w:t xml:space="preserve">Students applying to the combined degree program (3+2), the </w:t>
                            </w:r>
                            <w:proofErr w:type="gramStart"/>
                            <w:r w:rsidRPr="00E634C6">
                              <w:rPr>
                                <w:rFonts w:eastAsiaTheme="minorHAnsi"/>
                                <w:color w:val="000000"/>
                                <w:sz w:val="18"/>
                                <w:szCs w:val="18"/>
                                <w:lang w:bidi="ar-SA"/>
                              </w:rPr>
                              <w:t>Bachelor’s</w:t>
                            </w:r>
                            <w:proofErr w:type="gramEnd"/>
                            <w:r w:rsidRPr="00E634C6">
                              <w:rPr>
                                <w:rFonts w:eastAsiaTheme="minorHAnsi"/>
                                <w:color w:val="000000"/>
                                <w:sz w:val="18"/>
                                <w:szCs w:val="18"/>
                                <w:lang w:bidi="ar-SA"/>
                              </w:rPr>
                              <w:t xml:space="preserve"> degree must be conferred by the end of the first</w:t>
                            </w:r>
                            <w:r w:rsidR="00E634C6">
                              <w:rPr>
                                <w:rFonts w:eastAsiaTheme="minorHAnsi"/>
                                <w:color w:val="000000"/>
                                <w:sz w:val="18"/>
                                <w:szCs w:val="18"/>
                                <w:lang w:bidi="ar-SA"/>
                              </w:rPr>
                              <w:t xml:space="preserve"> </w:t>
                            </w:r>
                            <w:r w:rsidRPr="00E634C6">
                              <w:rPr>
                                <w:rFonts w:eastAsiaTheme="minorHAnsi"/>
                                <w:color w:val="000000"/>
                                <w:sz w:val="18"/>
                                <w:szCs w:val="18"/>
                                <w:lang w:bidi="ar-SA"/>
                              </w:rPr>
                              <w:t xml:space="preserve">year in the MAT. </w:t>
                            </w:r>
                            <w:r w:rsidR="00DD1E68">
                              <w:rPr>
                                <w:rFonts w:eastAsiaTheme="minorHAnsi"/>
                                <w:color w:val="000000"/>
                                <w:sz w:val="18"/>
                                <w:szCs w:val="18"/>
                                <w:lang w:bidi="ar-SA"/>
                              </w:rPr>
                              <w:t>Applicants</w:t>
                            </w:r>
                            <w:r w:rsidRPr="00E634C6">
                              <w:rPr>
                                <w:rFonts w:eastAsiaTheme="minorHAnsi"/>
                                <w:color w:val="000000"/>
                                <w:sz w:val="18"/>
                                <w:szCs w:val="18"/>
                                <w:lang w:bidi="ar-SA"/>
                              </w:rPr>
                              <w:t xml:space="preserve"> can be in process of completing </w:t>
                            </w:r>
                            <w:r w:rsidR="00DD1E68">
                              <w:rPr>
                                <w:rFonts w:eastAsiaTheme="minorHAnsi"/>
                                <w:color w:val="000000"/>
                                <w:sz w:val="18"/>
                                <w:szCs w:val="18"/>
                                <w:lang w:bidi="ar-SA"/>
                              </w:rPr>
                              <w:t>their</w:t>
                            </w:r>
                            <w:r w:rsidRPr="00E634C6">
                              <w:rPr>
                                <w:rFonts w:eastAsiaTheme="minorHAnsi"/>
                                <w:color w:val="000000"/>
                                <w:sz w:val="18"/>
                                <w:szCs w:val="18"/>
                                <w:lang w:bidi="ar-SA"/>
                              </w:rPr>
                              <w:t xml:space="preserve"> degree at the time of application submission.</w:t>
                            </w:r>
                          </w:p>
                          <w:p w14:paraId="1BBFEAE6" w14:textId="55F12C2F" w:rsid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Completion of prerequisite courses: </w:t>
                            </w:r>
                            <w:r w:rsidRPr="00E634C6">
                              <w:rPr>
                                <w:rFonts w:eastAsiaTheme="minorHAnsi"/>
                                <w:color w:val="000000"/>
                                <w:sz w:val="18"/>
                                <w:szCs w:val="18"/>
                                <w:lang w:bidi="ar-SA"/>
                              </w:rPr>
                              <w:t>All prerequisites must be</w:t>
                            </w:r>
                            <w:r w:rsidR="00D2432F">
                              <w:rPr>
                                <w:rFonts w:eastAsiaTheme="minorHAnsi"/>
                                <w:color w:val="000000"/>
                                <w:sz w:val="18"/>
                                <w:szCs w:val="18"/>
                                <w:lang w:bidi="ar-SA"/>
                              </w:rPr>
                              <w:t xml:space="preserve"> </w:t>
                            </w:r>
                            <w:r w:rsidRPr="00E634C6">
                              <w:rPr>
                                <w:rFonts w:eastAsiaTheme="minorHAnsi"/>
                                <w:color w:val="000000"/>
                                <w:sz w:val="18"/>
                                <w:szCs w:val="18"/>
                                <w:lang w:bidi="ar-SA"/>
                              </w:rPr>
                              <w:t>taken for letter</w:t>
                            </w:r>
                            <w:r w:rsidR="00E634C6">
                              <w:rPr>
                                <w:rFonts w:eastAsiaTheme="minorHAnsi"/>
                                <w:color w:val="000000"/>
                                <w:sz w:val="18"/>
                                <w:szCs w:val="18"/>
                                <w:lang w:bidi="ar-SA"/>
                              </w:rPr>
                              <w:t xml:space="preserve"> g</w:t>
                            </w:r>
                            <w:r w:rsidRPr="00E634C6">
                              <w:rPr>
                                <w:rFonts w:eastAsiaTheme="minorHAnsi"/>
                                <w:color w:val="000000"/>
                                <w:sz w:val="18"/>
                                <w:szCs w:val="18"/>
                                <w:lang w:bidi="ar-SA"/>
                              </w:rPr>
                              <w:t xml:space="preserve">rades and completed </w:t>
                            </w:r>
                            <w:r w:rsidR="00D2432F">
                              <w:rPr>
                                <w:rFonts w:eastAsiaTheme="minorHAnsi"/>
                                <w:color w:val="000000"/>
                                <w:sz w:val="18"/>
                                <w:szCs w:val="18"/>
                                <w:lang w:bidi="ar-SA"/>
                              </w:rPr>
                              <w:t>prior to the start of the MAT</w:t>
                            </w:r>
                            <w:r w:rsidRPr="00E634C6">
                              <w:rPr>
                                <w:rFonts w:eastAsiaTheme="minorHAnsi"/>
                                <w:color w:val="000000"/>
                                <w:sz w:val="18"/>
                                <w:szCs w:val="18"/>
                                <w:lang w:bidi="ar-SA"/>
                              </w:rPr>
                              <w:t>. For each course, a grade of C or higher is required</w:t>
                            </w:r>
                            <w:r w:rsidR="00D2432F">
                              <w:rPr>
                                <w:rFonts w:eastAsiaTheme="minorHAnsi"/>
                                <w:color w:val="000000"/>
                                <w:sz w:val="18"/>
                                <w:szCs w:val="18"/>
                                <w:lang w:bidi="ar-SA"/>
                              </w:rPr>
                              <w:t>.</w:t>
                            </w:r>
                            <w:r w:rsidRPr="00E634C6">
                              <w:rPr>
                                <w:rFonts w:eastAsiaTheme="minorHAnsi"/>
                                <w:color w:val="000000"/>
                                <w:sz w:val="18"/>
                                <w:szCs w:val="18"/>
                                <w:lang w:bidi="ar-SA"/>
                              </w:rPr>
                              <w:t xml:space="preserve"> </w:t>
                            </w:r>
                            <w:r w:rsidR="00D2432F">
                              <w:rPr>
                                <w:rFonts w:eastAsiaTheme="minorHAnsi"/>
                                <w:color w:val="000000"/>
                                <w:sz w:val="18"/>
                                <w:szCs w:val="18"/>
                                <w:lang w:bidi="ar-SA"/>
                              </w:rPr>
                              <w:t>Students</w:t>
                            </w:r>
                            <w:r w:rsidRPr="00E634C6">
                              <w:rPr>
                                <w:rFonts w:eastAsiaTheme="minorHAnsi"/>
                                <w:color w:val="000000"/>
                                <w:sz w:val="18"/>
                                <w:szCs w:val="18"/>
                                <w:lang w:bidi="ar-SA"/>
                              </w:rPr>
                              <w:t xml:space="preserve"> can be in process of completing prerequisites at the time of application</w:t>
                            </w:r>
                            <w:r w:rsidR="00E634C6">
                              <w:rPr>
                                <w:rFonts w:eastAsiaTheme="minorHAnsi"/>
                                <w:color w:val="000000"/>
                                <w:sz w:val="18"/>
                                <w:szCs w:val="18"/>
                                <w:lang w:bidi="ar-SA"/>
                              </w:rPr>
                              <w:t xml:space="preserve"> </w:t>
                            </w:r>
                            <w:r w:rsidRPr="00E634C6">
                              <w:rPr>
                                <w:rFonts w:eastAsiaTheme="minorHAnsi"/>
                                <w:color w:val="000000"/>
                                <w:sz w:val="18"/>
                                <w:szCs w:val="18"/>
                                <w:lang w:bidi="ar-SA"/>
                              </w:rPr>
                              <w:t>submission.</w:t>
                            </w:r>
                          </w:p>
                          <w:p w14:paraId="525BEF9B" w14:textId="77777777" w:rsid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Demonstration of effective communication and interpersonal skills. </w:t>
                            </w:r>
                            <w:r w:rsidRPr="00E634C6">
                              <w:rPr>
                                <w:rFonts w:eastAsiaTheme="minorHAnsi"/>
                                <w:color w:val="000000"/>
                                <w:sz w:val="18"/>
                                <w:szCs w:val="18"/>
                                <w:lang w:bidi="ar-SA"/>
                              </w:rPr>
                              <w:t>Applicants will be evaluated throughout the</w:t>
                            </w:r>
                            <w:r w:rsidR="00E634C6">
                              <w:rPr>
                                <w:rFonts w:eastAsiaTheme="minorHAnsi"/>
                                <w:color w:val="000000"/>
                                <w:sz w:val="18"/>
                                <w:szCs w:val="18"/>
                                <w:lang w:bidi="ar-SA"/>
                              </w:rPr>
                              <w:t xml:space="preserve"> </w:t>
                            </w:r>
                            <w:r w:rsidRPr="00E634C6">
                              <w:rPr>
                                <w:rFonts w:eastAsiaTheme="minorHAnsi"/>
                                <w:color w:val="000000"/>
                                <w:sz w:val="18"/>
                                <w:szCs w:val="18"/>
                                <w:lang w:bidi="ar-SA"/>
                              </w:rPr>
                              <w:t>application process for their demonstration of effective communication and interpersonal skills.</w:t>
                            </w:r>
                          </w:p>
                          <w:p w14:paraId="56E2D5B4" w14:textId="77777777" w:rsid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Essential Functions: </w:t>
                            </w:r>
                            <w:r w:rsidRPr="00E634C6">
                              <w:rPr>
                                <w:rFonts w:eastAsiaTheme="minorHAnsi"/>
                                <w:color w:val="000000"/>
                                <w:sz w:val="18"/>
                                <w:szCs w:val="18"/>
                                <w:lang w:bidi="ar-SA"/>
                              </w:rPr>
                              <w:t>Ability to perform all Essential Functions (</w:t>
                            </w:r>
                            <w:r w:rsidRPr="00E634C6">
                              <w:rPr>
                                <w:rFonts w:eastAsiaTheme="minorHAnsi"/>
                                <w:color w:val="0563C2"/>
                                <w:sz w:val="18"/>
                                <w:szCs w:val="18"/>
                                <w:lang w:bidi="ar-SA"/>
                              </w:rPr>
                              <w:t>technical skills</w:t>
                            </w:r>
                            <w:r w:rsidRPr="00E634C6">
                              <w:rPr>
                                <w:rFonts w:eastAsiaTheme="minorHAnsi"/>
                                <w:color w:val="000000"/>
                                <w:sz w:val="18"/>
                                <w:szCs w:val="18"/>
                                <w:lang w:bidi="ar-SA"/>
                              </w:rPr>
                              <w:t>) of the athletic training program.</w:t>
                            </w:r>
                          </w:p>
                          <w:p w14:paraId="6AFA14C9" w14:textId="77777777" w:rsidR="003F5D4B" w:rsidRDefault="00C27A1D" w:rsidP="003F5D4B">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Review of the current GVSU MAT Graduate Student Handbook: </w:t>
                            </w:r>
                            <w:r w:rsidRPr="00E634C6">
                              <w:rPr>
                                <w:rFonts w:eastAsiaTheme="minorHAnsi"/>
                                <w:color w:val="000000"/>
                                <w:sz w:val="18"/>
                                <w:szCs w:val="18"/>
                                <w:lang w:bidi="ar-SA"/>
                              </w:rPr>
                              <w:t xml:space="preserve">Applicants will be required to review the current </w:t>
                            </w:r>
                            <w:r w:rsidRPr="00E634C6">
                              <w:rPr>
                                <w:rFonts w:eastAsiaTheme="minorHAnsi"/>
                                <w:color w:val="0563C2"/>
                                <w:sz w:val="18"/>
                                <w:szCs w:val="18"/>
                                <w:lang w:bidi="ar-SA"/>
                              </w:rPr>
                              <w:t>MAT</w:t>
                            </w:r>
                            <w:r w:rsidR="00E634C6">
                              <w:rPr>
                                <w:rFonts w:eastAsiaTheme="minorHAnsi"/>
                                <w:color w:val="0563C2"/>
                                <w:sz w:val="18"/>
                                <w:szCs w:val="18"/>
                                <w:lang w:bidi="ar-SA"/>
                              </w:rPr>
                              <w:t xml:space="preserve"> </w:t>
                            </w:r>
                            <w:r w:rsidRPr="00E634C6">
                              <w:rPr>
                                <w:rFonts w:eastAsiaTheme="minorHAnsi"/>
                                <w:color w:val="0563C2"/>
                                <w:sz w:val="18"/>
                                <w:szCs w:val="18"/>
                                <w:lang w:bidi="ar-SA"/>
                              </w:rPr>
                              <w:t xml:space="preserve">Graduate Student Handbook </w:t>
                            </w:r>
                            <w:r w:rsidRPr="00E634C6">
                              <w:rPr>
                                <w:rFonts w:eastAsiaTheme="minorHAnsi"/>
                                <w:color w:val="000000"/>
                                <w:sz w:val="18"/>
                                <w:szCs w:val="18"/>
                                <w:lang w:bidi="ar-SA"/>
                              </w:rPr>
                              <w:t>prior to application.</w:t>
                            </w:r>
                          </w:p>
                          <w:p w14:paraId="206C015E" w14:textId="74B30186" w:rsidR="00C27A1D" w:rsidRPr="003F5D4B" w:rsidRDefault="00C27A1D" w:rsidP="003F5D4B">
                            <w:pPr>
                              <w:pStyle w:val="ListParagraph"/>
                              <w:widowControl/>
                              <w:numPr>
                                <w:ilvl w:val="0"/>
                                <w:numId w:val="27"/>
                              </w:numPr>
                              <w:adjustRightInd w:val="0"/>
                              <w:rPr>
                                <w:rFonts w:eastAsiaTheme="minorHAnsi"/>
                                <w:color w:val="000000"/>
                                <w:sz w:val="18"/>
                                <w:szCs w:val="18"/>
                                <w:lang w:bidi="ar-SA"/>
                              </w:rPr>
                            </w:pPr>
                            <w:r w:rsidRPr="00681288">
                              <w:rPr>
                                <w:rFonts w:eastAsiaTheme="minorHAnsi"/>
                                <w:b/>
                                <w:bCs/>
                                <w:color w:val="000000"/>
                                <w:sz w:val="18"/>
                                <w:szCs w:val="18"/>
                                <w:lang w:bidi="ar-SA"/>
                              </w:rPr>
                              <w:t>Submission of the following materials to</w:t>
                            </w:r>
                            <w:r w:rsidRPr="003F5D4B">
                              <w:rPr>
                                <w:rFonts w:eastAsiaTheme="minorHAnsi"/>
                                <w:color w:val="000000"/>
                                <w:sz w:val="18"/>
                                <w:szCs w:val="18"/>
                                <w:lang w:bidi="ar-SA"/>
                              </w:rPr>
                              <w:t xml:space="preserve"> </w:t>
                            </w:r>
                            <w:r w:rsidRPr="003F5D4B">
                              <w:rPr>
                                <w:rFonts w:eastAsiaTheme="minorHAnsi"/>
                                <w:b/>
                                <w:bCs/>
                                <w:color w:val="000000"/>
                                <w:sz w:val="18"/>
                                <w:szCs w:val="18"/>
                                <w:lang w:bidi="ar-SA"/>
                              </w:rPr>
                              <w:t>ATCAS</w:t>
                            </w:r>
                            <w:r w:rsidR="00681288">
                              <w:rPr>
                                <w:rFonts w:eastAsiaTheme="minorHAnsi"/>
                                <w:b/>
                                <w:bCs/>
                                <w:color w:val="000000"/>
                                <w:sz w:val="18"/>
                                <w:szCs w:val="18"/>
                                <w:lang w:bidi="ar-SA"/>
                              </w:rPr>
                              <w:t>:</w:t>
                            </w:r>
                            <w:r w:rsidRPr="003F5D4B">
                              <w:rPr>
                                <w:rFonts w:eastAsiaTheme="minorHAnsi"/>
                                <w:b/>
                                <w:bCs/>
                                <w:color w:val="000000"/>
                                <w:sz w:val="18"/>
                                <w:szCs w:val="18"/>
                                <w:lang w:bidi="ar-SA"/>
                              </w:rPr>
                              <w:t xml:space="preserve"> </w:t>
                            </w:r>
                            <w:r w:rsidR="00681288">
                              <w:rPr>
                                <w:rFonts w:eastAsiaTheme="minorHAnsi"/>
                                <w:color w:val="000000"/>
                                <w:sz w:val="18"/>
                                <w:szCs w:val="18"/>
                                <w:lang w:bidi="ar-SA"/>
                              </w:rPr>
                              <w:t>includes</w:t>
                            </w:r>
                            <w:r w:rsidRPr="003F5D4B">
                              <w:rPr>
                                <w:rFonts w:eastAsiaTheme="minorHAnsi"/>
                                <w:color w:val="000000"/>
                                <w:sz w:val="18"/>
                                <w:szCs w:val="18"/>
                                <w:lang w:bidi="ar-SA"/>
                              </w:rPr>
                              <w:t xml:space="preserve"> application fee </w:t>
                            </w:r>
                            <w:r w:rsidR="00681288">
                              <w:rPr>
                                <w:rFonts w:eastAsiaTheme="minorHAnsi"/>
                                <w:color w:val="000000"/>
                                <w:sz w:val="18"/>
                                <w:szCs w:val="18"/>
                                <w:lang w:bidi="ar-SA"/>
                              </w:rPr>
                              <w:t xml:space="preserve">of </w:t>
                            </w:r>
                            <w:r w:rsidRPr="003F5D4B">
                              <w:rPr>
                                <w:rFonts w:eastAsiaTheme="minorHAnsi"/>
                                <w:color w:val="000000"/>
                                <w:sz w:val="18"/>
                                <w:szCs w:val="18"/>
                                <w:lang w:bidi="ar-SA"/>
                              </w:rPr>
                              <w:t>$9</w:t>
                            </w:r>
                            <w:r w:rsidR="00F62B40">
                              <w:rPr>
                                <w:rFonts w:eastAsiaTheme="minorHAnsi"/>
                                <w:color w:val="000000"/>
                                <w:sz w:val="18"/>
                                <w:szCs w:val="18"/>
                                <w:lang w:bidi="ar-SA"/>
                              </w:rPr>
                              <w:t>6</w:t>
                            </w:r>
                            <w:r w:rsidRPr="003F5D4B">
                              <w:rPr>
                                <w:rFonts w:eastAsiaTheme="minorHAnsi"/>
                                <w:color w:val="000000"/>
                                <w:sz w:val="18"/>
                                <w:szCs w:val="18"/>
                                <w:lang w:bidi="ar-SA"/>
                              </w:rPr>
                              <w:t>.00 for first application and $55.00 for each</w:t>
                            </w:r>
                            <w:r w:rsidR="00E634C6" w:rsidRPr="003F5D4B">
                              <w:rPr>
                                <w:rFonts w:eastAsiaTheme="minorHAnsi"/>
                                <w:color w:val="000000"/>
                                <w:sz w:val="18"/>
                                <w:szCs w:val="18"/>
                                <w:lang w:bidi="ar-SA"/>
                              </w:rPr>
                              <w:t xml:space="preserve"> </w:t>
                            </w:r>
                            <w:r w:rsidRPr="003F5D4B">
                              <w:rPr>
                                <w:rFonts w:eastAsiaTheme="minorHAnsi"/>
                                <w:color w:val="000000"/>
                                <w:sz w:val="18"/>
                                <w:szCs w:val="18"/>
                                <w:lang w:bidi="ar-SA"/>
                              </w:rPr>
                              <w:t>additional application)</w:t>
                            </w:r>
                          </w:p>
                          <w:p w14:paraId="6A40E16B" w14:textId="1EBDCAE0" w:rsidR="003F5D4B" w:rsidRDefault="00C27A1D" w:rsidP="00C27A1D">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Official transcripts: </w:t>
                            </w:r>
                            <w:r w:rsidRPr="00E634C6">
                              <w:rPr>
                                <w:rFonts w:eastAsiaTheme="minorHAnsi"/>
                                <w:color w:val="000000"/>
                                <w:sz w:val="18"/>
                                <w:szCs w:val="18"/>
                                <w:lang w:bidi="ar-SA"/>
                              </w:rPr>
                              <w:t>Submit official transcripts from ALL colleges and universities attended</w:t>
                            </w:r>
                            <w:r w:rsidR="003F5D4B">
                              <w:rPr>
                                <w:rFonts w:eastAsiaTheme="minorHAnsi"/>
                                <w:color w:val="000000"/>
                                <w:sz w:val="18"/>
                                <w:szCs w:val="18"/>
                                <w:lang w:bidi="ar-SA"/>
                              </w:rPr>
                              <w:t xml:space="preserve"> to ATCAS</w:t>
                            </w:r>
                          </w:p>
                          <w:p w14:paraId="278ED574" w14:textId="78710941" w:rsidR="00C27A1D" w:rsidRPr="00E634C6" w:rsidRDefault="003F5D4B" w:rsidP="00C27A1D">
                            <w:pPr>
                              <w:pStyle w:val="ListParagraph"/>
                              <w:widowControl/>
                              <w:numPr>
                                <w:ilvl w:val="0"/>
                                <w:numId w:val="23"/>
                              </w:numPr>
                              <w:adjustRightInd w:val="0"/>
                              <w:rPr>
                                <w:rFonts w:eastAsiaTheme="minorHAnsi"/>
                                <w:color w:val="000000"/>
                                <w:sz w:val="18"/>
                                <w:szCs w:val="18"/>
                                <w:lang w:bidi="ar-SA"/>
                              </w:rPr>
                            </w:pPr>
                            <w:r>
                              <w:rPr>
                                <w:rFonts w:eastAsiaTheme="minorHAnsi"/>
                                <w:color w:val="000000"/>
                                <w:sz w:val="18"/>
                                <w:szCs w:val="18"/>
                                <w:lang w:bidi="ar-SA"/>
                              </w:rPr>
                              <w:t>M</w:t>
                            </w:r>
                            <w:r w:rsidR="00C27A1D" w:rsidRPr="00E634C6">
                              <w:rPr>
                                <w:rFonts w:eastAsiaTheme="minorHAnsi"/>
                                <w:color w:val="000000"/>
                                <w:sz w:val="18"/>
                                <w:szCs w:val="18"/>
                                <w:lang w:bidi="ar-SA"/>
                              </w:rPr>
                              <w:t>inimum 3.00</w:t>
                            </w:r>
                            <w:r w:rsidR="00E634C6">
                              <w:rPr>
                                <w:rFonts w:eastAsiaTheme="minorHAnsi"/>
                                <w:color w:val="000000"/>
                                <w:sz w:val="18"/>
                                <w:szCs w:val="18"/>
                                <w:lang w:bidi="ar-SA"/>
                              </w:rPr>
                              <w:t xml:space="preserve"> </w:t>
                            </w:r>
                            <w:r w:rsidR="00C27A1D" w:rsidRPr="00E634C6">
                              <w:rPr>
                                <w:rFonts w:eastAsiaTheme="minorHAnsi"/>
                                <w:color w:val="000000"/>
                                <w:sz w:val="18"/>
                                <w:szCs w:val="18"/>
                                <w:lang w:bidi="ar-SA"/>
                              </w:rPr>
                              <w:t>cumulative GPA required</w:t>
                            </w:r>
                          </w:p>
                          <w:p w14:paraId="2D9F8740" w14:textId="1E9138E5" w:rsidR="00C27A1D" w:rsidRPr="00E634C6" w:rsidRDefault="00C27A1D" w:rsidP="00E634C6">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Resume/CV: </w:t>
                            </w:r>
                            <w:r w:rsidRPr="00E634C6">
                              <w:rPr>
                                <w:rFonts w:eastAsiaTheme="minorHAnsi"/>
                                <w:color w:val="000000"/>
                                <w:sz w:val="18"/>
                                <w:szCs w:val="18"/>
                                <w:lang w:bidi="ar-SA"/>
                              </w:rPr>
                              <w:t>Submission of current resume.</w:t>
                            </w:r>
                          </w:p>
                          <w:p w14:paraId="5C14805C" w14:textId="568F26E4" w:rsidR="00C27A1D" w:rsidRPr="00E634C6" w:rsidRDefault="00C27A1D" w:rsidP="00E634C6">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Personal Statement: </w:t>
                            </w:r>
                            <w:r w:rsidRPr="00E634C6">
                              <w:rPr>
                                <w:rFonts w:eastAsiaTheme="minorHAnsi"/>
                                <w:color w:val="000000"/>
                                <w:sz w:val="18"/>
                                <w:szCs w:val="18"/>
                                <w:lang w:bidi="ar-SA"/>
                              </w:rPr>
                              <w:t>Applicants must submit a personal statement.</w:t>
                            </w:r>
                          </w:p>
                          <w:p w14:paraId="3B2AD282" w14:textId="73B25524" w:rsidR="00C27A1D" w:rsidRPr="00E634C6" w:rsidRDefault="00C27A1D" w:rsidP="00C27A1D">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Two Evaluator Forms: </w:t>
                            </w:r>
                            <w:r w:rsidRPr="00E634C6">
                              <w:rPr>
                                <w:rFonts w:eastAsiaTheme="minorHAnsi"/>
                                <w:color w:val="000000"/>
                                <w:sz w:val="18"/>
                                <w:szCs w:val="18"/>
                                <w:lang w:bidi="ar-SA"/>
                              </w:rPr>
                              <w:t xml:space="preserve">Submit </w:t>
                            </w:r>
                            <w:r w:rsidRPr="00E634C6">
                              <w:rPr>
                                <w:rFonts w:eastAsiaTheme="minorHAnsi"/>
                                <w:i/>
                                <w:iCs/>
                                <w:color w:val="000000"/>
                                <w:sz w:val="18"/>
                                <w:szCs w:val="18"/>
                                <w:lang w:bidi="ar-SA"/>
                              </w:rPr>
                              <w:t xml:space="preserve">only </w:t>
                            </w:r>
                            <w:r w:rsidRPr="00E634C6">
                              <w:rPr>
                                <w:rFonts w:eastAsiaTheme="minorHAnsi"/>
                                <w:color w:val="000000"/>
                                <w:sz w:val="18"/>
                                <w:szCs w:val="18"/>
                                <w:lang w:bidi="ar-SA"/>
                              </w:rPr>
                              <w:t xml:space="preserve">two </w:t>
                            </w:r>
                            <w:r w:rsidR="00DD1E68">
                              <w:rPr>
                                <w:rFonts w:eastAsiaTheme="minorHAnsi"/>
                                <w:color w:val="000000"/>
                                <w:sz w:val="18"/>
                                <w:szCs w:val="18"/>
                                <w:lang w:bidi="ar-SA"/>
                              </w:rPr>
                              <w:t xml:space="preserve">names and email addresses of </w:t>
                            </w:r>
                            <w:r w:rsidRPr="00E634C6">
                              <w:rPr>
                                <w:rFonts w:eastAsiaTheme="minorHAnsi"/>
                                <w:color w:val="000000"/>
                                <w:sz w:val="18"/>
                                <w:szCs w:val="18"/>
                                <w:lang w:bidi="ar-SA"/>
                              </w:rPr>
                              <w:t>references on the ATCAS</w:t>
                            </w:r>
                            <w:r w:rsidR="00E634C6">
                              <w:rPr>
                                <w:rFonts w:eastAsiaTheme="minorHAnsi"/>
                                <w:color w:val="000000"/>
                                <w:sz w:val="18"/>
                                <w:szCs w:val="18"/>
                                <w:lang w:bidi="ar-SA"/>
                              </w:rPr>
                              <w:t xml:space="preserve"> </w:t>
                            </w:r>
                            <w:r w:rsidRPr="00E634C6">
                              <w:rPr>
                                <w:rFonts w:eastAsiaTheme="minorHAnsi"/>
                                <w:color w:val="000000"/>
                                <w:sz w:val="18"/>
                                <w:szCs w:val="18"/>
                                <w:lang w:bidi="ar-SA"/>
                              </w:rPr>
                              <w:t>electronic application (under evaluations). References will complete and return the electronic form to ATCAS. A</w:t>
                            </w:r>
                            <w:r w:rsidR="00E634C6">
                              <w:rPr>
                                <w:rFonts w:eastAsiaTheme="minorHAnsi"/>
                                <w:color w:val="000000"/>
                                <w:sz w:val="18"/>
                                <w:szCs w:val="18"/>
                                <w:lang w:bidi="ar-SA"/>
                              </w:rPr>
                              <w:t xml:space="preserve"> </w:t>
                            </w:r>
                            <w:r w:rsidRPr="00E634C6">
                              <w:rPr>
                                <w:rFonts w:eastAsiaTheme="minorHAnsi"/>
                                <w:color w:val="000000"/>
                                <w:sz w:val="18"/>
                                <w:szCs w:val="18"/>
                                <w:lang w:bidi="ar-SA"/>
                              </w:rPr>
                              <w:t>licensed athletic trainer with whom you have worked/job shadowed/volunteered must complete 1 of the 2</w:t>
                            </w:r>
                            <w:r w:rsidR="00E634C6">
                              <w:rPr>
                                <w:rFonts w:eastAsiaTheme="minorHAnsi"/>
                                <w:color w:val="000000"/>
                                <w:sz w:val="18"/>
                                <w:szCs w:val="18"/>
                                <w:lang w:bidi="ar-SA"/>
                              </w:rPr>
                              <w:t xml:space="preserve"> </w:t>
                            </w:r>
                            <w:r w:rsidRPr="00E634C6">
                              <w:rPr>
                                <w:rFonts w:eastAsiaTheme="minorHAnsi"/>
                                <w:color w:val="000000"/>
                                <w:sz w:val="18"/>
                                <w:szCs w:val="18"/>
                                <w:lang w:bidi="ar-SA"/>
                              </w:rPr>
                              <w:t>recommendations.</w:t>
                            </w:r>
                          </w:p>
                          <w:p w14:paraId="2AE6F510" w14:textId="1D92C9F7" w:rsidR="00C27A1D" w:rsidRPr="003F5D4B" w:rsidRDefault="003F5D4B" w:rsidP="003F5D4B">
                            <w:pPr>
                              <w:pStyle w:val="ListParagraph"/>
                              <w:widowControl/>
                              <w:numPr>
                                <w:ilvl w:val="0"/>
                                <w:numId w:val="23"/>
                              </w:numPr>
                              <w:adjustRightInd w:val="0"/>
                              <w:rPr>
                                <w:rFonts w:eastAsiaTheme="minorHAnsi"/>
                                <w:color w:val="000000"/>
                                <w:sz w:val="18"/>
                                <w:szCs w:val="18"/>
                                <w:lang w:bidi="ar-SA"/>
                              </w:rPr>
                            </w:pPr>
                            <w:r>
                              <w:rPr>
                                <w:rFonts w:eastAsiaTheme="minorHAnsi"/>
                                <w:b/>
                                <w:bCs/>
                                <w:color w:val="000000"/>
                                <w:sz w:val="18"/>
                                <w:szCs w:val="18"/>
                                <w:lang w:bidi="ar-SA"/>
                              </w:rPr>
                              <w:t xml:space="preserve">Minimum 35 </w:t>
                            </w:r>
                            <w:r w:rsidR="00C27A1D" w:rsidRPr="00E634C6">
                              <w:rPr>
                                <w:rFonts w:eastAsiaTheme="minorHAnsi"/>
                                <w:b/>
                                <w:bCs/>
                                <w:color w:val="000000"/>
                                <w:sz w:val="18"/>
                                <w:szCs w:val="18"/>
                                <w:lang w:bidi="ar-SA"/>
                              </w:rPr>
                              <w:t xml:space="preserve">Observation Hours: </w:t>
                            </w:r>
                            <w:r w:rsidR="006F27D6">
                              <w:rPr>
                                <w:rFonts w:eastAsiaTheme="minorHAnsi"/>
                                <w:color w:val="000000"/>
                                <w:sz w:val="18"/>
                                <w:szCs w:val="18"/>
                                <w:lang w:bidi="ar-SA"/>
                              </w:rPr>
                              <w:t>Submission of d</w:t>
                            </w:r>
                            <w:r w:rsidR="00C27A1D" w:rsidRPr="00E634C6">
                              <w:rPr>
                                <w:rFonts w:eastAsiaTheme="minorHAnsi"/>
                                <w:color w:val="000000"/>
                                <w:sz w:val="18"/>
                                <w:szCs w:val="18"/>
                                <w:lang w:bidi="ar-SA"/>
                              </w:rPr>
                              <w:t>ocumentation of volunteer/work/job shadow AT hours on the ATCAS application</w:t>
                            </w:r>
                            <w:r w:rsidR="006F27D6">
                              <w:rPr>
                                <w:rFonts w:eastAsiaTheme="minorHAnsi"/>
                                <w:color w:val="000000"/>
                                <w:sz w:val="18"/>
                                <w:szCs w:val="18"/>
                                <w:lang w:bidi="ar-SA"/>
                              </w:rPr>
                              <w:t xml:space="preserve"> (see </w:t>
                            </w:r>
                            <w:r w:rsidR="00C27A1D" w:rsidRPr="003F5D4B">
                              <w:rPr>
                                <w:rFonts w:eastAsiaTheme="minorHAnsi"/>
                                <w:color w:val="0563C2"/>
                                <w:sz w:val="18"/>
                                <w:szCs w:val="18"/>
                                <w:lang w:bidi="ar-SA"/>
                              </w:rPr>
                              <w:t>GVSU AT Verification Form</w:t>
                            </w:r>
                            <w:r w:rsidR="006F27D6">
                              <w:rPr>
                                <w:rFonts w:eastAsiaTheme="minorHAnsi"/>
                                <w:color w:val="0563C2"/>
                                <w:sz w:val="18"/>
                                <w:szCs w:val="18"/>
                                <w:lang w:bidi="ar-SA"/>
                              </w:rPr>
                              <w:t>)</w:t>
                            </w:r>
                            <w:r>
                              <w:rPr>
                                <w:rFonts w:eastAsiaTheme="minorHAnsi"/>
                                <w:color w:val="000000"/>
                                <w:sz w:val="18"/>
                                <w:szCs w:val="18"/>
                                <w:lang w:bidi="ar-SA"/>
                              </w:rPr>
                              <w:t>.</w:t>
                            </w:r>
                            <w:r w:rsidR="00C27A1D" w:rsidRPr="003F5D4B">
                              <w:rPr>
                                <w:rFonts w:eastAsiaTheme="minorHAnsi"/>
                                <w:color w:val="000000"/>
                                <w:sz w:val="18"/>
                                <w:szCs w:val="18"/>
                                <w:lang w:bidi="ar-SA"/>
                              </w:rPr>
                              <w:t xml:space="preserve"> </w:t>
                            </w:r>
                            <w:r w:rsidR="006F27D6">
                              <w:rPr>
                                <w:rFonts w:eastAsiaTheme="minorHAnsi"/>
                                <w:color w:val="000000"/>
                                <w:sz w:val="18"/>
                                <w:szCs w:val="18"/>
                                <w:lang w:bidi="ar-SA"/>
                              </w:rPr>
                              <w:t xml:space="preserve">Applicants </w:t>
                            </w:r>
                            <w:r w:rsidR="00C27A1D" w:rsidRPr="003F5D4B">
                              <w:rPr>
                                <w:rFonts w:eastAsiaTheme="minorHAnsi"/>
                                <w:color w:val="000000"/>
                                <w:sz w:val="18"/>
                                <w:szCs w:val="18"/>
                                <w:lang w:bidi="ar-SA"/>
                              </w:rPr>
                              <w:t>can be in process of completing hours at time of application</w:t>
                            </w:r>
                            <w:r>
                              <w:rPr>
                                <w:rFonts w:eastAsiaTheme="minorHAnsi"/>
                                <w:color w:val="000000"/>
                                <w:sz w:val="18"/>
                                <w:szCs w:val="18"/>
                                <w:lang w:bidi="ar-SA"/>
                              </w:rPr>
                              <w:t>.</w:t>
                            </w:r>
                          </w:p>
                          <w:p w14:paraId="7954211B" w14:textId="089B9DBE" w:rsidR="00C27A1D" w:rsidRPr="00E634C6" w:rsidRDefault="00C27A1D" w:rsidP="00E634C6">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Writing Samples: </w:t>
                            </w:r>
                            <w:r w:rsidRPr="00E634C6">
                              <w:rPr>
                                <w:rFonts w:eastAsiaTheme="minorHAnsi"/>
                                <w:color w:val="000000"/>
                                <w:sz w:val="18"/>
                                <w:szCs w:val="18"/>
                                <w:lang w:bidi="ar-SA"/>
                              </w:rPr>
                              <w:t>Completion of two writing samples (</w:t>
                            </w:r>
                            <w:r w:rsidRPr="00E634C6">
                              <w:rPr>
                                <w:rFonts w:eastAsiaTheme="minorHAnsi"/>
                                <w:i/>
                                <w:iCs/>
                                <w:color w:val="000000"/>
                                <w:sz w:val="18"/>
                                <w:szCs w:val="18"/>
                                <w:lang w:bidi="ar-SA"/>
                              </w:rPr>
                              <w:t>located within ATCAS, under Questions</w:t>
                            </w:r>
                            <w:r w:rsidRPr="00E634C6">
                              <w:rPr>
                                <w:rFonts w:eastAsiaTheme="minorHAnsi"/>
                                <w:color w:val="000000"/>
                                <w:sz w:val="18"/>
                                <w:szCs w:val="18"/>
                                <w:lang w:bidi="ar-SA"/>
                              </w:rPr>
                              <w:t>)</w:t>
                            </w:r>
                          </w:p>
                          <w:p w14:paraId="6B0D898B" w14:textId="77777777" w:rsidR="00D319BF" w:rsidRPr="00D319BF" w:rsidRDefault="00C27A1D" w:rsidP="00D319BF">
                            <w:pPr>
                              <w:pStyle w:val="ListParagraph"/>
                              <w:widowControl/>
                              <w:numPr>
                                <w:ilvl w:val="0"/>
                                <w:numId w:val="23"/>
                              </w:numPr>
                              <w:adjustRightInd w:val="0"/>
                              <w:rPr>
                                <w:rFonts w:eastAsiaTheme="minorHAnsi"/>
                                <w:i/>
                                <w:iCs/>
                                <w:color w:val="000000"/>
                                <w:sz w:val="18"/>
                                <w:szCs w:val="18"/>
                                <w:lang w:bidi="ar-SA"/>
                              </w:rPr>
                            </w:pPr>
                            <w:r w:rsidRPr="00E634C6">
                              <w:rPr>
                                <w:rFonts w:eastAsiaTheme="minorHAnsi"/>
                                <w:b/>
                                <w:bCs/>
                                <w:color w:val="000000"/>
                                <w:sz w:val="18"/>
                                <w:szCs w:val="18"/>
                                <w:lang w:bidi="ar-SA"/>
                              </w:rPr>
                              <w:t xml:space="preserve">Basic Life Support (CPR/AED) and First Aid certifications </w:t>
                            </w:r>
                            <w:r w:rsidRPr="00E634C6">
                              <w:rPr>
                                <w:rFonts w:eastAsiaTheme="minorHAnsi"/>
                                <w:color w:val="000000"/>
                                <w:sz w:val="18"/>
                                <w:szCs w:val="18"/>
                                <w:lang w:bidi="ar-SA"/>
                              </w:rPr>
                              <w:t>(</w:t>
                            </w:r>
                            <w:r w:rsidRPr="00E634C6">
                              <w:rPr>
                                <w:rFonts w:eastAsiaTheme="minorHAnsi"/>
                                <w:i/>
                                <w:iCs/>
                                <w:color w:val="000000"/>
                                <w:sz w:val="18"/>
                                <w:szCs w:val="18"/>
                                <w:lang w:bidi="ar-SA"/>
                              </w:rPr>
                              <w:t>see approved provider list within ATCAS, under</w:t>
                            </w:r>
                            <w:r w:rsidR="00E634C6">
                              <w:rPr>
                                <w:rFonts w:eastAsiaTheme="minorHAnsi"/>
                                <w:i/>
                                <w:iCs/>
                                <w:color w:val="000000"/>
                                <w:sz w:val="18"/>
                                <w:szCs w:val="18"/>
                                <w:lang w:bidi="ar-SA"/>
                              </w:rPr>
                              <w:t xml:space="preserve"> </w:t>
                            </w:r>
                            <w:r w:rsidRPr="00E634C6">
                              <w:rPr>
                                <w:rFonts w:eastAsiaTheme="minorHAnsi"/>
                                <w:i/>
                                <w:iCs/>
                                <w:color w:val="000000"/>
                                <w:sz w:val="18"/>
                                <w:szCs w:val="18"/>
                                <w:lang w:bidi="ar-SA"/>
                              </w:rPr>
                              <w:t xml:space="preserve">Documents or on the </w:t>
                            </w:r>
                            <w:r w:rsidRPr="00E634C6">
                              <w:rPr>
                                <w:rFonts w:eastAsiaTheme="minorHAnsi"/>
                                <w:i/>
                                <w:iCs/>
                                <w:color w:val="0563C2"/>
                                <w:sz w:val="18"/>
                                <w:szCs w:val="18"/>
                                <w:lang w:bidi="ar-SA"/>
                              </w:rPr>
                              <w:t>GVSU MAT Application Process website</w:t>
                            </w:r>
                            <w:r w:rsidRPr="00E634C6">
                              <w:rPr>
                                <w:rFonts w:eastAsiaTheme="minorHAnsi"/>
                                <w:color w:val="000000"/>
                                <w:sz w:val="18"/>
                                <w:szCs w:val="18"/>
                                <w:lang w:bidi="ar-SA"/>
                              </w:rPr>
                              <w:t>)</w:t>
                            </w:r>
                          </w:p>
                          <w:p w14:paraId="56E3E32E" w14:textId="09D278E9" w:rsidR="00D319BF" w:rsidRPr="00D319BF" w:rsidRDefault="00D319BF" w:rsidP="00D319BF">
                            <w:pPr>
                              <w:pStyle w:val="ListParagraph"/>
                              <w:widowControl/>
                              <w:numPr>
                                <w:ilvl w:val="0"/>
                                <w:numId w:val="27"/>
                              </w:numPr>
                              <w:adjustRightInd w:val="0"/>
                              <w:rPr>
                                <w:rFonts w:eastAsiaTheme="minorHAnsi"/>
                                <w:i/>
                                <w:iCs/>
                                <w:color w:val="000000"/>
                                <w:sz w:val="18"/>
                                <w:szCs w:val="18"/>
                                <w:lang w:bidi="ar-SA"/>
                              </w:rPr>
                            </w:pPr>
                            <w:r w:rsidRPr="00D319BF">
                              <w:rPr>
                                <w:rFonts w:eastAsiaTheme="minorHAnsi"/>
                                <w:b/>
                                <w:bCs/>
                                <w:color w:val="000000"/>
                                <w:sz w:val="18"/>
                                <w:szCs w:val="18"/>
                                <w:lang w:bidi="ar-SA"/>
                              </w:rPr>
                              <w:t xml:space="preserve">GVSU Graduate School Application: </w:t>
                            </w:r>
                            <w:r w:rsidRPr="00D319BF">
                              <w:rPr>
                                <w:rStyle w:val="apple-converted-space"/>
                                <w:color w:val="212121"/>
                                <w:sz w:val="18"/>
                                <w:szCs w:val="18"/>
                              </w:rPr>
                              <w:t> </w:t>
                            </w:r>
                            <w:r w:rsidRPr="00D319BF">
                              <w:rPr>
                                <w:rFonts w:ascii="Calibri" w:hAnsi="Calibri" w:cs="Calibri"/>
                                <w:color w:val="212121"/>
                                <w:sz w:val="18"/>
                                <w:szCs w:val="18"/>
                              </w:rPr>
                              <w:t>In addition to applying to the GVSU MAT Program through ATCAS, all applicants must apply to GVSU Graduate School. To apply to GVSU Graduate School, each applicant will need to complete a Supplemental Form through GVSU.  The Supplemental Form cannot be submitted until your ATCAS application is verified. Once verified, you will receive an email from Grand Valley State University containing a link with instructions to submit the form through SLATE. Applications will not be considered complete until this form has been submitted. It is encouraged that applications be submitted by September 1 to allow time for the verification process. Applicants who have never applied to GVSU will have a $30 application fee (GVSU is a one-time application fee institution).</w:t>
                            </w:r>
                          </w:p>
                          <w:p w14:paraId="70C88003" w14:textId="4C1CEE13" w:rsidR="00D319BF" w:rsidRPr="00D319BF" w:rsidRDefault="00D319BF" w:rsidP="00670492">
                            <w:pPr>
                              <w:pStyle w:val="ListParagraph"/>
                              <w:widowControl/>
                              <w:numPr>
                                <w:ilvl w:val="0"/>
                                <w:numId w:val="27"/>
                              </w:numPr>
                              <w:adjustRightInd w:val="0"/>
                              <w:rPr>
                                <w:rFonts w:eastAsiaTheme="minorHAnsi"/>
                                <w:color w:val="000000"/>
                                <w:sz w:val="18"/>
                                <w:szCs w:val="18"/>
                                <w:lang w:bidi="ar-SA"/>
                              </w:rPr>
                            </w:pPr>
                            <w:r w:rsidRPr="00D319BF">
                              <w:rPr>
                                <w:rFonts w:eastAsiaTheme="minorHAnsi"/>
                                <w:b/>
                                <w:bCs/>
                                <w:color w:val="000000"/>
                                <w:sz w:val="18"/>
                                <w:szCs w:val="18"/>
                                <w:lang w:bidi="ar-SA"/>
                              </w:rPr>
                              <w:t>International Students (ONLY)</w:t>
                            </w:r>
                            <w:r>
                              <w:rPr>
                                <w:rFonts w:eastAsiaTheme="minorHAnsi"/>
                                <w:color w:val="000000"/>
                                <w:sz w:val="18"/>
                                <w:szCs w:val="18"/>
                                <w:lang w:bidi="ar-SA"/>
                              </w:rPr>
                              <w:t xml:space="preserve">: </w:t>
                            </w:r>
                            <w:r w:rsidRPr="00D319BF">
                              <w:rPr>
                                <w:rFonts w:eastAsiaTheme="minorHAnsi"/>
                                <w:color w:val="000000"/>
                                <w:sz w:val="18"/>
                                <w:szCs w:val="18"/>
                                <w:lang w:bidi="ar-SA"/>
                              </w:rPr>
                              <w:t xml:space="preserve">In addition to the ATCAS and GVSU Requirements, </w:t>
                            </w:r>
                            <w:r w:rsidR="00DD1E68">
                              <w:rPr>
                                <w:rFonts w:eastAsiaTheme="minorHAnsi"/>
                                <w:color w:val="000000"/>
                                <w:sz w:val="18"/>
                                <w:szCs w:val="18"/>
                                <w:lang w:bidi="ar-SA"/>
                              </w:rPr>
                              <w:t xml:space="preserve">applicants </w:t>
                            </w:r>
                            <w:r w:rsidRPr="00D319BF">
                              <w:rPr>
                                <w:rFonts w:eastAsiaTheme="minorHAnsi"/>
                                <w:color w:val="000000"/>
                                <w:sz w:val="18"/>
                                <w:szCs w:val="18"/>
                                <w:lang w:bidi="ar-SA"/>
                              </w:rPr>
                              <w:t>must submit to GVSU’s Admissions Office: proof of English language proficiency, official TOEFL test score (minimum 610 (paper-based) or 253 (computer-based) or 102 (internet-based) score required) or IELTS score of 6.5 or MELAB score of 77 or PTE Academic score of 53, original or certified original transcripts with official credentialed evaluations (e.g., WES, ECE), and statement of financial support.</w:t>
                            </w:r>
                          </w:p>
                          <w:p w14:paraId="46485359" w14:textId="031E345B" w:rsidR="003F5D4B" w:rsidRPr="00670492" w:rsidRDefault="00670492" w:rsidP="00670492">
                            <w:pPr>
                              <w:pStyle w:val="ListParagraph"/>
                              <w:widowControl/>
                              <w:adjustRightInd w:val="0"/>
                              <w:ind w:left="0" w:firstLine="0"/>
                              <w:rPr>
                                <w:rFonts w:eastAsiaTheme="minorHAnsi"/>
                                <w:color w:val="000000"/>
                                <w:sz w:val="18"/>
                                <w:szCs w:val="18"/>
                                <w:lang w:bidi="ar-SA"/>
                              </w:rPr>
                            </w:pPr>
                            <w:r>
                              <w:rPr>
                                <w:rFonts w:eastAsiaTheme="minorHAnsi"/>
                                <w:color w:val="000000"/>
                                <w:sz w:val="10"/>
                                <w:szCs w:val="10"/>
                                <w:lang w:bidi="ar-SA"/>
                              </w:rPr>
                              <w:t>*</w:t>
                            </w:r>
                            <w:r w:rsidR="003F5D4B" w:rsidRPr="00670492">
                              <w:rPr>
                                <w:rFonts w:eastAsiaTheme="minorHAnsi"/>
                                <w:b/>
                                <w:bCs/>
                                <w:color w:val="000000"/>
                                <w:sz w:val="18"/>
                                <w:szCs w:val="18"/>
                                <w:lang w:bidi="ar-SA"/>
                              </w:rPr>
                              <w:t xml:space="preserve">Applicants are encouraged to review the full application details by visiting the </w:t>
                            </w:r>
                            <w:hyperlink r:id="rId8" w:history="1">
                              <w:r w:rsidR="003F5D4B" w:rsidRPr="00670492">
                                <w:rPr>
                                  <w:rStyle w:val="Hyperlink"/>
                                  <w:rFonts w:eastAsiaTheme="minorHAnsi"/>
                                  <w:b/>
                                  <w:bCs/>
                                  <w:sz w:val="18"/>
                                  <w:szCs w:val="18"/>
                                  <w:lang w:bidi="ar-SA"/>
                                </w:rPr>
                                <w:t>Athletic Training website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1E815" id="_x0000_s1028" type="#_x0000_t202" style="position:absolute;margin-left:2.65pt;margin-top:23.35pt;width:568.3pt;height:679.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" strokecolor="#bfbfbf">
                <v:textbox>
                  <w:txbxContent>
                    <w:p w14:paraId="0E7BBF1B" w14:textId="5F33C2BA"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Grand Valley State University's (GVSU) Master of Athletic Training (MAT) program utilizes the Athletic Trainers Centralized</w:t>
                      </w:r>
                    </w:p>
                    <w:p w14:paraId="44725373" w14:textId="2E655B45"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 xml:space="preserve">Application System (ATCAS) for the application process. Please refer to </w:t>
                      </w:r>
                      <w:r w:rsidRPr="00E634C6">
                        <w:rPr>
                          <w:rFonts w:eastAsiaTheme="minorHAnsi"/>
                          <w:color w:val="0563C2"/>
                          <w:sz w:val="18"/>
                          <w:szCs w:val="18"/>
                          <w:lang w:bidi="ar-SA"/>
                        </w:rPr>
                        <w:t xml:space="preserve">www.atcas.liaisoncas.com </w:t>
                      </w:r>
                      <w:r w:rsidRPr="00E634C6">
                        <w:rPr>
                          <w:rFonts w:eastAsiaTheme="minorHAnsi"/>
                          <w:color w:val="000000"/>
                          <w:sz w:val="18"/>
                          <w:szCs w:val="18"/>
                          <w:lang w:bidi="ar-SA"/>
                        </w:rPr>
                        <w:t>to get general information about</w:t>
                      </w:r>
                      <w:r w:rsidR="00E634C6" w:rsidRPr="00E634C6">
                        <w:rPr>
                          <w:rFonts w:eastAsiaTheme="minorHAnsi"/>
                          <w:color w:val="000000"/>
                          <w:sz w:val="18"/>
                          <w:szCs w:val="18"/>
                          <w:lang w:bidi="ar-SA"/>
                        </w:rPr>
                        <w:t xml:space="preserve"> </w:t>
                      </w:r>
                      <w:r w:rsidRPr="00E634C6">
                        <w:rPr>
                          <w:rFonts w:eastAsiaTheme="minorHAnsi"/>
                          <w:color w:val="000000"/>
                          <w:sz w:val="18"/>
                          <w:szCs w:val="18"/>
                          <w:lang w:bidi="ar-SA"/>
                        </w:rPr>
                        <w:t xml:space="preserve">the ATCAS process. GVSU specific </w:t>
                      </w:r>
                      <w:r w:rsidR="003F5D4B">
                        <w:rPr>
                          <w:rFonts w:eastAsiaTheme="minorHAnsi"/>
                          <w:color w:val="000000"/>
                          <w:sz w:val="18"/>
                          <w:szCs w:val="18"/>
                          <w:lang w:bidi="ar-SA"/>
                        </w:rPr>
                        <w:t xml:space="preserve">admission </w:t>
                      </w:r>
                      <w:r w:rsidRPr="00E634C6">
                        <w:rPr>
                          <w:rFonts w:eastAsiaTheme="minorHAnsi"/>
                          <w:color w:val="000000"/>
                          <w:sz w:val="18"/>
                          <w:szCs w:val="18"/>
                          <w:lang w:bidi="ar-SA"/>
                        </w:rPr>
                        <w:t xml:space="preserve">requirements </w:t>
                      </w:r>
                      <w:r w:rsidR="003F5D4B">
                        <w:rPr>
                          <w:rFonts w:eastAsiaTheme="minorHAnsi"/>
                          <w:color w:val="000000"/>
                          <w:sz w:val="18"/>
                          <w:szCs w:val="18"/>
                          <w:lang w:bidi="ar-SA"/>
                        </w:rPr>
                        <w:t xml:space="preserve">are </w:t>
                      </w:r>
                      <w:r w:rsidRPr="00E634C6">
                        <w:rPr>
                          <w:rFonts w:eastAsiaTheme="minorHAnsi"/>
                          <w:color w:val="000000"/>
                          <w:sz w:val="18"/>
                          <w:szCs w:val="18"/>
                          <w:lang w:bidi="ar-SA"/>
                        </w:rPr>
                        <w:t>posted within the application on ATCAS. Students may begin their application when ATCAS portal opens in July of their application year.</w:t>
                      </w:r>
                    </w:p>
                    <w:p w14:paraId="7C0466D1" w14:textId="77777777" w:rsidR="00E634C6" w:rsidRPr="00670492" w:rsidRDefault="00E634C6" w:rsidP="00C27A1D">
                      <w:pPr>
                        <w:widowControl/>
                        <w:adjustRightInd w:val="0"/>
                        <w:rPr>
                          <w:rFonts w:eastAsiaTheme="minorHAnsi"/>
                          <w:color w:val="000000"/>
                          <w:sz w:val="10"/>
                          <w:szCs w:val="10"/>
                          <w:lang w:bidi="ar-SA"/>
                        </w:rPr>
                      </w:pPr>
                    </w:p>
                    <w:p w14:paraId="70F8411C" w14:textId="77777777"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 xml:space="preserve">Application and all supporting documents for ATCAS and GVSU have a receipt </w:t>
                      </w:r>
                      <w:r w:rsidRPr="00E634C6">
                        <w:rPr>
                          <w:rFonts w:eastAsiaTheme="minorHAnsi"/>
                          <w:i/>
                          <w:iCs/>
                          <w:color w:val="000000"/>
                          <w:sz w:val="18"/>
                          <w:szCs w:val="18"/>
                          <w:lang w:bidi="ar-SA"/>
                        </w:rPr>
                        <w:t xml:space="preserve">deadline of October 15. </w:t>
                      </w:r>
                      <w:r w:rsidRPr="00E634C6">
                        <w:rPr>
                          <w:rFonts w:eastAsiaTheme="minorHAnsi"/>
                          <w:color w:val="000000"/>
                          <w:sz w:val="18"/>
                          <w:szCs w:val="18"/>
                          <w:lang w:bidi="ar-SA"/>
                        </w:rPr>
                        <w:t>It is strongly recommended</w:t>
                      </w:r>
                    </w:p>
                    <w:p w14:paraId="1E8466AC" w14:textId="6501D174" w:rsidR="00C27A1D" w:rsidRPr="00E634C6" w:rsidRDefault="00C27A1D" w:rsidP="00C27A1D">
                      <w:pPr>
                        <w:widowControl/>
                        <w:adjustRightInd w:val="0"/>
                        <w:rPr>
                          <w:rFonts w:eastAsiaTheme="minorHAnsi"/>
                          <w:color w:val="000000"/>
                          <w:sz w:val="18"/>
                          <w:szCs w:val="18"/>
                          <w:lang w:bidi="ar-SA"/>
                        </w:rPr>
                      </w:pPr>
                      <w:r w:rsidRPr="00E634C6">
                        <w:rPr>
                          <w:rFonts w:eastAsiaTheme="minorHAnsi"/>
                          <w:color w:val="000000"/>
                          <w:sz w:val="18"/>
                          <w:szCs w:val="18"/>
                          <w:lang w:bidi="ar-SA"/>
                        </w:rPr>
                        <w:t xml:space="preserve">that applicants submit application materials 4-6 weeks prior to October 15 to allow for ATCAS processing time. Applications </w:t>
                      </w:r>
                      <w:r w:rsidR="00B26105">
                        <w:rPr>
                          <w:rFonts w:eastAsiaTheme="minorHAnsi"/>
                          <w:color w:val="000000"/>
                          <w:sz w:val="18"/>
                          <w:szCs w:val="18"/>
                          <w:lang w:bidi="ar-SA"/>
                        </w:rPr>
                        <w:t>“V</w:t>
                      </w:r>
                      <w:r w:rsidRPr="00E634C6">
                        <w:rPr>
                          <w:rFonts w:eastAsiaTheme="minorHAnsi"/>
                          <w:color w:val="000000"/>
                          <w:sz w:val="18"/>
                          <w:szCs w:val="18"/>
                          <w:lang w:bidi="ar-SA"/>
                        </w:rPr>
                        <w:t>erified</w:t>
                      </w:r>
                      <w:r w:rsidR="00B26105">
                        <w:rPr>
                          <w:rFonts w:eastAsiaTheme="minorHAnsi"/>
                          <w:color w:val="000000"/>
                          <w:sz w:val="18"/>
                          <w:szCs w:val="18"/>
                          <w:lang w:bidi="ar-SA"/>
                        </w:rPr>
                        <w:t>”</w:t>
                      </w:r>
                      <w:r w:rsidRPr="00E634C6">
                        <w:rPr>
                          <w:rFonts w:eastAsiaTheme="minorHAnsi"/>
                          <w:color w:val="000000"/>
                          <w:sz w:val="18"/>
                          <w:szCs w:val="18"/>
                          <w:lang w:bidi="ar-SA"/>
                        </w:rPr>
                        <w:t xml:space="preserve"> by the application date will be given preference. </w:t>
                      </w:r>
                      <w:r w:rsidR="003F5D4B">
                        <w:rPr>
                          <w:rFonts w:eastAsiaTheme="minorHAnsi"/>
                          <w:color w:val="000000"/>
                          <w:sz w:val="18"/>
                          <w:szCs w:val="18"/>
                          <w:lang w:bidi="ar-SA"/>
                        </w:rPr>
                        <w:t>Late applications</w:t>
                      </w:r>
                      <w:r w:rsidRPr="00E634C6">
                        <w:rPr>
                          <w:rFonts w:eastAsiaTheme="minorHAnsi"/>
                          <w:color w:val="000000"/>
                          <w:sz w:val="18"/>
                          <w:szCs w:val="18"/>
                          <w:lang w:bidi="ar-SA"/>
                        </w:rPr>
                        <w:t xml:space="preserve"> will be considered</w:t>
                      </w:r>
                      <w:r w:rsidR="003F5D4B">
                        <w:rPr>
                          <w:rFonts w:eastAsiaTheme="minorHAnsi"/>
                          <w:color w:val="000000"/>
                          <w:sz w:val="18"/>
                          <w:szCs w:val="18"/>
                          <w:lang w:bidi="ar-SA"/>
                        </w:rPr>
                        <w:t xml:space="preserve"> until seats in program are filled.</w:t>
                      </w:r>
                      <w:r w:rsidRPr="00E634C6">
                        <w:rPr>
                          <w:rFonts w:eastAsiaTheme="minorHAnsi"/>
                          <w:color w:val="000000"/>
                          <w:sz w:val="18"/>
                          <w:szCs w:val="18"/>
                          <w:lang w:bidi="ar-SA"/>
                        </w:rPr>
                        <w:t xml:space="preserve"> </w:t>
                      </w:r>
                    </w:p>
                    <w:p w14:paraId="1EDD012F" w14:textId="77777777" w:rsidR="00E634C6" w:rsidRPr="00670492" w:rsidRDefault="00E634C6" w:rsidP="00C27A1D">
                      <w:pPr>
                        <w:widowControl/>
                        <w:adjustRightInd w:val="0"/>
                        <w:rPr>
                          <w:rFonts w:eastAsiaTheme="minorHAnsi"/>
                          <w:color w:val="000000"/>
                          <w:sz w:val="10"/>
                          <w:szCs w:val="10"/>
                          <w:lang w:bidi="ar-SA"/>
                        </w:rPr>
                      </w:pPr>
                    </w:p>
                    <w:p w14:paraId="58638B8E" w14:textId="77777777" w:rsidR="00C27A1D" w:rsidRPr="00E634C6" w:rsidRDefault="00C27A1D" w:rsidP="00C27A1D">
                      <w:pPr>
                        <w:widowControl/>
                        <w:adjustRightInd w:val="0"/>
                        <w:rPr>
                          <w:rFonts w:eastAsiaTheme="minorHAnsi"/>
                          <w:b/>
                          <w:bCs/>
                          <w:color w:val="000000"/>
                          <w:sz w:val="18"/>
                          <w:szCs w:val="18"/>
                          <w:lang w:bidi="ar-SA"/>
                        </w:rPr>
                      </w:pPr>
                      <w:r w:rsidRPr="00E634C6">
                        <w:rPr>
                          <w:rFonts w:eastAsiaTheme="minorHAnsi"/>
                          <w:b/>
                          <w:bCs/>
                          <w:color w:val="000000"/>
                          <w:sz w:val="18"/>
                          <w:szCs w:val="18"/>
                          <w:lang w:bidi="ar-SA"/>
                        </w:rPr>
                        <w:t>Program Eligibility</w:t>
                      </w:r>
                    </w:p>
                    <w:p w14:paraId="08681D37" w14:textId="05BD8802" w:rsidR="00C27A1D" w:rsidRP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Completion of Bachelor's Degree </w:t>
                      </w:r>
                      <w:r w:rsidRPr="00E634C6">
                        <w:rPr>
                          <w:rFonts w:eastAsiaTheme="minorHAnsi"/>
                          <w:color w:val="000000"/>
                          <w:sz w:val="18"/>
                          <w:szCs w:val="18"/>
                          <w:lang w:bidi="ar-SA"/>
                        </w:rPr>
                        <w:t>prior to August 15 for students applying to the 2-year stand-alone Master’s program.</w:t>
                      </w:r>
                      <w:r w:rsidR="00E634C6">
                        <w:rPr>
                          <w:rFonts w:eastAsiaTheme="minorHAnsi"/>
                          <w:color w:val="000000"/>
                          <w:sz w:val="18"/>
                          <w:szCs w:val="18"/>
                          <w:lang w:bidi="ar-SA"/>
                        </w:rPr>
                        <w:t xml:space="preserve"> </w:t>
                      </w:r>
                      <w:r w:rsidRPr="00E634C6">
                        <w:rPr>
                          <w:rFonts w:eastAsiaTheme="minorHAnsi"/>
                          <w:color w:val="000000"/>
                          <w:sz w:val="18"/>
                          <w:szCs w:val="18"/>
                          <w:lang w:bidi="ar-SA"/>
                        </w:rPr>
                        <w:t>Students applying to the combined degree program (3+2), the Bachelor’s degree must be conferred by the end of the first</w:t>
                      </w:r>
                      <w:r w:rsidR="00E634C6">
                        <w:rPr>
                          <w:rFonts w:eastAsiaTheme="minorHAnsi"/>
                          <w:color w:val="000000"/>
                          <w:sz w:val="18"/>
                          <w:szCs w:val="18"/>
                          <w:lang w:bidi="ar-SA"/>
                        </w:rPr>
                        <w:t xml:space="preserve"> </w:t>
                      </w:r>
                      <w:r w:rsidRPr="00E634C6">
                        <w:rPr>
                          <w:rFonts w:eastAsiaTheme="minorHAnsi"/>
                          <w:color w:val="000000"/>
                          <w:sz w:val="18"/>
                          <w:szCs w:val="18"/>
                          <w:lang w:bidi="ar-SA"/>
                        </w:rPr>
                        <w:t xml:space="preserve">year in the MAT. </w:t>
                      </w:r>
                      <w:r w:rsidR="00DD1E68">
                        <w:rPr>
                          <w:rFonts w:eastAsiaTheme="minorHAnsi"/>
                          <w:color w:val="000000"/>
                          <w:sz w:val="18"/>
                          <w:szCs w:val="18"/>
                          <w:lang w:bidi="ar-SA"/>
                        </w:rPr>
                        <w:t>Applicants</w:t>
                      </w:r>
                      <w:r w:rsidRPr="00E634C6">
                        <w:rPr>
                          <w:rFonts w:eastAsiaTheme="minorHAnsi"/>
                          <w:color w:val="000000"/>
                          <w:sz w:val="18"/>
                          <w:szCs w:val="18"/>
                          <w:lang w:bidi="ar-SA"/>
                        </w:rPr>
                        <w:t xml:space="preserve"> can be in process of completing </w:t>
                      </w:r>
                      <w:r w:rsidR="00DD1E68">
                        <w:rPr>
                          <w:rFonts w:eastAsiaTheme="minorHAnsi"/>
                          <w:color w:val="000000"/>
                          <w:sz w:val="18"/>
                          <w:szCs w:val="18"/>
                          <w:lang w:bidi="ar-SA"/>
                        </w:rPr>
                        <w:t>their</w:t>
                      </w:r>
                      <w:r w:rsidRPr="00E634C6">
                        <w:rPr>
                          <w:rFonts w:eastAsiaTheme="minorHAnsi"/>
                          <w:color w:val="000000"/>
                          <w:sz w:val="18"/>
                          <w:szCs w:val="18"/>
                          <w:lang w:bidi="ar-SA"/>
                        </w:rPr>
                        <w:t xml:space="preserve"> degree at the time of application submission.</w:t>
                      </w:r>
                    </w:p>
                    <w:p w14:paraId="1BBFEAE6" w14:textId="55F12C2F" w:rsid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Completion of prerequisite courses: </w:t>
                      </w:r>
                      <w:r w:rsidRPr="00E634C6">
                        <w:rPr>
                          <w:rFonts w:eastAsiaTheme="minorHAnsi"/>
                          <w:color w:val="000000"/>
                          <w:sz w:val="18"/>
                          <w:szCs w:val="18"/>
                          <w:lang w:bidi="ar-SA"/>
                        </w:rPr>
                        <w:t>All prerequisites must be</w:t>
                      </w:r>
                      <w:r w:rsidR="00D2432F">
                        <w:rPr>
                          <w:rFonts w:eastAsiaTheme="minorHAnsi"/>
                          <w:color w:val="000000"/>
                          <w:sz w:val="18"/>
                          <w:szCs w:val="18"/>
                          <w:lang w:bidi="ar-SA"/>
                        </w:rPr>
                        <w:t xml:space="preserve"> </w:t>
                      </w:r>
                      <w:r w:rsidRPr="00E634C6">
                        <w:rPr>
                          <w:rFonts w:eastAsiaTheme="minorHAnsi"/>
                          <w:color w:val="000000"/>
                          <w:sz w:val="18"/>
                          <w:szCs w:val="18"/>
                          <w:lang w:bidi="ar-SA"/>
                        </w:rPr>
                        <w:t>taken for letter</w:t>
                      </w:r>
                      <w:r w:rsidR="00E634C6">
                        <w:rPr>
                          <w:rFonts w:eastAsiaTheme="minorHAnsi"/>
                          <w:color w:val="000000"/>
                          <w:sz w:val="18"/>
                          <w:szCs w:val="18"/>
                          <w:lang w:bidi="ar-SA"/>
                        </w:rPr>
                        <w:t xml:space="preserve"> g</w:t>
                      </w:r>
                      <w:r w:rsidRPr="00E634C6">
                        <w:rPr>
                          <w:rFonts w:eastAsiaTheme="minorHAnsi"/>
                          <w:color w:val="000000"/>
                          <w:sz w:val="18"/>
                          <w:szCs w:val="18"/>
                          <w:lang w:bidi="ar-SA"/>
                        </w:rPr>
                        <w:t xml:space="preserve">rades and completed </w:t>
                      </w:r>
                      <w:r w:rsidR="00D2432F">
                        <w:rPr>
                          <w:rFonts w:eastAsiaTheme="minorHAnsi"/>
                          <w:color w:val="000000"/>
                          <w:sz w:val="18"/>
                          <w:szCs w:val="18"/>
                          <w:lang w:bidi="ar-SA"/>
                        </w:rPr>
                        <w:t>prior to the start of the MAT</w:t>
                      </w:r>
                      <w:r w:rsidRPr="00E634C6">
                        <w:rPr>
                          <w:rFonts w:eastAsiaTheme="minorHAnsi"/>
                          <w:color w:val="000000"/>
                          <w:sz w:val="18"/>
                          <w:szCs w:val="18"/>
                          <w:lang w:bidi="ar-SA"/>
                        </w:rPr>
                        <w:t>. For each course, a grade of C or higher is required</w:t>
                      </w:r>
                      <w:r w:rsidR="00D2432F">
                        <w:rPr>
                          <w:rFonts w:eastAsiaTheme="minorHAnsi"/>
                          <w:color w:val="000000"/>
                          <w:sz w:val="18"/>
                          <w:szCs w:val="18"/>
                          <w:lang w:bidi="ar-SA"/>
                        </w:rPr>
                        <w:t>.</w:t>
                      </w:r>
                      <w:r w:rsidRPr="00E634C6">
                        <w:rPr>
                          <w:rFonts w:eastAsiaTheme="minorHAnsi"/>
                          <w:color w:val="000000"/>
                          <w:sz w:val="18"/>
                          <w:szCs w:val="18"/>
                          <w:lang w:bidi="ar-SA"/>
                        </w:rPr>
                        <w:t xml:space="preserve"> </w:t>
                      </w:r>
                      <w:r w:rsidR="00D2432F">
                        <w:rPr>
                          <w:rFonts w:eastAsiaTheme="minorHAnsi"/>
                          <w:color w:val="000000"/>
                          <w:sz w:val="18"/>
                          <w:szCs w:val="18"/>
                          <w:lang w:bidi="ar-SA"/>
                        </w:rPr>
                        <w:t>Students</w:t>
                      </w:r>
                      <w:r w:rsidRPr="00E634C6">
                        <w:rPr>
                          <w:rFonts w:eastAsiaTheme="minorHAnsi"/>
                          <w:color w:val="000000"/>
                          <w:sz w:val="18"/>
                          <w:szCs w:val="18"/>
                          <w:lang w:bidi="ar-SA"/>
                        </w:rPr>
                        <w:t xml:space="preserve"> can be in process of completing prerequisites at the time of application</w:t>
                      </w:r>
                      <w:r w:rsidR="00E634C6">
                        <w:rPr>
                          <w:rFonts w:eastAsiaTheme="minorHAnsi"/>
                          <w:color w:val="000000"/>
                          <w:sz w:val="18"/>
                          <w:szCs w:val="18"/>
                          <w:lang w:bidi="ar-SA"/>
                        </w:rPr>
                        <w:t xml:space="preserve"> </w:t>
                      </w:r>
                      <w:r w:rsidRPr="00E634C6">
                        <w:rPr>
                          <w:rFonts w:eastAsiaTheme="minorHAnsi"/>
                          <w:color w:val="000000"/>
                          <w:sz w:val="18"/>
                          <w:szCs w:val="18"/>
                          <w:lang w:bidi="ar-SA"/>
                        </w:rPr>
                        <w:t>submission.</w:t>
                      </w:r>
                    </w:p>
                    <w:p w14:paraId="525BEF9B" w14:textId="77777777" w:rsid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Demonstration of effective communication and interpersonal skills. </w:t>
                      </w:r>
                      <w:r w:rsidRPr="00E634C6">
                        <w:rPr>
                          <w:rFonts w:eastAsiaTheme="minorHAnsi"/>
                          <w:color w:val="000000"/>
                          <w:sz w:val="18"/>
                          <w:szCs w:val="18"/>
                          <w:lang w:bidi="ar-SA"/>
                        </w:rPr>
                        <w:t>Applicants will be evaluated throughout the</w:t>
                      </w:r>
                      <w:r w:rsidR="00E634C6">
                        <w:rPr>
                          <w:rFonts w:eastAsiaTheme="minorHAnsi"/>
                          <w:color w:val="000000"/>
                          <w:sz w:val="18"/>
                          <w:szCs w:val="18"/>
                          <w:lang w:bidi="ar-SA"/>
                        </w:rPr>
                        <w:t xml:space="preserve"> </w:t>
                      </w:r>
                      <w:r w:rsidRPr="00E634C6">
                        <w:rPr>
                          <w:rFonts w:eastAsiaTheme="minorHAnsi"/>
                          <w:color w:val="000000"/>
                          <w:sz w:val="18"/>
                          <w:szCs w:val="18"/>
                          <w:lang w:bidi="ar-SA"/>
                        </w:rPr>
                        <w:t>application process for their demonstration of effective communication and interpersonal skills.</w:t>
                      </w:r>
                    </w:p>
                    <w:p w14:paraId="56E2D5B4" w14:textId="77777777" w:rsidR="00E634C6" w:rsidRDefault="00C27A1D" w:rsidP="00C27A1D">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Essential Functions: </w:t>
                      </w:r>
                      <w:r w:rsidRPr="00E634C6">
                        <w:rPr>
                          <w:rFonts w:eastAsiaTheme="minorHAnsi"/>
                          <w:color w:val="000000"/>
                          <w:sz w:val="18"/>
                          <w:szCs w:val="18"/>
                          <w:lang w:bidi="ar-SA"/>
                        </w:rPr>
                        <w:t>Ability to perform all Essential Functions (</w:t>
                      </w:r>
                      <w:r w:rsidRPr="00E634C6">
                        <w:rPr>
                          <w:rFonts w:eastAsiaTheme="minorHAnsi"/>
                          <w:color w:val="0563C2"/>
                          <w:sz w:val="18"/>
                          <w:szCs w:val="18"/>
                          <w:lang w:bidi="ar-SA"/>
                        </w:rPr>
                        <w:t>technical skills</w:t>
                      </w:r>
                      <w:r w:rsidRPr="00E634C6">
                        <w:rPr>
                          <w:rFonts w:eastAsiaTheme="minorHAnsi"/>
                          <w:color w:val="000000"/>
                          <w:sz w:val="18"/>
                          <w:szCs w:val="18"/>
                          <w:lang w:bidi="ar-SA"/>
                        </w:rPr>
                        <w:t>) of the athletic training program.</w:t>
                      </w:r>
                    </w:p>
                    <w:p w14:paraId="6AFA14C9" w14:textId="77777777" w:rsidR="003F5D4B" w:rsidRDefault="00C27A1D" w:rsidP="003F5D4B">
                      <w:pPr>
                        <w:pStyle w:val="ListParagraph"/>
                        <w:widowControl/>
                        <w:numPr>
                          <w:ilvl w:val="0"/>
                          <w:numId w:val="27"/>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Review of the current GVSU MAT Graduate Student Handbook: </w:t>
                      </w:r>
                      <w:r w:rsidRPr="00E634C6">
                        <w:rPr>
                          <w:rFonts w:eastAsiaTheme="minorHAnsi"/>
                          <w:color w:val="000000"/>
                          <w:sz w:val="18"/>
                          <w:szCs w:val="18"/>
                          <w:lang w:bidi="ar-SA"/>
                        </w:rPr>
                        <w:t xml:space="preserve">Applicants will be required to review the current </w:t>
                      </w:r>
                      <w:r w:rsidRPr="00E634C6">
                        <w:rPr>
                          <w:rFonts w:eastAsiaTheme="minorHAnsi"/>
                          <w:color w:val="0563C2"/>
                          <w:sz w:val="18"/>
                          <w:szCs w:val="18"/>
                          <w:lang w:bidi="ar-SA"/>
                        </w:rPr>
                        <w:t>MAT</w:t>
                      </w:r>
                      <w:r w:rsidR="00E634C6">
                        <w:rPr>
                          <w:rFonts w:eastAsiaTheme="minorHAnsi"/>
                          <w:color w:val="0563C2"/>
                          <w:sz w:val="18"/>
                          <w:szCs w:val="18"/>
                          <w:lang w:bidi="ar-SA"/>
                        </w:rPr>
                        <w:t xml:space="preserve"> </w:t>
                      </w:r>
                      <w:r w:rsidRPr="00E634C6">
                        <w:rPr>
                          <w:rFonts w:eastAsiaTheme="minorHAnsi"/>
                          <w:color w:val="0563C2"/>
                          <w:sz w:val="18"/>
                          <w:szCs w:val="18"/>
                          <w:lang w:bidi="ar-SA"/>
                        </w:rPr>
                        <w:t xml:space="preserve">Graduate Student Handbook </w:t>
                      </w:r>
                      <w:r w:rsidRPr="00E634C6">
                        <w:rPr>
                          <w:rFonts w:eastAsiaTheme="minorHAnsi"/>
                          <w:color w:val="000000"/>
                          <w:sz w:val="18"/>
                          <w:szCs w:val="18"/>
                          <w:lang w:bidi="ar-SA"/>
                        </w:rPr>
                        <w:t>prior to application.</w:t>
                      </w:r>
                    </w:p>
                    <w:p w14:paraId="206C015E" w14:textId="74B30186" w:rsidR="00C27A1D" w:rsidRPr="003F5D4B" w:rsidRDefault="00C27A1D" w:rsidP="003F5D4B">
                      <w:pPr>
                        <w:pStyle w:val="ListParagraph"/>
                        <w:widowControl/>
                        <w:numPr>
                          <w:ilvl w:val="0"/>
                          <w:numId w:val="27"/>
                        </w:numPr>
                        <w:adjustRightInd w:val="0"/>
                        <w:rPr>
                          <w:rFonts w:eastAsiaTheme="minorHAnsi"/>
                          <w:color w:val="000000"/>
                          <w:sz w:val="18"/>
                          <w:szCs w:val="18"/>
                          <w:lang w:bidi="ar-SA"/>
                        </w:rPr>
                      </w:pPr>
                      <w:r w:rsidRPr="00681288">
                        <w:rPr>
                          <w:rFonts w:eastAsiaTheme="minorHAnsi"/>
                          <w:b/>
                          <w:bCs/>
                          <w:color w:val="000000"/>
                          <w:sz w:val="18"/>
                          <w:szCs w:val="18"/>
                          <w:lang w:bidi="ar-SA"/>
                        </w:rPr>
                        <w:t>Submission of the following materials to</w:t>
                      </w:r>
                      <w:r w:rsidRPr="003F5D4B">
                        <w:rPr>
                          <w:rFonts w:eastAsiaTheme="minorHAnsi"/>
                          <w:color w:val="000000"/>
                          <w:sz w:val="18"/>
                          <w:szCs w:val="18"/>
                          <w:lang w:bidi="ar-SA"/>
                        </w:rPr>
                        <w:t xml:space="preserve"> </w:t>
                      </w:r>
                      <w:r w:rsidRPr="003F5D4B">
                        <w:rPr>
                          <w:rFonts w:eastAsiaTheme="minorHAnsi"/>
                          <w:b/>
                          <w:bCs/>
                          <w:color w:val="000000"/>
                          <w:sz w:val="18"/>
                          <w:szCs w:val="18"/>
                          <w:lang w:bidi="ar-SA"/>
                        </w:rPr>
                        <w:t>ATCAS</w:t>
                      </w:r>
                      <w:r w:rsidR="00681288">
                        <w:rPr>
                          <w:rFonts w:eastAsiaTheme="minorHAnsi"/>
                          <w:b/>
                          <w:bCs/>
                          <w:color w:val="000000"/>
                          <w:sz w:val="18"/>
                          <w:szCs w:val="18"/>
                          <w:lang w:bidi="ar-SA"/>
                        </w:rPr>
                        <w:t>:</w:t>
                      </w:r>
                      <w:r w:rsidRPr="003F5D4B">
                        <w:rPr>
                          <w:rFonts w:eastAsiaTheme="minorHAnsi"/>
                          <w:b/>
                          <w:bCs/>
                          <w:color w:val="000000"/>
                          <w:sz w:val="18"/>
                          <w:szCs w:val="18"/>
                          <w:lang w:bidi="ar-SA"/>
                        </w:rPr>
                        <w:t xml:space="preserve"> </w:t>
                      </w:r>
                      <w:r w:rsidR="00681288">
                        <w:rPr>
                          <w:rFonts w:eastAsiaTheme="minorHAnsi"/>
                          <w:color w:val="000000"/>
                          <w:sz w:val="18"/>
                          <w:szCs w:val="18"/>
                          <w:lang w:bidi="ar-SA"/>
                        </w:rPr>
                        <w:t>includes</w:t>
                      </w:r>
                      <w:r w:rsidRPr="003F5D4B">
                        <w:rPr>
                          <w:rFonts w:eastAsiaTheme="minorHAnsi"/>
                          <w:color w:val="000000"/>
                          <w:sz w:val="18"/>
                          <w:szCs w:val="18"/>
                          <w:lang w:bidi="ar-SA"/>
                        </w:rPr>
                        <w:t xml:space="preserve"> application fee </w:t>
                      </w:r>
                      <w:r w:rsidR="00681288">
                        <w:rPr>
                          <w:rFonts w:eastAsiaTheme="minorHAnsi"/>
                          <w:color w:val="000000"/>
                          <w:sz w:val="18"/>
                          <w:szCs w:val="18"/>
                          <w:lang w:bidi="ar-SA"/>
                        </w:rPr>
                        <w:t xml:space="preserve">of </w:t>
                      </w:r>
                      <w:r w:rsidRPr="003F5D4B">
                        <w:rPr>
                          <w:rFonts w:eastAsiaTheme="minorHAnsi"/>
                          <w:color w:val="000000"/>
                          <w:sz w:val="18"/>
                          <w:szCs w:val="18"/>
                          <w:lang w:bidi="ar-SA"/>
                        </w:rPr>
                        <w:t>$9</w:t>
                      </w:r>
                      <w:r w:rsidR="00F62B40">
                        <w:rPr>
                          <w:rFonts w:eastAsiaTheme="minorHAnsi"/>
                          <w:color w:val="000000"/>
                          <w:sz w:val="18"/>
                          <w:szCs w:val="18"/>
                          <w:lang w:bidi="ar-SA"/>
                        </w:rPr>
                        <w:t>6</w:t>
                      </w:r>
                      <w:r w:rsidRPr="003F5D4B">
                        <w:rPr>
                          <w:rFonts w:eastAsiaTheme="minorHAnsi"/>
                          <w:color w:val="000000"/>
                          <w:sz w:val="18"/>
                          <w:szCs w:val="18"/>
                          <w:lang w:bidi="ar-SA"/>
                        </w:rPr>
                        <w:t>.00 for first application and $55.00 for each</w:t>
                      </w:r>
                      <w:r w:rsidR="00E634C6" w:rsidRPr="003F5D4B">
                        <w:rPr>
                          <w:rFonts w:eastAsiaTheme="minorHAnsi"/>
                          <w:color w:val="000000"/>
                          <w:sz w:val="18"/>
                          <w:szCs w:val="18"/>
                          <w:lang w:bidi="ar-SA"/>
                        </w:rPr>
                        <w:t xml:space="preserve"> </w:t>
                      </w:r>
                      <w:r w:rsidRPr="003F5D4B">
                        <w:rPr>
                          <w:rFonts w:eastAsiaTheme="minorHAnsi"/>
                          <w:color w:val="000000"/>
                          <w:sz w:val="18"/>
                          <w:szCs w:val="18"/>
                          <w:lang w:bidi="ar-SA"/>
                        </w:rPr>
                        <w:t>additional application)</w:t>
                      </w:r>
                    </w:p>
                    <w:p w14:paraId="6A40E16B" w14:textId="1EBDCAE0" w:rsidR="003F5D4B" w:rsidRDefault="00C27A1D" w:rsidP="00C27A1D">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Official transcripts: </w:t>
                      </w:r>
                      <w:r w:rsidRPr="00E634C6">
                        <w:rPr>
                          <w:rFonts w:eastAsiaTheme="minorHAnsi"/>
                          <w:color w:val="000000"/>
                          <w:sz w:val="18"/>
                          <w:szCs w:val="18"/>
                          <w:lang w:bidi="ar-SA"/>
                        </w:rPr>
                        <w:t>Submit official transcripts from ALL colleges and universities attended</w:t>
                      </w:r>
                      <w:r w:rsidR="003F5D4B">
                        <w:rPr>
                          <w:rFonts w:eastAsiaTheme="minorHAnsi"/>
                          <w:color w:val="000000"/>
                          <w:sz w:val="18"/>
                          <w:szCs w:val="18"/>
                          <w:lang w:bidi="ar-SA"/>
                        </w:rPr>
                        <w:t xml:space="preserve"> to ATCAS</w:t>
                      </w:r>
                    </w:p>
                    <w:p w14:paraId="278ED574" w14:textId="78710941" w:rsidR="00C27A1D" w:rsidRPr="00E634C6" w:rsidRDefault="003F5D4B" w:rsidP="00C27A1D">
                      <w:pPr>
                        <w:pStyle w:val="ListParagraph"/>
                        <w:widowControl/>
                        <w:numPr>
                          <w:ilvl w:val="0"/>
                          <w:numId w:val="23"/>
                        </w:numPr>
                        <w:adjustRightInd w:val="0"/>
                        <w:rPr>
                          <w:rFonts w:eastAsiaTheme="minorHAnsi"/>
                          <w:color w:val="000000"/>
                          <w:sz w:val="18"/>
                          <w:szCs w:val="18"/>
                          <w:lang w:bidi="ar-SA"/>
                        </w:rPr>
                      </w:pPr>
                      <w:r>
                        <w:rPr>
                          <w:rFonts w:eastAsiaTheme="minorHAnsi"/>
                          <w:color w:val="000000"/>
                          <w:sz w:val="18"/>
                          <w:szCs w:val="18"/>
                          <w:lang w:bidi="ar-SA"/>
                        </w:rPr>
                        <w:t>M</w:t>
                      </w:r>
                      <w:r w:rsidR="00C27A1D" w:rsidRPr="00E634C6">
                        <w:rPr>
                          <w:rFonts w:eastAsiaTheme="minorHAnsi"/>
                          <w:color w:val="000000"/>
                          <w:sz w:val="18"/>
                          <w:szCs w:val="18"/>
                          <w:lang w:bidi="ar-SA"/>
                        </w:rPr>
                        <w:t>inimum 3.00</w:t>
                      </w:r>
                      <w:r w:rsidR="00E634C6">
                        <w:rPr>
                          <w:rFonts w:eastAsiaTheme="minorHAnsi"/>
                          <w:color w:val="000000"/>
                          <w:sz w:val="18"/>
                          <w:szCs w:val="18"/>
                          <w:lang w:bidi="ar-SA"/>
                        </w:rPr>
                        <w:t xml:space="preserve"> </w:t>
                      </w:r>
                      <w:r w:rsidR="00C27A1D" w:rsidRPr="00E634C6">
                        <w:rPr>
                          <w:rFonts w:eastAsiaTheme="minorHAnsi"/>
                          <w:color w:val="000000"/>
                          <w:sz w:val="18"/>
                          <w:szCs w:val="18"/>
                          <w:lang w:bidi="ar-SA"/>
                        </w:rPr>
                        <w:t>cumulative GPA required</w:t>
                      </w:r>
                    </w:p>
                    <w:p w14:paraId="2D9F8740" w14:textId="1E9138E5" w:rsidR="00C27A1D" w:rsidRPr="00E634C6" w:rsidRDefault="00C27A1D" w:rsidP="00E634C6">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Resume/CV: </w:t>
                      </w:r>
                      <w:r w:rsidRPr="00E634C6">
                        <w:rPr>
                          <w:rFonts w:eastAsiaTheme="minorHAnsi"/>
                          <w:color w:val="000000"/>
                          <w:sz w:val="18"/>
                          <w:szCs w:val="18"/>
                          <w:lang w:bidi="ar-SA"/>
                        </w:rPr>
                        <w:t>Submission of current resume.</w:t>
                      </w:r>
                    </w:p>
                    <w:p w14:paraId="5C14805C" w14:textId="568F26E4" w:rsidR="00C27A1D" w:rsidRPr="00E634C6" w:rsidRDefault="00C27A1D" w:rsidP="00E634C6">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Personal Statement: </w:t>
                      </w:r>
                      <w:r w:rsidRPr="00E634C6">
                        <w:rPr>
                          <w:rFonts w:eastAsiaTheme="minorHAnsi"/>
                          <w:color w:val="000000"/>
                          <w:sz w:val="18"/>
                          <w:szCs w:val="18"/>
                          <w:lang w:bidi="ar-SA"/>
                        </w:rPr>
                        <w:t>Applicants must submit a personal statement.</w:t>
                      </w:r>
                    </w:p>
                    <w:p w14:paraId="3B2AD282" w14:textId="73B25524" w:rsidR="00C27A1D" w:rsidRPr="00E634C6" w:rsidRDefault="00C27A1D" w:rsidP="00C27A1D">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Two Evaluator Forms: </w:t>
                      </w:r>
                      <w:r w:rsidRPr="00E634C6">
                        <w:rPr>
                          <w:rFonts w:eastAsiaTheme="minorHAnsi"/>
                          <w:color w:val="000000"/>
                          <w:sz w:val="18"/>
                          <w:szCs w:val="18"/>
                          <w:lang w:bidi="ar-SA"/>
                        </w:rPr>
                        <w:t xml:space="preserve">Submit </w:t>
                      </w:r>
                      <w:r w:rsidRPr="00E634C6">
                        <w:rPr>
                          <w:rFonts w:eastAsiaTheme="minorHAnsi"/>
                          <w:i/>
                          <w:iCs/>
                          <w:color w:val="000000"/>
                          <w:sz w:val="18"/>
                          <w:szCs w:val="18"/>
                          <w:lang w:bidi="ar-SA"/>
                        </w:rPr>
                        <w:t xml:space="preserve">only </w:t>
                      </w:r>
                      <w:r w:rsidRPr="00E634C6">
                        <w:rPr>
                          <w:rFonts w:eastAsiaTheme="minorHAnsi"/>
                          <w:color w:val="000000"/>
                          <w:sz w:val="18"/>
                          <w:szCs w:val="18"/>
                          <w:lang w:bidi="ar-SA"/>
                        </w:rPr>
                        <w:t xml:space="preserve">two </w:t>
                      </w:r>
                      <w:r w:rsidR="00DD1E68">
                        <w:rPr>
                          <w:rFonts w:eastAsiaTheme="minorHAnsi"/>
                          <w:color w:val="000000"/>
                          <w:sz w:val="18"/>
                          <w:szCs w:val="18"/>
                          <w:lang w:bidi="ar-SA"/>
                        </w:rPr>
                        <w:t xml:space="preserve">names and email addresses of </w:t>
                      </w:r>
                      <w:r w:rsidRPr="00E634C6">
                        <w:rPr>
                          <w:rFonts w:eastAsiaTheme="minorHAnsi"/>
                          <w:color w:val="000000"/>
                          <w:sz w:val="18"/>
                          <w:szCs w:val="18"/>
                          <w:lang w:bidi="ar-SA"/>
                        </w:rPr>
                        <w:t>references on the ATCAS</w:t>
                      </w:r>
                      <w:r w:rsidR="00E634C6">
                        <w:rPr>
                          <w:rFonts w:eastAsiaTheme="minorHAnsi"/>
                          <w:color w:val="000000"/>
                          <w:sz w:val="18"/>
                          <w:szCs w:val="18"/>
                          <w:lang w:bidi="ar-SA"/>
                        </w:rPr>
                        <w:t xml:space="preserve"> </w:t>
                      </w:r>
                      <w:r w:rsidRPr="00E634C6">
                        <w:rPr>
                          <w:rFonts w:eastAsiaTheme="minorHAnsi"/>
                          <w:color w:val="000000"/>
                          <w:sz w:val="18"/>
                          <w:szCs w:val="18"/>
                          <w:lang w:bidi="ar-SA"/>
                        </w:rPr>
                        <w:t>electronic application (under evaluations). References will complete and return the electronic form to ATCAS. A</w:t>
                      </w:r>
                      <w:r w:rsidR="00E634C6">
                        <w:rPr>
                          <w:rFonts w:eastAsiaTheme="minorHAnsi"/>
                          <w:color w:val="000000"/>
                          <w:sz w:val="18"/>
                          <w:szCs w:val="18"/>
                          <w:lang w:bidi="ar-SA"/>
                        </w:rPr>
                        <w:t xml:space="preserve"> </w:t>
                      </w:r>
                      <w:r w:rsidRPr="00E634C6">
                        <w:rPr>
                          <w:rFonts w:eastAsiaTheme="minorHAnsi"/>
                          <w:color w:val="000000"/>
                          <w:sz w:val="18"/>
                          <w:szCs w:val="18"/>
                          <w:lang w:bidi="ar-SA"/>
                        </w:rPr>
                        <w:t>licensed athletic trainer with whom you have worked/job shadowed/volunteered must complete 1 of the 2</w:t>
                      </w:r>
                      <w:r w:rsidR="00E634C6">
                        <w:rPr>
                          <w:rFonts w:eastAsiaTheme="minorHAnsi"/>
                          <w:color w:val="000000"/>
                          <w:sz w:val="18"/>
                          <w:szCs w:val="18"/>
                          <w:lang w:bidi="ar-SA"/>
                        </w:rPr>
                        <w:t xml:space="preserve"> </w:t>
                      </w:r>
                      <w:r w:rsidRPr="00E634C6">
                        <w:rPr>
                          <w:rFonts w:eastAsiaTheme="minorHAnsi"/>
                          <w:color w:val="000000"/>
                          <w:sz w:val="18"/>
                          <w:szCs w:val="18"/>
                          <w:lang w:bidi="ar-SA"/>
                        </w:rPr>
                        <w:t>recommendations.</w:t>
                      </w:r>
                    </w:p>
                    <w:p w14:paraId="2AE6F510" w14:textId="1D92C9F7" w:rsidR="00C27A1D" w:rsidRPr="003F5D4B" w:rsidRDefault="003F5D4B" w:rsidP="003F5D4B">
                      <w:pPr>
                        <w:pStyle w:val="ListParagraph"/>
                        <w:widowControl/>
                        <w:numPr>
                          <w:ilvl w:val="0"/>
                          <w:numId w:val="23"/>
                        </w:numPr>
                        <w:adjustRightInd w:val="0"/>
                        <w:rPr>
                          <w:rFonts w:eastAsiaTheme="minorHAnsi"/>
                          <w:color w:val="000000"/>
                          <w:sz w:val="18"/>
                          <w:szCs w:val="18"/>
                          <w:lang w:bidi="ar-SA"/>
                        </w:rPr>
                      </w:pPr>
                      <w:r>
                        <w:rPr>
                          <w:rFonts w:eastAsiaTheme="minorHAnsi"/>
                          <w:b/>
                          <w:bCs/>
                          <w:color w:val="000000"/>
                          <w:sz w:val="18"/>
                          <w:szCs w:val="18"/>
                          <w:lang w:bidi="ar-SA"/>
                        </w:rPr>
                        <w:t xml:space="preserve">Minimum 35 </w:t>
                      </w:r>
                      <w:r w:rsidR="00C27A1D" w:rsidRPr="00E634C6">
                        <w:rPr>
                          <w:rFonts w:eastAsiaTheme="minorHAnsi"/>
                          <w:b/>
                          <w:bCs/>
                          <w:color w:val="000000"/>
                          <w:sz w:val="18"/>
                          <w:szCs w:val="18"/>
                          <w:lang w:bidi="ar-SA"/>
                        </w:rPr>
                        <w:t xml:space="preserve">Observation Hours: </w:t>
                      </w:r>
                      <w:r w:rsidR="006F27D6">
                        <w:rPr>
                          <w:rFonts w:eastAsiaTheme="minorHAnsi"/>
                          <w:color w:val="000000"/>
                          <w:sz w:val="18"/>
                          <w:szCs w:val="18"/>
                          <w:lang w:bidi="ar-SA"/>
                        </w:rPr>
                        <w:t>Submission of d</w:t>
                      </w:r>
                      <w:r w:rsidR="00C27A1D" w:rsidRPr="00E634C6">
                        <w:rPr>
                          <w:rFonts w:eastAsiaTheme="minorHAnsi"/>
                          <w:color w:val="000000"/>
                          <w:sz w:val="18"/>
                          <w:szCs w:val="18"/>
                          <w:lang w:bidi="ar-SA"/>
                        </w:rPr>
                        <w:t>ocumentation of volunteer/work/job shadow AT hours on the ATCAS application</w:t>
                      </w:r>
                      <w:r w:rsidR="006F27D6">
                        <w:rPr>
                          <w:rFonts w:eastAsiaTheme="minorHAnsi"/>
                          <w:color w:val="000000"/>
                          <w:sz w:val="18"/>
                          <w:szCs w:val="18"/>
                          <w:lang w:bidi="ar-SA"/>
                        </w:rPr>
                        <w:t xml:space="preserve"> (see </w:t>
                      </w:r>
                      <w:r w:rsidR="00C27A1D" w:rsidRPr="003F5D4B">
                        <w:rPr>
                          <w:rFonts w:eastAsiaTheme="minorHAnsi"/>
                          <w:color w:val="0563C2"/>
                          <w:sz w:val="18"/>
                          <w:szCs w:val="18"/>
                          <w:lang w:bidi="ar-SA"/>
                        </w:rPr>
                        <w:t>GVSU AT Verification Form</w:t>
                      </w:r>
                      <w:r w:rsidR="006F27D6">
                        <w:rPr>
                          <w:rFonts w:eastAsiaTheme="minorHAnsi"/>
                          <w:color w:val="0563C2"/>
                          <w:sz w:val="18"/>
                          <w:szCs w:val="18"/>
                          <w:lang w:bidi="ar-SA"/>
                        </w:rPr>
                        <w:t>)</w:t>
                      </w:r>
                      <w:r>
                        <w:rPr>
                          <w:rFonts w:eastAsiaTheme="minorHAnsi"/>
                          <w:color w:val="000000"/>
                          <w:sz w:val="18"/>
                          <w:szCs w:val="18"/>
                          <w:lang w:bidi="ar-SA"/>
                        </w:rPr>
                        <w:t>.</w:t>
                      </w:r>
                      <w:r w:rsidR="00C27A1D" w:rsidRPr="003F5D4B">
                        <w:rPr>
                          <w:rFonts w:eastAsiaTheme="minorHAnsi"/>
                          <w:color w:val="000000"/>
                          <w:sz w:val="18"/>
                          <w:szCs w:val="18"/>
                          <w:lang w:bidi="ar-SA"/>
                        </w:rPr>
                        <w:t xml:space="preserve"> </w:t>
                      </w:r>
                      <w:r w:rsidR="006F27D6">
                        <w:rPr>
                          <w:rFonts w:eastAsiaTheme="minorHAnsi"/>
                          <w:color w:val="000000"/>
                          <w:sz w:val="18"/>
                          <w:szCs w:val="18"/>
                          <w:lang w:bidi="ar-SA"/>
                        </w:rPr>
                        <w:t xml:space="preserve">Applicants </w:t>
                      </w:r>
                      <w:r w:rsidR="00C27A1D" w:rsidRPr="003F5D4B">
                        <w:rPr>
                          <w:rFonts w:eastAsiaTheme="minorHAnsi"/>
                          <w:color w:val="000000"/>
                          <w:sz w:val="18"/>
                          <w:szCs w:val="18"/>
                          <w:lang w:bidi="ar-SA"/>
                        </w:rPr>
                        <w:t>can be in process of completing hours at time of application</w:t>
                      </w:r>
                      <w:r>
                        <w:rPr>
                          <w:rFonts w:eastAsiaTheme="minorHAnsi"/>
                          <w:color w:val="000000"/>
                          <w:sz w:val="18"/>
                          <w:szCs w:val="18"/>
                          <w:lang w:bidi="ar-SA"/>
                        </w:rPr>
                        <w:t>.</w:t>
                      </w:r>
                    </w:p>
                    <w:p w14:paraId="7954211B" w14:textId="089B9DBE" w:rsidR="00C27A1D" w:rsidRPr="00E634C6" w:rsidRDefault="00C27A1D" w:rsidP="00E634C6">
                      <w:pPr>
                        <w:pStyle w:val="ListParagraph"/>
                        <w:widowControl/>
                        <w:numPr>
                          <w:ilvl w:val="0"/>
                          <w:numId w:val="23"/>
                        </w:numPr>
                        <w:adjustRightInd w:val="0"/>
                        <w:rPr>
                          <w:rFonts w:eastAsiaTheme="minorHAnsi"/>
                          <w:color w:val="000000"/>
                          <w:sz w:val="18"/>
                          <w:szCs w:val="18"/>
                          <w:lang w:bidi="ar-SA"/>
                        </w:rPr>
                      </w:pPr>
                      <w:r w:rsidRPr="00E634C6">
                        <w:rPr>
                          <w:rFonts w:eastAsiaTheme="minorHAnsi"/>
                          <w:b/>
                          <w:bCs/>
                          <w:color w:val="000000"/>
                          <w:sz w:val="18"/>
                          <w:szCs w:val="18"/>
                          <w:lang w:bidi="ar-SA"/>
                        </w:rPr>
                        <w:t xml:space="preserve">Writing Samples: </w:t>
                      </w:r>
                      <w:r w:rsidRPr="00E634C6">
                        <w:rPr>
                          <w:rFonts w:eastAsiaTheme="minorHAnsi"/>
                          <w:color w:val="000000"/>
                          <w:sz w:val="18"/>
                          <w:szCs w:val="18"/>
                          <w:lang w:bidi="ar-SA"/>
                        </w:rPr>
                        <w:t>Completion of two writing samples (</w:t>
                      </w:r>
                      <w:r w:rsidRPr="00E634C6">
                        <w:rPr>
                          <w:rFonts w:eastAsiaTheme="minorHAnsi"/>
                          <w:i/>
                          <w:iCs/>
                          <w:color w:val="000000"/>
                          <w:sz w:val="18"/>
                          <w:szCs w:val="18"/>
                          <w:lang w:bidi="ar-SA"/>
                        </w:rPr>
                        <w:t>located within ATCAS, under Questions</w:t>
                      </w:r>
                      <w:r w:rsidRPr="00E634C6">
                        <w:rPr>
                          <w:rFonts w:eastAsiaTheme="minorHAnsi"/>
                          <w:color w:val="000000"/>
                          <w:sz w:val="18"/>
                          <w:szCs w:val="18"/>
                          <w:lang w:bidi="ar-SA"/>
                        </w:rPr>
                        <w:t>)</w:t>
                      </w:r>
                    </w:p>
                    <w:p w14:paraId="6B0D898B" w14:textId="77777777" w:rsidR="00D319BF" w:rsidRPr="00D319BF" w:rsidRDefault="00C27A1D" w:rsidP="00D319BF">
                      <w:pPr>
                        <w:pStyle w:val="ListParagraph"/>
                        <w:widowControl/>
                        <w:numPr>
                          <w:ilvl w:val="0"/>
                          <w:numId w:val="23"/>
                        </w:numPr>
                        <w:adjustRightInd w:val="0"/>
                        <w:rPr>
                          <w:rFonts w:eastAsiaTheme="minorHAnsi"/>
                          <w:i/>
                          <w:iCs/>
                          <w:color w:val="000000"/>
                          <w:sz w:val="18"/>
                          <w:szCs w:val="18"/>
                          <w:lang w:bidi="ar-SA"/>
                        </w:rPr>
                      </w:pPr>
                      <w:r w:rsidRPr="00E634C6">
                        <w:rPr>
                          <w:rFonts w:eastAsiaTheme="minorHAnsi"/>
                          <w:b/>
                          <w:bCs/>
                          <w:color w:val="000000"/>
                          <w:sz w:val="18"/>
                          <w:szCs w:val="18"/>
                          <w:lang w:bidi="ar-SA"/>
                        </w:rPr>
                        <w:t xml:space="preserve">Basic Life Support (CPR/AED) and First Aid certifications </w:t>
                      </w:r>
                      <w:r w:rsidRPr="00E634C6">
                        <w:rPr>
                          <w:rFonts w:eastAsiaTheme="minorHAnsi"/>
                          <w:color w:val="000000"/>
                          <w:sz w:val="18"/>
                          <w:szCs w:val="18"/>
                          <w:lang w:bidi="ar-SA"/>
                        </w:rPr>
                        <w:t>(</w:t>
                      </w:r>
                      <w:r w:rsidRPr="00E634C6">
                        <w:rPr>
                          <w:rFonts w:eastAsiaTheme="minorHAnsi"/>
                          <w:i/>
                          <w:iCs/>
                          <w:color w:val="000000"/>
                          <w:sz w:val="18"/>
                          <w:szCs w:val="18"/>
                          <w:lang w:bidi="ar-SA"/>
                        </w:rPr>
                        <w:t>see approved provider list within ATCAS, under</w:t>
                      </w:r>
                      <w:r w:rsidR="00E634C6">
                        <w:rPr>
                          <w:rFonts w:eastAsiaTheme="minorHAnsi"/>
                          <w:i/>
                          <w:iCs/>
                          <w:color w:val="000000"/>
                          <w:sz w:val="18"/>
                          <w:szCs w:val="18"/>
                          <w:lang w:bidi="ar-SA"/>
                        </w:rPr>
                        <w:t xml:space="preserve"> </w:t>
                      </w:r>
                      <w:r w:rsidRPr="00E634C6">
                        <w:rPr>
                          <w:rFonts w:eastAsiaTheme="minorHAnsi"/>
                          <w:i/>
                          <w:iCs/>
                          <w:color w:val="000000"/>
                          <w:sz w:val="18"/>
                          <w:szCs w:val="18"/>
                          <w:lang w:bidi="ar-SA"/>
                        </w:rPr>
                        <w:t xml:space="preserve">Documents or on the </w:t>
                      </w:r>
                      <w:r w:rsidRPr="00E634C6">
                        <w:rPr>
                          <w:rFonts w:eastAsiaTheme="minorHAnsi"/>
                          <w:i/>
                          <w:iCs/>
                          <w:color w:val="0563C2"/>
                          <w:sz w:val="18"/>
                          <w:szCs w:val="18"/>
                          <w:lang w:bidi="ar-SA"/>
                        </w:rPr>
                        <w:t>GVSU MAT Application Process website</w:t>
                      </w:r>
                      <w:r w:rsidRPr="00E634C6">
                        <w:rPr>
                          <w:rFonts w:eastAsiaTheme="minorHAnsi"/>
                          <w:color w:val="000000"/>
                          <w:sz w:val="18"/>
                          <w:szCs w:val="18"/>
                          <w:lang w:bidi="ar-SA"/>
                        </w:rPr>
                        <w:t>)</w:t>
                      </w:r>
                    </w:p>
                    <w:p w14:paraId="56E3E32E" w14:textId="09D278E9" w:rsidR="00D319BF" w:rsidRPr="00D319BF" w:rsidRDefault="00D319BF" w:rsidP="00D319BF">
                      <w:pPr>
                        <w:pStyle w:val="ListParagraph"/>
                        <w:widowControl/>
                        <w:numPr>
                          <w:ilvl w:val="0"/>
                          <w:numId w:val="27"/>
                        </w:numPr>
                        <w:adjustRightInd w:val="0"/>
                        <w:rPr>
                          <w:rFonts w:eastAsiaTheme="minorHAnsi"/>
                          <w:i/>
                          <w:iCs/>
                          <w:color w:val="000000"/>
                          <w:sz w:val="18"/>
                          <w:szCs w:val="18"/>
                          <w:lang w:bidi="ar-SA"/>
                        </w:rPr>
                      </w:pPr>
                      <w:r w:rsidRPr="00D319BF">
                        <w:rPr>
                          <w:rFonts w:eastAsiaTheme="minorHAnsi"/>
                          <w:b/>
                          <w:bCs/>
                          <w:color w:val="000000"/>
                          <w:sz w:val="18"/>
                          <w:szCs w:val="18"/>
                          <w:lang w:bidi="ar-SA"/>
                        </w:rPr>
                        <w:t xml:space="preserve">GVSU Graduate School Application: </w:t>
                      </w:r>
                      <w:r w:rsidRPr="00D319BF">
                        <w:rPr>
                          <w:rStyle w:val="apple-converted-space"/>
                          <w:color w:val="212121"/>
                          <w:sz w:val="18"/>
                          <w:szCs w:val="18"/>
                        </w:rPr>
                        <w:t> </w:t>
                      </w:r>
                      <w:r w:rsidRPr="00D319BF">
                        <w:rPr>
                          <w:rFonts w:ascii="Calibri" w:hAnsi="Calibri" w:cs="Calibri"/>
                          <w:color w:val="212121"/>
                          <w:sz w:val="18"/>
                          <w:szCs w:val="18"/>
                        </w:rPr>
                        <w:t>In addition to applying to the GVSU MAT Program through ATCAS, all applicants must apply to GVSU Graduate School. To apply to GVSU Graduate School, each applicant will need to complete a Supplemental Form through GVSU.  The Supplemental Form cannot be submitted until your ATCAS application is verified. Once verified, you will receive an email from Grand Valley State University containing a link with instructions to submit the form through SLATE. Applications will not be considered complete until this form has been submitted. It is encouraged that applications be submitted by September 1 to allow time for the verification process. Applicants who have never applied to GVSU will have a $30 application fee (GVSU is a one-time application fee institution).</w:t>
                      </w:r>
                    </w:p>
                    <w:p w14:paraId="70C88003" w14:textId="4C1CEE13" w:rsidR="00D319BF" w:rsidRPr="00D319BF" w:rsidRDefault="00D319BF" w:rsidP="00670492">
                      <w:pPr>
                        <w:pStyle w:val="ListParagraph"/>
                        <w:widowControl/>
                        <w:numPr>
                          <w:ilvl w:val="0"/>
                          <w:numId w:val="27"/>
                        </w:numPr>
                        <w:adjustRightInd w:val="0"/>
                        <w:rPr>
                          <w:rFonts w:eastAsiaTheme="minorHAnsi"/>
                          <w:color w:val="000000"/>
                          <w:sz w:val="18"/>
                          <w:szCs w:val="18"/>
                          <w:lang w:bidi="ar-SA"/>
                        </w:rPr>
                      </w:pPr>
                      <w:r w:rsidRPr="00D319BF">
                        <w:rPr>
                          <w:rFonts w:eastAsiaTheme="minorHAnsi"/>
                          <w:b/>
                          <w:bCs/>
                          <w:color w:val="000000"/>
                          <w:sz w:val="18"/>
                          <w:szCs w:val="18"/>
                          <w:lang w:bidi="ar-SA"/>
                        </w:rPr>
                        <w:t>International Students (ONLY)</w:t>
                      </w:r>
                      <w:r>
                        <w:rPr>
                          <w:rFonts w:eastAsiaTheme="minorHAnsi"/>
                          <w:color w:val="000000"/>
                          <w:sz w:val="18"/>
                          <w:szCs w:val="18"/>
                          <w:lang w:bidi="ar-SA"/>
                        </w:rPr>
                        <w:t xml:space="preserve">: </w:t>
                      </w:r>
                      <w:r w:rsidRPr="00D319BF">
                        <w:rPr>
                          <w:rFonts w:eastAsiaTheme="minorHAnsi"/>
                          <w:color w:val="000000"/>
                          <w:sz w:val="18"/>
                          <w:szCs w:val="18"/>
                          <w:lang w:bidi="ar-SA"/>
                        </w:rPr>
                        <w:t xml:space="preserve">In addition to the ATCAS and GVSU Requirements, </w:t>
                      </w:r>
                      <w:r w:rsidR="00DD1E68">
                        <w:rPr>
                          <w:rFonts w:eastAsiaTheme="minorHAnsi"/>
                          <w:color w:val="000000"/>
                          <w:sz w:val="18"/>
                          <w:szCs w:val="18"/>
                          <w:lang w:bidi="ar-SA"/>
                        </w:rPr>
                        <w:t xml:space="preserve">applicants </w:t>
                      </w:r>
                      <w:r w:rsidRPr="00D319BF">
                        <w:rPr>
                          <w:rFonts w:eastAsiaTheme="minorHAnsi"/>
                          <w:color w:val="000000"/>
                          <w:sz w:val="18"/>
                          <w:szCs w:val="18"/>
                          <w:lang w:bidi="ar-SA"/>
                        </w:rPr>
                        <w:t>must submit to GVSU’s Admissions Office: proof of English language proficiency, official TOEFL test score (minimum 610 (paper-based) or 253 (computer-based) or 102 (internet-based) score required) or IELTS score of 6.5 or MELAB score of 77 or PTE Academic score of 53, original or certified original transcripts with official credentialed evaluations (e.g., WES, ECE), and statement of financial support.</w:t>
                      </w:r>
                    </w:p>
                    <w:p w14:paraId="46485359" w14:textId="031E345B" w:rsidR="003F5D4B" w:rsidRPr="00670492" w:rsidRDefault="00670492" w:rsidP="00670492">
                      <w:pPr>
                        <w:pStyle w:val="ListParagraph"/>
                        <w:widowControl/>
                        <w:adjustRightInd w:val="0"/>
                        <w:ind w:left="0" w:firstLine="0"/>
                        <w:rPr>
                          <w:rFonts w:eastAsiaTheme="minorHAnsi"/>
                          <w:color w:val="000000"/>
                          <w:sz w:val="18"/>
                          <w:szCs w:val="18"/>
                          <w:lang w:bidi="ar-SA"/>
                        </w:rPr>
                      </w:pPr>
                      <w:r>
                        <w:rPr>
                          <w:rFonts w:eastAsiaTheme="minorHAnsi"/>
                          <w:color w:val="000000"/>
                          <w:sz w:val="10"/>
                          <w:szCs w:val="10"/>
                          <w:lang w:bidi="ar-SA"/>
                        </w:rPr>
                        <w:t>*</w:t>
                      </w:r>
                      <w:r w:rsidR="003F5D4B" w:rsidRPr="00670492">
                        <w:rPr>
                          <w:rFonts w:eastAsiaTheme="minorHAnsi"/>
                          <w:b/>
                          <w:bCs/>
                          <w:color w:val="000000"/>
                          <w:sz w:val="18"/>
                          <w:szCs w:val="18"/>
                          <w:lang w:bidi="ar-SA"/>
                        </w:rPr>
                        <w:t xml:space="preserve">Applicants are encouraged to review the full application details by visiting the </w:t>
                      </w:r>
                      <w:hyperlink r:id="rId9" w:history="1">
                        <w:r w:rsidR="003F5D4B" w:rsidRPr="00670492">
                          <w:rPr>
                            <w:rStyle w:val="Hyperlink"/>
                            <w:rFonts w:eastAsiaTheme="minorHAnsi"/>
                            <w:b/>
                            <w:bCs/>
                            <w:sz w:val="18"/>
                            <w:szCs w:val="18"/>
                            <w:lang w:bidi="ar-SA"/>
                          </w:rPr>
                          <w:t>Athletic Training website</w:t>
                        </w:r>
                      </w:hyperlink>
                    </w:p>
                  </w:txbxContent>
                </v:textbox>
                <w10:wrap type="square"/>
              </v:shape>
            </w:pict>
          </mc:Fallback>
        </mc:AlternateContent>
      </w:r>
      <w:r w:rsidRPr="004069E8">
        <w:rPr>
          <w:noProof/>
          <w:sz w:val="18"/>
        </w:rPr>
        <mc:AlternateContent>
          <mc:Choice Requires="wps">
            <w:drawing>
              <wp:anchor distT="45720" distB="45720" distL="114300" distR="114300" simplePos="0" relativeHeight="251672064" behindDoc="0" locked="0" layoutInCell="1" allowOverlap="1" wp14:anchorId="5CE87D6A" wp14:editId="21CCE4A6">
                <wp:simplePos x="0" y="0"/>
                <wp:positionH relativeFrom="column">
                  <wp:posOffset>1134745</wp:posOffset>
                </wp:positionH>
                <wp:positionV relativeFrom="paragraph">
                  <wp:posOffset>13</wp:posOffset>
                </wp:positionV>
                <wp:extent cx="5097145" cy="1404620"/>
                <wp:effectExtent l="0" t="0" r="27305"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145" cy="1404620"/>
                        </a:xfrm>
                        <a:prstGeom prst="rect">
                          <a:avLst/>
                        </a:prstGeom>
                        <a:solidFill>
                          <a:schemeClr val="bg1">
                            <a:lumMod val="95000"/>
                          </a:schemeClr>
                        </a:solidFill>
                        <a:ln w="9525">
                          <a:solidFill>
                            <a:schemeClr val="bg1">
                              <a:lumMod val="75000"/>
                            </a:schemeClr>
                          </a:solidFill>
                          <a:miter lim="800000"/>
                          <a:headEnd/>
                          <a:tailEnd/>
                        </a:ln>
                      </wps:spPr>
                      <wps:txbx>
                        <w:txbxContent>
                          <w:p w14:paraId="60BA4BDE" w14:textId="23E3C5A3" w:rsidR="004069E8" w:rsidRPr="00980AD5" w:rsidRDefault="00980AD5" w:rsidP="004069E8">
                            <w:pPr>
                              <w:jc w:val="center"/>
                              <w:rPr>
                                <w:b/>
                                <w:sz w:val="24"/>
                                <w:szCs w:val="24"/>
                              </w:rPr>
                            </w:pPr>
                            <w:r w:rsidRPr="00980AD5">
                              <w:rPr>
                                <w:b/>
                                <w:sz w:val="24"/>
                                <w:szCs w:val="24"/>
                              </w:rPr>
                              <w:t>Combined Degree Program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87D6A" id="_x0000_s1029" type="#_x0000_t202" style="position:absolute;margin-left:89.35pt;margin-top:0;width:401.3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" fillcolor="#f2f2f2 [3052]" strokecolor="#bfbfbf [2412]">
                <v:textbox style="mso-fit-shape-to-text:t">
                  <w:txbxContent>
                    <w:p w14:paraId="60BA4BDE" w14:textId="23E3C5A3" w:rsidR="004069E8" w:rsidRPr="00980AD5" w:rsidRDefault="00980AD5" w:rsidP="004069E8">
                      <w:pPr>
                        <w:jc w:val="center"/>
                        <w:rPr>
                          <w:b/>
                          <w:sz w:val="24"/>
                          <w:szCs w:val="24"/>
                        </w:rPr>
                      </w:pPr>
                      <w:r w:rsidRPr="00980AD5">
                        <w:rPr>
                          <w:b/>
                          <w:sz w:val="24"/>
                          <w:szCs w:val="24"/>
                        </w:rPr>
                        <w:t>Combined Degree Program Information</w:t>
                      </w:r>
                    </w:p>
                  </w:txbxContent>
                </v:textbox>
                <w10:wrap type="square"/>
              </v:shape>
            </w:pict>
          </mc:Fallback>
        </mc:AlternateContent>
      </w:r>
    </w:p>
    <w:p w14:paraId="0139714A" w14:textId="3C233DDD" w:rsidR="00F73009" w:rsidRPr="00F73009" w:rsidRDefault="00670492" w:rsidP="00F73009">
      <w:pPr>
        <w:rPr>
          <w:sz w:val="18"/>
        </w:rPr>
      </w:pPr>
      <w:r w:rsidRPr="0053391D">
        <w:rPr>
          <w:b/>
          <w:noProof/>
          <w:sz w:val="14"/>
          <w:szCs w:val="16"/>
        </w:rPr>
        <mc:AlternateContent>
          <mc:Choice Requires="wps">
            <w:drawing>
              <wp:anchor distT="0" distB="0" distL="114300" distR="114300" simplePos="0" relativeHeight="251674112" behindDoc="0" locked="0" layoutInCell="1" allowOverlap="1" wp14:anchorId="7AE300B6" wp14:editId="4623FA67">
                <wp:simplePos x="0" y="0"/>
                <wp:positionH relativeFrom="column">
                  <wp:posOffset>700405</wp:posOffset>
                </wp:positionH>
                <wp:positionV relativeFrom="paragraph">
                  <wp:posOffset>8932004</wp:posOffset>
                </wp:positionV>
                <wp:extent cx="5958840" cy="540385"/>
                <wp:effectExtent l="0"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9B45C" w14:textId="77777777" w:rsidR="00D141D8" w:rsidRPr="00977717" w:rsidRDefault="00D141D8" w:rsidP="00D141D8">
                            <w:pPr>
                              <w:jc w:val="center"/>
                              <w:rPr>
                                <w:sz w:val="16"/>
                                <w:szCs w:val="16"/>
                              </w:rPr>
                            </w:pPr>
                            <w:r w:rsidRPr="00977717">
                              <w:rPr>
                                <w:sz w:val="16"/>
                                <w:szCs w:val="16"/>
                              </w:rPr>
                              <w:t xml:space="preserve">The </w:t>
                            </w:r>
                            <w:r>
                              <w:rPr>
                                <w:sz w:val="16"/>
                                <w:szCs w:val="16"/>
                              </w:rPr>
                              <w:t>Master of Athletic Training program</w:t>
                            </w:r>
                            <w:r w:rsidRPr="00977717">
                              <w:rPr>
                                <w:sz w:val="16"/>
                                <w:szCs w:val="16"/>
                              </w:rPr>
                              <w:t xml:space="preserve"> resides in the College of Health Professions (CHP). </w:t>
                            </w:r>
                          </w:p>
                          <w:p w14:paraId="0258D9C9" w14:textId="77777777" w:rsidR="00D141D8" w:rsidRPr="00977717" w:rsidRDefault="00D141D8" w:rsidP="00D141D8">
                            <w:pPr>
                              <w:jc w:val="center"/>
                              <w:rPr>
                                <w:b/>
                                <w:sz w:val="16"/>
                                <w:szCs w:val="16"/>
                              </w:rPr>
                            </w:pPr>
                            <w:r w:rsidRPr="00977717">
                              <w:rPr>
                                <w:b/>
                                <w:sz w:val="16"/>
                                <w:szCs w:val="16"/>
                              </w:rPr>
                              <w:t xml:space="preserve">For more information or to meet with a CHP Student Services Academic Advisor, please call (616) 331-5900 </w:t>
                            </w:r>
                          </w:p>
                          <w:p w14:paraId="25A79584" w14:textId="77777777" w:rsidR="00D141D8" w:rsidRPr="00977717" w:rsidRDefault="00D141D8" w:rsidP="00D141D8">
                            <w:pPr>
                              <w:jc w:val="center"/>
                              <w:rPr>
                                <w:sz w:val="16"/>
                                <w:szCs w:val="16"/>
                              </w:rPr>
                            </w:pPr>
                            <w:r w:rsidRPr="00977717">
                              <w:rPr>
                                <w:sz w:val="16"/>
                                <w:szCs w:val="16"/>
                              </w:rPr>
                              <w:t xml:space="preserve">Visit our websites at </w:t>
                            </w:r>
                            <w:hyperlink r:id="rId10" w:history="1">
                              <w:r w:rsidRPr="00977717">
                                <w:rPr>
                                  <w:rStyle w:val="Hyperlink"/>
                                  <w:sz w:val="16"/>
                                  <w:szCs w:val="16"/>
                                </w:rPr>
                                <w:t>www.gvsu.edu/chpss</w:t>
                              </w:r>
                            </w:hyperlink>
                            <w:r w:rsidRPr="00977717">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00B6" id="_x0000_s1030" type="#_x0000_t202" style="position:absolute;margin-left:55.15pt;margin-top:703.3pt;width:469.2pt;height:4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" stroked="f">
                <v:textbox>
                  <w:txbxContent>
                    <w:p w14:paraId="0F09B45C" w14:textId="77777777" w:rsidR="00D141D8" w:rsidRPr="00977717" w:rsidRDefault="00D141D8" w:rsidP="00D141D8">
                      <w:pPr>
                        <w:jc w:val="center"/>
                        <w:rPr>
                          <w:sz w:val="16"/>
                          <w:szCs w:val="16"/>
                        </w:rPr>
                      </w:pPr>
                      <w:r w:rsidRPr="00977717">
                        <w:rPr>
                          <w:sz w:val="16"/>
                          <w:szCs w:val="16"/>
                        </w:rPr>
                        <w:t xml:space="preserve">The </w:t>
                      </w:r>
                      <w:r>
                        <w:rPr>
                          <w:sz w:val="16"/>
                          <w:szCs w:val="16"/>
                        </w:rPr>
                        <w:t>Master of Athletic Training program</w:t>
                      </w:r>
                      <w:r w:rsidRPr="00977717">
                        <w:rPr>
                          <w:sz w:val="16"/>
                          <w:szCs w:val="16"/>
                        </w:rPr>
                        <w:t xml:space="preserve"> resides in the College of Health Professions (CHP). </w:t>
                      </w:r>
                    </w:p>
                    <w:p w14:paraId="0258D9C9" w14:textId="77777777" w:rsidR="00D141D8" w:rsidRPr="00977717" w:rsidRDefault="00D141D8" w:rsidP="00D141D8">
                      <w:pPr>
                        <w:jc w:val="center"/>
                        <w:rPr>
                          <w:b/>
                          <w:sz w:val="16"/>
                          <w:szCs w:val="16"/>
                        </w:rPr>
                      </w:pPr>
                      <w:r w:rsidRPr="00977717">
                        <w:rPr>
                          <w:b/>
                          <w:sz w:val="16"/>
                          <w:szCs w:val="16"/>
                        </w:rPr>
                        <w:t xml:space="preserve">For more information or to meet with a CHP Student Services Academic Advisor, please call (616) 331-5900 </w:t>
                      </w:r>
                    </w:p>
                    <w:p w14:paraId="25A79584" w14:textId="77777777" w:rsidR="00D141D8" w:rsidRPr="00977717" w:rsidRDefault="00D141D8" w:rsidP="00D141D8">
                      <w:pPr>
                        <w:jc w:val="center"/>
                        <w:rPr>
                          <w:sz w:val="16"/>
                          <w:szCs w:val="16"/>
                        </w:rPr>
                      </w:pPr>
                      <w:r w:rsidRPr="00977717">
                        <w:rPr>
                          <w:sz w:val="16"/>
                          <w:szCs w:val="16"/>
                        </w:rPr>
                        <w:t xml:space="preserve">Visit our websites at </w:t>
                      </w:r>
                      <w:hyperlink r:id="rId11" w:history="1">
                        <w:r w:rsidRPr="00977717">
                          <w:rPr>
                            <w:rStyle w:val="Hyperlink"/>
                            <w:sz w:val="16"/>
                            <w:szCs w:val="16"/>
                          </w:rPr>
                          <w:t>www.gvsu.edu/chpss</w:t>
                        </w:r>
                      </w:hyperlink>
                      <w:r w:rsidRPr="00977717">
                        <w:rPr>
                          <w:sz w:val="16"/>
                          <w:szCs w:val="16"/>
                        </w:rPr>
                        <w:t xml:space="preserve"> </w:t>
                      </w:r>
                    </w:p>
                  </w:txbxContent>
                </v:textbox>
              </v:shape>
            </w:pict>
          </mc:Fallback>
        </mc:AlternateContent>
      </w:r>
    </w:p>
    <w:sectPr w:rsidR="00F73009" w:rsidRPr="00F73009">
      <w:footerReference w:type="default" r:id="rId12"/>
      <w:type w:val="continuous"/>
      <w:pgSz w:w="12240" w:h="15840"/>
      <w:pgMar w:top="460" w:right="340" w:bottom="92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1B6E" w14:textId="77777777" w:rsidR="001578A1" w:rsidRDefault="001578A1">
      <w:r>
        <w:separator/>
      </w:r>
    </w:p>
  </w:endnote>
  <w:endnote w:type="continuationSeparator" w:id="0">
    <w:p w14:paraId="79FEB3DE" w14:textId="77777777" w:rsidR="001578A1" w:rsidRDefault="0015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D269" w14:textId="508347EB" w:rsidR="00741BF6" w:rsidRPr="0081079A" w:rsidRDefault="0081079A" w:rsidP="0081079A">
    <w:pPr>
      <w:pStyle w:val="Footer"/>
      <w:tabs>
        <w:tab w:val="clear" w:pos="4680"/>
        <w:tab w:val="clear" w:pos="9360"/>
        <w:tab w:val="left" w:pos="3438"/>
      </w:tabs>
    </w:pPr>
    <w:r>
      <w:tab/>
    </w:r>
    <w:r w:rsidR="00111A87">
      <w:ptab w:relativeTo="margin" w:alignment="right" w:leader="none"/>
    </w:r>
    <w:r w:rsidR="00111A87">
      <w:rPr>
        <w:sz w:val="14"/>
      </w:rPr>
      <w:fldChar w:fldCharType="begin"/>
    </w:r>
    <w:r w:rsidR="00111A87">
      <w:rPr>
        <w:sz w:val="14"/>
      </w:rPr>
      <w:instrText xml:space="preserve"> DATE \@ "M/d/yyyy" </w:instrText>
    </w:r>
    <w:r w:rsidR="00111A87">
      <w:rPr>
        <w:sz w:val="14"/>
      </w:rPr>
      <w:fldChar w:fldCharType="separate"/>
    </w:r>
    <w:r w:rsidR="00CE5B42">
      <w:rPr>
        <w:noProof/>
        <w:sz w:val="14"/>
      </w:rPr>
      <w:t>3/26/2025</w:t>
    </w:r>
    <w:r w:rsidR="00111A87">
      <w:rPr>
        <w:sz w:val="14"/>
      </w:rPr>
      <w:fldChar w:fldCharType="end"/>
    </w:r>
    <w:r w:rsidR="00111A87">
      <w:rPr>
        <w:sz w:val="1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7546" w14:textId="77777777" w:rsidR="001578A1" w:rsidRDefault="001578A1">
      <w:r>
        <w:separator/>
      </w:r>
    </w:p>
  </w:footnote>
  <w:footnote w:type="continuationSeparator" w:id="0">
    <w:p w14:paraId="4843FF30" w14:textId="77777777" w:rsidR="001578A1" w:rsidRDefault="0015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E33"/>
    <w:multiLevelType w:val="hybridMultilevel"/>
    <w:tmpl w:val="936873E8"/>
    <w:lvl w:ilvl="0" w:tplc="F032424C">
      <w:numFmt w:val="bullet"/>
      <w:lvlText w:val=""/>
      <w:lvlJc w:val="left"/>
      <w:pPr>
        <w:ind w:left="1855" w:hanging="361"/>
      </w:pPr>
      <w:rPr>
        <w:rFonts w:ascii="Symbol" w:eastAsia="Symbol" w:hAnsi="Symbol" w:cs="Symbol" w:hint="default"/>
        <w:w w:val="101"/>
        <w:sz w:val="18"/>
        <w:szCs w:val="18"/>
        <w:lang w:val="en-US" w:eastAsia="en-US" w:bidi="en-US"/>
      </w:rPr>
    </w:lvl>
    <w:lvl w:ilvl="1" w:tplc="C07AA9E8">
      <w:numFmt w:val="bullet"/>
      <w:lvlText w:val="•"/>
      <w:lvlJc w:val="left"/>
      <w:pPr>
        <w:ind w:left="2832" w:hanging="361"/>
      </w:pPr>
      <w:rPr>
        <w:rFonts w:hint="default"/>
        <w:lang w:val="en-US" w:eastAsia="en-US" w:bidi="en-US"/>
      </w:rPr>
    </w:lvl>
    <w:lvl w:ilvl="2" w:tplc="BEA410FE">
      <w:numFmt w:val="bullet"/>
      <w:lvlText w:val="•"/>
      <w:lvlJc w:val="left"/>
      <w:pPr>
        <w:ind w:left="3804" w:hanging="361"/>
      </w:pPr>
      <w:rPr>
        <w:rFonts w:hint="default"/>
        <w:lang w:val="en-US" w:eastAsia="en-US" w:bidi="en-US"/>
      </w:rPr>
    </w:lvl>
    <w:lvl w:ilvl="3" w:tplc="564069B6">
      <w:numFmt w:val="bullet"/>
      <w:lvlText w:val="•"/>
      <w:lvlJc w:val="left"/>
      <w:pPr>
        <w:ind w:left="4776" w:hanging="361"/>
      </w:pPr>
      <w:rPr>
        <w:rFonts w:hint="default"/>
        <w:lang w:val="en-US" w:eastAsia="en-US" w:bidi="en-US"/>
      </w:rPr>
    </w:lvl>
    <w:lvl w:ilvl="4" w:tplc="014C43D0">
      <w:numFmt w:val="bullet"/>
      <w:lvlText w:val="•"/>
      <w:lvlJc w:val="left"/>
      <w:pPr>
        <w:ind w:left="5748" w:hanging="361"/>
      </w:pPr>
      <w:rPr>
        <w:rFonts w:hint="default"/>
        <w:lang w:val="en-US" w:eastAsia="en-US" w:bidi="en-US"/>
      </w:rPr>
    </w:lvl>
    <w:lvl w:ilvl="5" w:tplc="F8F2ED9C">
      <w:numFmt w:val="bullet"/>
      <w:lvlText w:val="•"/>
      <w:lvlJc w:val="left"/>
      <w:pPr>
        <w:ind w:left="6720" w:hanging="361"/>
      </w:pPr>
      <w:rPr>
        <w:rFonts w:hint="default"/>
        <w:lang w:val="en-US" w:eastAsia="en-US" w:bidi="en-US"/>
      </w:rPr>
    </w:lvl>
    <w:lvl w:ilvl="6" w:tplc="04C40EA2">
      <w:numFmt w:val="bullet"/>
      <w:lvlText w:val="•"/>
      <w:lvlJc w:val="left"/>
      <w:pPr>
        <w:ind w:left="7692" w:hanging="361"/>
      </w:pPr>
      <w:rPr>
        <w:rFonts w:hint="default"/>
        <w:lang w:val="en-US" w:eastAsia="en-US" w:bidi="en-US"/>
      </w:rPr>
    </w:lvl>
    <w:lvl w:ilvl="7" w:tplc="C410268C">
      <w:numFmt w:val="bullet"/>
      <w:lvlText w:val="•"/>
      <w:lvlJc w:val="left"/>
      <w:pPr>
        <w:ind w:left="8664" w:hanging="361"/>
      </w:pPr>
      <w:rPr>
        <w:rFonts w:hint="default"/>
        <w:lang w:val="en-US" w:eastAsia="en-US" w:bidi="en-US"/>
      </w:rPr>
    </w:lvl>
    <w:lvl w:ilvl="8" w:tplc="27068D7A">
      <w:numFmt w:val="bullet"/>
      <w:lvlText w:val="•"/>
      <w:lvlJc w:val="left"/>
      <w:pPr>
        <w:ind w:left="9636" w:hanging="361"/>
      </w:pPr>
      <w:rPr>
        <w:rFonts w:hint="default"/>
        <w:lang w:val="en-US" w:eastAsia="en-US" w:bidi="en-US"/>
      </w:rPr>
    </w:lvl>
  </w:abstractNum>
  <w:abstractNum w:abstractNumId="1" w15:restartNumberingAfterBreak="0">
    <w:nsid w:val="03C07DE0"/>
    <w:multiLevelType w:val="hybridMultilevel"/>
    <w:tmpl w:val="59D010B6"/>
    <w:lvl w:ilvl="0" w:tplc="D1485EF8">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25E15"/>
    <w:multiLevelType w:val="hybridMultilevel"/>
    <w:tmpl w:val="15AE18C4"/>
    <w:lvl w:ilvl="0" w:tplc="810AD2D6">
      <w:start w:val="1"/>
      <w:numFmt w:val="bullet"/>
      <w:lvlText w:val=""/>
      <w:lvlJc w:val="left"/>
      <w:pPr>
        <w:ind w:left="324" w:hanging="144"/>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D465EF2"/>
    <w:multiLevelType w:val="hybridMultilevel"/>
    <w:tmpl w:val="43A800D4"/>
    <w:lvl w:ilvl="0" w:tplc="57CCC9C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C84"/>
    <w:multiLevelType w:val="hybridMultilevel"/>
    <w:tmpl w:val="E20EE7E4"/>
    <w:lvl w:ilvl="0" w:tplc="57CCC9C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874A3"/>
    <w:multiLevelType w:val="hybridMultilevel"/>
    <w:tmpl w:val="DD0EEE4E"/>
    <w:lvl w:ilvl="0" w:tplc="C2188B32">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13E4"/>
    <w:multiLevelType w:val="hybridMultilevel"/>
    <w:tmpl w:val="CADE3968"/>
    <w:lvl w:ilvl="0" w:tplc="0C8E1CE4">
      <w:start w:val="1"/>
      <w:numFmt w:val="bullet"/>
      <w:lvlText w:val=""/>
      <w:lvlJc w:val="left"/>
      <w:pPr>
        <w:ind w:left="288" w:hanging="198"/>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1CD6FF1"/>
    <w:multiLevelType w:val="multilevel"/>
    <w:tmpl w:val="04440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60"/>
        </w:tabs>
        <w:ind w:left="1080" w:hanging="180"/>
      </w:pPr>
      <w:rPr>
        <w:rFonts w:ascii="Wingdings" w:hAnsi="Wingdings" w:hint="default"/>
        <w:sz w:val="20"/>
      </w:rPr>
    </w:lvl>
    <w:lvl w:ilvl="2">
      <w:start w:val="1"/>
      <w:numFmt w:val="bullet"/>
      <w:lvlText w:val=""/>
      <w:lvlJc w:val="left"/>
      <w:pPr>
        <w:tabs>
          <w:tab w:val="num" w:pos="1260"/>
        </w:tabs>
        <w:ind w:left="12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D1823"/>
    <w:multiLevelType w:val="hybridMultilevel"/>
    <w:tmpl w:val="8A6AA4DC"/>
    <w:lvl w:ilvl="0" w:tplc="C5C21A40">
      <w:start w:val="2"/>
      <w:numFmt w:val="bullet"/>
      <w:lvlText w:val=""/>
      <w:lvlJc w:val="left"/>
      <w:pPr>
        <w:ind w:left="720" w:hanging="360"/>
      </w:pPr>
      <w:rPr>
        <w:rFonts w:ascii="Symbol" w:eastAsia="Segoe U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0A5CAA"/>
    <w:multiLevelType w:val="hybridMultilevel"/>
    <w:tmpl w:val="AAD2C116"/>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57D38AE"/>
    <w:multiLevelType w:val="multilevel"/>
    <w:tmpl w:val="38F8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22459"/>
    <w:multiLevelType w:val="hybridMultilevel"/>
    <w:tmpl w:val="5AF4C84A"/>
    <w:lvl w:ilvl="0" w:tplc="8884B3BC">
      <w:start w:val="2"/>
      <w:numFmt w:val="bullet"/>
      <w:lvlText w:val=""/>
      <w:lvlJc w:val="left"/>
      <w:pPr>
        <w:ind w:left="234" w:hanging="144"/>
      </w:pPr>
      <w:rPr>
        <w:rFonts w:ascii="Symbol" w:eastAsia="Segoe UI" w:hAnsi="Symbol" w:cs="Segoe UI" w:hint="default"/>
        <w:b/>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2" w15:restartNumberingAfterBreak="0">
    <w:nsid w:val="3A367C3E"/>
    <w:multiLevelType w:val="hybridMultilevel"/>
    <w:tmpl w:val="3C6C60D6"/>
    <w:lvl w:ilvl="0" w:tplc="57CCC9C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904A8"/>
    <w:multiLevelType w:val="hybridMultilevel"/>
    <w:tmpl w:val="86E0D1D0"/>
    <w:lvl w:ilvl="0" w:tplc="C0B2F9C0">
      <w:numFmt w:val="bullet"/>
      <w:lvlText w:val=""/>
      <w:lvlJc w:val="left"/>
      <w:pPr>
        <w:ind w:left="803" w:hanging="360"/>
      </w:pPr>
      <w:rPr>
        <w:rFonts w:ascii="Symbol" w:eastAsia="Symbol" w:hAnsi="Symbol" w:cs="Symbol" w:hint="default"/>
        <w:w w:val="100"/>
        <w:sz w:val="20"/>
        <w:szCs w:val="20"/>
        <w:lang w:val="en-US" w:eastAsia="en-US" w:bidi="en-US"/>
      </w:rPr>
    </w:lvl>
    <w:lvl w:ilvl="1" w:tplc="F946A9F4">
      <w:numFmt w:val="bullet"/>
      <w:lvlText w:val=""/>
      <w:lvlJc w:val="left"/>
      <w:pPr>
        <w:ind w:left="1504" w:hanging="361"/>
      </w:pPr>
      <w:rPr>
        <w:rFonts w:ascii="Wingdings" w:eastAsia="Wingdings" w:hAnsi="Wingdings" w:cs="Wingdings" w:hint="default"/>
        <w:w w:val="100"/>
        <w:sz w:val="20"/>
        <w:szCs w:val="20"/>
        <w:lang w:val="en-US" w:eastAsia="en-US" w:bidi="en-US"/>
      </w:rPr>
    </w:lvl>
    <w:lvl w:ilvl="2" w:tplc="6E9854D0">
      <w:numFmt w:val="bullet"/>
      <w:lvlText w:val="•"/>
      <w:lvlJc w:val="left"/>
      <w:pPr>
        <w:ind w:left="2620" w:hanging="361"/>
      </w:pPr>
      <w:rPr>
        <w:rFonts w:hint="default"/>
        <w:lang w:val="en-US" w:eastAsia="en-US" w:bidi="en-US"/>
      </w:rPr>
    </w:lvl>
    <w:lvl w:ilvl="3" w:tplc="11FC76D6">
      <w:numFmt w:val="bullet"/>
      <w:lvlText w:val="•"/>
      <w:lvlJc w:val="left"/>
      <w:pPr>
        <w:ind w:left="3740" w:hanging="361"/>
      </w:pPr>
      <w:rPr>
        <w:rFonts w:hint="default"/>
        <w:lang w:val="en-US" w:eastAsia="en-US" w:bidi="en-US"/>
      </w:rPr>
    </w:lvl>
    <w:lvl w:ilvl="4" w:tplc="4B3E0EB0">
      <w:numFmt w:val="bullet"/>
      <w:lvlText w:val="•"/>
      <w:lvlJc w:val="left"/>
      <w:pPr>
        <w:ind w:left="4860" w:hanging="361"/>
      </w:pPr>
      <w:rPr>
        <w:rFonts w:hint="default"/>
        <w:lang w:val="en-US" w:eastAsia="en-US" w:bidi="en-US"/>
      </w:rPr>
    </w:lvl>
    <w:lvl w:ilvl="5" w:tplc="D1FC4B44">
      <w:numFmt w:val="bullet"/>
      <w:lvlText w:val="•"/>
      <w:lvlJc w:val="left"/>
      <w:pPr>
        <w:ind w:left="5980" w:hanging="361"/>
      </w:pPr>
      <w:rPr>
        <w:rFonts w:hint="default"/>
        <w:lang w:val="en-US" w:eastAsia="en-US" w:bidi="en-US"/>
      </w:rPr>
    </w:lvl>
    <w:lvl w:ilvl="6" w:tplc="EDEC0E68">
      <w:numFmt w:val="bullet"/>
      <w:lvlText w:val="•"/>
      <w:lvlJc w:val="left"/>
      <w:pPr>
        <w:ind w:left="7100" w:hanging="361"/>
      </w:pPr>
      <w:rPr>
        <w:rFonts w:hint="default"/>
        <w:lang w:val="en-US" w:eastAsia="en-US" w:bidi="en-US"/>
      </w:rPr>
    </w:lvl>
    <w:lvl w:ilvl="7" w:tplc="F574003E">
      <w:numFmt w:val="bullet"/>
      <w:lvlText w:val="•"/>
      <w:lvlJc w:val="left"/>
      <w:pPr>
        <w:ind w:left="8220" w:hanging="361"/>
      </w:pPr>
      <w:rPr>
        <w:rFonts w:hint="default"/>
        <w:lang w:val="en-US" w:eastAsia="en-US" w:bidi="en-US"/>
      </w:rPr>
    </w:lvl>
    <w:lvl w:ilvl="8" w:tplc="B498D800">
      <w:numFmt w:val="bullet"/>
      <w:lvlText w:val="•"/>
      <w:lvlJc w:val="left"/>
      <w:pPr>
        <w:ind w:left="9340" w:hanging="361"/>
      </w:pPr>
      <w:rPr>
        <w:rFonts w:hint="default"/>
        <w:lang w:val="en-US" w:eastAsia="en-US" w:bidi="en-US"/>
      </w:rPr>
    </w:lvl>
  </w:abstractNum>
  <w:abstractNum w:abstractNumId="14" w15:restartNumberingAfterBreak="0">
    <w:nsid w:val="41400037"/>
    <w:multiLevelType w:val="hybridMultilevel"/>
    <w:tmpl w:val="EF1EDA8A"/>
    <w:lvl w:ilvl="0" w:tplc="57CCC9C0">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66F76"/>
    <w:multiLevelType w:val="multilevel"/>
    <w:tmpl w:val="83D870C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6" w15:restartNumberingAfterBreak="0">
    <w:nsid w:val="439908F4"/>
    <w:multiLevelType w:val="hybridMultilevel"/>
    <w:tmpl w:val="62C2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D4224"/>
    <w:multiLevelType w:val="hybridMultilevel"/>
    <w:tmpl w:val="5E6C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47681"/>
    <w:multiLevelType w:val="hybridMultilevel"/>
    <w:tmpl w:val="912E2AD4"/>
    <w:lvl w:ilvl="0" w:tplc="85F487B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57BDE"/>
    <w:multiLevelType w:val="hybridMultilevel"/>
    <w:tmpl w:val="AAECC0D8"/>
    <w:lvl w:ilvl="0" w:tplc="8884B3BC">
      <w:start w:val="2"/>
      <w:numFmt w:val="bullet"/>
      <w:lvlText w:val=""/>
      <w:lvlJc w:val="left"/>
      <w:pPr>
        <w:ind w:left="432" w:hanging="144"/>
      </w:pPr>
      <w:rPr>
        <w:rFonts w:ascii="Symbol" w:eastAsia="Segoe U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10CF"/>
    <w:multiLevelType w:val="multilevel"/>
    <w:tmpl w:val="2D6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00103"/>
    <w:multiLevelType w:val="hybridMultilevel"/>
    <w:tmpl w:val="D8D64716"/>
    <w:lvl w:ilvl="0" w:tplc="51A45B30">
      <w:numFmt w:val="bullet"/>
      <w:lvlText w:val=""/>
      <w:lvlJc w:val="left"/>
      <w:pPr>
        <w:ind w:left="720" w:hanging="360"/>
      </w:pPr>
      <w:rPr>
        <w:rFonts w:ascii="Symbol" w:eastAsia="Segoe U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619E5"/>
    <w:multiLevelType w:val="hybridMultilevel"/>
    <w:tmpl w:val="16401A28"/>
    <w:lvl w:ilvl="0" w:tplc="7A489B9C">
      <w:start w:val="4"/>
      <w:numFmt w:val="bullet"/>
      <w:lvlText w:val=""/>
      <w:lvlJc w:val="left"/>
      <w:pPr>
        <w:ind w:left="720" w:hanging="360"/>
      </w:pPr>
      <w:rPr>
        <w:rFonts w:ascii="Symbol" w:eastAsia="Segoe UI" w:hAnsi="Symbol" w:cs="Segoe U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86E64"/>
    <w:multiLevelType w:val="multilevel"/>
    <w:tmpl w:val="733AEE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E63E32"/>
    <w:multiLevelType w:val="hybridMultilevel"/>
    <w:tmpl w:val="743C7E56"/>
    <w:lvl w:ilvl="0" w:tplc="C5C21A40">
      <w:start w:val="2"/>
      <w:numFmt w:val="bullet"/>
      <w:lvlText w:val=""/>
      <w:lvlJc w:val="left"/>
      <w:pPr>
        <w:ind w:left="720" w:hanging="360"/>
      </w:pPr>
      <w:rPr>
        <w:rFonts w:ascii="Symbol" w:eastAsia="Segoe U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95AAD"/>
    <w:multiLevelType w:val="hybridMultilevel"/>
    <w:tmpl w:val="F418F77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6" w15:restartNumberingAfterBreak="0">
    <w:nsid w:val="7AA71EA4"/>
    <w:multiLevelType w:val="multilevel"/>
    <w:tmpl w:val="65D86CF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7" w15:restartNumberingAfterBreak="0">
    <w:nsid w:val="7AC238DC"/>
    <w:multiLevelType w:val="hybridMultilevel"/>
    <w:tmpl w:val="14AE9A0A"/>
    <w:lvl w:ilvl="0" w:tplc="58CE2814">
      <w:start w:val="2"/>
      <w:numFmt w:val="bullet"/>
      <w:lvlText w:val=""/>
      <w:lvlJc w:val="left"/>
      <w:pPr>
        <w:ind w:left="720" w:hanging="432"/>
      </w:pPr>
      <w:rPr>
        <w:rFonts w:ascii="Symbol" w:eastAsia="Segoe U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E24EE3"/>
    <w:multiLevelType w:val="hybridMultilevel"/>
    <w:tmpl w:val="E9A6274A"/>
    <w:lvl w:ilvl="0" w:tplc="8884B3BC">
      <w:start w:val="2"/>
      <w:numFmt w:val="bullet"/>
      <w:lvlText w:val=""/>
      <w:lvlJc w:val="left"/>
      <w:pPr>
        <w:ind w:left="324" w:hanging="144"/>
      </w:pPr>
      <w:rPr>
        <w:rFonts w:ascii="Symbol" w:eastAsia="Segoe UI" w:hAnsi="Symbol" w:cs="Segoe UI" w:hint="default"/>
        <w:b/>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9" w15:restartNumberingAfterBreak="0">
    <w:nsid w:val="7D7A0AD6"/>
    <w:multiLevelType w:val="hybridMultilevel"/>
    <w:tmpl w:val="00309AA2"/>
    <w:lvl w:ilvl="0" w:tplc="57CCC9C0">
      <w:numFmt w:val="bullet"/>
      <w:lvlText w:val=""/>
      <w:lvlJc w:val="left"/>
      <w:pPr>
        <w:ind w:left="1080" w:hanging="360"/>
      </w:pPr>
      <w:rPr>
        <w:rFonts w:ascii="Symbol" w:eastAsiaTheme="minorHAnsi" w:hAnsi="Symbol" w:cs="Segoe U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3019392">
    <w:abstractNumId w:val="13"/>
  </w:num>
  <w:num w:numId="2" w16cid:durableId="817039256">
    <w:abstractNumId w:val="0"/>
  </w:num>
  <w:num w:numId="3" w16cid:durableId="2003505714">
    <w:abstractNumId w:val="21"/>
  </w:num>
  <w:num w:numId="4" w16cid:durableId="2096320743">
    <w:abstractNumId w:val="8"/>
  </w:num>
  <w:num w:numId="5" w16cid:durableId="827288254">
    <w:abstractNumId w:val="24"/>
  </w:num>
  <w:num w:numId="6" w16cid:durableId="1803110933">
    <w:abstractNumId w:val="28"/>
  </w:num>
  <w:num w:numId="7" w16cid:durableId="1736583281">
    <w:abstractNumId w:val="2"/>
  </w:num>
  <w:num w:numId="8" w16cid:durableId="1335524747">
    <w:abstractNumId w:val="19"/>
  </w:num>
  <w:num w:numId="9" w16cid:durableId="1087120867">
    <w:abstractNumId w:val="11"/>
  </w:num>
  <w:num w:numId="10" w16cid:durableId="996570191">
    <w:abstractNumId w:val="15"/>
  </w:num>
  <w:num w:numId="11" w16cid:durableId="1709261051">
    <w:abstractNumId w:val="10"/>
  </w:num>
  <w:num w:numId="12" w16cid:durableId="1477718178">
    <w:abstractNumId w:val="20"/>
  </w:num>
  <w:num w:numId="13" w16cid:durableId="1075250727">
    <w:abstractNumId w:val="27"/>
  </w:num>
  <w:num w:numId="14" w16cid:durableId="1304235335">
    <w:abstractNumId w:val="7"/>
  </w:num>
  <w:num w:numId="15" w16cid:durableId="1800755736">
    <w:abstractNumId w:val="26"/>
  </w:num>
  <w:num w:numId="16" w16cid:durableId="490634558">
    <w:abstractNumId w:val="6"/>
  </w:num>
  <w:num w:numId="17" w16cid:durableId="643631676">
    <w:abstractNumId w:val="9"/>
  </w:num>
  <w:num w:numId="18" w16cid:durableId="683828854">
    <w:abstractNumId w:val="22"/>
  </w:num>
  <w:num w:numId="19" w16cid:durableId="1524250392">
    <w:abstractNumId w:val="23"/>
  </w:num>
  <w:num w:numId="20" w16cid:durableId="498427497">
    <w:abstractNumId w:val="5"/>
  </w:num>
  <w:num w:numId="21" w16cid:durableId="721104210">
    <w:abstractNumId w:val="16"/>
  </w:num>
  <w:num w:numId="22" w16cid:durableId="814763465">
    <w:abstractNumId w:val="3"/>
  </w:num>
  <w:num w:numId="23" w16cid:durableId="2131236782">
    <w:abstractNumId w:val="29"/>
  </w:num>
  <w:num w:numId="24" w16cid:durableId="1075007480">
    <w:abstractNumId w:val="4"/>
  </w:num>
  <w:num w:numId="25" w16cid:durableId="907346520">
    <w:abstractNumId w:val="14"/>
  </w:num>
  <w:num w:numId="26" w16cid:durableId="168253828">
    <w:abstractNumId w:val="12"/>
  </w:num>
  <w:num w:numId="27" w16cid:durableId="1473406643">
    <w:abstractNumId w:val="1"/>
  </w:num>
  <w:num w:numId="28" w16cid:durableId="1050228027">
    <w:abstractNumId w:val="17"/>
  </w:num>
  <w:num w:numId="29" w16cid:durableId="341669744">
    <w:abstractNumId w:val="18"/>
  </w:num>
  <w:num w:numId="30" w16cid:durableId="14054513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BF6"/>
    <w:rsid w:val="00005288"/>
    <w:rsid w:val="000309D0"/>
    <w:rsid w:val="00043DA4"/>
    <w:rsid w:val="00053A45"/>
    <w:rsid w:val="000609ED"/>
    <w:rsid w:val="00067597"/>
    <w:rsid w:val="00083F83"/>
    <w:rsid w:val="000870AF"/>
    <w:rsid w:val="000914A0"/>
    <w:rsid w:val="00092A57"/>
    <w:rsid w:val="00096188"/>
    <w:rsid w:val="000A4DB8"/>
    <w:rsid w:val="000A7D02"/>
    <w:rsid w:val="000F3166"/>
    <w:rsid w:val="000F4FF4"/>
    <w:rsid w:val="00111A87"/>
    <w:rsid w:val="00136F46"/>
    <w:rsid w:val="00140C3B"/>
    <w:rsid w:val="00155FCC"/>
    <w:rsid w:val="001578A1"/>
    <w:rsid w:val="00180998"/>
    <w:rsid w:val="001C7AF0"/>
    <w:rsid w:val="001D1741"/>
    <w:rsid w:val="001D5DED"/>
    <w:rsid w:val="001F5DA9"/>
    <w:rsid w:val="0020181E"/>
    <w:rsid w:val="00220BCC"/>
    <w:rsid w:val="00223899"/>
    <w:rsid w:val="00240CCE"/>
    <w:rsid w:val="0025422B"/>
    <w:rsid w:val="00280B20"/>
    <w:rsid w:val="002836F5"/>
    <w:rsid w:val="00290DF6"/>
    <w:rsid w:val="002A069B"/>
    <w:rsid w:val="002C2896"/>
    <w:rsid w:val="002C379D"/>
    <w:rsid w:val="002D6FED"/>
    <w:rsid w:val="002E67D3"/>
    <w:rsid w:val="00327EA8"/>
    <w:rsid w:val="00331FDD"/>
    <w:rsid w:val="00343238"/>
    <w:rsid w:val="00343CDD"/>
    <w:rsid w:val="003712BD"/>
    <w:rsid w:val="0038686A"/>
    <w:rsid w:val="0039100D"/>
    <w:rsid w:val="003D7B4D"/>
    <w:rsid w:val="003F5D4B"/>
    <w:rsid w:val="00401421"/>
    <w:rsid w:val="004069E8"/>
    <w:rsid w:val="00435C5E"/>
    <w:rsid w:val="00441A5C"/>
    <w:rsid w:val="00463126"/>
    <w:rsid w:val="004A5982"/>
    <w:rsid w:val="004D4B8B"/>
    <w:rsid w:val="004D7032"/>
    <w:rsid w:val="004F465C"/>
    <w:rsid w:val="00506407"/>
    <w:rsid w:val="00514C73"/>
    <w:rsid w:val="00520006"/>
    <w:rsid w:val="00521BE5"/>
    <w:rsid w:val="00564D10"/>
    <w:rsid w:val="0057186C"/>
    <w:rsid w:val="00584A27"/>
    <w:rsid w:val="005B39BE"/>
    <w:rsid w:val="005B40C1"/>
    <w:rsid w:val="005B7D30"/>
    <w:rsid w:val="005C072B"/>
    <w:rsid w:val="006173A0"/>
    <w:rsid w:val="006256AD"/>
    <w:rsid w:val="00636267"/>
    <w:rsid w:val="00640DB6"/>
    <w:rsid w:val="006531A9"/>
    <w:rsid w:val="00670492"/>
    <w:rsid w:val="0067175A"/>
    <w:rsid w:val="00681288"/>
    <w:rsid w:val="006B6B5A"/>
    <w:rsid w:val="006E561E"/>
    <w:rsid w:val="006F27D6"/>
    <w:rsid w:val="006F3AE1"/>
    <w:rsid w:val="006F7238"/>
    <w:rsid w:val="00720520"/>
    <w:rsid w:val="00741BF6"/>
    <w:rsid w:val="007439AE"/>
    <w:rsid w:val="00745A0A"/>
    <w:rsid w:val="007560BA"/>
    <w:rsid w:val="00757AF3"/>
    <w:rsid w:val="00764D53"/>
    <w:rsid w:val="007934EA"/>
    <w:rsid w:val="007A7675"/>
    <w:rsid w:val="007E1729"/>
    <w:rsid w:val="007E529F"/>
    <w:rsid w:val="0080100D"/>
    <w:rsid w:val="0081079A"/>
    <w:rsid w:val="0081136B"/>
    <w:rsid w:val="008345F9"/>
    <w:rsid w:val="0085488A"/>
    <w:rsid w:val="00857056"/>
    <w:rsid w:val="00864694"/>
    <w:rsid w:val="00870F89"/>
    <w:rsid w:val="0089141E"/>
    <w:rsid w:val="008946B7"/>
    <w:rsid w:val="008B0EF4"/>
    <w:rsid w:val="008C7E99"/>
    <w:rsid w:val="008D19CA"/>
    <w:rsid w:val="008E12A7"/>
    <w:rsid w:val="00902C37"/>
    <w:rsid w:val="009056BE"/>
    <w:rsid w:val="00917BA9"/>
    <w:rsid w:val="009344E8"/>
    <w:rsid w:val="00963889"/>
    <w:rsid w:val="00963DBE"/>
    <w:rsid w:val="00970210"/>
    <w:rsid w:val="00977717"/>
    <w:rsid w:val="00980AD5"/>
    <w:rsid w:val="00981609"/>
    <w:rsid w:val="009C5AEC"/>
    <w:rsid w:val="009E18AF"/>
    <w:rsid w:val="00A11601"/>
    <w:rsid w:val="00A17E67"/>
    <w:rsid w:val="00A43A16"/>
    <w:rsid w:val="00A45718"/>
    <w:rsid w:val="00A45F90"/>
    <w:rsid w:val="00A747E7"/>
    <w:rsid w:val="00A90A50"/>
    <w:rsid w:val="00AB048D"/>
    <w:rsid w:val="00AB37E0"/>
    <w:rsid w:val="00AC2CA4"/>
    <w:rsid w:val="00AC59B9"/>
    <w:rsid w:val="00AD0415"/>
    <w:rsid w:val="00AE0118"/>
    <w:rsid w:val="00AE3896"/>
    <w:rsid w:val="00AF7AB8"/>
    <w:rsid w:val="00B02F08"/>
    <w:rsid w:val="00B21A90"/>
    <w:rsid w:val="00B21F9C"/>
    <w:rsid w:val="00B23E24"/>
    <w:rsid w:val="00B26105"/>
    <w:rsid w:val="00B37496"/>
    <w:rsid w:val="00B44357"/>
    <w:rsid w:val="00B51066"/>
    <w:rsid w:val="00B56E60"/>
    <w:rsid w:val="00B90603"/>
    <w:rsid w:val="00B92C26"/>
    <w:rsid w:val="00B9449C"/>
    <w:rsid w:val="00B94E93"/>
    <w:rsid w:val="00B96E26"/>
    <w:rsid w:val="00BA6DC2"/>
    <w:rsid w:val="00C023EA"/>
    <w:rsid w:val="00C1725B"/>
    <w:rsid w:val="00C27A1D"/>
    <w:rsid w:val="00C50532"/>
    <w:rsid w:val="00C656F1"/>
    <w:rsid w:val="00C7412E"/>
    <w:rsid w:val="00C84B0A"/>
    <w:rsid w:val="00CA3D03"/>
    <w:rsid w:val="00CC1E85"/>
    <w:rsid w:val="00CC40BB"/>
    <w:rsid w:val="00CC4553"/>
    <w:rsid w:val="00CC52E1"/>
    <w:rsid w:val="00CE13EF"/>
    <w:rsid w:val="00CE47E4"/>
    <w:rsid w:val="00CE5B42"/>
    <w:rsid w:val="00CF039E"/>
    <w:rsid w:val="00D077A9"/>
    <w:rsid w:val="00D141D8"/>
    <w:rsid w:val="00D2432F"/>
    <w:rsid w:val="00D319BF"/>
    <w:rsid w:val="00D41240"/>
    <w:rsid w:val="00D56216"/>
    <w:rsid w:val="00DB62CC"/>
    <w:rsid w:val="00DB7044"/>
    <w:rsid w:val="00DC0442"/>
    <w:rsid w:val="00DC23C5"/>
    <w:rsid w:val="00DD1E68"/>
    <w:rsid w:val="00DD7B2E"/>
    <w:rsid w:val="00DF5550"/>
    <w:rsid w:val="00E109BA"/>
    <w:rsid w:val="00E16FD3"/>
    <w:rsid w:val="00E5050F"/>
    <w:rsid w:val="00E634C6"/>
    <w:rsid w:val="00E735E7"/>
    <w:rsid w:val="00E741DA"/>
    <w:rsid w:val="00E81702"/>
    <w:rsid w:val="00E938AD"/>
    <w:rsid w:val="00EA469E"/>
    <w:rsid w:val="00EB3572"/>
    <w:rsid w:val="00EC4577"/>
    <w:rsid w:val="00ED0A66"/>
    <w:rsid w:val="00ED3195"/>
    <w:rsid w:val="00EE407B"/>
    <w:rsid w:val="00F04A0A"/>
    <w:rsid w:val="00F227C2"/>
    <w:rsid w:val="00F62B40"/>
    <w:rsid w:val="00F73009"/>
    <w:rsid w:val="00F74C69"/>
    <w:rsid w:val="00FA46EA"/>
    <w:rsid w:val="00FE294D"/>
    <w:rsid w:val="00FF151A"/>
    <w:rsid w:val="00FF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ECCC1"/>
  <w15:docId w15:val="{F4683CF5-83DE-4369-9E22-D65E7755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717"/>
    <w:rPr>
      <w:rFonts w:ascii="Segoe UI" w:eastAsia="Segoe UI" w:hAnsi="Segoe UI" w:cs="Segoe UI"/>
      <w:lang w:bidi="en-US"/>
    </w:rPr>
  </w:style>
  <w:style w:type="paragraph" w:styleId="Heading1">
    <w:name w:val="heading 1"/>
    <w:basedOn w:val="Normal"/>
    <w:uiPriority w:val="9"/>
    <w:qFormat/>
    <w:pPr>
      <w:ind w:left="5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65" w:lineRule="exact"/>
      <w:ind w:left="803" w:hanging="360"/>
    </w:pPr>
  </w:style>
  <w:style w:type="paragraph" w:customStyle="1" w:styleId="TableParagraph">
    <w:name w:val="Table Paragraph"/>
    <w:basedOn w:val="Normal"/>
    <w:uiPriority w:val="1"/>
    <w:qFormat/>
    <w:pPr>
      <w:ind w:left="6"/>
      <w:jc w:val="center"/>
    </w:pPr>
  </w:style>
  <w:style w:type="character" w:styleId="Hyperlink">
    <w:name w:val="Hyperlink"/>
    <w:basedOn w:val="DefaultParagraphFont"/>
    <w:rsid w:val="00EC4577"/>
    <w:rPr>
      <w:color w:val="0000FF"/>
      <w:u w:val="single"/>
    </w:rPr>
  </w:style>
  <w:style w:type="paragraph" w:styleId="Header">
    <w:name w:val="header"/>
    <w:basedOn w:val="Normal"/>
    <w:link w:val="HeaderChar"/>
    <w:uiPriority w:val="99"/>
    <w:unhideWhenUsed/>
    <w:rsid w:val="0081079A"/>
    <w:pPr>
      <w:tabs>
        <w:tab w:val="center" w:pos="4680"/>
        <w:tab w:val="right" w:pos="9360"/>
      </w:tabs>
    </w:pPr>
  </w:style>
  <w:style w:type="character" w:customStyle="1" w:styleId="HeaderChar">
    <w:name w:val="Header Char"/>
    <w:basedOn w:val="DefaultParagraphFont"/>
    <w:link w:val="Header"/>
    <w:uiPriority w:val="99"/>
    <w:rsid w:val="0081079A"/>
    <w:rPr>
      <w:rFonts w:ascii="Segoe UI" w:eastAsia="Segoe UI" w:hAnsi="Segoe UI" w:cs="Segoe UI"/>
      <w:lang w:bidi="en-US"/>
    </w:rPr>
  </w:style>
  <w:style w:type="paragraph" w:styleId="Footer">
    <w:name w:val="footer"/>
    <w:basedOn w:val="Normal"/>
    <w:link w:val="FooterChar"/>
    <w:uiPriority w:val="99"/>
    <w:unhideWhenUsed/>
    <w:rsid w:val="0081079A"/>
    <w:pPr>
      <w:tabs>
        <w:tab w:val="center" w:pos="4680"/>
        <w:tab w:val="right" w:pos="9360"/>
      </w:tabs>
    </w:pPr>
  </w:style>
  <w:style w:type="character" w:customStyle="1" w:styleId="FooterChar">
    <w:name w:val="Footer Char"/>
    <w:basedOn w:val="DefaultParagraphFont"/>
    <w:link w:val="Footer"/>
    <w:uiPriority w:val="99"/>
    <w:rsid w:val="0081079A"/>
    <w:rPr>
      <w:rFonts w:ascii="Segoe UI" w:eastAsia="Segoe UI" w:hAnsi="Segoe UI" w:cs="Segoe UI"/>
      <w:lang w:bidi="en-US"/>
    </w:rPr>
  </w:style>
  <w:style w:type="paragraph" w:styleId="NormalWeb">
    <w:name w:val="Normal (Web)"/>
    <w:basedOn w:val="Normal"/>
    <w:uiPriority w:val="99"/>
    <w:unhideWhenUsed/>
    <w:rsid w:val="00E938A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938AD"/>
    <w:rPr>
      <w:b/>
      <w:bCs/>
    </w:rPr>
  </w:style>
  <w:style w:type="character" w:styleId="Emphasis">
    <w:name w:val="Emphasis"/>
    <w:basedOn w:val="DefaultParagraphFont"/>
    <w:uiPriority w:val="20"/>
    <w:qFormat/>
    <w:rsid w:val="00E938AD"/>
    <w:rPr>
      <w:i/>
      <w:iCs/>
    </w:rPr>
  </w:style>
  <w:style w:type="character" w:styleId="UnresolvedMention">
    <w:name w:val="Unresolved Mention"/>
    <w:basedOn w:val="DefaultParagraphFont"/>
    <w:uiPriority w:val="99"/>
    <w:semiHidden/>
    <w:unhideWhenUsed/>
    <w:rsid w:val="00AB048D"/>
    <w:rPr>
      <w:color w:val="605E5C"/>
      <w:shd w:val="clear" w:color="auto" w:fill="E1DFDD"/>
    </w:rPr>
  </w:style>
  <w:style w:type="paragraph" w:styleId="BalloonText">
    <w:name w:val="Balloon Text"/>
    <w:basedOn w:val="Normal"/>
    <w:link w:val="BalloonTextChar"/>
    <w:uiPriority w:val="99"/>
    <w:semiHidden/>
    <w:unhideWhenUsed/>
    <w:rsid w:val="008345F9"/>
    <w:rPr>
      <w:sz w:val="18"/>
      <w:szCs w:val="18"/>
    </w:rPr>
  </w:style>
  <w:style w:type="character" w:customStyle="1" w:styleId="BalloonTextChar">
    <w:name w:val="Balloon Text Char"/>
    <w:basedOn w:val="DefaultParagraphFont"/>
    <w:link w:val="BalloonText"/>
    <w:uiPriority w:val="99"/>
    <w:semiHidden/>
    <w:rsid w:val="008345F9"/>
    <w:rPr>
      <w:rFonts w:ascii="Segoe UI" w:eastAsia="Segoe UI" w:hAnsi="Segoe UI" w:cs="Segoe UI"/>
      <w:sz w:val="18"/>
      <w:szCs w:val="18"/>
      <w:lang w:bidi="en-US"/>
    </w:rPr>
  </w:style>
  <w:style w:type="table" w:styleId="TableGrid">
    <w:name w:val="Table Grid"/>
    <w:basedOn w:val="TableNormal"/>
    <w:uiPriority w:val="39"/>
    <w:rsid w:val="00A1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3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3268">
      <w:bodyDiv w:val="1"/>
      <w:marLeft w:val="0"/>
      <w:marRight w:val="0"/>
      <w:marTop w:val="0"/>
      <w:marBottom w:val="0"/>
      <w:divBdr>
        <w:top w:val="none" w:sz="0" w:space="0" w:color="auto"/>
        <w:left w:val="none" w:sz="0" w:space="0" w:color="auto"/>
        <w:bottom w:val="none" w:sz="0" w:space="0" w:color="auto"/>
        <w:right w:val="none" w:sz="0" w:space="0" w:color="auto"/>
      </w:divBdr>
    </w:div>
    <w:div w:id="107427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vsu.edu/athletictraining/application-process-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chpss" TargetMode="External"/><Relationship Id="rId5" Type="http://schemas.openxmlformats.org/officeDocument/2006/relationships/webSettings" Target="webSettings.xml"/><Relationship Id="rId10" Type="http://schemas.openxmlformats.org/officeDocument/2006/relationships/hyperlink" Target="http://www.gvsu.edu/chpss" TargetMode="External"/><Relationship Id="rId4" Type="http://schemas.openxmlformats.org/officeDocument/2006/relationships/settings" Target="settings.xml"/><Relationship Id="rId9" Type="http://schemas.openxmlformats.org/officeDocument/2006/relationships/hyperlink" Target="https://www.gvsu.edu/athletictraining/application-process-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B529-6509-48E0-966D-7D3EC321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Health Science (2003-2004)</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Science (2003-2004)</dc:title>
  <dc:creator>Robert C. Freidhoff</dc:creator>
  <cp:lastModifiedBy>Adam MacDonald</cp:lastModifiedBy>
  <cp:revision>3</cp:revision>
  <cp:lastPrinted>2023-02-03T16:26:00Z</cp:lastPrinted>
  <dcterms:created xsi:type="dcterms:W3CDTF">2025-02-27T17:21:00Z</dcterms:created>
  <dcterms:modified xsi:type="dcterms:W3CDTF">2025-03-26T12:06:00Z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 2019</vt:lpwstr>
  </property>
  <property fmtid="{D5CDD505-2E9C-101B-9397-08002B2CF9AE}" pid="4" name="LastSaved">
    <vt:filetime>2021-01-13T00:00:00Z</vt:filetime>
  </property>
</Properties>
</file>