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E9" w:rsidRPr="0089350D" w:rsidRDefault="00156817">
      <w:pPr>
        <w:rPr>
          <w:b/>
          <w:sz w:val="32"/>
          <w:szCs w:val="32"/>
        </w:rPr>
      </w:pPr>
      <w:r w:rsidRPr="0089350D">
        <w:rPr>
          <w:b/>
          <w:sz w:val="32"/>
          <w:szCs w:val="32"/>
        </w:rPr>
        <w:t>FIN320</w:t>
      </w:r>
      <w:r>
        <w:rPr>
          <w:b/>
          <w:sz w:val="32"/>
          <w:szCs w:val="32"/>
        </w:rPr>
        <w:t xml:space="preserve"> </w:t>
      </w:r>
      <w:r w:rsidR="00303315" w:rsidRPr="0089350D">
        <w:rPr>
          <w:b/>
          <w:sz w:val="32"/>
          <w:szCs w:val="32"/>
        </w:rPr>
        <w:t>Formula Sheet</w:t>
      </w:r>
      <w:r>
        <w:rPr>
          <w:b/>
          <w:sz w:val="32"/>
          <w:szCs w:val="32"/>
        </w:rPr>
        <w:t xml:space="preserve"> Abbreviations</w:t>
      </w:r>
      <w:bookmarkStart w:id="0" w:name="_GoBack"/>
      <w:bookmarkEnd w:id="0"/>
      <w:r w:rsidR="00303315" w:rsidRPr="0089350D">
        <w:rPr>
          <w:b/>
          <w:sz w:val="32"/>
          <w:szCs w:val="32"/>
        </w:rPr>
        <w:t xml:space="preserve"> </w:t>
      </w:r>
    </w:p>
    <w:p w:rsidR="00E33A53" w:rsidRDefault="00E33A53" w:rsidP="00E33A53">
      <w:r>
        <w:t>APR= Annual Percentage Rate</w:t>
      </w:r>
    </w:p>
    <w:p w:rsidR="00E33A53" w:rsidRDefault="00E33A53" w:rsidP="00E33A53">
      <w:r>
        <w:t>BV= Book Value</w:t>
      </w:r>
    </w:p>
    <w:p w:rsidR="00E33A53" w:rsidRDefault="00E33A53">
      <w:r>
        <w:t>BVPS= Book Value per Share</w:t>
      </w:r>
    </w:p>
    <w:p w:rsidR="00303315" w:rsidRDefault="00303315">
      <w:r>
        <w:t>CA= Current Assets</w:t>
      </w:r>
    </w:p>
    <w:p w:rsidR="00E33A53" w:rsidRDefault="00E33A53" w:rsidP="00E33A53">
      <w:r>
        <w:t>CF= Cash Flow</w:t>
      </w:r>
    </w:p>
    <w:p w:rsidR="00E33A53" w:rsidRDefault="00E33A53">
      <w:r>
        <w:t>CFFA= Cash Flow from Assets</w:t>
      </w:r>
    </w:p>
    <w:p w:rsidR="00E33A53" w:rsidRDefault="00E33A53">
      <w:r>
        <w:t>CGY= Capital Gains Yield</w:t>
      </w:r>
    </w:p>
    <w:p w:rsidR="00303315" w:rsidRDefault="00303315">
      <w:r>
        <w:t>CL= Current Liabilities</w:t>
      </w:r>
    </w:p>
    <w:p w:rsidR="00E33A53" w:rsidRDefault="00E33A53">
      <w:r>
        <w:t>COGS= Cost of Goods Sold</w:t>
      </w:r>
    </w:p>
    <w:p w:rsidR="00E33A53" w:rsidRDefault="00E33A53" w:rsidP="00E33A53">
      <w:r>
        <w:t>CY= Current Yield</w:t>
      </w:r>
    </w:p>
    <w:p w:rsidR="00E33A53" w:rsidRDefault="00E33A53">
      <w:r>
        <w:t>DY= Dividend Yield</w:t>
      </w:r>
    </w:p>
    <w:p w:rsidR="00E33A53" w:rsidRDefault="00E33A53">
      <w:r>
        <w:t>EAR= Effective Annual Rate</w:t>
      </w:r>
    </w:p>
    <w:p w:rsidR="00E33A53" w:rsidRDefault="00E33A53">
      <w:r>
        <w:t>EBIT= Earnings before Interest and Tax</w:t>
      </w:r>
    </w:p>
    <w:p w:rsidR="00E33A53" w:rsidRDefault="00E33A53">
      <w:r>
        <w:t>EBITDA= Earnings before Interest, Tax, Depreciation and Amortization</w:t>
      </w:r>
    </w:p>
    <w:p w:rsidR="00E33A53" w:rsidRDefault="00E33A53">
      <w:r>
        <w:t>EM= Equity Multiplier</w:t>
      </w:r>
    </w:p>
    <w:p w:rsidR="00E33A53" w:rsidRDefault="00E33A53">
      <w:r>
        <w:t>FA= Fixed Assets</w:t>
      </w:r>
    </w:p>
    <w:p w:rsidR="00E33A53" w:rsidRDefault="00E33A53">
      <w:r>
        <w:t>FV= Future Value</w:t>
      </w:r>
    </w:p>
    <w:p w:rsidR="00E33A53" w:rsidRDefault="00E33A53" w:rsidP="00E33A53">
      <w:r>
        <w:t>MV= Market Value</w:t>
      </w:r>
    </w:p>
    <w:p w:rsidR="00E33A53" w:rsidRDefault="00E33A53" w:rsidP="00E33A53">
      <w:r>
        <w:t>NCS= Net Capital Spending</w:t>
      </w:r>
    </w:p>
    <w:p w:rsidR="00E33A53" w:rsidRDefault="00E33A53" w:rsidP="00E33A53">
      <w:r>
        <w:t>NI= Net Income</w:t>
      </w:r>
    </w:p>
    <w:p w:rsidR="00E33A53" w:rsidRDefault="00E33A53">
      <w:r>
        <w:t>NPV= Net Present Value</w:t>
      </w:r>
    </w:p>
    <w:p w:rsidR="00303315" w:rsidRDefault="00303315">
      <w:r>
        <w:t>NWC= Net Working Capital</w:t>
      </w:r>
    </w:p>
    <w:p w:rsidR="00303315" w:rsidRDefault="00303315">
      <w:r>
        <w:t>OCF= Operating Cash Flow</w:t>
      </w:r>
    </w:p>
    <w:p w:rsidR="00E33A53" w:rsidRDefault="00E33A53">
      <w:r>
        <w:t>PI= Probability Index</w:t>
      </w:r>
    </w:p>
    <w:p w:rsidR="00E33A53" w:rsidRDefault="00E33A53" w:rsidP="00E33A53">
      <w:r>
        <w:lastRenderedPageBreak/>
        <w:t>PM= Profit Margin</w:t>
      </w:r>
    </w:p>
    <w:p w:rsidR="00E33A53" w:rsidRDefault="00E33A53" w:rsidP="00E33A53">
      <w:r>
        <w:t>PV= Present Value</w:t>
      </w:r>
    </w:p>
    <w:p w:rsidR="00E33A53" w:rsidRDefault="00E33A53" w:rsidP="00E33A53">
      <w:r>
        <w:t>RE= Retained Earnings</w:t>
      </w:r>
    </w:p>
    <w:p w:rsidR="00E33A53" w:rsidRDefault="00E33A53" w:rsidP="00E33A53">
      <w:r>
        <w:t>ROA= Return on Assets</w:t>
      </w:r>
    </w:p>
    <w:p w:rsidR="00E33A53" w:rsidRDefault="00E33A53">
      <w:r>
        <w:t>ROE= Return on Equity</w:t>
      </w:r>
    </w:p>
    <w:p w:rsidR="00E33A53" w:rsidRDefault="00E33A53" w:rsidP="00E33A53">
      <w:r>
        <w:t>TA= Total Assets</w:t>
      </w:r>
    </w:p>
    <w:p w:rsidR="00E33A53" w:rsidRDefault="00E33A53">
      <w:r>
        <w:t>TAT= Total Asset Turnover</w:t>
      </w:r>
    </w:p>
    <w:p w:rsidR="00E33A53" w:rsidRDefault="00E33A53">
      <w:r>
        <w:t>TD= Total Debt</w:t>
      </w:r>
    </w:p>
    <w:p w:rsidR="00A50DA4" w:rsidRDefault="00A50DA4">
      <w:r>
        <w:t>TE= Total Equity</w:t>
      </w:r>
    </w:p>
    <w:p w:rsidR="00FE56E9" w:rsidRDefault="0089350D">
      <w:r>
        <w:t>WACC= Weighted Average Cost of Capital</w:t>
      </w:r>
    </w:p>
    <w:p w:rsidR="00E33A53" w:rsidRDefault="00E33A53" w:rsidP="00E33A53">
      <w:r>
        <w:t>YTM= Yield to Maturity</w:t>
      </w:r>
    </w:p>
    <w:p w:rsidR="00E33A53" w:rsidRDefault="00E33A53"/>
    <w:p w:rsidR="0089350D" w:rsidRDefault="0089350D"/>
    <w:p w:rsidR="00552976" w:rsidRDefault="00552976"/>
    <w:p w:rsidR="00552976" w:rsidRDefault="00552976"/>
    <w:p w:rsidR="00A50DA4" w:rsidRDefault="00A50DA4"/>
    <w:p w:rsidR="00303315" w:rsidRDefault="00303315"/>
    <w:sectPr w:rsidR="0030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15"/>
    <w:rsid w:val="00156817"/>
    <w:rsid w:val="001D71FF"/>
    <w:rsid w:val="00283B2C"/>
    <w:rsid w:val="00303315"/>
    <w:rsid w:val="00552976"/>
    <w:rsid w:val="0089350D"/>
    <w:rsid w:val="00A50DA4"/>
    <w:rsid w:val="00E33A53"/>
    <w:rsid w:val="00F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10DE"/>
  <w15:docId w15:val="{23F2C3BE-FD25-40E1-85CC-51328668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finstu2</dc:creator>
  <cp:lastModifiedBy>JoAnn Boon-Shelton</cp:lastModifiedBy>
  <cp:revision>2</cp:revision>
  <dcterms:created xsi:type="dcterms:W3CDTF">2018-03-14T16:53:00Z</dcterms:created>
  <dcterms:modified xsi:type="dcterms:W3CDTF">2018-03-14T16:53:00Z</dcterms:modified>
</cp:coreProperties>
</file>