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5E1DB" w14:textId="5AB0BCED" w:rsidR="00785202" w:rsidRDefault="00C25BD5" w:rsidP="009E233B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Grand Valley State University - Online/Hybrid Course</w:t>
      </w:r>
      <w:r w:rsidR="00DD7E53" w:rsidRPr="00AF73D6">
        <w:rPr>
          <w:b/>
          <w:sz w:val="28"/>
          <w:szCs w:val="28"/>
        </w:rPr>
        <w:t xml:space="preserve"> </w:t>
      </w:r>
      <w:r w:rsidR="00DD2437">
        <w:rPr>
          <w:b/>
          <w:sz w:val="28"/>
          <w:szCs w:val="28"/>
        </w:rPr>
        <w:t>Peer Review</w:t>
      </w:r>
      <w:r w:rsidR="00DD7E53" w:rsidRPr="00AF73D6">
        <w:rPr>
          <w:b/>
          <w:sz w:val="28"/>
          <w:szCs w:val="28"/>
        </w:rPr>
        <w:t xml:space="preserve"> Rubric</w:t>
      </w:r>
      <w:r w:rsidR="001F0313">
        <w:rPr>
          <w:b/>
          <w:sz w:val="28"/>
          <w:szCs w:val="28"/>
        </w:rPr>
        <w:tab/>
      </w:r>
    </w:p>
    <w:p w14:paraId="4D0A628B" w14:textId="7DFBCF2E" w:rsidR="007D07AF" w:rsidRDefault="00DD2437" w:rsidP="007D07AF">
      <w:r>
        <w:t>Course</w:t>
      </w:r>
      <w:r w:rsidR="00DD7E53">
        <w:t>:</w:t>
      </w:r>
      <w:r w:rsidR="00695874">
        <w:t xml:space="preserve"> </w:t>
      </w:r>
      <w:r w:rsidR="005338A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1"/>
      <w:r w:rsidR="0085147B">
        <w:tab/>
      </w:r>
      <w:r w:rsidR="00DD7E53">
        <w:t>Instructor:</w:t>
      </w:r>
      <w:r w:rsidR="00E21653">
        <w:t xml:space="preserve"> </w:t>
      </w:r>
      <w:r w:rsidR="005338A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2"/>
      <w:r w:rsidR="005338A7">
        <w:t xml:space="preserve">   </w:t>
      </w:r>
      <w:r w:rsidR="00695874">
        <w:t xml:space="preserve">Semester: </w:t>
      </w:r>
      <w:r w:rsidR="005338A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3"/>
    </w:p>
    <w:p w14:paraId="21FAA27B" w14:textId="77777777" w:rsidR="00642284" w:rsidRDefault="00642284" w:rsidP="00642284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B5736">
        <w:rPr>
          <w:sz w:val="16"/>
          <w:szCs w:val="16"/>
        </w:rPr>
        <w:t>RUBRIC KEY:</w:t>
      </w:r>
      <w:r>
        <w:rPr>
          <w:sz w:val="16"/>
          <w:szCs w:val="16"/>
        </w:rPr>
        <w:t xml:space="preserve"> </w:t>
      </w:r>
      <w:r w:rsidRPr="003B5736">
        <w:rPr>
          <w:sz w:val="16"/>
          <w:szCs w:val="16"/>
        </w:rPr>
        <w:t xml:space="preserve"> E = </w:t>
      </w:r>
      <w:r>
        <w:rPr>
          <w:sz w:val="16"/>
          <w:szCs w:val="16"/>
        </w:rPr>
        <w:t>Excellent | G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Good</w:t>
      </w:r>
      <w:r w:rsidRPr="003B5736">
        <w:rPr>
          <w:sz w:val="16"/>
          <w:szCs w:val="16"/>
        </w:rPr>
        <w:t xml:space="preserve"> | </w:t>
      </w:r>
      <w:r>
        <w:rPr>
          <w:sz w:val="16"/>
          <w:szCs w:val="16"/>
        </w:rPr>
        <w:t xml:space="preserve">F = Fair | </w:t>
      </w:r>
      <w:r w:rsidRPr="003B5736">
        <w:rPr>
          <w:sz w:val="16"/>
          <w:szCs w:val="16"/>
        </w:rPr>
        <w:t xml:space="preserve">P = </w:t>
      </w:r>
      <w:r>
        <w:rPr>
          <w:sz w:val="16"/>
          <w:szCs w:val="16"/>
        </w:rPr>
        <w:t>Poor</w:t>
      </w:r>
      <w:r w:rsidRPr="003B5736">
        <w:rPr>
          <w:sz w:val="16"/>
          <w:szCs w:val="16"/>
        </w:rPr>
        <w:t xml:space="preserve"> |</w:t>
      </w:r>
      <w:r>
        <w:rPr>
          <w:sz w:val="16"/>
          <w:szCs w:val="16"/>
        </w:rPr>
        <w:t xml:space="preserve"> N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Not Observed</w:t>
      </w:r>
    </w:p>
    <w:p w14:paraId="461D4CBE" w14:textId="3577B3D1" w:rsidR="00F52EDF" w:rsidRPr="005B4D12" w:rsidRDefault="00F52EDF" w:rsidP="005B4D12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  <w:szCs w:val="16"/>
        </w:rPr>
      </w:pPr>
      <w:r w:rsidRPr="005B4D12">
        <w:rPr>
          <w:sz w:val="16"/>
          <w:szCs w:val="16"/>
        </w:rPr>
        <w:t xml:space="preserve">Note: </w:t>
      </w:r>
      <w:r>
        <w:rPr>
          <w:sz w:val="16"/>
          <w:szCs w:val="16"/>
        </w:rPr>
        <w:t xml:space="preserve">Please use </w:t>
      </w:r>
      <w:r w:rsidRPr="00822831">
        <w:rPr>
          <w:sz w:val="16"/>
          <w:szCs w:val="16"/>
        </w:rPr>
        <w:t>“N” = Not Observed</w:t>
      </w:r>
      <w:r>
        <w:rPr>
          <w:sz w:val="16"/>
          <w:szCs w:val="16"/>
        </w:rPr>
        <w:t>, i</w:t>
      </w:r>
      <w:r w:rsidRPr="005B4D12">
        <w:rPr>
          <w:sz w:val="16"/>
          <w:szCs w:val="16"/>
        </w:rPr>
        <w:t xml:space="preserve">f you are reviewing </w:t>
      </w:r>
      <w:r w:rsidR="007526B9">
        <w:rPr>
          <w:sz w:val="16"/>
          <w:szCs w:val="16"/>
        </w:rPr>
        <w:t>a course early in the semester and you are unable</w:t>
      </w:r>
      <w:r>
        <w:rPr>
          <w:sz w:val="16"/>
          <w:szCs w:val="16"/>
        </w:rPr>
        <w:t xml:space="preserve"> </w:t>
      </w:r>
      <w:r w:rsidR="007526B9">
        <w:rPr>
          <w:sz w:val="16"/>
          <w:szCs w:val="16"/>
        </w:rPr>
        <w:t>find an item</w:t>
      </w:r>
      <w:r w:rsidRPr="005B4D12">
        <w:rPr>
          <w:sz w:val="16"/>
          <w:szCs w:val="16"/>
        </w:rPr>
        <w:t xml:space="preserve"> below.</w:t>
      </w:r>
    </w:p>
    <w:p w14:paraId="2D041E52" w14:textId="554BED06" w:rsidR="00642284" w:rsidRDefault="007D07AF">
      <w:r>
        <w:t xml:space="preserve">Peer Reviewer(s): </w:t>
      </w:r>
      <w:r w:rsidR="005338A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4"/>
      <w:r w:rsidR="005338A7">
        <w:tab/>
      </w:r>
      <w:r>
        <w:t xml:space="preserve">Date(s) of </w:t>
      </w:r>
      <w:r w:rsidR="00F52EDF">
        <w:t>O</w:t>
      </w:r>
      <w:r>
        <w:t xml:space="preserve">bservation: </w:t>
      </w:r>
      <w:r w:rsidR="005338A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5"/>
    </w:p>
    <w:p w14:paraId="4DECD5EE" w14:textId="53E5DDB1" w:rsidR="005338A7" w:rsidRDefault="00F52EDF">
      <w:r>
        <w:t>Delivery Format:</w:t>
      </w:r>
      <w:r w:rsidR="00C457FE">
        <w:t xml:space="preserve"> </w:t>
      </w:r>
      <w:r w:rsidR="00C457F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C457FE">
        <w:instrText xml:space="preserve"> FORMCHECKBOX </w:instrText>
      </w:r>
      <w:r w:rsidR="00EA00C4">
        <w:fldChar w:fldCharType="separate"/>
      </w:r>
      <w:r w:rsidR="00C457FE">
        <w:fldChar w:fldCharType="end"/>
      </w:r>
      <w:bookmarkEnd w:id="6"/>
      <w:r>
        <w:t xml:space="preserve"> Online</w:t>
      </w:r>
      <w:r w:rsidR="00C457FE">
        <w:t xml:space="preserve">   </w:t>
      </w:r>
      <w:r w:rsidR="00C457F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C457FE">
        <w:instrText xml:space="preserve"> FORMCHECKBOX </w:instrText>
      </w:r>
      <w:r w:rsidR="00EA00C4">
        <w:fldChar w:fldCharType="separate"/>
      </w:r>
      <w:r w:rsidR="00C457FE">
        <w:fldChar w:fldCharType="end"/>
      </w:r>
      <w:bookmarkEnd w:id="7"/>
      <w:r>
        <w:t xml:space="preserve"> Hybrid</w:t>
      </w:r>
    </w:p>
    <w:p w14:paraId="41E5B8BB" w14:textId="753C1B4C" w:rsidR="00483F39" w:rsidRPr="003B5736" w:rsidRDefault="00483F39" w:rsidP="00483F39">
      <w:pPr>
        <w:jc w:val="right"/>
        <w:rPr>
          <w:sz w:val="16"/>
          <w:szCs w:val="16"/>
        </w:rPr>
      </w:pPr>
    </w:p>
    <w:tbl>
      <w:tblPr>
        <w:tblStyle w:val="TableGrid"/>
        <w:tblW w:w="14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8"/>
        <w:gridCol w:w="360"/>
        <w:gridCol w:w="360"/>
        <w:gridCol w:w="360"/>
        <w:gridCol w:w="360"/>
        <w:gridCol w:w="360"/>
        <w:gridCol w:w="4860"/>
      </w:tblGrid>
      <w:tr w:rsidR="00483F39" w14:paraId="3D398732" w14:textId="77777777" w:rsidTr="006D1687">
        <w:tc>
          <w:tcPr>
            <w:tcW w:w="8298" w:type="dxa"/>
          </w:tcPr>
          <w:p w14:paraId="704292C0" w14:textId="77777777" w:rsidR="00483F39" w:rsidRPr="00DD7E53" w:rsidRDefault="00483F39" w:rsidP="00DD7E53">
            <w:pPr>
              <w:rPr>
                <w:b/>
              </w:rPr>
            </w:pPr>
            <w:r w:rsidRPr="00DD7E53">
              <w:rPr>
                <w:b/>
              </w:rPr>
              <w:t xml:space="preserve">I. </w:t>
            </w:r>
            <w:r>
              <w:rPr>
                <w:b/>
              </w:rPr>
              <w:t>Overall Course Design and Organization</w:t>
            </w:r>
            <w:r w:rsidRPr="001920FA">
              <w:rPr>
                <w:b/>
                <w:vertAlign w:val="superscript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504CCCE" w14:textId="77777777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431DAD1" w14:textId="06D30C09" w:rsidR="00483F39" w:rsidRPr="00F36022" w:rsidRDefault="00C82D1D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7A477EA" w14:textId="23462873" w:rsidR="00483F39" w:rsidRPr="00F36022" w:rsidRDefault="00C82D1D" w:rsidP="003B5736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F613565" w14:textId="4F951CC8" w:rsidR="00483F39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2B992CBE" w14:textId="27C66F32" w:rsidR="00483F39" w:rsidRDefault="006A5EC1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2E563B9B" w14:textId="1265C993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01CFA4D3" w14:textId="77777777" w:rsidTr="006D1687">
        <w:tc>
          <w:tcPr>
            <w:tcW w:w="8298" w:type="dxa"/>
          </w:tcPr>
          <w:p w14:paraId="6304537E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website is organized, easy to navigate, provides clear instructions and student guidance.</w:t>
            </w:r>
          </w:p>
          <w:p w14:paraId="3803E9CE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92D6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2DBA18A6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re are on-going faculty</w:t>
            </w:r>
            <w:r w:rsidRPr="00F9769A">
              <w:rPr>
                <w:sz w:val="18"/>
                <w:szCs w:val="18"/>
              </w:rPr>
              <w:t xml:space="preserve"> announcements that provide personal connection with students and instructions for getting started, course requirements, and where to access course materials. (e.g., Course Announcements) </w:t>
            </w:r>
          </w:p>
          <w:p w14:paraId="57506422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 course orientation or tour is available for students. (e.g., Course Announcements or Content Area)</w:t>
            </w:r>
          </w:p>
          <w:p w14:paraId="192B0190" w14:textId="77777777" w:rsidR="005B4D12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menu is clear, organized and simple. (e.g., Course Navigation Menu)</w:t>
            </w:r>
          </w:p>
          <w:p w14:paraId="6BFB3BA7" w14:textId="2ACA80BD" w:rsidR="005B4D12" w:rsidRPr="005B4D12" w:rsidRDefault="005B4D12" w:rsidP="005B4D12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Course content follows </w:t>
            </w:r>
            <w:r w:rsidRPr="005B4D12">
              <w:rPr>
                <w:sz w:val="18"/>
                <w:szCs w:val="18"/>
              </w:rPr>
              <w:t xml:space="preserve">accessibility </w:t>
            </w:r>
            <w:r>
              <w:rPr>
                <w:sz w:val="18"/>
                <w:szCs w:val="18"/>
              </w:rPr>
              <w:t>guidelines</w:t>
            </w:r>
            <w:r w:rsidRPr="005B4D12">
              <w:rPr>
                <w:sz w:val="18"/>
                <w:szCs w:val="18"/>
              </w:rPr>
              <w:t xml:space="preserve"> (per ADA) </w:t>
            </w:r>
          </w:p>
          <w:p w14:paraId="421E3F4C" w14:textId="47F65875" w:rsidR="001F0313" w:rsidRPr="00F9769A" w:rsidRDefault="001F0313" w:rsidP="005B4D12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1D6F235F" w14:textId="53ACC92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60" w:type="dxa"/>
            <w:shd w:val="pct15" w:color="auto" w:fill="auto"/>
            <w:vAlign w:val="center"/>
          </w:tcPr>
          <w:p w14:paraId="4BACC868" w14:textId="092FE93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E910FE7" w14:textId="5BCC8BD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0FBBB8F" w14:textId="00A1FFE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E1BEDC1" w14:textId="016C8A4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07CE0F9" w14:textId="77777777" w:rsidR="001F0313" w:rsidRDefault="001F0313"/>
        </w:tc>
      </w:tr>
      <w:tr w:rsidR="001F0313" w14:paraId="17481EDC" w14:textId="77777777" w:rsidTr="006D1687">
        <w:tc>
          <w:tcPr>
            <w:tcW w:w="8298" w:type="dxa"/>
          </w:tcPr>
          <w:p w14:paraId="15F2E994" w14:textId="77777777" w:rsidR="001F0313" w:rsidRPr="00DD7E53" w:rsidRDefault="001F0313" w:rsidP="00DF32F4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Course Expectations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F78BB7" w14:textId="5009A1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0DB7B7C3" w14:textId="1684ABF5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5C1163DE" w14:textId="05F613D8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7300C65" w14:textId="3EFB959B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31260C" w14:textId="7F305A56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5" w:color="auto" w:fill="auto"/>
          </w:tcPr>
          <w:p w14:paraId="528D7180" w14:textId="43818D2D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2153D3F2" w14:textId="77777777" w:rsidTr="006D1687">
        <w:tc>
          <w:tcPr>
            <w:tcW w:w="8298" w:type="dxa"/>
          </w:tcPr>
          <w:p w14:paraId="44D48BDA" w14:textId="201078EB" w:rsidR="001F0313" w:rsidRPr="00F9769A" w:rsidRDefault="001F0313" w:rsidP="00F9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course website </w:t>
            </w:r>
            <w:r w:rsidRPr="00F9769A">
              <w:rPr>
                <w:sz w:val="18"/>
                <w:szCs w:val="18"/>
              </w:rPr>
              <w:t>includes a course description, clear measurable learning objectives, required textbook and/or course materials, schedule, grading, and assessment requirements. In addition, university policies and procedures along with student support services are included (tutoring, disability</w:t>
            </w:r>
            <w:r w:rsidR="00F52EDF">
              <w:rPr>
                <w:sz w:val="18"/>
                <w:szCs w:val="18"/>
              </w:rPr>
              <w:t xml:space="preserve"> support</w:t>
            </w:r>
            <w:r w:rsidR="00E34626">
              <w:rPr>
                <w:sz w:val="18"/>
                <w:szCs w:val="18"/>
              </w:rPr>
              <w:t xml:space="preserve"> resources</w:t>
            </w:r>
            <w:r w:rsidR="00BD4CC3">
              <w:rPr>
                <w:sz w:val="18"/>
                <w:szCs w:val="18"/>
              </w:rPr>
              <w:t>, library,</w:t>
            </w:r>
            <w:r w:rsidR="00E34626">
              <w:rPr>
                <w:sz w:val="18"/>
                <w:szCs w:val="18"/>
              </w:rPr>
              <w:t xml:space="preserve"> IT HelpDesk</w:t>
            </w:r>
            <w:r w:rsidRPr="00F9769A">
              <w:rPr>
                <w:sz w:val="18"/>
                <w:szCs w:val="18"/>
              </w:rPr>
              <w:t>, etc.). Information is provided regarding expected time on task.</w:t>
            </w:r>
          </w:p>
          <w:p w14:paraId="290611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8D2680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6AEE9396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Course description is included. (e.g., Syllabus or Content Area)</w:t>
            </w:r>
          </w:p>
          <w:p w14:paraId="5DA0CBA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Learning objectives for both course and learning activities are included. (e.g., Syllabus or Content Area)</w:t>
            </w:r>
          </w:p>
          <w:p w14:paraId="7CB2216E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Required textbook or other course materials are clearly identified. (e.g., Syllabus or Content Area)</w:t>
            </w:r>
          </w:p>
          <w:p w14:paraId="58B96FA5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Grading policies, rubrics, due dates, etc. are identified for all graded learning activities or assessments. (e.g., Syllabus or Content Area)</w:t>
            </w:r>
          </w:p>
          <w:p w14:paraId="5CFD025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Specific technology requirements are included. (e.g., Syllabus or Content Area)</w:t>
            </w:r>
          </w:p>
          <w:p w14:paraId="2B379FAC" w14:textId="2BA45046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participation expectations are provided for all activities and course communications. (e.g., Syllabus or Content Area)</w:t>
            </w:r>
            <w:r w:rsidR="005B4D12">
              <w:rPr>
                <w:sz w:val="18"/>
                <w:szCs w:val="18"/>
              </w:rPr>
              <w:t xml:space="preserve">. </w:t>
            </w:r>
            <w:r w:rsidRPr="00F9769A">
              <w:rPr>
                <w:sz w:val="18"/>
                <w:szCs w:val="18"/>
              </w:rPr>
              <w:t>Clearly communicated course schedule/outline with due dates, frequency and duration of assignments, course calendar, etc. (e.g., Syllabus, Content Area, Assignments)</w:t>
            </w:r>
          </w:p>
          <w:p w14:paraId="4FDFA7A4" w14:textId="5B8C52CF" w:rsidR="001F0313" w:rsidRPr="00BD4CC3" w:rsidRDefault="001F0313" w:rsidP="00BD4CC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Estimated of amounts of time to spend on learning activities is clearly stated (e.g., Syllabus, Content A</w:t>
            </w:r>
            <w:r w:rsidR="00642284">
              <w:rPr>
                <w:sz w:val="18"/>
                <w:szCs w:val="18"/>
              </w:rPr>
              <w:t>rea, Assignments, Announcements)</w:t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22F139F" w14:textId="2CD0052F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3109AD1" w14:textId="705032D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F103EE2" w14:textId="1357E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8E537C" w14:textId="0A35A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0D4940CB" w14:textId="676970A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E47534F" w14:textId="77777777" w:rsidR="001F0313" w:rsidRDefault="001F0313"/>
        </w:tc>
      </w:tr>
      <w:tr w:rsidR="001F0313" w14:paraId="2FAD4F2E" w14:textId="77777777" w:rsidTr="006D1687">
        <w:tc>
          <w:tcPr>
            <w:tcW w:w="8298" w:type="dxa"/>
          </w:tcPr>
          <w:p w14:paraId="27F6A104" w14:textId="77777777" w:rsidR="001F0313" w:rsidRPr="00DD7E53" w:rsidRDefault="001F0313" w:rsidP="00F36022">
            <w:pPr>
              <w:rPr>
                <w:b/>
              </w:rPr>
            </w:pPr>
            <w:r w:rsidRPr="00DD7E53">
              <w:rPr>
                <w:b/>
              </w:rPr>
              <w:lastRenderedPageBreak/>
              <w:t>I</w:t>
            </w:r>
            <w:r>
              <w:rPr>
                <w:b/>
              </w:rPr>
              <w:t>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Faculty/Student Interaction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8BCF79" w14:textId="10E6D9DF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DA3378F" w14:textId="0C0247E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9976AA6" w14:textId="37B2625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CBB8F3" w14:textId="00618F8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0E34C54" w14:textId="026EEA5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6AF40D40" w14:textId="5C11DF7F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163CA510" w14:textId="77777777" w:rsidTr="006D1687">
        <w:tc>
          <w:tcPr>
            <w:tcW w:w="8298" w:type="dxa"/>
          </w:tcPr>
          <w:p w14:paraId="26C3662A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The faculty’s online presence is demonstrated through frequent and timely faculty-student communication and contact.</w:t>
            </w:r>
          </w:p>
          <w:p w14:paraId="3133138E" w14:textId="77777777" w:rsidR="001F0313" w:rsidRPr="00FD2F57" w:rsidRDefault="001F0313" w:rsidP="00F9769A">
            <w:pPr>
              <w:rPr>
                <w:sz w:val="18"/>
                <w:szCs w:val="18"/>
              </w:rPr>
            </w:pPr>
          </w:p>
          <w:p w14:paraId="0F81EE34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Examples of Evidence (Where to Look):</w:t>
            </w:r>
          </w:p>
          <w:p w14:paraId="069BFC8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Welcome announcement (e.g., Announcements)</w:t>
            </w:r>
          </w:p>
          <w:p w14:paraId="2933DDB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Regular, timely course engagement, faculty feedback, and communication. (e.g., Announcements, Email, Discussion Board, Live Chat)</w:t>
            </w:r>
          </w:p>
          <w:p w14:paraId="45CDE6C3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Discussion board participation (e.g., Discussion Board)</w:t>
            </w:r>
          </w:p>
          <w:p w14:paraId="071A978B" w14:textId="18CBF8FA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Faculty is available to students (e.g., Online Office Hours, Discussion Board, Live Chat, Email)</w:t>
            </w:r>
          </w:p>
          <w:p w14:paraId="223454AA" w14:textId="589E9BEC" w:rsidR="001F0313" w:rsidRPr="00F9769A" w:rsidRDefault="001F0313" w:rsidP="00F9769A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D2F57">
              <w:rPr>
                <w:sz w:val="18"/>
                <w:szCs w:val="18"/>
              </w:rPr>
              <w:t>Establish and maintain a positive online climate and course tone (e.g., Discussion Board, Announcements)</w:t>
            </w:r>
            <w:r w:rsidRPr="00FD2F57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A0B4D4" w14:textId="4947769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461643" w14:textId="581436A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7D0DBBC" w14:textId="141F31BB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AEF1E31" w14:textId="7B41C58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28A9B81" w14:textId="2F634E68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A7C8664" w14:textId="77777777" w:rsidR="001F0313" w:rsidRDefault="001F0313" w:rsidP="003560FA"/>
        </w:tc>
      </w:tr>
      <w:tr w:rsidR="001F0313" w14:paraId="003B537D" w14:textId="77777777" w:rsidTr="006D1687">
        <w:tc>
          <w:tcPr>
            <w:tcW w:w="8298" w:type="dxa"/>
          </w:tcPr>
          <w:p w14:paraId="2F951EAC" w14:textId="77777777" w:rsidR="001F0313" w:rsidRPr="00DD7E53" w:rsidRDefault="001F0313" w:rsidP="00E31316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Reciprocity and Cooperation Among Students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6C66762" w14:textId="4C4469D2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478C53D" w14:textId="59A80B8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8337633" w14:textId="19435E1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6ECC38A" w14:textId="7B91116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94A4F7A" w14:textId="30BDEDAC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2D7EA11" w14:textId="34B7F76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7399EF6A" w14:textId="77777777" w:rsidTr="006D1687">
        <w:tc>
          <w:tcPr>
            <w:tcW w:w="8298" w:type="dxa"/>
          </w:tcPr>
          <w:p w14:paraId="7EFE968F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Students engage in formal and/or informal discussions of course topics, group assignments, etc.</w:t>
            </w:r>
          </w:p>
          <w:p w14:paraId="07E2D5FA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24379A95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43219E7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Pr="00F9769A">
              <w:rPr>
                <w:sz w:val="18"/>
                <w:szCs w:val="18"/>
              </w:rPr>
              <w:t>introductions (e.g., Discussion Board)</w:t>
            </w:r>
          </w:p>
          <w:p w14:paraId="1118693F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assignments (e.g., Content Area and Grade Center)</w:t>
            </w:r>
          </w:p>
          <w:p w14:paraId="708A3D72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discussions (e.g., Discussion Board)</w:t>
            </w:r>
          </w:p>
          <w:p w14:paraId="02643B06" w14:textId="57D09735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models and facilitates students’ discussion participation (e.g., Discussion Board)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A390B5A" w14:textId="02DBD8F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975620C" w14:textId="0031741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73F5BDA" w14:textId="348719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345ADD" w14:textId="113348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B3667B" w14:textId="0A19F5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116F3D93" w14:textId="77777777" w:rsidR="001F0313" w:rsidRDefault="001F0313" w:rsidP="00E713CB"/>
        </w:tc>
      </w:tr>
      <w:tr w:rsidR="001F0313" w14:paraId="7DC33B55" w14:textId="77777777" w:rsidTr="006D1687">
        <w:tc>
          <w:tcPr>
            <w:tcW w:w="8298" w:type="dxa"/>
          </w:tcPr>
          <w:p w14:paraId="7382AC7E" w14:textId="77777777" w:rsidR="001F0313" w:rsidRPr="00DD7E53" w:rsidRDefault="001F0313" w:rsidP="00CD6C1D">
            <w:pPr>
              <w:rPr>
                <w:b/>
              </w:rPr>
            </w:pP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Active Learning</w:t>
            </w:r>
            <w:r w:rsidRPr="00CD6C1D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72048B1" w14:textId="3796E0E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C91B64C" w14:textId="1E802324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0B4F28" w14:textId="494FD0EA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A604581" w14:textId="7A9E30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E8B1A8" w14:textId="0044E182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2AF46B40" w14:textId="109B3CAE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7191B571" w14:textId="77777777" w:rsidTr="006D1687">
        <w:tc>
          <w:tcPr>
            <w:tcW w:w="8298" w:type="dxa"/>
          </w:tcPr>
          <w:p w14:paraId="45C817DA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learning methods engage students in the learning process by encouraging them to discover, process, and apply information in a variety of ways. Inclusive of students’ diversity, talents, and ways of knowing.</w:t>
            </w:r>
          </w:p>
          <w:p w14:paraId="2847D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6F4DBC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5A9F5327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Varied student activities and assignments (e.g., Syllabus, Discussion Board, Assignments/Assessments, Content Area)</w:t>
            </w:r>
          </w:p>
          <w:p w14:paraId="2D45E96B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use of writing, speaking, presentation (e.g., Assignments, Discussion Board)</w:t>
            </w:r>
          </w:p>
          <w:p w14:paraId="6E187713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engagement in collaborative learning activities (e.g., Assignments, Course Content, Discussion Board)</w:t>
            </w:r>
          </w:p>
          <w:p w14:paraId="3B9CFF80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Provide alternative assignment options or student choice (e.g., Syllabus, Assignments)</w:t>
            </w:r>
          </w:p>
          <w:p w14:paraId="1102A50C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Supplemental online learning materials (e.g., Content Area)</w:t>
            </w:r>
          </w:p>
          <w:p w14:paraId="2D828524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Timely, corrective feedback for online activities (e.g., Discussion Board, Grade Center)</w:t>
            </w:r>
          </w:p>
          <w:p w14:paraId="033A905F" w14:textId="3151A511" w:rsidR="001F0313" w:rsidRPr="00F9769A" w:rsidRDefault="001F0313" w:rsidP="005B4D12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Accommodations </w:t>
            </w:r>
            <w:r w:rsidR="00E34626">
              <w:rPr>
                <w:sz w:val="18"/>
                <w:szCs w:val="18"/>
              </w:rPr>
              <w:t xml:space="preserve">and support resources </w:t>
            </w:r>
            <w:r w:rsidRPr="00F9769A">
              <w:rPr>
                <w:sz w:val="18"/>
                <w:szCs w:val="18"/>
              </w:rPr>
              <w:t xml:space="preserve">provided for students with disabilities (e.g., </w:t>
            </w:r>
            <w:r w:rsidR="00E34626">
              <w:rPr>
                <w:sz w:val="18"/>
                <w:szCs w:val="18"/>
              </w:rPr>
              <w:t xml:space="preserve">Syllabus, </w:t>
            </w:r>
            <w:r w:rsidRPr="00F9769A">
              <w:rPr>
                <w:sz w:val="18"/>
                <w:szCs w:val="18"/>
              </w:rPr>
              <w:t>Course Content, Technology)</w:t>
            </w:r>
            <w:r>
              <w:rPr>
                <w:sz w:val="18"/>
                <w:szCs w:val="18"/>
              </w:rPr>
              <w:br/>
            </w:r>
            <w:r w:rsidR="00BD4CC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8C13B44" w14:textId="5A226BB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0B86BC" w14:textId="24FDDAE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D3C9B68" w14:textId="6A16D10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79032B" w14:textId="77777777" w:rsidR="006D1687" w:rsidRDefault="006D1687" w:rsidP="006D1687">
            <w:pPr>
              <w:jc w:val="center"/>
            </w:pPr>
          </w:p>
          <w:p w14:paraId="267B7678" w14:textId="77777777" w:rsidR="006D1687" w:rsidRDefault="006D1687" w:rsidP="006D1687">
            <w:pPr>
              <w:jc w:val="center"/>
            </w:pPr>
          </w:p>
          <w:p w14:paraId="697C9828" w14:textId="77777777" w:rsidR="006D1687" w:rsidRDefault="006D1687" w:rsidP="006D1687">
            <w:pPr>
              <w:jc w:val="center"/>
            </w:pPr>
          </w:p>
          <w:p w14:paraId="58B08D34" w14:textId="7777777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  <w:p w14:paraId="0825D93D" w14:textId="77777777" w:rsidR="001F0313" w:rsidRDefault="001F0313" w:rsidP="006D1687">
            <w:pPr>
              <w:jc w:val="center"/>
            </w:pPr>
          </w:p>
          <w:p w14:paraId="2F0BA85E" w14:textId="77777777" w:rsidR="001F0313" w:rsidRDefault="001F0313" w:rsidP="006D1687">
            <w:pPr>
              <w:jc w:val="center"/>
            </w:pPr>
          </w:p>
          <w:p w14:paraId="5424A0AB" w14:textId="21EB500A" w:rsidR="001F0313" w:rsidRDefault="001F0313" w:rsidP="006D1687">
            <w:pPr>
              <w:jc w:val="center"/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922DF10" w14:textId="30B1170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9D4536F" w14:textId="77777777" w:rsidR="001F0313" w:rsidRDefault="001F0313" w:rsidP="00E713CB"/>
        </w:tc>
      </w:tr>
      <w:tr w:rsidR="001F0313" w14:paraId="6A278833" w14:textId="77777777" w:rsidTr="006D1687">
        <w:tc>
          <w:tcPr>
            <w:tcW w:w="8298" w:type="dxa"/>
          </w:tcPr>
          <w:p w14:paraId="7DEAB45F" w14:textId="77777777" w:rsidR="001F0313" w:rsidRPr="00DD7E53" w:rsidRDefault="001F0313" w:rsidP="00532F39">
            <w:pPr>
              <w:rPr>
                <w:b/>
              </w:rPr>
            </w:pPr>
            <w:r>
              <w:rPr>
                <w:b/>
              </w:rPr>
              <w:lastRenderedPageBreak/>
              <w:t>VI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Prompt Feedback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0169853" w14:textId="71E163C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DE6CB6" w14:textId="15E9B4D3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8FD63AD" w14:textId="1C013BE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AA4114A" w14:textId="2FF12C0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BE5AA80" w14:textId="28A25ACF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34CAFBB8" w14:textId="2E73A844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43B9DC9E" w14:textId="77777777" w:rsidTr="006D1687">
        <w:tc>
          <w:tcPr>
            <w:tcW w:w="8298" w:type="dxa"/>
          </w:tcPr>
          <w:p w14:paraId="09A0FBE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assist students in frequently assessing their knowledge and competence while providing them with opportunities to practice, receive suggestions, and reflect on their learning.</w:t>
            </w:r>
          </w:p>
          <w:p w14:paraId="7FEB70B3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64F894D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345315A2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participation expectations are provided for all activities and course communications. (e.g., Syllabus or Content Area)</w:t>
            </w:r>
          </w:p>
          <w:p w14:paraId="7271A657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Meaningful feedback is clear, positive, specific and focused on learning objectives (e.g., Grade Center, Discussion Board)</w:t>
            </w:r>
          </w:p>
          <w:p w14:paraId="0D07442E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Assignments and activities are clearly communicated (e.g., Syllabus, Content Area, Assignments)</w:t>
            </w:r>
          </w:p>
          <w:p w14:paraId="6ACF53D4" w14:textId="23A59105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Opportunity for draft or practice assignments (e.g., Content Area,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ECFD1EB" w14:textId="2567AD6E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5B4FF68" w14:textId="6CAA5608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B72D38" w14:textId="747FDFEC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777DACE" w14:textId="1102D339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4EA1AB" w14:textId="022B10C0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C9D25A4" w14:textId="77777777" w:rsidR="001F0313" w:rsidRDefault="001F0313" w:rsidP="00E713CB"/>
        </w:tc>
      </w:tr>
      <w:tr w:rsidR="001F0313" w14:paraId="12DA3B08" w14:textId="77777777" w:rsidTr="006D1687">
        <w:tc>
          <w:tcPr>
            <w:tcW w:w="8298" w:type="dxa"/>
          </w:tcPr>
          <w:p w14:paraId="4C5183A5" w14:textId="2516978E" w:rsidR="001F0313" w:rsidRPr="00DD7E53" w:rsidRDefault="001F0313" w:rsidP="00D90064">
            <w:pPr>
              <w:rPr>
                <w:b/>
              </w:rPr>
            </w:pPr>
            <w:r>
              <w:rPr>
                <w:b/>
              </w:rPr>
              <w:t>VII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High Expectations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E344082" w14:textId="0B1EA000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9BA6D2" w14:textId="45268AA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F5BC033" w14:textId="561D15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841EB0D" w14:textId="10A4D1FA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DE92C50" w14:textId="65C6CC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555ACFE" w14:textId="260B165E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</w:t>
            </w:r>
          </w:p>
        </w:tc>
      </w:tr>
      <w:tr w:rsidR="001F0313" w14:paraId="603FAB7D" w14:textId="77777777" w:rsidTr="006D1687">
        <w:tc>
          <w:tcPr>
            <w:tcW w:w="8298" w:type="dxa"/>
          </w:tcPr>
          <w:p w14:paraId="59176291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clearly communicate high, rigorous, appropriate expectations and provide support to students in meeting the expectations.</w:t>
            </w:r>
          </w:p>
          <w:p w14:paraId="712D4B82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71B6BD93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A939A48" w14:textId="4E77FB36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Explicit communication of </w:t>
            </w:r>
            <w:r>
              <w:rPr>
                <w:sz w:val="18"/>
                <w:szCs w:val="18"/>
              </w:rPr>
              <w:t xml:space="preserve">knowledge and </w:t>
            </w:r>
            <w:r w:rsidRPr="00F9769A">
              <w:rPr>
                <w:sz w:val="18"/>
                <w:szCs w:val="18"/>
              </w:rPr>
              <w:t>skills required for the course (e.g., Syllabus)</w:t>
            </w:r>
          </w:p>
          <w:p w14:paraId="5B92629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Explanation and reminders of learning objectives for each week, assignment, etc. (e.g., Syllabus, Course Content, Assignments)</w:t>
            </w:r>
          </w:p>
          <w:p w14:paraId="19DD4207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Context and rationale for assignments to motivate students (e.g., Announcements, Assignments, Course Content)</w:t>
            </w:r>
          </w:p>
          <w:p w14:paraId="583AD41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and counterexamples of high quality work (e.g., Course Content, Assignments)</w:t>
            </w:r>
          </w:p>
          <w:p w14:paraId="63E7767B" w14:textId="43F2A06A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9769A">
              <w:rPr>
                <w:sz w:val="18"/>
                <w:szCs w:val="18"/>
              </w:rPr>
              <w:t xml:space="preserve">ssignments and learning activities </w:t>
            </w:r>
            <w:r>
              <w:rPr>
                <w:sz w:val="18"/>
                <w:szCs w:val="18"/>
              </w:rPr>
              <w:t xml:space="preserve">elicit </w:t>
            </w:r>
            <w:r w:rsidRPr="00F9769A">
              <w:rPr>
                <w:sz w:val="18"/>
                <w:szCs w:val="18"/>
              </w:rPr>
              <w:t>critical thinking (e.g., Discussion Board, Assignments, Course Content)</w:t>
            </w:r>
          </w:p>
          <w:p w14:paraId="41B93DC0" w14:textId="21B94190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Appropriate amount of assigned work (e.g., Syllabus, Course Content,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170A84A" w14:textId="77777777" w:rsidR="001F0313" w:rsidRDefault="001F0313" w:rsidP="001F0313">
            <w:pPr>
              <w:jc w:val="center"/>
            </w:pPr>
          </w:p>
          <w:p w14:paraId="30C134C1" w14:textId="77777777" w:rsidR="001F0313" w:rsidRDefault="001F0313" w:rsidP="001F0313">
            <w:pPr>
              <w:jc w:val="center"/>
            </w:pPr>
          </w:p>
          <w:p w14:paraId="7A82CC42" w14:textId="7F118A67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F736BE" w14:textId="77777777" w:rsidR="001F0313" w:rsidRDefault="001F0313" w:rsidP="001F0313">
            <w:pPr>
              <w:jc w:val="center"/>
            </w:pPr>
          </w:p>
          <w:p w14:paraId="1F744CB4" w14:textId="77777777" w:rsidR="001F0313" w:rsidRDefault="001F0313" w:rsidP="001F0313">
            <w:pPr>
              <w:jc w:val="center"/>
            </w:pPr>
          </w:p>
          <w:p w14:paraId="06E2F432" w14:textId="4BAF5E2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E7BABF5" w14:textId="77777777" w:rsidR="001F0313" w:rsidRDefault="001F0313" w:rsidP="001F0313">
            <w:pPr>
              <w:jc w:val="center"/>
            </w:pPr>
          </w:p>
          <w:p w14:paraId="69317FC7" w14:textId="77777777" w:rsidR="001F0313" w:rsidRDefault="001F0313" w:rsidP="001F0313">
            <w:pPr>
              <w:jc w:val="center"/>
            </w:pPr>
          </w:p>
          <w:p w14:paraId="4BBECB26" w14:textId="2AFFD6A0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59D220" w14:textId="77777777" w:rsidR="001F0313" w:rsidRDefault="001F0313" w:rsidP="001F0313">
            <w:pPr>
              <w:jc w:val="center"/>
            </w:pPr>
          </w:p>
          <w:p w14:paraId="7FDEF202" w14:textId="77777777" w:rsidR="001F0313" w:rsidRDefault="001F0313" w:rsidP="001F0313">
            <w:pPr>
              <w:jc w:val="center"/>
            </w:pPr>
          </w:p>
          <w:p w14:paraId="4DF0FAA3" w14:textId="74CC7C96" w:rsidR="001F0313" w:rsidRDefault="001F0313" w:rsidP="001F031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2CFCDE9" w14:textId="77777777" w:rsidR="001F0313" w:rsidRDefault="001F0313" w:rsidP="001F0313">
            <w:pPr>
              <w:jc w:val="center"/>
            </w:pPr>
          </w:p>
          <w:p w14:paraId="391B383D" w14:textId="77777777" w:rsidR="001F0313" w:rsidRDefault="001F0313" w:rsidP="001F0313">
            <w:pPr>
              <w:jc w:val="center"/>
            </w:pPr>
          </w:p>
          <w:p w14:paraId="7184585A" w14:textId="644958C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00C4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D3E75F1" w14:textId="77777777" w:rsidR="001F0313" w:rsidRDefault="001F0313" w:rsidP="00E713CB"/>
        </w:tc>
      </w:tr>
    </w:tbl>
    <w:p w14:paraId="05A2CDE1" w14:textId="77777777" w:rsidR="0078757E" w:rsidRDefault="0078757E"/>
    <w:p w14:paraId="51C0E0B1" w14:textId="77777777" w:rsidR="00DD7E53" w:rsidRDefault="008B0736">
      <w:r>
        <w:t xml:space="preserve">Additional </w:t>
      </w:r>
      <w:r w:rsidR="00DD7E53">
        <w:t>Comments:</w:t>
      </w:r>
    </w:p>
    <w:p w14:paraId="42D6D8B6" w14:textId="77777777" w:rsidR="00695874" w:rsidRDefault="003416FF">
      <w:r>
        <w:br/>
      </w:r>
      <w:r>
        <w:br/>
      </w:r>
      <w:r>
        <w:br/>
      </w:r>
    </w:p>
    <w:p w14:paraId="338EEF4C" w14:textId="78F426AC" w:rsidR="00DD7E53" w:rsidRDefault="003416FF" w:rsidP="007D07AF">
      <w:r>
        <w:br/>
      </w:r>
    </w:p>
    <w:sectPr w:rsidR="00DD7E53" w:rsidSect="003B5736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84FB9" w14:textId="77777777" w:rsidR="00516030" w:rsidRDefault="00516030" w:rsidP="00851AF9">
      <w:pPr>
        <w:spacing w:after="0" w:line="240" w:lineRule="auto"/>
      </w:pPr>
      <w:r>
        <w:separator/>
      </w:r>
    </w:p>
  </w:endnote>
  <w:endnote w:type="continuationSeparator" w:id="0">
    <w:p w14:paraId="4AA82A26" w14:textId="77777777" w:rsidR="00516030" w:rsidRDefault="00516030" w:rsidP="0085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7461E" w14:textId="77777777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1 – Quality Matters Higher Education Rubric 2011 – 2013 Edition</w:t>
    </w:r>
  </w:p>
  <w:p w14:paraId="6B09B102" w14:textId="6BD5EE7D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2 – Adapted from Penn State Peer Review Guide</w:t>
    </w:r>
    <w:r>
      <w:rPr>
        <w:sz w:val="14"/>
      </w:rPr>
      <w:t xml:space="preserve"> and Chickering, A. &amp; Gamson, Z. (1987) Seven principles for good practice in undergraduate educa</w:t>
    </w:r>
    <w:r w:rsidR="00C457FE">
      <w:rPr>
        <w:sz w:val="14"/>
      </w:rPr>
      <w:t>tion. AAHE Bulletin (39)7.</w:t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  <w:t>September</w:t>
    </w:r>
    <w:r>
      <w:rPr>
        <w:sz w:val="14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B7D88" w14:textId="77777777" w:rsidR="00516030" w:rsidRDefault="00516030" w:rsidP="00851AF9">
      <w:pPr>
        <w:spacing w:after="0" w:line="240" w:lineRule="auto"/>
      </w:pPr>
      <w:r>
        <w:separator/>
      </w:r>
    </w:p>
  </w:footnote>
  <w:footnote w:type="continuationSeparator" w:id="0">
    <w:p w14:paraId="288A922A" w14:textId="77777777" w:rsidR="00516030" w:rsidRDefault="00516030" w:rsidP="0085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30C6E"/>
    <w:multiLevelType w:val="hybridMultilevel"/>
    <w:tmpl w:val="9D36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3CC"/>
    <w:multiLevelType w:val="hybridMultilevel"/>
    <w:tmpl w:val="A2FA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19A"/>
    <w:multiLevelType w:val="multilevel"/>
    <w:tmpl w:val="DC2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4557B"/>
    <w:multiLevelType w:val="multilevel"/>
    <w:tmpl w:val="2B9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84391"/>
    <w:multiLevelType w:val="multilevel"/>
    <w:tmpl w:val="B33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4278A"/>
    <w:multiLevelType w:val="multilevel"/>
    <w:tmpl w:val="27B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21AEE"/>
    <w:multiLevelType w:val="multilevel"/>
    <w:tmpl w:val="895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32AF1"/>
    <w:multiLevelType w:val="multilevel"/>
    <w:tmpl w:val="189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82AAC"/>
    <w:multiLevelType w:val="multilevel"/>
    <w:tmpl w:val="75C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20363"/>
    <w:multiLevelType w:val="hybridMultilevel"/>
    <w:tmpl w:val="18EA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7ADD"/>
    <w:multiLevelType w:val="hybridMultilevel"/>
    <w:tmpl w:val="93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53"/>
    <w:rsid w:val="000006E4"/>
    <w:rsid w:val="00051D05"/>
    <w:rsid w:val="000B04E1"/>
    <w:rsid w:val="000D65CD"/>
    <w:rsid w:val="000E24BC"/>
    <w:rsid w:val="000F0AFF"/>
    <w:rsid w:val="000F3AFC"/>
    <w:rsid w:val="00104C59"/>
    <w:rsid w:val="001102FF"/>
    <w:rsid w:val="00156E63"/>
    <w:rsid w:val="001920FA"/>
    <w:rsid w:val="00193B8E"/>
    <w:rsid w:val="001A0461"/>
    <w:rsid w:val="001A5641"/>
    <w:rsid w:val="001B570B"/>
    <w:rsid w:val="001F0313"/>
    <w:rsid w:val="002053DD"/>
    <w:rsid w:val="00216073"/>
    <w:rsid w:val="00251C76"/>
    <w:rsid w:val="00253368"/>
    <w:rsid w:val="002B4444"/>
    <w:rsid w:val="002C2265"/>
    <w:rsid w:val="00305A4A"/>
    <w:rsid w:val="00316064"/>
    <w:rsid w:val="003225F3"/>
    <w:rsid w:val="0032695C"/>
    <w:rsid w:val="003416FF"/>
    <w:rsid w:val="003560FA"/>
    <w:rsid w:val="003648AF"/>
    <w:rsid w:val="003B5736"/>
    <w:rsid w:val="003C0423"/>
    <w:rsid w:val="00400446"/>
    <w:rsid w:val="004355B9"/>
    <w:rsid w:val="00440545"/>
    <w:rsid w:val="004407C4"/>
    <w:rsid w:val="00461A8C"/>
    <w:rsid w:val="00483F39"/>
    <w:rsid w:val="004A0589"/>
    <w:rsid w:val="00516030"/>
    <w:rsid w:val="00532F39"/>
    <w:rsid w:val="005338A7"/>
    <w:rsid w:val="00543755"/>
    <w:rsid w:val="00550D54"/>
    <w:rsid w:val="0059227B"/>
    <w:rsid w:val="00593BEF"/>
    <w:rsid w:val="005A7CA0"/>
    <w:rsid w:val="005B4D12"/>
    <w:rsid w:val="00604887"/>
    <w:rsid w:val="0061271C"/>
    <w:rsid w:val="00614945"/>
    <w:rsid w:val="00642284"/>
    <w:rsid w:val="00664366"/>
    <w:rsid w:val="00695874"/>
    <w:rsid w:val="006A5EC1"/>
    <w:rsid w:val="006C4EAC"/>
    <w:rsid w:val="006D1687"/>
    <w:rsid w:val="006D448D"/>
    <w:rsid w:val="006E08A6"/>
    <w:rsid w:val="007158AB"/>
    <w:rsid w:val="0075231B"/>
    <w:rsid w:val="007526B9"/>
    <w:rsid w:val="00785202"/>
    <w:rsid w:val="0078757E"/>
    <w:rsid w:val="007D07AF"/>
    <w:rsid w:val="007D6D24"/>
    <w:rsid w:val="00800819"/>
    <w:rsid w:val="00825C9D"/>
    <w:rsid w:val="00851010"/>
    <w:rsid w:val="0085147B"/>
    <w:rsid w:val="00851AF9"/>
    <w:rsid w:val="00891A6C"/>
    <w:rsid w:val="008B0736"/>
    <w:rsid w:val="0091694C"/>
    <w:rsid w:val="009A1AB1"/>
    <w:rsid w:val="009A6092"/>
    <w:rsid w:val="009E233B"/>
    <w:rsid w:val="009F2EF3"/>
    <w:rsid w:val="00A01405"/>
    <w:rsid w:val="00A16997"/>
    <w:rsid w:val="00A17165"/>
    <w:rsid w:val="00A53F8C"/>
    <w:rsid w:val="00A750C4"/>
    <w:rsid w:val="00A8376E"/>
    <w:rsid w:val="00A93993"/>
    <w:rsid w:val="00A97EA4"/>
    <w:rsid w:val="00AA7D56"/>
    <w:rsid w:val="00AB1BE8"/>
    <w:rsid w:val="00AF73D6"/>
    <w:rsid w:val="00B42C59"/>
    <w:rsid w:val="00B8250A"/>
    <w:rsid w:val="00B949C3"/>
    <w:rsid w:val="00BC6BDA"/>
    <w:rsid w:val="00BD4CC3"/>
    <w:rsid w:val="00C17EC7"/>
    <w:rsid w:val="00C25BD5"/>
    <w:rsid w:val="00C32139"/>
    <w:rsid w:val="00C457FE"/>
    <w:rsid w:val="00C741AE"/>
    <w:rsid w:val="00C8031A"/>
    <w:rsid w:val="00C82D1D"/>
    <w:rsid w:val="00CA47F4"/>
    <w:rsid w:val="00CD6C1D"/>
    <w:rsid w:val="00D13799"/>
    <w:rsid w:val="00D615C1"/>
    <w:rsid w:val="00D65143"/>
    <w:rsid w:val="00D6515D"/>
    <w:rsid w:val="00D90064"/>
    <w:rsid w:val="00D97486"/>
    <w:rsid w:val="00DD2437"/>
    <w:rsid w:val="00DD5D85"/>
    <w:rsid w:val="00DD75E6"/>
    <w:rsid w:val="00DD7E53"/>
    <w:rsid w:val="00DF32F4"/>
    <w:rsid w:val="00DF3D01"/>
    <w:rsid w:val="00E12108"/>
    <w:rsid w:val="00E21653"/>
    <w:rsid w:val="00E31316"/>
    <w:rsid w:val="00E34626"/>
    <w:rsid w:val="00E713CB"/>
    <w:rsid w:val="00E751E1"/>
    <w:rsid w:val="00E76786"/>
    <w:rsid w:val="00E92707"/>
    <w:rsid w:val="00EA00C4"/>
    <w:rsid w:val="00EA5D3B"/>
    <w:rsid w:val="00EB02A8"/>
    <w:rsid w:val="00F36022"/>
    <w:rsid w:val="00F45249"/>
    <w:rsid w:val="00F52EDF"/>
    <w:rsid w:val="00F55B3B"/>
    <w:rsid w:val="00F61662"/>
    <w:rsid w:val="00F9769A"/>
    <w:rsid w:val="00FB37FB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480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E53"/>
    <w:pPr>
      <w:ind w:left="720"/>
      <w:contextualSpacing/>
    </w:pPr>
  </w:style>
  <w:style w:type="table" w:styleId="LightShading">
    <w:name w:val="Light Shading"/>
    <w:basedOn w:val="TableNormal"/>
    <w:uiPriority w:val="60"/>
    <w:rsid w:val="00F360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60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F36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51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A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A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0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10"/>
  </w:style>
  <w:style w:type="paragraph" w:styleId="Footer">
    <w:name w:val="footer"/>
    <w:basedOn w:val="Normal"/>
    <w:link w:val="Foot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10"/>
  </w:style>
  <w:style w:type="paragraph" w:styleId="BalloonText">
    <w:name w:val="Balloon Text"/>
    <w:basedOn w:val="Normal"/>
    <w:link w:val="BalloonTextChar"/>
    <w:uiPriority w:val="99"/>
    <w:semiHidden/>
    <w:unhideWhenUsed/>
    <w:rsid w:val="00F5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62D1-DA16-4591-A556-8FB4ECD2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Lisa Surman Haight</cp:lastModifiedBy>
  <cp:revision>2</cp:revision>
  <cp:lastPrinted>2011-02-08T15:56:00Z</cp:lastPrinted>
  <dcterms:created xsi:type="dcterms:W3CDTF">2018-10-11T15:17:00Z</dcterms:created>
  <dcterms:modified xsi:type="dcterms:W3CDTF">2018-10-11T15:17:00Z</dcterms:modified>
</cp:coreProperties>
</file>