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AA6A2" w14:textId="3A5E0D8E" w:rsidR="001548E8" w:rsidRPr="00FF7903" w:rsidRDefault="001548E8" w:rsidP="00327335">
      <w:pPr>
        <w:spacing w:after="0"/>
        <w:jc w:val="center"/>
        <w:rPr>
          <w:rFonts w:cstheme="minorHAnsi"/>
          <w:b/>
        </w:rPr>
      </w:pPr>
      <w:r w:rsidRPr="00FF7903">
        <w:rPr>
          <w:rFonts w:ascii="Times New Roman" w:hAnsi="Times New Roman" w:cs="Times New Roman"/>
          <w:noProof/>
        </w:rPr>
        <w:drawing>
          <wp:anchor distT="0" distB="0" distL="114300" distR="114300" simplePos="0" relativeHeight="251658240" behindDoc="0" locked="0" layoutInCell="1" allowOverlap="1" wp14:anchorId="3EC70A36" wp14:editId="5CD2AA1B">
            <wp:simplePos x="0" y="0"/>
            <wp:positionH relativeFrom="column">
              <wp:align>left</wp:align>
            </wp:positionH>
            <wp:positionV relativeFrom="paragraph">
              <wp:align>top</wp:align>
            </wp:positionV>
            <wp:extent cx="1836420" cy="5378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6420" cy="537845"/>
                    </a:xfrm>
                    <a:prstGeom prst="rect">
                      <a:avLst/>
                    </a:prstGeom>
                  </pic:spPr>
                </pic:pic>
              </a:graphicData>
            </a:graphic>
          </wp:anchor>
        </w:drawing>
      </w:r>
      <w:r w:rsidR="00327335">
        <w:rPr>
          <w:rFonts w:ascii="Times New Roman" w:hAnsi="Times New Roman" w:cs="Times New Roman"/>
        </w:rPr>
        <w:br w:type="textWrapping" w:clear="all"/>
      </w:r>
      <w:r w:rsidRPr="00FF7903">
        <w:rPr>
          <w:rFonts w:cstheme="minorHAnsi"/>
          <w:b/>
        </w:rPr>
        <w:t>AP Committee Meeting</w:t>
      </w:r>
      <w:r w:rsidR="00FB1B45">
        <w:rPr>
          <w:rFonts w:cstheme="minorHAnsi"/>
          <w:b/>
        </w:rPr>
        <w:t xml:space="preserve"> </w:t>
      </w:r>
      <w:r w:rsidR="00C80ADC">
        <w:rPr>
          <w:rFonts w:cstheme="minorHAnsi"/>
          <w:b/>
        </w:rPr>
        <w:t>Minutes</w:t>
      </w:r>
    </w:p>
    <w:p w14:paraId="5E94C6EF" w14:textId="42C444F9" w:rsidR="001548E8" w:rsidRDefault="00121ED6" w:rsidP="00327335">
      <w:pPr>
        <w:spacing w:after="0" w:line="240" w:lineRule="auto"/>
        <w:jc w:val="center"/>
        <w:rPr>
          <w:rFonts w:cstheme="minorHAnsi"/>
          <w:b/>
        </w:rPr>
      </w:pPr>
      <w:r>
        <w:rPr>
          <w:rFonts w:cstheme="minorHAnsi"/>
          <w:b/>
        </w:rPr>
        <w:t xml:space="preserve">Thursday, </w:t>
      </w:r>
      <w:r w:rsidR="00580C0C">
        <w:rPr>
          <w:rFonts w:cstheme="minorHAnsi"/>
          <w:b/>
        </w:rPr>
        <w:t xml:space="preserve">February </w:t>
      </w:r>
      <w:proofErr w:type="gramStart"/>
      <w:r w:rsidR="00580C0C">
        <w:rPr>
          <w:rFonts w:cstheme="minorHAnsi"/>
          <w:b/>
        </w:rPr>
        <w:t>7th</w:t>
      </w:r>
      <w:r w:rsidR="00D3646D">
        <w:rPr>
          <w:rFonts w:cstheme="minorHAnsi"/>
          <w:b/>
        </w:rPr>
        <w:t xml:space="preserve"> </w:t>
      </w:r>
      <w:r w:rsidR="00965737">
        <w:rPr>
          <w:rFonts w:cstheme="minorHAnsi"/>
          <w:b/>
        </w:rPr>
        <w:t>,</w:t>
      </w:r>
      <w:proofErr w:type="gramEnd"/>
      <w:r w:rsidR="00965737">
        <w:rPr>
          <w:rFonts w:cstheme="minorHAnsi"/>
          <w:b/>
        </w:rPr>
        <w:t xml:space="preserve"> </w:t>
      </w:r>
      <w:r w:rsidR="005928E7">
        <w:rPr>
          <w:rFonts w:cstheme="minorHAnsi"/>
          <w:b/>
        </w:rPr>
        <w:t>201</w:t>
      </w:r>
      <w:r w:rsidR="00B14114">
        <w:rPr>
          <w:rFonts w:cstheme="minorHAnsi"/>
          <w:b/>
        </w:rPr>
        <w:t>9</w:t>
      </w:r>
      <w:r w:rsidR="005928E7">
        <w:rPr>
          <w:rFonts w:cstheme="minorHAnsi"/>
          <w:b/>
        </w:rPr>
        <w:t>, 3</w:t>
      </w:r>
      <w:r w:rsidR="00A07370">
        <w:rPr>
          <w:rFonts w:cstheme="minorHAnsi"/>
          <w:b/>
        </w:rPr>
        <w:t>:00</w:t>
      </w:r>
      <w:r w:rsidR="00965737">
        <w:rPr>
          <w:rFonts w:cstheme="minorHAnsi"/>
          <w:b/>
        </w:rPr>
        <w:t xml:space="preserve">, </w:t>
      </w:r>
      <w:r w:rsidR="00580C0C">
        <w:rPr>
          <w:rFonts w:cstheme="minorHAnsi"/>
          <w:b/>
        </w:rPr>
        <w:t>JHZ 1012</w:t>
      </w:r>
    </w:p>
    <w:p w14:paraId="7509EF4D" w14:textId="77777777" w:rsidR="009D0DC5" w:rsidRDefault="009D0DC5" w:rsidP="00540502">
      <w:pPr>
        <w:spacing w:after="0" w:line="240" w:lineRule="auto"/>
        <w:jc w:val="center"/>
        <w:rPr>
          <w:rFonts w:cstheme="minorHAnsi"/>
          <w:b/>
        </w:rPr>
      </w:pPr>
    </w:p>
    <w:p w14:paraId="7EDDC29D" w14:textId="1E6CEAD9" w:rsidR="005B36FE" w:rsidRPr="000A0B25" w:rsidRDefault="005B36FE" w:rsidP="000A0B25">
      <w:pPr>
        <w:pStyle w:val="NormalWeb"/>
        <w:spacing w:before="0" w:beforeAutospacing="0" w:after="0" w:afterAutospacing="0"/>
        <w:rPr>
          <w:rFonts w:asciiTheme="minorHAnsi" w:hAnsiTheme="minorHAnsi" w:cs="Arial"/>
          <w:i/>
          <w:color w:val="4E4E4E"/>
          <w:sz w:val="21"/>
        </w:rPr>
      </w:pPr>
      <w:r w:rsidRPr="002941B1">
        <w:rPr>
          <w:rStyle w:val="Strong"/>
          <w:rFonts w:asciiTheme="minorHAnsi" w:hAnsiTheme="minorHAnsi" w:cs="Arial"/>
          <w:i/>
          <w:color w:val="4E4E4E"/>
          <w:sz w:val="21"/>
        </w:rPr>
        <w:t>Committee Purpose:</w:t>
      </w:r>
      <w:r w:rsidRPr="002941B1">
        <w:rPr>
          <w:rFonts w:asciiTheme="minorHAnsi" w:hAnsiTheme="minorHAnsi" w:cs="Arial"/>
          <w:i/>
          <w:color w:val="4E4E4E"/>
          <w:sz w:val="21"/>
        </w:rPr>
        <w:t xml:space="preserve">  The Administrative Professional Committee is the representative body for AP staff, the purpose of which is:  To review and make recommendations on GVSU policies that affect AP staff, to facilitate dialogue between the AP staff and others at GVSU, to consider questions, concerns, and recommendations from AP staff.  The recommendations made by the Committee will be reported to the appropriate member of the President’s Cabinet.</w:t>
      </w:r>
    </w:p>
    <w:tbl>
      <w:tblPr>
        <w:tblStyle w:val="TableGrid"/>
        <w:tblpPr w:leftFromText="180" w:rightFromText="180" w:vertAnchor="text" w:horzAnchor="margin" w:tblpXSpec="center" w:tblpY="166"/>
        <w:tblOverlap w:val="never"/>
        <w:tblW w:w="0" w:type="auto"/>
        <w:tblLook w:val="04A0" w:firstRow="1" w:lastRow="0" w:firstColumn="1" w:lastColumn="0" w:noHBand="0" w:noVBand="1"/>
      </w:tblPr>
      <w:tblGrid>
        <w:gridCol w:w="1705"/>
        <w:gridCol w:w="6840"/>
      </w:tblGrid>
      <w:tr w:rsidR="006F7510" w:rsidRPr="00AC1A32" w14:paraId="76E48A7D" w14:textId="77777777" w:rsidTr="006F7510">
        <w:tc>
          <w:tcPr>
            <w:tcW w:w="1705" w:type="dxa"/>
          </w:tcPr>
          <w:p w14:paraId="0CA0BAD6" w14:textId="77777777" w:rsidR="006F7510" w:rsidRPr="00AC1A32" w:rsidRDefault="006F7510" w:rsidP="006F7510">
            <w:r w:rsidRPr="00AC1A32">
              <w:t>Group 1</w:t>
            </w:r>
          </w:p>
        </w:tc>
        <w:tc>
          <w:tcPr>
            <w:tcW w:w="6840" w:type="dxa"/>
          </w:tcPr>
          <w:p w14:paraId="0D2C4876" w14:textId="0D796233" w:rsidR="006F7510" w:rsidRPr="009B482E" w:rsidRDefault="006F7510" w:rsidP="00A07370">
            <w:proofErr w:type="spellStart"/>
            <w:r w:rsidRPr="009B482E">
              <w:t>Rence</w:t>
            </w:r>
            <w:proofErr w:type="spellEnd"/>
            <w:r w:rsidRPr="009B482E">
              <w:t xml:space="preserve"> Meredith</w:t>
            </w:r>
            <w:r w:rsidR="00A07370">
              <w:t xml:space="preserve"> (2020)</w:t>
            </w:r>
            <w:r w:rsidRPr="009B482E">
              <w:t xml:space="preserve">, </w:t>
            </w:r>
            <w:r w:rsidR="000611AB" w:rsidRPr="009B482E">
              <w:t>Kelsey Penland</w:t>
            </w:r>
            <w:r w:rsidR="00A07370">
              <w:t xml:space="preserve"> (2020)</w:t>
            </w:r>
          </w:p>
        </w:tc>
      </w:tr>
      <w:tr w:rsidR="006F7510" w:rsidRPr="00AC1A32" w14:paraId="61D94FB9" w14:textId="77777777" w:rsidTr="006F7510">
        <w:tc>
          <w:tcPr>
            <w:tcW w:w="1705" w:type="dxa"/>
          </w:tcPr>
          <w:p w14:paraId="38A1E362" w14:textId="77777777" w:rsidR="006F7510" w:rsidRPr="00AC1A32" w:rsidRDefault="006F7510" w:rsidP="006F7510">
            <w:r w:rsidRPr="00AC1A32">
              <w:t>Group 2</w:t>
            </w:r>
          </w:p>
        </w:tc>
        <w:tc>
          <w:tcPr>
            <w:tcW w:w="6840" w:type="dxa"/>
          </w:tcPr>
          <w:p w14:paraId="359CF7C0" w14:textId="13359FAB" w:rsidR="006F7510" w:rsidRPr="009B482E" w:rsidRDefault="00A625A4" w:rsidP="00A07370">
            <w:r w:rsidRPr="009B482E">
              <w:t>Beth Thimmesch</w:t>
            </w:r>
            <w:r w:rsidR="00EA6EC6" w:rsidRPr="009B482E">
              <w:t>-</w:t>
            </w:r>
            <w:proofErr w:type="spellStart"/>
            <w:r w:rsidR="00EA6EC6" w:rsidRPr="009B482E">
              <w:t>Harpold</w:t>
            </w:r>
            <w:proofErr w:type="spellEnd"/>
            <w:r w:rsidR="00A07370">
              <w:t xml:space="preserve"> (2020)</w:t>
            </w:r>
            <w:r w:rsidR="000C7E76" w:rsidRPr="009B482E">
              <w:t xml:space="preserve">, </w:t>
            </w:r>
            <w:r w:rsidR="00A07370">
              <w:t>Marla Wick (2021)</w:t>
            </w:r>
          </w:p>
        </w:tc>
      </w:tr>
      <w:tr w:rsidR="006F7510" w:rsidRPr="00AC1A32" w14:paraId="6E6D8B25" w14:textId="77777777" w:rsidTr="006F7510">
        <w:tc>
          <w:tcPr>
            <w:tcW w:w="1705" w:type="dxa"/>
          </w:tcPr>
          <w:p w14:paraId="68D45747" w14:textId="77777777" w:rsidR="006F7510" w:rsidRPr="00AC1A32" w:rsidRDefault="006F7510" w:rsidP="006F7510">
            <w:r w:rsidRPr="00AC1A32">
              <w:t>Group 3</w:t>
            </w:r>
          </w:p>
        </w:tc>
        <w:tc>
          <w:tcPr>
            <w:tcW w:w="6840" w:type="dxa"/>
          </w:tcPr>
          <w:p w14:paraId="35252E4A" w14:textId="778ADE79" w:rsidR="006F7510" w:rsidRPr="009B482E" w:rsidRDefault="006F7510" w:rsidP="006F7510">
            <w:r w:rsidRPr="009B482E">
              <w:t xml:space="preserve">Karen </w:t>
            </w:r>
            <w:proofErr w:type="spellStart"/>
            <w:r w:rsidRPr="009B482E">
              <w:t>Matchett</w:t>
            </w:r>
            <w:proofErr w:type="spellEnd"/>
            <w:r w:rsidR="00A07370">
              <w:t xml:space="preserve"> (2021)</w:t>
            </w:r>
            <w:r w:rsidRPr="009B482E">
              <w:t>, Josh Stickney</w:t>
            </w:r>
            <w:r w:rsidR="00A07370">
              <w:t xml:space="preserve"> (2020)</w:t>
            </w:r>
          </w:p>
        </w:tc>
      </w:tr>
      <w:tr w:rsidR="006F7510" w:rsidRPr="00AC1A32" w14:paraId="015F7A6A" w14:textId="77777777" w:rsidTr="006F7510">
        <w:tc>
          <w:tcPr>
            <w:tcW w:w="1705" w:type="dxa"/>
          </w:tcPr>
          <w:p w14:paraId="7B800878" w14:textId="77777777" w:rsidR="006F7510" w:rsidRPr="00AC1A32" w:rsidRDefault="006F7510" w:rsidP="006F7510">
            <w:r w:rsidRPr="00AC1A32">
              <w:t>Group 4</w:t>
            </w:r>
          </w:p>
        </w:tc>
        <w:tc>
          <w:tcPr>
            <w:tcW w:w="6840" w:type="dxa"/>
          </w:tcPr>
          <w:p w14:paraId="79D1D183" w14:textId="42B4B12F" w:rsidR="006F7510" w:rsidRPr="009B482E" w:rsidRDefault="00A625A4" w:rsidP="006F7510">
            <w:r w:rsidRPr="009B482E">
              <w:t>Bill Cuppy</w:t>
            </w:r>
            <w:r w:rsidR="00A07370">
              <w:t xml:space="preserve"> (2020)</w:t>
            </w:r>
            <w:r w:rsidR="006F7510" w:rsidRPr="009B482E">
              <w:t xml:space="preserve">, </w:t>
            </w:r>
            <w:r w:rsidR="006F7510" w:rsidRPr="00A07370">
              <w:rPr>
                <w:b/>
              </w:rPr>
              <w:t>Samantha Minnis</w:t>
            </w:r>
            <w:r w:rsidR="00A07370" w:rsidRPr="00A07370">
              <w:rPr>
                <w:b/>
              </w:rPr>
              <w:t>, Chair</w:t>
            </w:r>
            <w:r w:rsidR="006F7510" w:rsidRPr="009B482E">
              <w:t xml:space="preserve"> </w:t>
            </w:r>
            <w:r w:rsidR="00A07370">
              <w:t>(2021)</w:t>
            </w:r>
          </w:p>
        </w:tc>
      </w:tr>
      <w:tr w:rsidR="006F7510" w:rsidRPr="00AC1A32" w14:paraId="271BDBC5" w14:textId="77777777" w:rsidTr="00420947">
        <w:trPr>
          <w:trHeight w:val="308"/>
        </w:trPr>
        <w:tc>
          <w:tcPr>
            <w:tcW w:w="1705" w:type="dxa"/>
          </w:tcPr>
          <w:p w14:paraId="46E7F6AB" w14:textId="77777777" w:rsidR="006F7510" w:rsidRPr="00AC1A32" w:rsidRDefault="006F7510" w:rsidP="006F7510">
            <w:r w:rsidRPr="00AC1A32">
              <w:t>Group 5</w:t>
            </w:r>
          </w:p>
        </w:tc>
        <w:tc>
          <w:tcPr>
            <w:tcW w:w="6840" w:type="dxa"/>
          </w:tcPr>
          <w:p w14:paraId="4BEEE6DF" w14:textId="65944C6D" w:rsidR="006F7510" w:rsidRPr="009B482E" w:rsidRDefault="00A625A4" w:rsidP="006F7510">
            <w:r w:rsidRPr="009B482E">
              <w:t>Kourosh K</w:t>
            </w:r>
            <w:r w:rsidR="009D76B1" w:rsidRPr="009B482E">
              <w:t>h</w:t>
            </w:r>
            <w:r w:rsidRPr="009B482E">
              <w:t>atir</w:t>
            </w:r>
            <w:r w:rsidR="00A07370">
              <w:t xml:space="preserve"> (2020), Kelley Monterusso (2021)</w:t>
            </w:r>
          </w:p>
        </w:tc>
      </w:tr>
      <w:tr w:rsidR="006F7510" w:rsidRPr="00AC1A32" w14:paraId="6099F1FC" w14:textId="77777777" w:rsidTr="006F7510">
        <w:tc>
          <w:tcPr>
            <w:tcW w:w="1705" w:type="dxa"/>
          </w:tcPr>
          <w:p w14:paraId="72CAD779" w14:textId="77777777" w:rsidR="006F7510" w:rsidRPr="00AC1A32" w:rsidRDefault="006F7510" w:rsidP="006F7510">
            <w:r w:rsidRPr="00AC1A32">
              <w:t>Group 6</w:t>
            </w:r>
          </w:p>
        </w:tc>
        <w:tc>
          <w:tcPr>
            <w:tcW w:w="6840" w:type="dxa"/>
          </w:tcPr>
          <w:p w14:paraId="6AB94506" w14:textId="376ED85D" w:rsidR="006F7510" w:rsidRPr="009B482E" w:rsidRDefault="00A07370" w:rsidP="006F7510">
            <w:r>
              <w:t xml:space="preserve">Clayton </w:t>
            </w:r>
            <w:proofErr w:type="spellStart"/>
            <w:r>
              <w:t>Pelon</w:t>
            </w:r>
            <w:proofErr w:type="spellEnd"/>
            <w:r>
              <w:t xml:space="preserve"> (2021)</w:t>
            </w:r>
            <w:r w:rsidR="00A625A4" w:rsidRPr="009B482E">
              <w:t>,</w:t>
            </w:r>
            <w:r w:rsidR="000611AB" w:rsidRPr="009B482E">
              <w:t xml:space="preserve"> Matti Sullivan</w:t>
            </w:r>
            <w:r>
              <w:t xml:space="preserve"> (2020)</w:t>
            </w:r>
          </w:p>
        </w:tc>
      </w:tr>
      <w:tr w:rsidR="006F7510" w:rsidRPr="00AC1A32" w14:paraId="12C311EB" w14:textId="77777777" w:rsidTr="006F7510">
        <w:tc>
          <w:tcPr>
            <w:tcW w:w="1705" w:type="dxa"/>
          </w:tcPr>
          <w:p w14:paraId="0CE54597" w14:textId="77777777" w:rsidR="006F7510" w:rsidRPr="00AC1A32" w:rsidRDefault="006F7510" w:rsidP="006F7510">
            <w:r w:rsidRPr="00AC1A32">
              <w:t>HR Liaison</w:t>
            </w:r>
          </w:p>
        </w:tc>
        <w:tc>
          <w:tcPr>
            <w:tcW w:w="6840" w:type="dxa"/>
          </w:tcPr>
          <w:p w14:paraId="52AB5AB1" w14:textId="154EDE61" w:rsidR="006F7510" w:rsidRPr="009B482E" w:rsidRDefault="005928E7" w:rsidP="006F7510">
            <w:r>
              <w:t>Maureen Walsh</w:t>
            </w:r>
          </w:p>
        </w:tc>
      </w:tr>
      <w:tr w:rsidR="006F7510" w:rsidRPr="00AC1A32" w14:paraId="33EFC5B2" w14:textId="77777777" w:rsidTr="006F7510">
        <w:tc>
          <w:tcPr>
            <w:tcW w:w="1705" w:type="dxa"/>
          </w:tcPr>
          <w:p w14:paraId="60932123" w14:textId="77777777" w:rsidR="006F7510" w:rsidRPr="00AC1A32" w:rsidRDefault="006F7510" w:rsidP="006F7510">
            <w:r>
              <w:t>Provost Liaison</w:t>
            </w:r>
          </w:p>
        </w:tc>
        <w:tc>
          <w:tcPr>
            <w:tcW w:w="6840" w:type="dxa"/>
          </w:tcPr>
          <w:p w14:paraId="076B2179" w14:textId="77777777" w:rsidR="006F7510" w:rsidRPr="009B482E" w:rsidRDefault="006F7510" w:rsidP="006F7510">
            <w:r w:rsidRPr="009B482E">
              <w:t xml:space="preserve">Mary Albrecht  </w:t>
            </w:r>
          </w:p>
        </w:tc>
      </w:tr>
    </w:tbl>
    <w:p w14:paraId="108013FC" w14:textId="77777777" w:rsidR="001548E8" w:rsidRPr="00FF7903" w:rsidRDefault="001548E8" w:rsidP="001548E8">
      <w:pPr>
        <w:spacing w:after="0" w:line="240" w:lineRule="auto"/>
        <w:rPr>
          <w:rFonts w:cstheme="minorHAnsi"/>
        </w:rPr>
      </w:pPr>
    </w:p>
    <w:p w14:paraId="1C8B679E" w14:textId="77777777" w:rsidR="006F7510" w:rsidRDefault="006F7510" w:rsidP="006F7510">
      <w:pPr>
        <w:spacing w:after="0" w:line="240" w:lineRule="auto"/>
        <w:rPr>
          <w:rFonts w:cstheme="minorHAnsi"/>
        </w:rPr>
      </w:pPr>
    </w:p>
    <w:p w14:paraId="2B12CD4D" w14:textId="77777777" w:rsidR="006F7510" w:rsidRDefault="006F7510" w:rsidP="006F7510">
      <w:pPr>
        <w:spacing w:after="0" w:line="240" w:lineRule="auto"/>
        <w:rPr>
          <w:rFonts w:cstheme="minorHAnsi"/>
        </w:rPr>
      </w:pPr>
    </w:p>
    <w:p w14:paraId="0B5ABF98" w14:textId="77777777" w:rsidR="006F7510" w:rsidRDefault="006F7510" w:rsidP="006F7510">
      <w:pPr>
        <w:spacing w:after="0" w:line="240" w:lineRule="auto"/>
        <w:rPr>
          <w:rFonts w:cstheme="minorHAnsi"/>
        </w:rPr>
      </w:pPr>
    </w:p>
    <w:p w14:paraId="3374DBAC" w14:textId="77777777" w:rsidR="006F7510" w:rsidRDefault="006F7510" w:rsidP="006F7510">
      <w:pPr>
        <w:spacing w:after="0" w:line="240" w:lineRule="auto"/>
        <w:rPr>
          <w:rFonts w:cstheme="minorHAnsi"/>
        </w:rPr>
      </w:pPr>
    </w:p>
    <w:p w14:paraId="251C2AD4" w14:textId="77777777" w:rsidR="006F7510" w:rsidRPr="006F7510" w:rsidRDefault="006F7510" w:rsidP="006F7510">
      <w:pPr>
        <w:spacing w:after="0" w:line="240" w:lineRule="auto"/>
        <w:rPr>
          <w:rFonts w:cstheme="minorHAnsi"/>
        </w:rPr>
      </w:pPr>
    </w:p>
    <w:p w14:paraId="5D522A9A" w14:textId="457DF729" w:rsidR="001548E8" w:rsidRDefault="001548E8" w:rsidP="00C80ADC">
      <w:pPr>
        <w:spacing w:after="0" w:line="240" w:lineRule="auto"/>
        <w:rPr>
          <w:rFonts w:cstheme="minorHAnsi"/>
        </w:rPr>
      </w:pPr>
    </w:p>
    <w:p w14:paraId="571A4181" w14:textId="77777777" w:rsidR="00C80ADC" w:rsidRDefault="00C80ADC" w:rsidP="00C80ADC">
      <w:pPr>
        <w:spacing w:after="0" w:line="240" w:lineRule="auto"/>
        <w:rPr>
          <w:rFonts w:cstheme="minorHAnsi"/>
        </w:rPr>
      </w:pPr>
    </w:p>
    <w:p w14:paraId="254FC9D5" w14:textId="77777777" w:rsidR="00C80ADC" w:rsidRDefault="00C80ADC" w:rsidP="00C80ADC">
      <w:pPr>
        <w:spacing w:after="0" w:line="240" w:lineRule="auto"/>
        <w:rPr>
          <w:rFonts w:cstheme="minorHAnsi"/>
        </w:rPr>
      </w:pPr>
    </w:p>
    <w:p w14:paraId="1A10950F" w14:textId="2BF0F42F" w:rsidR="000C7E76" w:rsidRPr="000C7E76" w:rsidRDefault="000C7E76" w:rsidP="000C7E76">
      <w:pPr>
        <w:spacing w:after="0" w:line="240" w:lineRule="auto"/>
        <w:rPr>
          <w:rFonts w:cstheme="minorHAnsi"/>
        </w:rPr>
      </w:pPr>
    </w:p>
    <w:p w14:paraId="454B09EF" w14:textId="45C65DE4" w:rsidR="00C80ADC" w:rsidRDefault="00A07370" w:rsidP="00C80ADC">
      <w:pPr>
        <w:pStyle w:val="ListParagraph"/>
        <w:numPr>
          <w:ilvl w:val="0"/>
          <w:numId w:val="1"/>
        </w:numPr>
        <w:spacing w:after="0" w:line="240" w:lineRule="auto"/>
        <w:rPr>
          <w:rFonts w:cstheme="minorHAnsi"/>
        </w:rPr>
      </w:pPr>
      <w:r>
        <w:rPr>
          <w:rFonts w:cstheme="minorHAnsi"/>
        </w:rPr>
        <w:t xml:space="preserve">Samantha called the meeting to order </w:t>
      </w:r>
      <w:r w:rsidR="005928E7">
        <w:rPr>
          <w:rFonts w:cstheme="minorHAnsi"/>
        </w:rPr>
        <w:t>at 3:00pm.</w:t>
      </w:r>
      <w:r>
        <w:rPr>
          <w:rFonts w:cstheme="minorHAnsi"/>
        </w:rPr>
        <w:t xml:space="preserve"> </w:t>
      </w:r>
    </w:p>
    <w:p w14:paraId="0B631D21" w14:textId="3F59F709" w:rsidR="00C80ADC" w:rsidRDefault="00C80ADC" w:rsidP="00F60D36">
      <w:pPr>
        <w:pStyle w:val="ListParagraph"/>
        <w:numPr>
          <w:ilvl w:val="1"/>
          <w:numId w:val="1"/>
        </w:numPr>
        <w:spacing w:after="0" w:line="240" w:lineRule="auto"/>
        <w:rPr>
          <w:rFonts w:cstheme="minorHAnsi"/>
        </w:rPr>
      </w:pPr>
      <w:r>
        <w:rPr>
          <w:rFonts w:cstheme="minorHAnsi"/>
        </w:rPr>
        <w:t xml:space="preserve">Members Present:  </w:t>
      </w:r>
      <w:r w:rsidR="00B14114">
        <w:rPr>
          <w:rFonts w:cstheme="minorHAnsi"/>
        </w:rPr>
        <w:t xml:space="preserve">Mary Albrecht, </w:t>
      </w:r>
      <w:r w:rsidR="00A07370">
        <w:t xml:space="preserve">Samantha Minnis, </w:t>
      </w:r>
      <w:r w:rsidR="005F2C35">
        <w:t xml:space="preserve">Kelley Monterusso, </w:t>
      </w:r>
      <w:r w:rsidR="00D3646D">
        <w:t xml:space="preserve">Clayton </w:t>
      </w:r>
      <w:proofErr w:type="spellStart"/>
      <w:r w:rsidR="00D3646D">
        <w:t>Pelon</w:t>
      </w:r>
      <w:proofErr w:type="spellEnd"/>
      <w:r w:rsidR="00D3646D">
        <w:t xml:space="preserve">, </w:t>
      </w:r>
      <w:r w:rsidR="00B14114">
        <w:t>Kelsey Penland,</w:t>
      </w:r>
      <w:r w:rsidR="00B14114">
        <w:rPr>
          <w:rFonts w:cstheme="minorHAnsi"/>
        </w:rPr>
        <w:t xml:space="preserve"> </w:t>
      </w:r>
      <w:r w:rsidR="00580C0C">
        <w:rPr>
          <w:rFonts w:cstheme="minorHAnsi"/>
        </w:rPr>
        <w:t xml:space="preserve">Bill Cuppy, Kourosh Khatir, Karen </w:t>
      </w:r>
      <w:proofErr w:type="spellStart"/>
      <w:r w:rsidR="00580C0C">
        <w:rPr>
          <w:rFonts w:cstheme="minorHAnsi"/>
        </w:rPr>
        <w:t>Matchett</w:t>
      </w:r>
      <w:proofErr w:type="spellEnd"/>
      <w:r w:rsidR="007D7B87">
        <w:t xml:space="preserve">, </w:t>
      </w:r>
      <w:r w:rsidR="00B14114">
        <w:rPr>
          <w:rFonts w:cstheme="minorHAnsi"/>
        </w:rPr>
        <w:t>Beth Thimmesch-</w:t>
      </w:r>
      <w:proofErr w:type="spellStart"/>
      <w:r w:rsidR="00B14114">
        <w:rPr>
          <w:rFonts w:cstheme="minorHAnsi"/>
        </w:rPr>
        <w:t>Harpold</w:t>
      </w:r>
      <w:proofErr w:type="spellEnd"/>
      <w:r w:rsidR="00B14114">
        <w:rPr>
          <w:rFonts w:cstheme="minorHAnsi"/>
        </w:rPr>
        <w:t>,</w:t>
      </w:r>
      <w:r w:rsidR="00B14114">
        <w:t xml:space="preserve"> </w:t>
      </w:r>
      <w:r w:rsidR="005928E7">
        <w:t>Marla Wick</w:t>
      </w:r>
    </w:p>
    <w:p w14:paraId="29CBBE70" w14:textId="5AEF0772" w:rsidR="00C80ADC" w:rsidRDefault="00C80ADC" w:rsidP="009B482E">
      <w:pPr>
        <w:pStyle w:val="ListParagraph"/>
        <w:numPr>
          <w:ilvl w:val="1"/>
          <w:numId w:val="1"/>
        </w:numPr>
        <w:spacing w:after="0" w:line="240" w:lineRule="auto"/>
        <w:rPr>
          <w:rFonts w:cstheme="minorHAnsi"/>
        </w:rPr>
      </w:pPr>
      <w:r>
        <w:rPr>
          <w:rFonts w:cstheme="minorHAnsi"/>
        </w:rPr>
        <w:t xml:space="preserve">Members Absent:  </w:t>
      </w:r>
      <w:r w:rsidR="00B14114">
        <w:t>Bill Cuppy</w:t>
      </w:r>
      <w:r w:rsidR="00B14114" w:rsidRPr="00AC1A32">
        <w:t xml:space="preserve">, </w:t>
      </w:r>
      <w:r w:rsidR="00580C0C">
        <w:t>Matti Sullivan</w:t>
      </w:r>
      <w:r w:rsidR="00B14114">
        <w:t>,</w:t>
      </w:r>
      <w:r w:rsidR="00B14114" w:rsidRPr="009B482E">
        <w:t xml:space="preserve"> </w:t>
      </w:r>
      <w:proofErr w:type="spellStart"/>
      <w:r w:rsidR="00B14114">
        <w:rPr>
          <w:rFonts w:cstheme="minorHAnsi"/>
        </w:rPr>
        <w:t>Rence</w:t>
      </w:r>
      <w:proofErr w:type="spellEnd"/>
      <w:r w:rsidR="00B14114">
        <w:rPr>
          <w:rFonts w:cstheme="minorHAnsi"/>
        </w:rPr>
        <w:t xml:space="preserve"> Meredith</w:t>
      </w:r>
      <w:r w:rsidR="0066543F">
        <w:rPr>
          <w:rFonts w:cstheme="minorHAnsi"/>
        </w:rPr>
        <w:t>, Josh Stickney</w:t>
      </w:r>
      <w:bookmarkStart w:id="0" w:name="_GoBack"/>
      <w:bookmarkEnd w:id="0"/>
    </w:p>
    <w:p w14:paraId="22BD8236" w14:textId="77777777" w:rsidR="00327335" w:rsidRDefault="00327335" w:rsidP="00327335">
      <w:pPr>
        <w:pStyle w:val="ListParagraph"/>
        <w:spacing w:after="0" w:line="240" w:lineRule="auto"/>
        <w:ind w:left="1440"/>
        <w:rPr>
          <w:rFonts w:cstheme="minorHAnsi"/>
        </w:rPr>
      </w:pPr>
    </w:p>
    <w:p w14:paraId="7BF1D541" w14:textId="57BFEE00" w:rsidR="007D7B87" w:rsidRPr="00580C0C" w:rsidRDefault="00DC4FB8" w:rsidP="00D3646D">
      <w:pPr>
        <w:pStyle w:val="ListParagraph"/>
        <w:numPr>
          <w:ilvl w:val="0"/>
          <w:numId w:val="1"/>
        </w:numPr>
        <w:spacing w:after="0" w:line="240" w:lineRule="auto"/>
        <w:rPr>
          <w:rFonts w:cstheme="minorHAnsi"/>
        </w:rPr>
      </w:pPr>
      <w:r>
        <w:rPr>
          <w:rFonts w:cstheme="minorHAnsi"/>
        </w:rPr>
        <w:t>Guest Speaker</w:t>
      </w:r>
      <w:r w:rsidR="00B14114">
        <w:rPr>
          <w:rFonts w:cstheme="minorHAnsi"/>
        </w:rPr>
        <w:t>s</w:t>
      </w:r>
      <w:r>
        <w:rPr>
          <w:rFonts w:cstheme="minorHAnsi"/>
        </w:rPr>
        <w:t xml:space="preserve">:  </w:t>
      </w:r>
      <w:r w:rsidR="00580C0C">
        <w:t xml:space="preserve">Loren </w:t>
      </w:r>
      <w:proofErr w:type="spellStart"/>
      <w:r w:rsidR="00580C0C">
        <w:t>Rullman</w:t>
      </w:r>
      <w:proofErr w:type="spellEnd"/>
      <w:r w:rsidR="00580C0C">
        <w:t>, Vice Provost for Student Affairs and Dean of Students</w:t>
      </w:r>
      <w:r w:rsidR="00B14114">
        <w:t xml:space="preserve">.  </w:t>
      </w:r>
    </w:p>
    <w:p w14:paraId="791A64F7" w14:textId="04A05850" w:rsidR="00580C0C" w:rsidRDefault="00580C0C" w:rsidP="00580C0C">
      <w:pPr>
        <w:pStyle w:val="ListParagraph"/>
        <w:spacing w:after="0" w:line="240" w:lineRule="auto"/>
        <w:rPr>
          <w:rFonts w:cstheme="minorHAnsi"/>
        </w:rPr>
      </w:pPr>
    </w:p>
    <w:p w14:paraId="16689CDA" w14:textId="26EA2C21" w:rsidR="00580C0C" w:rsidRDefault="00580C0C" w:rsidP="00580C0C">
      <w:pPr>
        <w:pStyle w:val="ListParagraph"/>
        <w:numPr>
          <w:ilvl w:val="1"/>
          <w:numId w:val="1"/>
        </w:numPr>
        <w:spacing w:after="0" w:line="240" w:lineRule="auto"/>
        <w:rPr>
          <w:rFonts w:cstheme="minorHAnsi"/>
        </w:rPr>
      </w:pPr>
      <w:r>
        <w:rPr>
          <w:rFonts w:cstheme="minorHAnsi"/>
        </w:rPr>
        <w:t xml:space="preserve">Dean </w:t>
      </w:r>
      <w:proofErr w:type="spellStart"/>
      <w:r>
        <w:rPr>
          <w:rFonts w:cstheme="minorHAnsi"/>
        </w:rPr>
        <w:t>Rullman</w:t>
      </w:r>
      <w:proofErr w:type="spellEnd"/>
      <w:r>
        <w:rPr>
          <w:rFonts w:cstheme="minorHAnsi"/>
        </w:rPr>
        <w:t xml:space="preserve"> provided some personal background about growing up in Michigan, making his way through college and graduate school, and then returning to Michigan. He joined GVSU in July of 2018 after spending 12 years at University of Michigan. </w:t>
      </w:r>
    </w:p>
    <w:p w14:paraId="00ABA9DC" w14:textId="4E85AF7B" w:rsidR="00580C0C" w:rsidRDefault="00580C0C" w:rsidP="00580C0C">
      <w:pPr>
        <w:pStyle w:val="ListParagraph"/>
        <w:numPr>
          <w:ilvl w:val="1"/>
          <w:numId w:val="1"/>
        </w:numPr>
        <w:spacing w:after="0" w:line="240" w:lineRule="auto"/>
        <w:rPr>
          <w:rFonts w:cstheme="minorHAnsi"/>
        </w:rPr>
      </w:pPr>
      <w:r>
        <w:rPr>
          <w:rFonts w:cstheme="minorHAnsi"/>
        </w:rPr>
        <w:t xml:space="preserve">Ppt presentation handouts available: </w:t>
      </w:r>
    </w:p>
    <w:p w14:paraId="79A9E75C" w14:textId="5EC24D04" w:rsidR="00580C0C" w:rsidRDefault="00580C0C" w:rsidP="00580C0C">
      <w:pPr>
        <w:pStyle w:val="ListParagraph"/>
        <w:numPr>
          <w:ilvl w:val="2"/>
          <w:numId w:val="1"/>
        </w:numPr>
        <w:spacing w:after="0" w:line="240" w:lineRule="auto"/>
        <w:rPr>
          <w:rFonts w:cstheme="minorHAnsi"/>
        </w:rPr>
      </w:pPr>
      <w:r>
        <w:rPr>
          <w:rFonts w:cstheme="minorHAnsi"/>
        </w:rPr>
        <w:t xml:space="preserve">Who are our students? As a generation and as individuals. </w:t>
      </w:r>
    </w:p>
    <w:p w14:paraId="5F1171FC" w14:textId="0A02B063" w:rsidR="00580C0C" w:rsidRDefault="00580C0C" w:rsidP="00580C0C">
      <w:pPr>
        <w:pStyle w:val="ListParagraph"/>
        <w:numPr>
          <w:ilvl w:val="3"/>
          <w:numId w:val="1"/>
        </w:numPr>
        <w:spacing w:after="0" w:line="240" w:lineRule="auto"/>
        <w:rPr>
          <w:rFonts w:cstheme="minorHAnsi"/>
        </w:rPr>
      </w:pPr>
      <w:r>
        <w:rPr>
          <w:rFonts w:cstheme="minorHAnsi"/>
        </w:rPr>
        <w:t xml:space="preserve">Millennials also known as gen z or (more recently) freestyle generation because of their valuation of independence. Most of them want to work for themselves and design their own majors. Many people in this generation have people close to them who experienced the worst of the last recession and therefore may not have the same faith as previous generations that employers are there for them in the long-run. This impacts their approach to college. </w:t>
      </w:r>
    </w:p>
    <w:p w14:paraId="24357F10" w14:textId="50FE0C9D" w:rsidR="00580C0C" w:rsidRDefault="00580C0C" w:rsidP="00580C0C">
      <w:pPr>
        <w:pStyle w:val="ListParagraph"/>
        <w:numPr>
          <w:ilvl w:val="3"/>
          <w:numId w:val="1"/>
        </w:numPr>
        <w:spacing w:after="0" w:line="240" w:lineRule="auto"/>
        <w:rPr>
          <w:rFonts w:cstheme="minorHAnsi"/>
        </w:rPr>
      </w:pPr>
      <w:r>
        <w:rPr>
          <w:rFonts w:cstheme="minorHAnsi"/>
        </w:rPr>
        <w:t xml:space="preserve">Many are first generation, at GVSU more than the average. </w:t>
      </w:r>
    </w:p>
    <w:p w14:paraId="6804B1A0" w14:textId="720CD0C7" w:rsidR="00360BBC" w:rsidRPr="00360BBC" w:rsidRDefault="00580C0C" w:rsidP="00360BBC">
      <w:pPr>
        <w:pStyle w:val="ListParagraph"/>
        <w:numPr>
          <w:ilvl w:val="3"/>
          <w:numId w:val="1"/>
        </w:numPr>
        <w:spacing w:after="0" w:line="240" w:lineRule="auto"/>
        <w:rPr>
          <w:rFonts w:cstheme="minorHAnsi"/>
        </w:rPr>
      </w:pPr>
      <w:r>
        <w:rPr>
          <w:rFonts w:cstheme="minorHAnsi"/>
        </w:rPr>
        <w:t xml:space="preserve">Unprecedented users of mental health services. Many students are already receiving therapy and/or medication when they arrive on campus and demand for mental health services has grown dramatically just in the last few years. Part of this is likely due to the changing climate of K-12 education (active shooter drills, for example) as well as a cultural normalization of mental health services making people more comfortable seeking them. </w:t>
      </w:r>
    </w:p>
    <w:p w14:paraId="25361C11" w14:textId="7FDC7936" w:rsidR="009E44F8" w:rsidRDefault="009E44F8" w:rsidP="009E44F8">
      <w:pPr>
        <w:pStyle w:val="ListParagraph"/>
        <w:numPr>
          <w:ilvl w:val="2"/>
          <w:numId w:val="1"/>
        </w:numPr>
        <w:spacing w:after="0" w:line="240" w:lineRule="auto"/>
        <w:rPr>
          <w:rFonts w:cstheme="minorHAnsi"/>
        </w:rPr>
      </w:pPr>
      <w:r>
        <w:rPr>
          <w:rFonts w:cstheme="minorHAnsi"/>
        </w:rPr>
        <w:t xml:space="preserve">What is the Division of Student Services? </w:t>
      </w:r>
    </w:p>
    <w:p w14:paraId="4822FF08" w14:textId="2CEA1E63" w:rsidR="009E44F8" w:rsidRDefault="009E44F8" w:rsidP="009E44F8">
      <w:pPr>
        <w:pStyle w:val="ListParagraph"/>
        <w:numPr>
          <w:ilvl w:val="3"/>
          <w:numId w:val="1"/>
        </w:numPr>
        <w:spacing w:after="0" w:line="240" w:lineRule="auto"/>
        <w:rPr>
          <w:rFonts w:cstheme="minorHAnsi"/>
        </w:rPr>
      </w:pPr>
      <w:r>
        <w:rPr>
          <w:rFonts w:cstheme="minorHAnsi"/>
        </w:rPr>
        <w:lastRenderedPageBreak/>
        <w:t xml:space="preserve">11 departments and 3 services (including the Behavioral Team, Parent and Supporters Orientation, and Veterans Network). “Our work is enabling 25,000 stories.” </w:t>
      </w:r>
    </w:p>
    <w:p w14:paraId="71C2056A" w14:textId="07405DD2" w:rsidR="009E44F8" w:rsidRDefault="009E44F8" w:rsidP="009E44F8">
      <w:pPr>
        <w:pStyle w:val="ListParagraph"/>
        <w:numPr>
          <w:ilvl w:val="3"/>
          <w:numId w:val="1"/>
        </w:numPr>
        <w:spacing w:after="0" w:line="240" w:lineRule="auto"/>
        <w:rPr>
          <w:rFonts w:cstheme="minorHAnsi"/>
        </w:rPr>
      </w:pPr>
      <w:r>
        <w:rPr>
          <w:rFonts w:cstheme="minorHAnsi"/>
        </w:rPr>
        <w:t xml:space="preserve">Everyone on campus is critical to student success, but the most effective person is the one the student has a relationship with. </w:t>
      </w:r>
    </w:p>
    <w:p w14:paraId="4B5BF97C" w14:textId="2C9C9415" w:rsidR="009E44F8" w:rsidRDefault="009E44F8" w:rsidP="009E44F8">
      <w:pPr>
        <w:pStyle w:val="ListParagraph"/>
        <w:numPr>
          <w:ilvl w:val="3"/>
          <w:numId w:val="1"/>
        </w:numPr>
        <w:spacing w:after="0" w:line="240" w:lineRule="auto"/>
        <w:rPr>
          <w:rFonts w:cstheme="minorHAnsi"/>
        </w:rPr>
      </w:pPr>
      <w:r>
        <w:rPr>
          <w:rFonts w:cstheme="minorHAnsi"/>
        </w:rPr>
        <w:t xml:space="preserve">Behavioral Team cases have grown over 100% in the last three years, a model that is likely unsustainable in its current form. Red folder training, while well intended, has created the perception that people should simply refer any student of concern without other action. They are hoping that people will feel empowered to check in with students and help triage some of the issues that would otherwise just end up in a Care report. </w:t>
      </w:r>
    </w:p>
    <w:p w14:paraId="0DE9B47C" w14:textId="173698ED" w:rsidR="009E44F8" w:rsidRPr="009E44F8" w:rsidRDefault="009E44F8" w:rsidP="009E44F8">
      <w:pPr>
        <w:pStyle w:val="ListParagraph"/>
        <w:numPr>
          <w:ilvl w:val="1"/>
          <w:numId w:val="1"/>
        </w:numPr>
        <w:spacing w:after="0" w:line="240" w:lineRule="auto"/>
        <w:rPr>
          <w:rFonts w:cstheme="minorHAnsi"/>
        </w:rPr>
      </w:pPr>
      <w:r w:rsidRPr="009E44F8">
        <w:rPr>
          <w:rFonts w:cstheme="minorHAnsi"/>
        </w:rPr>
        <w:t>Q&amp;A/Discussion</w:t>
      </w:r>
    </w:p>
    <w:p w14:paraId="73E123BF" w14:textId="6D6F5249" w:rsidR="009E44F8" w:rsidRDefault="009E44F8" w:rsidP="009E44F8">
      <w:pPr>
        <w:pStyle w:val="ListParagraph"/>
        <w:numPr>
          <w:ilvl w:val="2"/>
          <w:numId w:val="1"/>
        </w:numPr>
        <w:spacing w:after="0" w:line="240" w:lineRule="auto"/>
        <w:rPr>
          <w:rFonts w:cstheme="minorHAnsi"/>
        </w:rPr>
      </w:pPr>
      <w:r w:rsidRPr="009E44F8">
        <w:rPr>
          <w:rFonts w:cstheme="minorHAnsi"/>
        </w:rPr>
        <w:t xml:space="preserve">Any plans to get stats specific to GVSU students? </w:t>
      </w:r>
    </w:p>
    <w:p w14:paraId="62B4A271" w14:textId="42EE6434" w:rsidR="009E44F8" w:rsidRDefault="009E44F8" w:rsidP="009E44F8">
      <w:pPr>
        <w:pStyle w:val="ListParagraph"/>
        <w:numPr>
          <w:ilvl w:val="3"/>
          <w:numId w:val="1"/>
        </w:numPr>
        <w:spacing w:after="0" w:line="240" w:lineRule="auto"/>
        <w:rPr>
          <w:rFonts w:cstheme="minorHAnsi"/>
        </w:rPr>
      </w:pPr>
      <w:r>
        <w:rPr>
          <w:rFonts w:cstheme="minorHAnsi"/>
        </w:rPr>
        <w:t xml:space="preserve">Lots of data currently available. Interested people should sign up the DSS newsletter, where some of that is shared. Kate Harmon is doing a lot of work around campus wellness and data gathered from surveys of student behaviors from 2014 and 2018. Our scores on those surveys got worse in the four years. We also have good data from </w:t>
      </w:r>
      <w:proofErr w:type="spellStart"/>
      <w:r>
        <w:rPr>
          <w:rFonts w:cstheme="minorHAnsi"/>
        </w:rPr>
        <w:t>mySuccessCheck</w:t>
      </w:r>
      <w:proofErr w:type="spellEnd"/>
      <w:r>
        <w:rPr>
          <w:rFonts w:cstheme="minorHAnsi"/>
        </w:rPr>
        <w:t xml:space="preserve"> from which we know that GV students experience higher rates of homesickness than the national average. </w:t>
      </w:r>
    </w:p>
    <w:p w14:paraId="4E86F4C2" w14:textId="163614D5" w:rsidR="009E44F8" w:rsidRDefault="009E44F8" w:rsidP="009E44F8">
      <w:pPr>
        <w:pStyle w:val="ListParagraph"/>
        <w:numPr>
          <w:ilvl w:val="3"/>
          <w:numId w:val="1"/>
        </w:numPr>
        <w:spacing w:after="0" w:line="240" w:lineRule="auto"/>
        <w:rPr>
          <w:rFonts w:cstheme="minorHAnsi"/>
        </w:rPr>
      </w:pPr>
      <w:r>
        <w:rPr>
          <w:rFonts w:cstheme="minorHAnsi"/>
        </w:rPr>
        <w:t>We don’t have as much of an organic campus community due to the school’s location, but 6000 people live on campus and another 8000 in the surrounding neighborhoods.</w:t>
      </w:r>
    </w:p>
    <w:p w14:paraId="33C9F24A" w14:textId="0E00533C" w:rsidR="009E44F8" w:rsidRDefault="009E44F8" w:rsidP="009E44F8">
      <w:pPr>
        <w:pStyle w:val="ListParagraph"/>
        <w:numPr>
          <w:ilvl w:val="2"/>
          <w:numId w:val="1"/>
        </w:numPr>
        <w:spacing w:after="0" w:line="240" w:lineRule="auto"/>
        <w:rPr>
          <w:rFonts w:cstheme="minorHAnsi"/>
        </w:rPr>
      </w:pPr>
      <w:r>
        <w:rPr>
          <w:rFonts w:cstheme="minorHAnsi"/>
        </w:rPr>
        <w:t xml:space="preserve">Caring for and addressing student needs: </w:t>
      </w:r>
    </w:p>
    <w:p w14:paraId="3D85D460" w14:textId="7D25E354" w:rsidR="009E44F8" w:rsidRDefault="009E44F8" w:rsidP="009E44F8">
      <w:pPr>
        <w:pStyle w:val="ListParagraph"/>
        <w:numPr>
          <w:ilvl w:val="3"/>
          <w:numId w:val="1"/>
        </w:numPr>
        <w:spacing w:after="0" w:line="240" w:lineRule="auto"/>
        <w:rPr>
          <w:rFonts w:cstheme="minorHAnsi"/>
        </w:rPr>
      </w:pPr>
      <w:r>
        <w:rPr>
          <w:rFonts w:cstheme="minorHAnsi"/>
        </w:rPr>
        <w:t xml:space="preserve">Shift in discourse around higher education from “are students ready?” to “are colleges ready?” This has been challenging and is impacting schools across the country. </w:t>
      </w:r>
    </w:p>
    <w:p w14:paraId="58345541" w14:textId="24A1CAB6" w:rsidR="00550268" w:rsidRDefault="00550268" w:rsidP="009E44F8">
      <w:pPr>
        <w:pStyle w:val="ListParagraph"/>
        <w:numPr>
          <w:ilvl w:val="4"/>
          <w:numId w:val="1"/>
        </w:numPr>
        <w:spacing w:after="0" w:line="240" w:lineRule="auto"/>
        <w:rPr>
          <w:rFonts w:cstheme="minorHAnsi"/>
        </w:rPr>
      </w:pPr>
      <w:r>
        <w:rPr>
          <w:rFonts w:cstheme="minorHAnsi"/>
        </w:rPr>
        <w:t xml:space="preserve">Students may have needs that current academic cultures are not prepared for, particularly if they are using a deficit model to think about </w:t>
      </w:r>
      <w:proofErr w:type="gramStart"/>
      <w:r>
        <w:rPr>
          <w:rFonts w:cstheme="minorHAnsi"/>
        </w:rPr>
        <w:t>who</w:t>
      </w:r>
      <w:proofErr w:type="gramEnd"/>
      <w:r>
        <w:rPr>
          <w:rFonts w:cstheme="minorHAnsi"/>
        </w:rPr>
        <w:t xml:space="preserve"> students are. </w:t>
      </w:r>
    </w:p>
    <w:p w14:paraId="392F316F" w14:textId="685D23D3" w:rsidR="009E44F8" w:rsidRDefault="009E44F8" w:rsidP="009E44F8">
      <w:pPr>
        <w:pStyle w:val="ListParagraph"/>
        <w:numPr>
          <w:ilvl w:val="4"/>
          <w:numId w:val="1"/>
        </w:numPr>
        <w:spacing w:after="0" w:line="240" w:lineRule="auto"/>
        <w:rPr>
          <w:rFonts w:cstheme="minorHAnsi"/>
        </w:rPr>
      </w:pPr>
      <w:r>
        <w:rPr>
          <w:rFonts w:cstheme="minorHAnsi"/>
        </w:rPr>
        <w:t xml:space="preserve">Students are most impacted by how they perceive their relationships with faculty, which presents some challenges. </w:t>
      </w:r>
    </w:p>
    <w:p w14:paraId="7A84EE2F" w14:textId="7E1F15D1" w:rsidR="009E44F8" w:rsidRDefault="009E44F8" w:rsidP="009E44F8">
      <w:pPr>
        <w:pStyle w:val="ListParagraph"/>
        <w:numPr>
          <w:ilvl w:val="4"/>
          <w:numId w:val="1"/>
        </w:numPr>
        <w:spacing w:after="0" w:line="240" w:lineRule="auto"/>
        <w:rPr>
          <w:rFonts w:cstheme="minorHAnsi"/>
        </w:rPr>
      </w:pPr>
      <w:r>
        <w:rPr>
          <w:rFonts w:cstheme="minorHAnsi"/>
        </w:rPr>
        <w:t xml:space="preserve">We shouldn’t assume that everyone who does student-facing work understands how to build relationships with students. </w:t>
      </w:r>
    </w:p>
    <w:p w14:paraId="0994E041" w14:textId="35B3C68F" w:rsidR="00550268" w:rsidRDefault="00550268" w:rsidP="009E44F8">
      <w:pPr>
        <w:pStyle w:val="ListParagraph"/>
        <w:numPr>
          <w:ilvl w:val="4"/>
          <w:numId w:val="1"/>
        </w:numPr>
        <w:spacing w:after="0" w:line="240" w:lineRule="auto"/>
        <w:rPr>
          <w:rFonts w:cstheme="minorHAnsi"/>
        </w:rPr>
      </w:pPr>
      <w:r>
        <w:rPr>
          <w:rFonts w:cstheme="minorHAnsi"/>
        </w:rPr>
        <w:t xml:space="preserve">Complicating factor is that many students are balancing demanding work schedules, among other things, with their academics. Campus jobs, up to a point, are good for retention. </w:t>
      </w:r>
    </w:p>
    <w:p w14:paraId="4CD53BEF" w14:textId="145C581B" w:rsidR="00550268" w:rsidRDefault="00550268" w:rsidP="009E44F8">
      <w:pPr>
        <w:pStyle w:val="ListParagraph"/>
        <w:numPr>
          <w:ilvl w:val="4"/>
          <w:numId w:val="1"/>
        </w:numPr>
        <w:spacing w:after="0" w:line="240" w:lineRule="auto"/>
        <w:rPr>
          <w:rFonts w:cstheme="minorHAnsi"/>
        </w:rPr>
      </w:pPr>
      <w:r>
        <w:rPr>
          <w:rFonts w:cstheme="minorHAnsi"/>
        </w:rPr>
        <w:t xml:space="preserve">Help </w:t>
      </w:r>
      <w:proofErr w:type="spellStart"/>
      <w:r>
        <w:rPr>
          <w:rFonts w:cstheme="minorHAnsi"/>
        </w:rPr>
        <w:t>fac</w:t>
      </w:r>
      <w:proofErr w:type="spellEnd"/>
      <w:r>
        <w:rPr>
          <w:rFonts w:cstheme="minorHAnsi"/>
        </w:rPr>
        <w:t xml:space="preserve">/staff understanding when and how to refer students to DOS (even walking them over) and/or filing a Care report. A process for people to report bias incidents is also available. </w:t>
      </w:r>
    </w:p>
    <w:p w14:paraId="41B75566" w14:textId="70662501" w:rsidR="00E13CED" w:rsidRPr="00550268" w:rsidRDefault="00E13CED" w:rsidP="00550268">
      <w:pPr>
        <w:spacing w:after="0" w:line="240" w:lineRule="auto"/>
        <w:rPr>
          <w:rFonts w:cstheme="minorHAnsi"/>
        </w:rPr>
      </w:pPr>
    </w:p>
    <w:p w14:paraId="6E94B24A" w14:textId="67E1AD3D" w:rsidR="00864E00" w:rsidRDefault="00864E00" w:rsidP="00864E00">
      <w:pPr>
        <w:pStyle w:val="ListParagraph"/>
        <w:numPr>
          <w:ilvl w:val="0"/>
          <w:numId w:val="1"/>
        </w:numPr>
        <w:spacing w:after="0" w:line="240" w:lineRule="auto"/>
        <w:rPr>
          <w:rFonts w:cstheme="minorHAnsi"/>
        </w:rPr>
      </w:pPr>
      <w:r>
        <w:rPr>
          <w:rFonts w:cstheme="minorHAnsi"/>
        </w:rPr>
        <w:t xml:space="preserve">Minutes from the </w:t>
      </w:r>
      <w:r w:rsidR="00580C0C">
        <w:rPr>
          <w:rFonts w:cstheme="minorHAnsi"/>
        </w:rPr>
        <w:t>January 3rd</w:t>
      </w:r>
      <w:r>
        <w:rPr>
          <w:rFonts w:cstheme="minorHAnsi"/>
        </w:rPr>
        <w:t>, 201</w:t>
      </w:r>
      <w:r w:rsidR="00580C0C">
        <w:rPr>
          <w:rFonts w:cstheme="minorHAnsi"/>
        </w:rPr>
        <w:t>9</w:t>
      </w:r>
      <w:r>
        <w:rPr>
          <w:rFonts w:cstheme="minorHAnsi"/>
        </w:rPr>
        <w:t xml:space="preserve"> </w:t>
      </w:r>
      <w:r w:rsidR="00DD1B94">
        <w:rPr>
          <w:rFonts w:cstheme="minorHAnsi"/>
        </w:rPr>
        <w:t xml:space="preserve">APC </w:t>
      </w:r>
      <w:r>
        <w:rPr>
          <w:rFonts w:cstheme="minorHAnsi"/>
        </w:rPr>
        <w:t>meeting were approved</w:t>
      </w:r>
      <w:r w:rsidR="00580C0C">
        <w:rPr>
          <w:rFonts w:cstheme="minorHAnsi"/>
        </w:rPr>
        <w:t xml:space="preserve"> with revisions</w:t>
      </w:r>
      <w:r>
        <w:rPr>
          <w:rFonts w:cstheme="minorHAnsi"/>
        </w:rPr>
        <w:t>.</w:t>
      </w:r>
    </w:p>
    <w:p w14:paraId="36349381" w14:textId="77777777" w:rsidR="00327335" w:rsidRDefault="00327335" w:rsidP="00327335">
      <w:pPr>
        <w:pStyle w:val="ListParagraph"/>
        <w:spacing w:after="0" w:line="240" w:lineRule="auto"/>
        <w:rPr>
          <w:rFonts w:cstheme="minorHAnsi"/>
        </w:rPr>
      </w:pPr>
    </w:p>
    <w:p w14:paraId="5988C2BB" w14:textId="69F887C6" w:rsidR="00864E00" w:rsidRDefault="00864E00" w:rsidP="00864E00">
      <w:pPr>
        <w:pStyle w:val="ListParagraph"/>
        <w:numPr>
          <w:ilvl w:val="0"/>
          <w:numId w:val="1"/>
        </w:numPr>
        <w:spacing w:after="0" w:line="240" w:lineRule="auto"/>
        <w:rPr>
          <w:rFonts w:cstheme="minorHAnsi"/>
        </w:rPr>
      </w:pPr>
      <w:r>
        <w:rPr>
          <w:rFonts w:cstheme="minorHAnsi"/>
        </w:rPr>
        <w:t>Officer / Liaison Reports:</w:t>
      </w:r>
    </w:p>
    <w:p w14:paraId="39A12CB8" w14:textId="758F52DC" w:rsidR="00175293" w:rsidRDefault="00550268" w:rsidP="00175293">
      <w:pPr>
        <w:pStyle w:val="ListParagraph"/>
        <w:numPr>
          <w:ilvl w:val="1"/>
          <w:numId w:val="1"/>
        </w:numPr>
        <w:spacing w:after="0" w:line="240" w:lineRule="auto"/>
        <w:rPr>
          <w:rFonts w:cstheme="minorHAnsi"/>
        </w:rPr>
      </w:pPr>
      <w:r>
        <w:rPr>
          <w:rFonts w:cstheme="minorHAnsi"/>
        </w:rPr>
        <w:t>Chair</w:t>
      </w:r>
      <w:r w:rsidR="00175293">
        <w:rPr>
          <w:rFonts w:cstheme="minorHAnsi"/>
        </w:rPr>
        <w:t>—</w:t>
      </w:r>
      <w:r>
        <w:rPr>
          <w:rFonts w:cstheme="minorHAnsi"/>
        </w:rPr>
        <w:t>Samantha</w:t>
      </w:r>
      <w:r w:rsidR="00175293">
        <w:rPr>
          <w:rFonts w:cstheme="minorHAnsi"/>
        </w:rPr>
        <w:t>:</w:t>
      </w:r>
    </w:p>
    <w:p w14:paraId="3F8DA1B3" w14:textId="77777777" w:rsidR="00550268" w:rsidRDefault="00550268" w:rsidP="003744B5">
      <w:pPr>
        <w:pStyle w:val="ListParagraph"/>
        <w:numPr>
          <w:ilvl w:val="2"/>
          <w:numId w:val="1"/>
        </w:numPr>
        <w:spacing w:after="0" w:line="240" w:lineRule="auto"/>
        <w:rPr>
          <w:rFonts w:cstheme="minorHAnsi"/>
        </w:rPr>
      </w:pPr>
      <w:r>
        <w:rPr>
          <w:rFonts w:cstheme="minorHAnsi"/>
        </w:rPr>
        <w:t xml:space="preserve">Will attend the reception for the new </w:t>
      </w:r>
      <w:proofErr w:type="gramStart"/>
      <w:r>
        <w:rPr>
          <w:rFonts w:cstheme="minorHAnsi"/>
        </w:rPr>
        <w:t>trustees</w:t>
      </w:r>
      <w:proofErr w:type="gramEnd"/>
      <w:r>
        <w:rPr>
          <w:rFonts w:cstheme="minorHAnsi"/>
        </w:rPr>
        <w:t xml:space="preserve"> members. </w:t>
      </w:r>
    </w:p>
    <w:p w14:paraId="149287EE" w14:textId="114CDD51" w:rsidR="00550268" w:rsidRDefault="00550268" w:rsidP="003744B5">
      <w:pPr>
        <w:pStyle w:val="ListParagraph"/>
        <w:numPr>
          <w:ilvl w:val="2"/>
          <w:numId w:val="1"/>
        </w:numPr>
        <w:spacing w:after="0" w:line="240" w:lineRule="auto"/>
        <w:rPr>
          <w:rFonts w:cstheme="minorHAnsi"/>
        </w:rPr>
      </w:pPr>
      <w:r>
        <w:rPr>
          <w:rFonts w:cstheme="minorHAnsi"/>
        </w:rPr>
        <w:t xml:space="preserve">Will be serving </w:t>
      </w:r>
      <w:r w:rsidR="00360BBC">
        <w:rPr>
          <w:rFonts w:cstheme="minorHAnsi"/>
        </w:rPr>
        <w:t xml:space="preserve">on </w:t>
      </w:r>
      <w:r>
        <w:rPr>
          <w:rFonts w:cstheme="minorHAnsi"/>
        </w:rPr>
        <w:t xml:space="preserve">the climate survey implementation committee beginning in late February. </w:t>
      </w:r>
    </w:p>
    <w:p w14:paraId="67DFD073" w14:textId="77777777" w:rsidR="00550268" w:rsidRDefault="00550268" w:rsidP="003744B5">
      <w:pPr>
        <w:pStyle w:val="ListParagraph"/>
        <w:numPr>
          <w:ilvl w:val="2"/>
          <w:numId w:val="1"/>
        </w:numPr>
        <w:spacing w:after="0" w:line="240" w:lineRule="auto"/>
        <w:rPr>
          <w:rFonts w:cstheme="minorHAnsi"/>
        </w:rPr>
      </w:pPr>
      <w:r>
        <w:rPr>
          <w:rFonts w:cstheme="minorHAnsi"/>
        </w:rPr>
        <w:lastRenderedPageBreak/>
        <w:t xml:space="preserve">As we approach elections, suggests developing a formalized system for documenting nominations processes and logistics. This information currently exists in an informal capacity and is passed from chair to chair. Samantha suggests finding a place for it, password protected, on the website. The APC will have the opportunity to review. </w:t>
      </w:r>
    </w:p>
    <w:p w14:paraId="2F5D52D3" w14:textId="4CD32B71" w:rsidR="003744B5" w:rsidRDefault="00550268" w:rsidP="003744B5">
      <w:pPr>
        <w:pStyle w:val="ListParagraph"/>
        <w:numPr>
          <w:ilvl w:val="2"/>
          <w:numId w:val="1"/>
        </w:numPr>
        <w:spacing w:after="0" w:line="240" w:lineRule="auto"/>
        <w:rPr>
          <w:rFonts w:cstheme="minorHAnsi"/>
        </w:rPr>
      </w:pPr>
      <w:r>
        <w:rPr>
          <w:rFonts w:cstheme="minorHAnsi"/>
        </w:rPr>
        <w:t>Also suggests developing a clearer and more reliable way to organize and document both APC member terms and subcommittee compositions. This information could live on the website in such a way that people could see how the committee membership had changed over time and make it easier to see when people’s terms are up. Mary suggested looking at the faculty governance website for a model of how they manage and organize around 20-30 subcom</w:t>
      </w:r>
      <w:r w:rsidR="00360BBC">
        <w:rPr>
          <w:rFonts w:cstheme="minorHAnsi"/>
        </w:rPr>
        <w:t>m</w:t>
      </w:r>
      <w:r>
        <w:rPr>
          <w:rFonts w:cstheme="minorHAnsi"/>
        </w:rPr>
        <w:t xml:space="preserve">ittees. </w:t>
      </w:r>
    </w:p>
    <w:p w14:paraId="576876A5" w14:textId="5FF5AB65" w:rsidR="00550268" w:rsidRDefault="00550268" w:rsidP="003744B5">
      <w:pPr>
        <w:pStyle w:val="ListParagraph"/>
        <w:numPr>
          <w:ilvl w:val="2"/>
          <w:numId w:val="1"/>
        </w:numPr>
        <w:spacing w:after="0" w:line="240" w:lineRule="auto"/>
        <w:rPr>
          <w:rFonts w:cstheme="minorHAnsi"/>
        </w:rPr>
      </w:pPr>
      <w:r>
        <w:rPr>
          <w:rFonts w:cstheme="minorHAnsi"/>
        </w:rPr>
        <w:t>Suggestion to develop descriptions and expectations around APC membership and subcommittee membership, starting with the former. Ideally, these descriptions would be finished and available to people considering the APC but unsure/unclear about what it involves</w:t>
      </w:r>
      <w:r w:rsidR="00360BBC">
        <w:rPr>
          <w:rFonts w:cstheme="minorHAnsi"/>
        </w:rPr>
        <w:t>, time commitment, etc</w:t>
      </w:r>
      <w:r>
        <w:rPr>
          <w:rFonts w:cstheme="minorHAnsi"/>
        </w:rPr>
        <w:t xml:space="preserve">. Karen volunteered to </w:t>
      </w:r>
      <w:r w:rsidR="00360BBC">
        <w:rPr>
          <w:rFonts w:cstheme="minorHAnsi"/>
        </w:rPr>
        <w:t>write an initial</w:t>
      </w:r>
      <w:r>
        <w:rPr>
          <w:rFonts w:cstheme="minorHAnsi"/>
        </w:rPr>
        <w:t xml:space="preserve"> draft for review. </w:t>
      </w:r>
    </w:p>
    <w:p w14:paraId="045CCFAD" w14:textId="77777777" w:rsidR="003744B5" w:rsidRDefault="003744B5" w:rsidP="003744B5">
      <w:pPr>
        <w:pStyle w:val="ListParagraph"/>
        <w:numPr>
          <w:ilvl w:val="1"/>
          <w:numId w:val="1"/>
        </w:numPr>
        <w:spacing w:after="0" w:line="240" w:lineRule="auto"/>
        <w:rPr>
          <w:rFonts w:cstheme="minorHAnsi"/>
        </w:rPr>
      </w:pPr>
      <w:r>
        <w:rPr>
          <w:rFonts w:cstheme="minorHAnsi"/>
        </w:rPr>
        <w:t>Awards Subcommittee Liaison—Kelsey:</w:t>
      </w:r>
    </w:p>
    <w:p w14:paraId="75B1596B" w14:textId="1D098997" w:rsidR="00DF24B2" w:rsidRDefault="00550268" w:rsidP="003744B5">
      <w:pPr>
        <w:pStyle w:val="ListParagraph"/>
        <w:numPr>
          <w:ilvl w:val="2"/>
          <w:numId w:val="1"/>
        </w:numPr>
        <w:spacing w:after="0" w:line="240" w:lineRule="auto"/>
        <w:rPr>
          <w:rFonts w:cstheme="minorHAnsi"/>
        </w:rPr>
      </w:pPr>
      <w:r>
        <w:rPr>
          <w:rFonts w:cstheme="minorHAnsi"/>
        </w:rPr>
        <w:t>Very few nominations received so far. Ask is for APC to send out the nominations request to our groups</w:t>
      </w:r>
      <w:r w:rsidR="00904EE6">
        <w:rPr>
          <w:rFonts w:cstheme="minorHAnsi"/>
        </w:rPr>
        <w:t xml:space="preserve">. Also, each APC member should nominate one person for an award. </w:t>
      </w:r>
    </w:p>
    <w:p w14:paraId="509F5D1B" w14:textId="397EB470" w:rsidR="00904EE6" w:rsidRPr="003744B5" w:rsidRDefault="00904EE6" w:rsidP="003744B5">
      <w:pPr>
        <w:pStyle w:val="ListParagraph"/>
        <w:numPr>
          <w:ilvl w:val="2"/>
          <w:numId w:val="1"/>
        </w:numPr>
        <w:spacing w:after="0" w:line="240" w:lineRule="auto"/>
        <w:rPr>
          <w:rFonts w:cstheme="minorHAnsi"/>
        </w:rPr>
      </w:pPr>
      <w:r>
        <w:rPr>
          <w:rFonts w:cstheme="minorHAnsi"/>
        </w:rPr>
        <w:t xml:space="preserve">Also, still working on figuring out gift baskets/donations. Mary </w:t>
      </w:r>
      <w:r w:rsidR="00360BBC">
        <w:rPr>
          <w:rFonts w:cstheme="minorHAnsi"/>
        </w:rPr>
        <w:t>relayed</w:t>
      </w:r>
      <w:r>
        <w:rPr>
          <w:rFonts w:cstheme="minorHAnsi"/>
        </w:rPr>
        <w:t xml:space="preserve"> that she had never received such a request before. Kelsey will clarify what sorts of items are sought and from whom. </w:t>
      </w:r>
    </w:p>
    <w:p w14:paraId="0BDA3504" w14:textId="61BB1DDD" w:rsidR="006772DD" w:rsidRDefault="004B4D15" w:rsidP="006772DD">
      <w:pPr>
        <w:pStyle w:val="ListParagraph"/>
        <w:numPr>
          <w:ilvl w:val="1"/>
          <w:numId w:val="1"/>
        </w:numPr>
        <w:spacing w:after="0" w:line="240" w:lineRule="auto"/>
        <w:rPr>
          <w:rFonts w:cstheme="minorHAnsi"/>
        </w:rPr>
      </w:pPr>
      <w:r>
        <w:rPr>
          <w:rFonts w:cstheme="minorHAnsi"/>
        </w:rPr>
        <w:t xml:space="preserve">Public Safety Committee Liaisons—Samantha and Karen: </w:t>
      </w:r>
    </w:p>
    <w:p w14:paraId="62759042" w14:textId="59EBBFC6" w:rsidR="00904EE6" w:rsidRPr="00904EE6" w:rsidRDefault="00904EE6" w:rsidP="00904EE6">
      <w:pPr>
        <w:pStyle w:val="ListParagraph"/>
        <w:numPr>
          <w:ilvl w:val="2"/>
          <w:numId w:val="1"/>
        </w:numPr>
        <w:spacing w:after="0" w:line="240" w:lineRule="auto"/>
        <w:rPr>
          <w:rFonts w:cstheme="minorHAnsi"/>
        </w:rPr>
      </w:pPr>
      <w:r>
        <w:rPr>
          <w:rFonts w:cstheme="minorHAnsi"/>
        </w:rPr>
        <w:t xml:space="preserve">They have a meeting coming up. No agenda but just to pull the group together. </w:t>
      </w:r>
    </w:p>
    <w:p w14:paraId="0F174F22" w14:textId="6D4D3707" w:rsidR="00614001" w:rsidRDefault="00614001" w:rsidP="00614001">
      <w:pPr>
        <w:pStyle w:val="ListParagraph"/>
        <w:numPr>
          <w:ilvl w:val="1"/>
          <w:numId w:val="1"/>
        </w:numPr>
        <w:spacing w:after="0" w:line="240" w:lineRule="auto"/>
        <w:rPr>
          <w:rFonts w:cstheme="minorHAnsi"/>
        </w:rPr>
      </w:pPr>
      <w:r>
        <w:rPr>
          <w:rFonts w:cstheme="minorHAnsi"/>
        </w:rPr>
        <w:t>Newsletter—Beth</w:t>
      </w:r>
    </w:p>
    <w:p w14:paraId="144AF54F" w14:textId="08A94EB2" w:rsidR="00DF24B2" w:rsidRPr="00904EE6" w:rsidRDefault="00904EE6" w:rsidP="00904EE6">
      <w:pPr>
        <w:pStyle w:val="ListParagraph"/>
        <w:numPr>
          <w:ilvl w:val="2"/>
          <w:numId w:val="1"/>
        </w:numPr>
        <w:spacing w:after="0" w:line="240" w:lineRule="auto"/>
        <w:rPr>
          <w:rFonts w:cstheme="minorHAnsi"/>
        </w:rPr>
      </w:pPr>
      <w:r>
        <w:rPr>
          <w:rFonts w:cstheme="minorHAnsi"/>
        </w:rPr>
        <w:t>Question about whether the newsletter should go out before the meeting minutes are finalized</w:t>
      </w:r>
      <w:r w:rsidR="00614001">
        <w:rPr>
          <w:rFonts w:cstheme="minorHAnsi"/>
        </w:rPr>
        <w:t>.</w:t>
      </w:r>
      <w:r>
        <w:rPr>
          <w:rFonts w:cstheme="minorHAnsi"/>
        </w:rPr>
        <w:t xml:space="preserve"> This question has come up before. Discussion was to continue with the current plan rather than instituting deadlines for finalizing drafts and revisions. The newsletter will contain a note indicating that the available minutes are in draft form</w:t>
      </w:r>
      <w:r w:rsidR="00360BBC">
        <w:rPr>
          <w:rFonts w:cstheme="minorHAnsi"/>
        </w:rPr>
        <w:t xml:space="preserve"> and that</w:t>
      </w:r>
      <w:r>
        <w:rPr>
          <w:rFonts w:cstheme="minorHAnsi"/>
        </w:rPr>
        <w:t xml:space="preserve"> finalized minutes will be posted on the website.  </w:t>
      </w:r>
      <w:r w:rsidR="00614001">
        <w:rPr>
          <w:rFonts w:cstheme="minorHAnsi"/>
        </w:rPr>
        <w:t xml:space="preserve"> </w:t>
      </w:r>
    </w:p>
    <w:p w14:paraId="5542673B" w14:textId="1450E1BF" w:rsidR="00904EE6" w:rsidRDefault="00904EE6" w:rsidP="00DF24B2">
      <w:pPr>
        <w:pStyle w:val="ListParagraph"/>
        <w:numPr>
          <w:ilvl w:val="1"/>
          <w:numId w:val="1"/>
        </w:numPr>
        <w:spacing w:after="0" w:line="240" w:lineRule="auto"/>
        <w:rPr>
          <w:rFonts w:cstheme="minorHAnsi"/>
        </w:rPr>
      </w:pPr>
      <w:r>
        <w:rPr>
          <w:rFonts w:cstheme="minorHAnsi"/>
        </w:rPr>
        <w:t xml:space="preserve">Provost Liaison—Mary: </w:t>
      </w:r>
    </w:p>
    <w:p w14:paraId="3C7F16A3" w14:textId="55A6389C" w:rsidR="00DF24B2" w:rsidRDefault="00904EE6" w:rsidP="00DF24B2">
      <w:pPr>
        <w:pStyle w:val="ListParagraph"/>
        <w:numPr>
          <w:ilvl w:val="2"/>
          <w:numId w:val="1"/>
        </w:numPr>
        <w:spacing w:after="0" w:line="240" w:lineRule="auto"/>
        <w:rPr>
          <w:rFonts w:cstheme="minorHAnsi"/>
        </w:rPr>
      </w:pPr>
      <w:r>
        <w:rPr>
          <w:rFonts w:cstheme="minorHAnsi"/>
        </w:rPr>
        <w:t xml:space="preserve">Slight update from the HLC accreditation visit. GVSU has received and responded with correction to a draft form of the report. A committee from HLC will now meet to review both the original report and GV’s corrections and issue their vote on our accreditation. Reports of the initial draft are very positive, and we hope to have the final version soon. </w:t>
      </w:r>
    </w:p>
    <w:p w14:paraId="29E4D958" w14:textId="77777777" w:rsidR="00904EE6" w:rsidRDefault="00904EE6" w:rsidP="00904EE6">
      <w:pPr>
        <w:spacing w:after="0" w:line="240" w:lineRule="auto"/>
        <w:ind w:left="360"/>
        <w:rPr>
          <w:rFonts w:cstheme="minorHAnsi"/>
        </w:rPr>
      </w:pPr>
    </w:p>
    <w:p w14:paraId="64D694C2" w14:textId="3F26C31E" w:rsidR="00904EE6" w:rsidRPr="00904EE6" w:rsidRDefault="00904EE6" w:rsidP="00904EE6">
      <w:pPr>
        <w:pStyle w:val="ListParagraph"/>
        <w:numPr>
          <w:ilvl w:val="0"/>
          <w:numId w:val="1"/>
        </w:numPr>
        <w:spacing w:after="0" w:line="240" w:lineRule="auto"/>
        <w:rPr>
          <w:rFonts w:cstheme="minorHAnsi"/>
        </w:rPr>
      </w:pPr>
      <w:r w:rsidRPr="00904EE6">
        <w:rPr>
          <w:rFonts w:cstheme="minorHAnsi"/>
        </w:rPr>
        <w:t xml:space="preserve">Other business/shameless plugs: Kelsey promoted a basketball game tonight and Sawyer’s Day on 2/23. </w:t>
      </w:r>
    </w:p>
    <w:p w14:paraId="463C3170" w14:textId="77777777" w:rsidR="00327335" w:rsidRDefault="00327335" w:rsidP="00327335">
      <w:pPr>
        <w:pStyle w:val="ListParagraph"/>
        <w:spacing w:after="0" w:line="240" w:lineRule="auto"/>
        <w:ind w:left="2160"/>
        <w:rPr>
          <w:rFonts w:cstheme="minorHAnsi"/>
        </w:rPr>
      </w:pPr>
    </w:p>
    <w:p w14:paraId="0C0BC8D5" w14:textId="68DAE28C" w:rsidR="00536993" w:rsidRPr="00904EE6" w:rsidRDefault="00A9080F" w:rsidP="00DC7F42">
      <w:pPr>
        <w:pStyle w:val="ListParagraph"/>
        <w:numPr>
          <w:ilvl w:val="0"/>
          <w:numId w:val="1"/>
        </w:numPr>
        <w:spacing w:after="0" w:line="240" w:lineRule="auto"/>
        <w:rPr>
          <w:rFonts w:cstheme="minorHAnsi"/>
        </w:rPr>
      </w:pPr>
      <w:r w:rsidRPr="00904EE6">
        <w:rPr>
          <w:rFonts w:cstheme="minorHAnsi"/>
        </w:rPr>
        <w:t>Meeting adjourned at 4:</w:t>
      </w:r>
      <w:r w:rsidR="00904EE6" w:rsidRPr="00904EE6">
        <w:rPr>
          <w:rFonts w:cstheme="minorHAnsi"/>
        </w:rPr>
        <w:t>30</w:t>
      </w:r>
      <w:r w:rsidRPr="00904EE6">
        <w:rPr>
          <w:rFonts w:cstheme="minorHAnsi"/>
        </w:rPr>
        <w:t xml:space="preserve">.  Next meeting is scheduled for Thursday, </w:t>
      </w:r>
      <w:r w:rsidR="00904EE6" w:rsidRPr="00904EE6">
        <w:rPr>
          <w:rFonts w:cstheme="minorHAnsi"/>
        </w:rPr>
        <w:t>March</w:t>
      </w:r>
      <w:r w:rsidR="00A565F6" w:rsidRPr="00904EE6">
        <w:rPr>
          <w:rFonts w:cstheme="minorHAnsi"/>
        </w:rPr>
        <w:t xml:space="preserve"> 7</w:t>
      </w:r>
      <w:r w:rsidR="00A565F6" w:rsidRPr="00904EE6">
        <w:rPr>
          <w:rFonts w:cstheme="minorHAnsi"/>
          <w:vertAlign w:val="superscript"/>
        </w:rPr>
        <w:t>th</w:t>
      </w:r>
      <w:r w:rsidR="00DF24B2" w:rsidRPr="00904EE6">
        <w:rPr>
          <w:rFonts w:cstheme="minorHAnsi"/>
        </w:rPr>
        <w:t xml:space="preserve">, </w:t>
      </w:r>
      <w:r w:rsidR="00904EE6" w:rsidRPr="00904EE6">
        <w:rPr>
          <w:rFonts w:cstheme="minorHAnsi"/>
        </w:rPr>
        <w:t xml:space="preserve">with the Salary &amp; Benefits Subcommittee. Room is TBD because the usual room in SBC is too small for both groups. </w:t>
      </w:r>
    </w:p>
    <w:p w14:paraId="7F913D83" w14:textId="77777777" w:rsidR="00327335" w:rsidRDefault="00327335" w:rsidP="00536993">
      <w:pPr>
        <w:spacing w:after="0" w:line="240" w:lineRule="auto"/>
        <w:rPr>
          <w:rFonts w:cstheme="minorHAnsi"/>
        </w:rPr>
      </w:pPr>
    </w:p>
    <w:p w14:paraId="41BDD31C" w14:textId="563D1125" w:rsidR="00536993" w:rsidRPr="00536993" w:rsidRDefault="00536993" w:rsidP="00536993">
      <w:pPr>
        <w:spacing w:after="0" w:line="240" w:lineRule="auto"/>
        <w:rPr>
          <w:rFonts w:cstheme="minorHAnsi"/>
        </w:rPr>
      </w:pPr>
      <w:r>
        <w:rPr>
          <w:rFonts w:cstheme="minorHAnsi"/>
        </w:rPr>
        <w:t xml:space="preserve">Minutes submitted by </w:t>
      </w:r>
      <w:r w:rsidR="00904EE6">
        <w:rPr>
          <w:rFonts w:cstheme="minorHAnsi"/>
        </w:rPr>
        <w:t xml:space="preserve">Marla Wick </w:t>
      </w:r>
    </w:p>
    <w:sectPr w:rsidR="00536993" w:rsidRPr="00536993" w:rsidSect="00382BA3">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FA5AA" w14:textId="77777777" w:rsidR="00F529C9" w:rsidRDefault="00F529C9">
      <w:pPr>
        <w:spacing w:after="0" w:line="240" w:lineRule="auto"/>
      </w:pPr>
      <w:r>
        <w:separator/>
      </w:r>
    </w:p>
  </w:endnote>
  <w:endnote w:type="continuationSeparator" w:id="0">
    <w:p w14:paraId="2B809BA9" w14:textId="77777777" w:rsidR="00F529C9" w:rsidRDefault="00F5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786293"/>
      <w:docPartObj>
        <w:docPartGallery w:val="Page Numbers (Bottom of Page)"/>
        <w:docPartUnique/>
      </w:docPartObj>
    </w:sdtPr>
    <w:sdtEndPr>
      <w:rPr>
        <w:noProof/>
      </w:rPr>
    </w:sdtEndPr>
    <w:sdtContent>
      <w:p w14:paraId="1DD3BD46" w14:textId="54A61C61" w:rsidR="00816519" w:rsidRDefault="00E50A8F">
        <w:pPr>
          <w:pStyle w:val="Footer"/>
        </w:pPr>
        <w:r>
          <w:fldChar w:fldCharType="begin"/>
        </w:r>
        <w:r>
          <w:instrText xml:space="preserve"> PAGE   \* MERGEFORMAT </w:instrText>
        </w:r>
        <w:r>
          <w:fldChar w:fldCharType="separate"/>
        </w:r>
        <w:r w:rsidR="00A407F5">
          <w:rPr>
            <w:noProof/>
          </w:rPr>
          <w:t>1</w:t>
        </w:r>
        <w:r>
          <w:rPr>
            <w:noProof/>
          </w:rPr>
          <w:fldChar w:fldCharType="end"/>
        </w:r>
      </w:p>
    </w:sdtContent>
  </w:sdt>
  <w:p w14:paraId="5F10ECF0" w14:textId="77777777" w:rsidR="00816519" w:rsidRDefault="00A40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1934E" w14:textId="77777777" w:rsidR="00F529C9" w:rsidRDefault="00F529C9">
      <w:pPr>
        <w:spacing w:after="0" w:line="240" w:lineRule="auto"/>
      </w:pPr>
      <w:r>
        <w:separator/>
      </w:r>
    </w:p>
  </w:footnote>
  <w:footnote w:type="continuationSeparator" w:id="0">
    <w:p w14:paraId="120CAB0C" w14:textId="77777777" w:rsidR="00F529C9" w:rsidRDefault="00F52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05A4"/>
    <w:multiLevelType w:val="hybridMultilevel"/>
    <w:tmpl w:val="024C771C"/>
    <w:lvl w:ilvl="0" w:tplc="FDB011E6">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9F32DE"/>
    <w:multiLevelType w:val="hybridMultilevel"/>
    <w:tmpl w:val="DB26D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FCED724">
      <w:start w:val="1"/>
      <w:numFmt w:val="bullet"/>
      <w:lvlText w:val=""/>
      <w:lvlJc w:val="left"/>
      <w:pPr>
        <w:ind w:left="4500" w:hanging="360"/>
      </w:pPr>
      <w:rPr>
        <w:rFonts w:ascii="Symbol" w:eastAsiaTheme="minorHAnsi" w:hAnsi="Symbol" w:cstheme="minorHAns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E8"/>
    <w:rsid w:val="00006A36"/>
    <w:rsid w:val="00016356"/>
    <w:rsid w:val="00016E80"/>
    <w:rsid w:val="00033EAA"/>
    <w:rsid w:val="00043CF3"/>
    <w:rsid w:val="000611AB"/>
    <w:rsid w:val="000A0B25"/>
    <w:rsid w:val="000A13D5"/>
    <w:rsid w:val="000B100B"/>
    <w:rsid w:val="000C7E76"/>
    <w:rsid w:val="000D303F"/>
    <w:rsid w:val="000F6E76"/>
    <w:rsid w:val="00121ED6"/>
    <w:rsid w:val="00130DA0"/>
    <w:rsid w:val="00133A4E"/>
    <w:rsid w:val="0014266F"/>
    <w:rsid w:val="00143BD1"/>
    <w:rsid w:val="001548E8"/>
    <w:rsid w:val="00175293"/>
    <w:rsid w:val="001A22F9"/>
    <w:rsid w:val="001B229C"/>
    <w:rsid w:val="001C5F31"/>
    <w:rsid w:val="001D0753"/>
    <w:rsid w:val="001E244F"/>
    <w:rsid w:val="001F2056"/>
    <w:rsid w:val="002015A4"/>
    <w:rsid w:val="00225E0B"/>
    <w:rsid w:val="002337CD"/>
    <w:rsid w:val="00236FC7"/>
    <w:rsid w:val="00251807"/>
    <w:rsid w:val="00275015"/>
    <w:rsid w:val="002941B1"/>
    <w:rsid w:val="002A6546"/>
    <w:rsid w:val="002B2FAB"/>
    <w:rsid w:val="002C307A"/>
    <w:rsid w:val="002E124D"/>
    <w:rsid w:val="0030711B"/>
    <w:rsid w:val="003208A4"/>
    <w:rsid w:val="00327335"/>
    <w:rsid w:val="00347F21"/>
    <w:rsid w:val="00354D7B"/>
    <w:rsid w:val="00355EB7"/>
    <w:rsid w:val="00360BBC"/>
    <w:rsid w:val="003744B5"/>
    <w:rsid w:val="003A2BB7"/>
    <w:rsid w:val="003B6223"/>
    <w:rsid w:val="003C2980"/>
    <w:rsid w:val="003D4959"/>
    <w:rsid w:val="003D7B7F"/>
    <w:rsid w:val="003E094D"/>
    <w:rsid w:val="003E51FD"/>
    <w:rsid w:val="004067D8"/>
    <w:rsid w:val="00412B89"/>
    <w:rsid w:val="00420947"/>
    <w:rsid w:val="004328F4"/>
    <w:rsid w:val="004370EA"/>
    <w:rsid w:val="00453BFC"/>
    <w:rsid w:val="00455914"/>
    <w:rsid w:val="00475694"/>
    <w:rsid w:val="00486B31"/>
    <w:rsid w:val="0049431E"/>
    <w:rsid w:val="004A4EA6"/>
    <w:rsid w:val="004B32D8"/>
    <w:rsid w:val="004B4D15"/>
    <w:rsid w:val="004C0483"/>
    <w:rsid w:val="004C5050"/>
    <w:rsid w:val="004D0BEB"/>
    <w:rsid w:val="004F3881"/>
    <w:rsid w:val="00511202"/>
    <w:rsid w:val="00534C5E"/>
    <w:rsid w:val="00536993"/>
    <w:rsid w:val="00540502"/>
    <w:rsid w:val="00545D76"/>
    <w:rsid w:val="00550268"/>
    <w:rsid w:val="0055333B"/>
    <w:rsid w:val="005613A4"/>
    <w:rsid w:val="00580C0C"/>
    <w:rsid w:val="00591825"/>
    <w:rsid w:val="005928E7"/>
    <w:rsid w:val="00596302"/>
    <w:rsid w:val="005A482E"/>
    <w:rsid w:val="005B36FE"/>
    <w:rsid w:val="005C1940"/>
    <w:rsid w:val="005D33D6"/>
    <w:rsid w:val="005F1631"/>
    <w:rsid w:val="005F2C35"/>
    <w:rsid w:val="00614001"/>
    <w:rsid w:val="006260F5"/>
    <w:rsid w:val="0063424F"/>
    <w:rsid w:val="006357BD"/>
    <w:rsid w:val="00641254"/>
    <w:rsid w:val="00642257"/>
    <w:rsid w:val="00642808"/>
    <w:rsid w:val="0066543F"/>
    <w:rsid w:val="006772DD"/>
    <w:rsid w:val="006A3982"/>
    <w:rsid w:val="006B15D3"/>
    <w:rsid w:val="006D4A09"/>
    <w:rsid w:val="006E0AD9"/>
    <w:rsid w:val="006E0F06"/>
    <w:rsid w:val="006E144D"/>
    <w:rsid w:val="006F7510"/>
    <w:rsid w:val="00705F2C"/>
    <w:rsid w:val="00706830"/>
    <w:rsid w:val="00713DD4"/>
    <w:rsid w:val="00717610"/>
    <w:rsid w:val="00763F9A"/>
    <w:rsid w:val="00767B71"/>
    <w:rsid w:val="00794FBC"/>
    <w:rsid w:val="007B6653"/>
    <w:rsid w:val="007C3CC6"/>
    <w:rsid w:val="007D7B87"/>
    <w:rsid w:val="007E5396"/>
    <w:rsid w:val="007E7D68"/>
    <w:rsid w:val="007F35B1"/>
    <w:rsid w:val="008207D8"/>
    <w:rsid w:val="00825127"/>
    <w:rsid w:val="00825A3E"/>
    <w:rsid w:val="00826B59"/>
    <w:rsid w:val="00830808"/>
    <w:rsid w:val="008330EA"/>
    <w:rsid w:val="008408B4"/>
    <w:rsid w:val="00851F1B"/>
    <w:rsid w:val="00864E00"/>
    <w:rsid w:val="00870988"/>
    <w:rsid w:val="00874687"/>
    <w:rsid w:val="00877876"/>
    <w:rsid w:val="00880A1E"/>
    <w:rsid w:val="008C5555"/>
    <w:rsid w:val="008E15AD"/>
    <w:rsid w:val="00904EE6"/>
    <w:rsid w:val="00910A90"/>
    <w:rsid w:val="00912FE8"/>
    <w:rsid w:val="009162DB"/>
    <w:rsid w:val="00916578"/>
    <w:rsid w:val="009177DA"/>
    <w:rsid w:val="009232FE"/>
    <w:rsid w:val="00935C40"/>
    <w:rsid w:val="00944E6F"/>
    <w:rsid w:val="00953896"/>
    <w:rsid w:val="00965737"/>
    <w:rsid w:val="00986BA7"/>
    <w:rsid w:val="00986EFA"/>
    <w:rsid w:val="00990F36"/>
    <w:rsid w:val="00997A19"/>
    <w:rsid w:val="009B482E"/>
    <w:rsid w:val="009D0DC5"/>
    <w:rsid w:val="009D76B1"/>
    <w:rsid w:val="009E44F8"/>
    <w:rsid w:val="00A024B6"/>
    <w:rsid w:val="00A07370"/>
    <w:rsid w:val="00A2301D"/>
    <w:rsid w:val="00A26F3F"/>
    <w:rsid w:val="00A277E2"/>
    <w:rsid w:val="00A407F5"/>
    <w:rsid w:val="00A44D8D"/>
    <w:rsid w:val="00A516AA"/>
    <w:rsid w:val="00A565F6"/>
    <w:rsid w:val="00A625A4"/>
    <w:rsid w:val="00A65016"/>
    <w:rsid w:val="00A9080F"/>
    <w:rsid w:val="00A96F73"/>
    <w:rsid w:val="00AB2192"/>
    <w:rsid w:val="00AB37BE"/>
    <w:rsid w:val="00AE006D"/>
    <w:rsid w:val="00AF0486"/>
    <w:rsid w:val="00AF2D1F"/>
    <w:rsid w:val="00B0545C"/>
    <w:rsid w:val="00B14114"/>
    <w:rsid w:val="00B26D66"/>
    <w:rsid w:val="00B43DA2"/>
    <w:rsid w:val="00B4489F"/>
    <w:rsid w:val="00B44F17"/>
    <w:rsid w:val="00B526DE"/>
    <w:rsid w:val="00B67F2E"/>
    <w:rsid w:val="00B75E9E"/>
    <w:rsid w:val="00B8336D"/>
    <w:rsid w:val="00B86AF4"/>
    <w:rsid w:val="00BB1274"/>
    <w:rsid w:val="00BB6257"/>
    <w:rsid w:val="00BD3E47"/>
    <w:rsid w:val="00BD5DE8"/>
    <w:rsid w:val="00BE2F69"/>
    <w:rsid w:val="00BE5AEC"/>
    <w:rsid w:val="00BF02F3"/>
    <w:rsid w:val="00C05428"/>
    <w:rsid w:val="00C12DBA"/>
    <w:rsid w:val="00C152C6"/>
    <w:rsid w:val="00C155E0"/>
    <w:rsid w:val="00C53BB1"/>
    <w:rsid w:val="00C6119E"/>
    <w:rsid w:val="00C64CC7"/>
    <w:rsid w:val="00C76BAE"/>
    <w:rsid w:val="00C80913"/>
    <w:rsid w:val="00C80ADC"/>
    <w:rsid w:val="00CD59E8"/>
    <w:rsid w:val="00CE183B"/>
    <w:rsid w:val="00CE2D8F"/>
    <w:rsid w:val="00D01A9E"/>
    <w:rsid w:val="00D059A6"/>
    <w:rsid w:val="00D25AEF"/>
    <w:rsid w:val="00D32617"/>
    <w:rsid w:val="00D3646D"/>
    <w:rsid w:val="00D41912"/>
    <w:rsid w:val="00D465C4"/>
    <w:rsid w:val="00D704AD"/>
    <w:rsid w:val="00D71E1A"/>
    <w:rsid w:val="00D72D66"/>
    <w:rsid w:val="00D72DD5"/>
    <w:rsid w:val="00D75263"/>
    <w:rsid w:val="00D87A4C"/>
    <w:rsid w:val="00D90B89"/>
    <w:rsid w:val="00DA399F"/>
    <w:rsid w:val="00DB01C9"/>
    <w:rsid w:val="00DC4FB8"/>
    <w:rsid w:val="00DD1B94"/>
    <w:rsid w:val="00DD40C2"/>
    <w:rsid w:val="00DE7218"/>
    <w:rsid w:val="00DF24B2"/>
    <w:rsid w:val="00E051B0"/>
    <w:rsid w:val="00E13CED"/>
    <w:rsid w:val="00E17528"/>
    <w:rsid w:val="00E20F61"/>
    <w:rsid w:val="00E32C4B"/>
    <w:rsid w:val="00E440E9"/>
    <w:rsid w:val="00E50A8F"/>
    <w:rsid w:val="00E50E48"/>
    <w:rsid w:val="00E53CF0"/>
    <w:rsid w:val="00E72D65"/>
    <w:rsid w:val="00E73C6D"/>
    <w:rsid w:val="00E97E7C"/>
    <w:rsid w:val="00EA2431"/>
    <w:rsid w:val="00EA6EC6"/>
    <w:rsid w:val="00EC48BE"/>
    <w:rsid w:val="00EC565F"/>
    <w:rsid w:val="00EC57C2"/>
    <w:rsid w:val="00ED3650"/>
    <w:rsid w:val="00ED39D6"/>
    <w:rsid w:val="00ED5040"/>
    <w:rsid w:val="00EF5EBF"/>
    <w:rsid w:val="00F04B74"/>
    <w:rsid w:val="00F05A8D"/>
    <w:rsid w:val="00F147EC"/>
    <w:rsid w:val="00F33A68"/>
    <w:rsid w:val="00F36E37"/>
    <w:rsid w:val="00F43E85"/>
    <w:rsid w:val="00F529C9"/>
    <w:rsid w:val="00F54BDC"/>
    <w:rsid w:val="00F60D36"/>
    <w:rsid w:val="00F613E5"/>
    <w:rsid w:val="00F716EB"/>
    <w:rsid w:val="00F71D2D"/>
    <w:rsid w:val="00F833C5"/>
    <w:rsid w:val="00F85675"/>
    <w:rsid w:val="00FB1B45"/>
    <w:rsid w:val="00FC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E8"/>
    <w:pPr>
      <w:ind w:left="720"/>
      <w:contextualSpacing/>
    </w:pPr>
  </w:style>
  <w:style w:type="paragraph" w:styleId="Footer">
    <w:name w:val="footer"/>
    <w:basedOn w:val="Normal"/>
    <w:link w:val="FooterChar"/>
    <w:uiPriority w:val="99"/>
    <w:unhideWhenUsed/>
    <w:rsid w:val="0015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E8"/>
  </w:style>
  <w:style w:type="paragraph" w:styleId="BalloonText">
    <w:name w:val="Balloon Text"/>
    <w:basedOn w:val="Normal"/>
    <w:link w:val="BalloonTextChar"/>
    <w:uiPriority w:val="99"/>
    <w:semiHidden/>
    <w:unhideWhenUsed/>
    <w:rsid w:val="0015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E8"/>
    <w:rPr>
      <w:rFonts w:ascii="Tahoma" w:hAnsi="Tahoma" w:cs="Tahoma"/>
      <w:sz w:val="16"/>
      <w:szCs w:val="16"/>
    </w:rPr>
  </w:style>
  <w:style w:type="table" w:styleId="TableGrid">
    <w:name w:val="Table Grid"/>
    <w:basedOn w:val="TableNormal"/>
    <w:uiPriority w:val="59"/>
    <w:rsid w:val="006F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36F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B36FE"/>
    <w:rPr>
      <w:b/>
      <w:bCs/>
    </w:rPr>
  </w:style>
  <w:style w:type="character" w:styleId="Hyperlink">
    <w:name w:val="Hyperlink"/>
    <w:basedOn w:val="DefaultParagraphFont"/>
    <w:uiPriority w:val="99"/>
    <w:unhideWhenUsed/>
    <w:rsid w:val="00545D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E8"/>
    <w:pPr>
      <w:ind w:left="720"/>
      <w:contextualSpacing/>
    </w:pPr>
  </w:style>
  <w:style w:type="paragraph" w:styleId="Footer">
    <w:name w:val="footer"/>
    <w:basedOn w:val="Normal"/>
    <w:link w:val="FooterChar"/>
    <w:uiPriority w:val="99"/>
    <w:unhideWhenUsed/>
    <w:rsid w:val="0015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E8"/>
  </w:style>
  <w:style w:type="paragraph" w:styleId="BalloonText">
    <w:name w:val="Balloon Text"/>
    <w:basedOn w:val="Normal"/>
    <w:link w:val="BalloonTextChar"/>
    <w:uiPriority w:val="99"/>
    <w:semiHidden/>
    <w:unhideWhenUsed/>
    <w:rsid w:val="0015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E8"/>
    <w:rPr>
      <w:rFonts w:ascii="Tahoma" w:hAnsi="Tahoma" w:cs="Tahoma"/>
      <w:sz w:val="16"/>
      <w:szCs w:val="16"/>
    </w:rPr>
  </w:style>
  <w:style w:type="table" w:styleId="TableGrid">
    <w:name w:val="Table Grid"/>
    <w:basedOn w:val="TableNormal"/>
    <w:uiPriority w:val="59"/>
    <w:rsid w:val="006F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36F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B36FE"/>
    <w:rPr>
      <w:b/>
      <w:bCs/>
    </w:rPr>
  </w:style>
  <w:style w:type="character" w:styleId="Hyperlink">
    <w:name w:val="Hyperlink"/>
    <w:basedOn w:val="DefaultParagraphFont"/>
    <w:uiPriority w:val="99"/>
    <w:unhideWhenUsed/>
    <w:rsid w:val="00545D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78063">
      <w:bodyDiv w:val="1"/>
      <w:marLeft w:val="0"/>
      <w:marRight w:val="0"/>
      <w:marTop w:val="0"/>
      <w:marBottom w:val="0"/>
      <w:divBdr>
        <w:top w:val="none" w:sz="0" w:space="0" w:color="auto"/>
        <w:left w:val="none" w:sz="0" w:space="0" w:color="auto"/>
        <w:bottom w:val="none" w:sz="0" w:space="0" w:color="auto"/>
        <w:right w:val="none" w:sz="0" w:space="0" w:color="auto"/>
      </w:divBdr>
    </w:div>
    <w:div w:id="1660688915">
      <w:bodyDiv w:val="1"/>
      <w:marLeft w:val="0"/>
      <w:marRight w:val="0"/>
      <w:marTop w:val="0"/>
      <w:marBottom w:val="0"/>
      <w:divBdr>
        <w:top w:val="none" w:sz="0" w:space="0" w:color="auto"/>
        <w:left w:val="none" w:sz="0" w:space="0" w:color="auto"/>
        <w:bottom w:val="none" w:sz="0" w:space="0" w:color="auto"/>
        <w:right w:val="none" w:sz="0" w:space="0" w:color="auto"/>
      </w:divBdr>
    </w:div>
    <w:div w:id="199244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Lindsay-Bailey</dc:creator>
  <cp:lastModifiedBy>Joshua Stickney</cp:lastModifiedBy>
  <cp:revision>4</cp:revision>
  <cp:lastPrinted>2018-01-04T14:03:00Z</cp:lastPrinted>
  <dcterms:created xsi:type="dcterms:W3CDTF">2019-03-06T20:10:00Z</dcterms:created>
  <dcterms:modified xsi:type="dcterms:W3CDTF">2019-04-26T12:35:00Z</dcterms:modified>
</cp:coreProperties>
</file>