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C9D8" w14:textId="698060DB" w:rsidR="00A26A34" w:rsidRDefault="00A26A34">
      <w:r w:rsidRPr="00A26A34">
        <w:rPr>
          <w:b/>
          <w:bCs/>
          <w:sz w:val="32"/>
          <w:szCs w:val="32"/>
        </w:rPr>
        <w:t xml:space="preserve">AP development meeting </w:t>
      </w:r>
      <w:r w:rsidR="00D577A8">
        <w:rPr>
          <w:b/>
          <w:bCs/>
          <w:sz w:val="32"/>
          <w:szCs w:val="32"/>
        </w:rPr>
        <w:t>1/2</w:t>
      </w:r>
      <w:r w:rsidR="00825099">
        <w:rPr>
          <w:b/>
          <w:bCs/>
          <w:sz w:val="32"/>
          <w:szCs w:val="32"/>
        </w:rPr>
        <w:t>3/24</w:t>
      </w:r>
    </w:p>
    <w:p w14:paraId="0D0A093F" w14:textId="5EB8379E" w:rsidR="00A26A34" w:rsidRDefault="00A26A34">
      <w:r>
        <w:t xml:space="preserve">Began at 3pm and </w:t>
      </w:r>
      <w:proofErr w:type="gramStart"/>
      <w:r>
        <w:t>included;</w:t>
      </w:r>
      <w:proofErr w:type="gramEnd"/>
      <w:r>
        <w:t xml:space="preserve"> Hannah Schoenfeld, Paul Cullen, Natalie Trent, </w:t>
      </w:r>
      <w:r w:rsidR="00646D58">
        <w:t>Trenton Beamon, Liz Chase, B</w:t>
      </w:r>
      <w:r w:rsidR="00D577A8">
        <w:t>en Rhodes</w:t>
      </w:r>
    </w:p>
    <w:tbl>
      <w:tblPr>
        <w:tblStyle w:val="TableGrid"/>
        <w:tblW w:w="106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1903"/>
        <w:gridCol w:w="3895"/>
        <w:gridCol w:w="868"/>
        <w:gridCol w:w="2249"/>
      </w:tblGrid>
      <w:tr w:rsidR="001E70E2" w14:paraId="74E27259" w14:textId="77777777" w:rsidTr="00D349B8">
        <w:trPr>
          <w:trHeight w:val="73"/>
        </w:trPr>
        <w:tc>
          <w:tcPr>
            <w:tcW w:w="1735" w:type="dxa"/>
            <w:tcBorders>
              <w:top w:val="nil"/>
              <w:left w:val="nil"/>
              <w:bottom w:val="single" w:sz="12" w:space="0" w:color="auto"/>
              <w:right w:val="nil"/>
            </w:tcBorders>
          </w:tcPr>
          <w:p w14:paraId="13F455E1" w14:textId="77777777" w:rsidR="001E70E2" w:rsidRDefault="001E70E2" w:rsidP="00D349B8">
            <w:pPr>
              <w:rPr>
                <w:b/>
              </w:rPr>
            </w:pPr>
          </w:p>
        </w:tc>
        <w:tc>
          <w:tcPr>
            <w:tcW w:w="1903" w:type="dxa"/>
            <w:tcBorders>
              <w:top w:val="nil"/>
              <w:left w:val="nil"/>
              <w:bottom w:val="single" w:sz="12" w:space="0" w:color="auto"/>
              <w:right w:val="nil"/>
            </w:tcBorders>
            <w:vAlign w:val="center"/>
          </w:tcPr>
          <w:p w14:paraId="1F8F5E93" w14:textId="77777777" w:rsidR="001E70E2" w:rsidRDefault="001E70E2" w:rsidP="00D349B8">
            <w:pPr>
              <w:rPr>
                <w:b/>
              </w:rPr>
            </w:pPr>
          </w:p>
        </w:tc>
        <w:tc>
          <w:tcPr>
            <w:tcW w:w="4763" w:type="dxa"/>
            <w:gridSpan w:val="2"/>
            <w:tcBorders>
              <w:top w:val="nil"/>
              <w:left w:val="nil"/>
              <w:bottom w:val="single" w:sz="12" w:space="0" w:color="auto"/>
              <w:right w:val="nil"/>
            </w:tcBorders>
            <w:vAlign w:val="center"/>
          </w:tcPr>
          <w:p w14:paraId="5A2BEBF7" w14:textId="77777777" w:rsidR="001E70E2" w:rsidRDefault="001E70E2" w:rsidP="00D349B8">
            <w:pPr>
              <w:rPr>
                <w:b/>
              </w:rPr>
            </w:pPr>
          </w:p>
        </w:tc>
        <w:tc>
          <w:tcPr>
            <w:tcW w:w="2249" w:type="dxa"/>
            <w:tcBorders>
              <w:top w:val="nil"/>
              <w:left w:val="nil"/>
              <w:bottom w:val="single" w:sz="12" w:space="0" w:color="auto"/>
              <w:right w:val="nil"/>
            </w:tcBorders>
            <w:vAlign w:val="center"/>
          </w:tcPr>
          <w:p w14:paraId="62085645" w14:textId="77777777" w:rsidR="001E70E2" w:rsidRDefault="001E70E2" w:rsidP="00D349B8">
            <w:pPr>
              <w:rPr>
                <w:b/>
              </w:rPr>
            </w:pPr>
          </w:p>
        </w:tc>
      </w:tr>
      <w:tr w:rsidR="001E70E2" w14:paraId="69B6E513" w14:textId="77777777" w:rsidTr="00D349B8">
        <w:trPr>
          <w:trHeight w:val="371"/>
        </w:trPr>
        <w:tc>
          <w:tcPr>
            <w:tcW w:w="1735" w:type="dxa"/>
            <w:tcBorders>
              <w:top w:val="nil"/>
              <w:left w:val="nil"/>
              <w:bottom w:val="single" w:sz="12" w:space="0" w:color="auto"/>
              <w:right w:val="nil"/>
            </w:tcBorders>
            <w:vAlign w:val="center"/>
            <w:hideMark/>
          </w:tcPr>
          <w:p w14:paraId="2E49C601" w14:textId="77777777" w:rsidR="001E70E2" w:rsidRDefault="001E70E2" w:rsidP="00D349B8">
            <w:pPr>
              <w:jc w:val="center"/>
              <w:rPr>
                <w:b/>
              </w:rPr>
            </w:pPr>
            <w:r>
              <w:rPr>
                <w:b/>
              </w:rPr>
              <w:t>Topic/Issue</w:t>
            </w:r>
          </w:p>
        </w:tc>
        <w:tc>
          <w:tcPr>
            <w:tcW w:w="5798" w:type="dxa"/>
            <w:gridSpan w:val="2"/>
            <w:tcBorders>
              <w:top w:val="nil"/>
              <w:left w:val="nil"/>
              <w:bottom w:val="single" w:sz="12" w:space="0" w:color="auto"/>
              <w:right w:val="nil"/>
            </w:tcBorders>
            <w:vAlign w:val="center"/>
            <w:hideMark/>
          </w:tcPr>
          <w:p w14:paraId="5F3DF000" w14:textId="77777777" w:rsidR="001E70E2" w:rsidRDefault="001E70E2" w:rsidP="00D349B8">
            <w:pPr>
              <w:jc w:val="center"/>
              <w:rPr>
                <w:b/>
              </w:rPr>
            </w:pPr>
            <w:r>
              <w:rPr>
                <w:b/>
              </w:rPr>
              <w:t>Discussion/Notes</w:t>
            </w:r>
          </w:p>
        </w:tc>
        <w:tc>
          <w:tcPr>
            <w:tcW w:w="3117" w:type="dxa"/>
            <w:gridSpan w:val="2"/>
            <w:tcBorders>
              <w:top w:val="nil"/>
              <w:left w:val="nil"/>
              <w:bottom w:val="single" w:sz="12" w:space="0" w:color="auto"/>
              <w:right w:val="nil"/>
            </w:tcBorders>
            <w:vAlign w:val="center"/>
            <w:hideMark/>
          </w:tcPr>
          <w:p w14:paraId="662D0F75" w14:textId="77777777" w:rsidR="001E70E2" w:rsidRDefault="001E70E2" w:rsidP="00D349B8">
            <w:pPr>
              <w:jc w:val="center"/>
              <w:rPr>
                <w:b/>
              </w:rPr>
            </w:pPr>
            <w:r>
              <w:rPr>
                <w:b/>
              </w:rPr>
              <w:t>Follow-Up/Action Required</w:t>
            </w:r>
          </w:p>
        </w:tc>
      </w:tr>
      <w:tr w:rsidR="001E70E2" w:rsidRPr="00197656" w14:paraId="0A2C3C3A" w14:textId="77777777" w:rsidTr="00D349B8">
        <w:trPr>
          <w:trHeight w:val="1899"/>
        </w:trPr>
        <w:tc>
          <w:tcPr>
            <w:tcW w:w="1735" w:type="dxa"/>
            <w:tcBorders>
              <w:top w:val="single" w:sz="4" w:space="0" w:color="auto"/>
              <w:left w:val="nil"/>
              <w:bottom w:val="single" w:sz="4" w:space="0" w:color="auto"/>
              <w:right w:val="single" w:sz="4" w:space="0" w:color="auto"/>
            </w:tcBorders>
            <w:vAlign w:val="center"/>
            <w:hideMark/>
          </w:tcPr>
          <w:p w14:paraId="287F077C" w14:textId="1DD6CB75" w:rsidR="001E70E2" w:rsidRDefault="001E70E2" w:rsidP="00D349B8">
            <w:pPr>
              <w:jc w:val="center"/>
            </w:pPr>
            <w:r>
              <w:br/>
            </w:r>
            <w:r w:rsidR="00F84E5E">
              <w:t>Welcome Letter</w:t>
            </w:r>
          </w:p>
        </w:tc>
        <w:tc>
          <w:tcPr>
            <w:tcW w:w="5798" w:type="dxa"/>
            <w:gridSpan w:val="2"/>
            <w:tcBorders>
              <w:top w:val="single" w:sz="4" w:space="0" w:color="auto"/>
              <w:left w:val="single" w:sz="4" w:space="0" w:color="auto"/>
              <w:bottom w:val="single" w:sz="4" w:space="0" w:color="auto"/>
              <w:right w:val="single" w:sz="4" w:space="0" w:color="auto"/>
            </w:tcBorders>
            <w:vAlign w:val="center"/>
            <w:hideMark/>
          </w:tcPr>
          <w:p w14:paraId="3DFEF9D4" w14:textId="0D29268F" w:rsidR="00EA7FC1" w:rsidRPr="007D0AF0" w:rsidRDefault="00080DF5" w:rsidP="001E70E2">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Good overall letter, but needs some personal touch and some fun additions</w:t>
            </w:r>
          </w:p>
        </w:tc>
        <w:tc>
          <w:tcPr>
            <w:tcW w:w="3117" w:type="dxa"/>
            <w:gridSpan w:val="2"/>
            <w:tcBorders>
              <w:top w:val="single" w:sz="4" w:space="0" w:color="auto"/>
              <w:left w:val="single" w:sz="4" w:space="0" w:color="auto"/>
              <w:bottom w:val="single" w:sz="4" w:space="0" w:color="auto"/>
              <w:right w:val="nil"/>
            </w:tcBorders>
            <w:vAlign w:val="center"/>
            <w:hideMark/>
          </w:tcPr>
          <w:p w14:paraId="43D2859A" w14:textId="77777777" w:rsidR="00290F94" w:rsidRDefault="005145F7" w:rsidP="001E70E2">
            <w:pPr>
              <w:pStyle w:val="ListParagraph"/>
              <w:numPr>
                <w:ilvl w:val="0"/>
                <w:numId w:val="5"/>
              </w:numPr>
              <w:rPr>
                <w:sz w:val="20"/>
                <w:szCs w:val="20"/>
              </w:rPr>
            </w:pPr>
            <w:r>
              <w:rPr>
                <w:sz w:val="20"/>
                <w:szCs w:val="20"/>
              </w:rPr>
              <w:t>Items that discuss or support “</w:t>
            </w:r>
            <w:proofErr w:type="gramStart"/>
            <w:r>
              <w:rPr>
                <w:sz w:val="20"/>
                <w:szCs w:val="20"/>
              </w:rPr>
              <w:t>belonging</w:t>
            </w:r>
            <w:proofErr w:type="gramEnd"/>
            <w:r>
              <w:rPr>
                <w:sz w:val="20"/>
                <w:szCs w:val="20"/>
              </w:rPr>
              <w:t>”</w:t>
            </w:r>
          </w:p>
          <w:p w14:paraId="19A4A908" w14:textId="77777777" w:rsidR="005145F7" w:rsidRDefault="005145F7" w:rsidP="001E70E2">
            <w:pPr>
              <w:pStyle w:val="ListParagraph"/>
              <w:numPr>
                <w:ilvl w:val="0"/>
                <w:numId w:val="5"/>
              </w:numPr>
              <w:rPr>
                <w:sz w:val="20"/>
                <w:szCs w:val="20"/>
              </w:rPr>
            </w:pPr>
            <w:r>
              <w:rPr>
                <w:sz w:val="20"/>
                <w:szCs w:val="20"/>
              </w:rPr>
              <w:t>Fun pictures or fun facts.</w:t>
            </w:r>
          </w:p>
          <w:p w14:paraId="7DD5B275" w14:textId="67C4671C" w:rsidR="00C11681" w:rsidRPr="00197656" w:rsidRDefault="00C11681" w:rsidP="001E70E2">
            <w:pPr>
              <w:pStyle w:val="ListParagraph"/>
              <w:numPr>
                <w:ilvl w:val="0"/>
                <w:numId w:val="5"/>
              </w:numPr>
              <w:rPr>
                <w:sz w:val="20"/>
                <w:szCs w:val="20"/>
              </w:rPr>
            </w:pPr>
            <w:r>
              <w:rPr>
                <w:sz w:val="20"/>
                <w:szCs w:val="20"/>
              </w:rPr>
              <w:t>Hannah update by the next meeting</w:t>
            </w:r>
          </w:p>
        </w:tc>
      </w:tr>
      <w:tr w:rsidR="001E70E2" w:rsidRPr="007F72BE" w14:paraId="5DA67ACC" w14:textId="77777777" w:rsidTr="00D349B8">
        <w:trPr>
          <w:trHeight w:val="1899"/>
        </w:trPr>
        <w:tc>
          <w:tcPr>
            <w:tcW w:w="1735" w:type="dxa"/>
            <w:tcBorders>
              <w:top w:val="single" w:sz="4" w:space="0" w:color="auto"/>
              <w:left w:val="nil"/>
              <w:bottom w:val="single" w:sz="4" w:space="0" w:color="auto"/>
              <w:right w:val="single" w:sz="4" w:space="0" w:color="auto"/>
            </w:tcBorders>
            <w:vAlign w:val="center"/>
          </w:tcPr>
          <w:p w14:paraId="5E0F2B26" w14:textId="481DF71B" w:rsidR="001E70E2" w:rsidRDefault="005A02F2" w:rsidP="00D349B8">
            <w:pPr>
              <w:jc w:val="center"/>
            </w:pPr>
            <w:r>
              <w:t>AP development flyer</w:t>
            </w:r>
          </w:p>
        </w:tc>
        <w:tc>
          <w:tcPr>
            <w:tcW w:w="5798" w:type="dxa"/>
            <w:gridSpan w:val="2"/>
            <w:tcBorders>
              <w:top w:val="single" w:sz="4" w:space="0" w:color="auto"/>
              <w:left w:val="single" w:sz="4" w:space="0" w:color="auto"/>
              <w:bottom w:val="single" w:sz="4" w:space="0" w:color="auto"/>
              <w:right w:val="single" w:sz="4" w:space="0" w:color="auto"/>
            </w:tcBorders>
            <w:vAlign w:val="center"/>
          </w:tcPr>
          <w:p w14:paraId="2186B26E" w14:textId="011C0A52" w:rsidR="00B6067A" w:rsidRPr="007F72BE" w:rsidRDefault="00BF592A" w:rsidP="001E70E2">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Paul created and Emailed. Great, clean, </w:t>
            </w:r>
            <w:proofErr w:type="gramStart"/>
            <w:r>
              <w:rPr>
                <w:rFonts w:ascii="Calibri" w:hAnsi="Calibri" w:cs="Calibri"/>
                <w:color w:val="000000"/>
                <w:sz w:val="20"/>
                <w:szCs w:val="20"/>
              </w:rPr>
              <w:t>informative</w:t>
            </w:r>
            <w:proofErr w:type="gramEnd"/>
            <w:r>
              <w:rPr>
                <w:rFonts w:ascii="Calibri" w:hAnsi="Calibri" w:cs="Calibri"/>
                <w:color w:val="000000"/>
                <w:sz w:val="20"/>
                <w:szCs w:val="20"/>
              </w:rPr>
              <w:t xml:space="preserve"> and eas</w:t>
            </w:r>
            <w:r w:rsidR="00080DF5">
              <w:rPr>
                <w:rFonts w:ascii="Calibri" w:hAnsi="Calibri" w:cs="Calibri"/>
                <w:color w:val="000000"/>
                <w:sz w:val="20"/>
                <w:szCs w:val="20"/>
              </w:rPr>
              <w:t>y to read/interact</w:t>
            </w:r>
          </w:p>
        </w:tc>
        <w:tc>
          <w:tcPr>
            <w:tcW w:w="3117" w:type="dxa"/>
            <w:gridSpan w:val="2"/>
            <w:tcBorders>
              <w:top w:val="single" w:sz="4" w:space="0" w:color="auto"/>
              <w:left w:val="single" w:sz="4" w:space="0" w:color="auto"/>
              <w:bottom w:val="single" w:sz="4" w:space="0" w:color="auto"/>
              <w:right w:val="nil"/>
            </w:tcBorders>
            <w:vAlign w:val="center"/>
          </w:tcPr>
          <w:p w14:paraId="4777E55A" w14:textId="0A28A831" w:rsidR="001E70E2" w:rsidRPr="007F72BE" w:rsidRDefault="00C11681" w:rsidP="00C11681">
            <w:pPr>
              <w:pStyle w:val="ListParagraph"/>
              <w:numPr>
                <w:ilvl w:val="0"/>
                <w:numId w:val="5"/>
              </w:numPr>
              <w:rPr>
                <w:sz w:val="20"/>
                <w:szCs w:val="20"/>
              </w:rPr>
            </w:pPr>
            <w:r>
              <w:rPr>
                <w:sz w:val="20"/>
                <w:szCs w:val="20"/>
              </w:rPr>
              <w:t>Hannah is printing and sending to Jason on the Exec Committee</w:t>
            </w:r>
          </w:p>
        </w:tc>
      </w:tr>
      <w:tr w:rsidR="001E70E2" w:rsidRPr="00994AB0" w14:paraId="30459CBE" w14:textId="77777777" w:rsidTr="00D349B8">
        <w:trPr>
          <w:trHeight w:val="1899"/>
        </w:trPr>
        <w:tc>
          <w:tcPr>
            <w:tcW w:w="1735" w:type="dxa"/>
            <w:tcBorders>
              <w:top w:val="single" w:sz="4" w:space="0" w:color="auto"/>
              <w:left w:val="nil"/>
              <w:bottom w:val="single" w:sz="4" w:space="0" w:color="auto"/>
              <w:right w:val="single" w:sz="4" w:space="0" w:color="auto"/>
            </w:tcBorders>
            <w:vAlign w:val="center"/>
          </w:tcPr>
          <w:p w14:paraId="26B6F890" w14:textId="77777777" w:rsidR="001E70E2" w:rsidRDefault="00CD6854" w:rsidP="00D349B8">
            <w:pPr>
              <w:jc w:val="center"/>
            </w:pPr>
            <w:r>
              <w:t xml:space="preserve">Further updates </w:t>
            </w:r>
          </w:p>
          <w:p w14:paraId="0DF04054" w14:textId="77777777" w:rsidR="00CD6854" w:rsidRDefault="00CD6854" w:rsidP="00D349B8">
            <w:pPr>
              <w:jc w:val="center"/>
            </w:pPr>
            <w:r>
              <w:t>-AP social</w:t>
            </w:r>
          </w:p>
          <w:p w14:paraId="56C1BA6D" w14:textId="3F9DE4A3" w:rsidR="00CD6854" w:rsidRDefault="00CD6854" w:rsidP="00D349B8">
            <w:pPr>
              <w:jc w:val="center"/>
            </w:pPr>
            <w:r>
              <w:t>-AP development session</w:t>
            </w:r>
          </w:p>
        </w:tc>
        <w:tc>
          <w:tcPr>
            <w:tcW w:w="5798" w:type="dxa"/>
            <w:gridSpan w:val="2"/>
            <w:tcBorders>
              <w:top w:val="single" w:sz="4" w:space="0" w:color="auto"/>
              <w:left w:val="single" w:sz="4" w:space="0" w:color="auto"/>
              <w:bottom w:val="single" w:sz="4" w:space="0" w:color="auto"/>
              <w:right w:val="single" w:sz="4" w:space="0" w:color="auto"/>
            </w:tcBorders>
            <w:vAlign w:val="center"/>
          </w:tcPr>
          <w:p w14:paraId="6119CB07" w14:textId="0E099205" w:rsidR="004C347E" w:rsidRPr="00546285" w:rsidRDefault="003C3F4E" w:rsidP="005172B1">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Professional development information and website</w:t>
            </w:r>
            <w:r w:rsidR="00226105">
              <w:rPr>
                <w:rFonts w:ascii="Calibri" w:hAnsi="Calibri" w:cs="Calibri"/>
                <w:color w:val="000000"/>
                <w:sz w:val="20"/>
                <w:szCs w:val="20"/>
              </w:rPr>
              <w:t>. Liz chase has worked on some development of the content.</w:t>
            </w:r>
          </w:p>
        </w:tc>
        <w:tc>
          <w:tcPr>
            <w:tcW w:w="3117" w:type="dxa"/>
            <w:gridSpan w:val="2"/>
            <w:tcBorders>
              <w:top w:val="single" w:sz="4" w:space="0" w:color="auto"/>
              <w:left w:val="single" w:sz="4" w:space="0" w:color="auto"/>
              <w:bottom w:val="single" w:sz="4" w:space="0" w:color="auto"/>
              <w:right w:val="nil"/>
            </w:tcBorders>
            <w:vAlign w:val="center"/>
          </w:tcPr>
          <w:p w14:paraId="22DACDB2" w14:textId="77777777" w:rsidR="001E70E2" w:rsidRDefault="00226105" w:rsidP="00A16310">
            <w:pPr>
              <w:pStyle w:val="ListParagraph"/>
              <w:numPr>
                <w:ilvl w:val="0"/>
                <w:numId w:val="5"/>
              </w:numPr>
              <w:rPr>
                <w:sz w:val="20"/>
                <w:szCs w:val="20"/>
              </w:rPr>
            </w:pPr>
            <w:r w:rsidRPr="00BF592A">
              <w:rPr>
                <w:sz w:val="20"/>
                <w:szCs w:val="20"/>
              </w:rPr>
              <w:t>At some point review the information and as a group discuss</w:t>
            </w:r>
            <w:r w:rsidR="00BF592A" w:rsidRPr="00BF592A">
              <w:rPr>
                <w:sz w:val="20"/>
                <w:szCs w:val="20"/>
              </w:rPr>
              <w:t xml:space="preserve"> the layout and information</w:t>
            </w:r>
            <w:r w:rsidR="00C11681">
              <w:rPr>
                <w:sz w:val="20"/>
                <w:szCs w:val="20"/>
              </w:rPr>
              <w:t xml:space="preserve"> (thinking in person meeting over the summer to go over all the details)</w:t>
            </w:r>
          </w:p>
          <w:p w14:paraId="3CA20FD1" w14:textId="40BB047A" w:rsidR="00C11681" w:rsidRPr="00BF592A" w:rsidRDefault="00C11681" w:rsidP="00A16310">
            <w:pPr>
              <w:pStyle w:val="ListParagraph"/>
              <w:numPr>
                <w:ilvl w:val="0"/>
                <w:numId w:val="5"/>
              </w:numPr>
              <w:rPr>
                <w:sz w:val="20"/>
                <w:szCs w:val="20"/>
              </w:rPr>
            </w:pPr>
            <w:r w:rsidRPr="00C11681">
              <w:rPr>
                <w:sz w:val="20"/>
                <w:szCs w:val="20"/>
                <w:highlight w:val="yellow"/>
              </w:rPr>
              <w:t>Johanna &amp; Hannah meet to discuss the Excel 101 AP Prof. Dev Event</w:t>
            </w:r>
          </w:p>
        </w:tc>
      </w:tr>
      <w:tr w:rsidR="001E70E2" w:rsidRPr="00994AB0" w14:paraId="6EA22031" w14:textId="77777777" w:rsidTr="00D349B8">
        <w:trPr>
          <w:trHeight w:val="1528"/>
        </w:trPr>
        <w:tc>
          <w:tcPr>
            <w:tcW w:w="1735" w:type="dxa"/>
            <w:tcBorders>
              <w:top w:val="single" w:sz="4" w:space="0" w:color="auto"/>
              <w:left w:val="nil"/>
              <w:bottom w:val="single" w:sz="4" w:space="0" w:color="auto"/>
              <w:right w:val="single" w:sz="4" w:space="0" w:color="auto"/>
            </w:tcBorders>
            <w:vAlign w:val="center"/>
          </w:tcPr>
          <w:p w14:paraId="799AFA5D" w14:textId="703669BA" w:rsidR="001E70E2" w:rsidRDefault="005172B1" w:rsidP="00D349B8">
            <w:pPr>
              <w:jc w:val="center"/>
            </w:pPr>
            <w:r>
              <w:t>AP executive updates</w:t>
            </w:r>
          </w:p>
        </w:tc>
        <w:tc>
          <w:tcPr>
            <w:tcW w:w="5798" w:type="dxa"/>
            <w:gridSpan w:val="2"/>
            <w:tcBorders>
              <w:top w:val="single" w:sz="4" w:space="0" w:color="auto"/>
              <w:left w:val="single" w:sz="4" w:space="0" w:color="auto"/>
              <w:bottom w:val="single" w:sz="4" w:space="0" w:color="auto"/>
              <w:right w:val="single" w:sz="4" w:space="0" w:color="auto"/>
            </w:tcBorders>
            <w:vAlign w:val="center"/>
            <w:hideMark/>
          </w:tcPr>
          <w:p w14:paraId="46D6D7D8" w14:textId="0687C1F3" w:rsidR="001E70E2" w:rsidRPr="004C347E" w:rsidRDefault="005172B1" w:rsidP="005172B1">
            <w:pPr>
              <w:pStyle w:val="ListParagraph"/>
              <w:numPr>
                <w:ilvl w:val="0"/>
                <w:numId w:val="5"/>
              </w:numPr>
            </w:pPr>
            <w:r>
              <w:t>Dan had a list of questions, submitted</w:t>
            </w:r>
            <w:r w:rsidR="00A16310">
              <w:t>, but unanswered and they were going to have her answer them and give feedback/answers to the committee</w:t>
            </w:r>
          </w:p>
        </w:tc>
        <w:tc>
          <w:tcPr>
            <w:tcW w:w="3117" w:type="dxa"/>
            <w:gridSpan w:val="2"/>
            <w:tcBorders>
              <w:top w:val="single" w:sz="4" w:space="0" w:color="auto"/>
              <w:left w:val="single" w:sz="4" w:space="0" w:color="auto"/>
              <w:bottom w:val="single" w:sz="4" w:space="0" w:color="auto"/>
              <w:right w:val="nil"/>
            </w:tcBorders>
            <w:vAlign w:val="center"/>
          </w:tcPr>
          <w:p w14:paraId="544B7A5D" w14:textId="74C3A7E1" w:rsidR="001E70E2" w:rsidRPr="00D970F8" w:rsidRDefault="00C11681" w:rsidP="00D970F8">
            <w:pPr>
              <w:pStyle w:val="ListParagraph"/>
              <w:numPr>
                <w:ilvl w:val="0"/>
                <w:numId w:val="8"/>
              </w:numPr>
              <w:rPr>
                <w:sz w:val="20"/>
                <w:szCs w:val="20"/>
              </w:rPr>
            </w:pPr>
            <w:r>
              <w:rPr>
                <w:sz w:val="20"/>
                <w:szCs w:val="20"/>
              </w:rPr>
              <w:t>Hannah reached out to Jason and is anticipating responses this week</w:t>
            </w:r>
          </w:p>
        </w:tc>
      </w:tr>
      <w:tr w:rsidR="001E70E2" w14:paraId="32FEC1F7" w14:textId="77777777" w:rsidTr="00D349B8">
        <w:trPr>
          <w:trHeight w:val="144"/>
        </w:trPr>
        <w:tc>
          <w:tcPr>
            <w:tcW w:w="10650" w:type="dxa"/>
            <w:gridSpan w:val="5"/>
            <w:vAlign w:val="center"/>
          </w:tcPr>
          <w:p w14:paraId="5CB9F2E8" w14:textId="77777777" w:rsidR="001E70E2" w:rsidRDefault="001E70E2" w:rsidP="00D349B8"/>
          <w:p w14:paraId="64A898E7" w14:textId="4BA353DD" w:rsidR="001E70E2" w:rsidRDefault="001E70E2" w:rsidP="00D349B8">
            <w:pPr>
              <w:rPr>
                <w:b/>
                <w:bCs/>
              </w:rPr>
            </w:pPr>
          </w:p>
        </w:tc>
      </w:tr>
    </w:tbl>
    <w:p w14:paraId="7B05A63A" w14:textId="510BE67D" w:rsidR="009A00F3" w:rsidRDefault="00DD5BB7">
      <w:r>
        <w:t>3:00</w:t>
      </w:r>
      <w:r w:rsidR="00A26A34">
        <w:t>pm</w:t>
      </w:r>
      <w:r>
        <w:t>:</w:t>
      </w:r>
      <w:r w:rsidR="00C34418">
        <w:t xml:space="preserve"> -</w:t>
      </w:r>
      <w:r>
        <w:t xml:space="preserve"> Hellos and introductions</w:t>
      </w:r>
    </w:p>
    <w:p w14:paraId="1C66B24D" w14:textId="78D3115D" w:rsidR="00A26A34" w:rsidRDefault="0099153C" w:rsidP="00A26A34">
      <w:r>
        <w:t xml:space="preserve">3:02pm </w:t>
      </w:r>
      <w:r w:rsidR="00C34418">
        <w:t xml:space="preserve">- </w:t>
      </w:r>
      <w:r>
        <w:t>conversation about the “welcome Letter” being more personal. Adding something about belonging and fun fact</w:t>
      </w:r>
      <w:r w:rsidR="00F96B5E">
        <w:t xml:space="preserve"> as well as pictures from AP events.</w:t>
      </w:r>
    </w:p>
    <w:p w14:paraId="58F20BFC" w14:textId="6F686BD2" w:rsidR="00757A3C" w:rsidRDefault="00757A3C" w:rsidP="00A26A34">
      <w:r>
        <w:t>3:0</w:t>
      </w:r>
      <w:r w:rsidR="003155D4">
        <w:t xml:space="preserve">6pm </w:t>
      </w:r>
      <w:r w:rsidR="00C34418">
        <w:t xml:space="preserve">- </w:t>
      </w:r>
      <w:r w:rsidR="003155D4">
        <w:t xml:space="preserve">talk about how each department is </w:t>
      </w:r>
      <w:r w:rsidR="00CC3C35">
        <w:t xml:space="preserve">coordinating its own new </w:t>
      </w:r>
      <w:proofErr w:type="gramStart"/>
      <w:r w:rsidR="00CC3C35">
        <w:t>employees</w:t>
      </w:r>
      <w:proofErr w:type="gramEnd"/>
    </w:p>
    <w:p w14:paraId="21DDD355" w14:textId="77F9EC1A" w:rsidR="003155D4" w:rsidRDefault="003155D4" w:rsidP="00A26A34">
      <w:r>
        <w:tab/>
        <w:t>HR is considering up orientation cohorts/mentors that support new AP staff. There is no dedicated person within department</w:t>
      </w:r>
      <w:r w:rsidR="00A97F77">
        <w:t xml:space="preserve"> </w:t>
      </w:r>
      <w:proofErr w:type="gramStart"/>
      <w:r w:rsidR="00A97F77">
        <w:t>at this time</w:t>
      </w:r>
      <w:proofErr w:type="gramEnd"/>
      <w:r w:rsidR="00A97F77">
        <w:t>. Talent management search in progress which will work with this action item. Still having assigned people in departments may be helpful.</w:t>
      </w:r>
    </w:p>
    <w:p w14:paraId="299BBB58" w14:textId="1DD2E349" w:rsidR="00CC3C35" w:rsidRDefault="00CC3C35" w:rsidP="00A26A34">
      <w:r>
        <w:lastRenderedPageBreak/>
        <w:t xml:space="preserve">3:11pm </w:t>
      </w:r>
      <w:r w:rsidR="00C34418">
        <w:t xml:space="preserve">- </w:t>
      </w:r>
      <w:r>
        <w:t xml:space="preserve">PFD that </w:t>
      </w:r>
      <w:r w:rsidR="00273CDF">
        <w:t xml:space="preserve">Paul </w:t>
      </w:r>
      <w:proofErr w:type="gramStart"/>
      <w:r w:rsidR="00273CDF">
        <w:t>created</w:t>
      </w:r>
      <w:proofErr w:type="gramEnd"/>
    </w:p>
    <w:p w14:paraId="59BD1103" w14:textId="6635B96F" w:rsidR="00273CDF" w:rsidRDefault="00273CDF" w:rsidP="00A26A34">
      <w:r>
        <w:t>3:12pm</w:t>
      </w:r>
      <w:r w:rsidR="002F762D">
        <w:t xml:space="preserve"> </w:t>
      </w:r>
      <w:r w:rsidR="00C34418">
        <w:t xml:space="preserve">- </w:t>
      </w:r>
      <w:r w:rsidR="002F762D">
        <w:t>Liz Chase working on professional development resource</w:t>
      </w:r>
      <w:r w:rsidR="00906428">
        <w:t xml:space="preserve">. List from Anne Zalud. We are redoing to update and make </w:t>
      </w:r>
      <w:r w:rsidR="008D1844">
        <w:t>nicer.</w:t>
      </w:r>
      <w:r w:rsidR="00082084">
        <w:t xml:space="preserve"> She is also working on the website as well</w:t>
      </w:r>
      <w:r w:rsidR="00876BAF">
        <w:t>.</w:t>
      </w:r>
    </w:p>
    <w:p w14:paraId="0D81AD16" w14:textId="4613021E" w:rsidR="008D1844" w:rsidRDefault="008D1844" w:rsidP="00A26A34">
      <w:r>
        <w:t xml:space="preserve">3:15pm </w:t>
      </w:r>
      <w:r w:rsidR="00C34418">
        <w:t xml:space="preserve">- </w:t>
      </w:r>
      <w:r>
        <w:t xml:space="preserve">Update on the professional development. Zoom meeting </w:t>
      </w:r>
      <w:proofErr w:type="gramStart"/>
      <w:r>
        <w:t>likely, but</w:t>
      </w:r>
      <w:proofErr w:type="gramEnd"/>
      <w:r>
        <w:t xml:space="preserve"> could be a computer lab for excel training. May be </w:t>
      </w:r>
      <w:proofErr w:type="gramStart"/>
      <w:r w:rsidR="00E45C5F">
        <w:t>March 8</w:t>
      </w:r>
      <w:r w:rsidR="00E45C5F" w:rsidRPr="00E45C5F">
        <w:rPr>
          <w:vertAlign w:val="superscript"/>
        </w:rPr>
        <w:t>th</w:t>
      </w:r>
      <w:proofErr w:type="gramEnd"/>
      <w:r w:rsidR="00E45C5F">
        <w:t xml:space="preserve"> which is a Friday, but during workday so less concern</w:t>
      </w:r>
    </w:p>
    <w:p w14:paraId="4BE2D8BE" w14:textId="3B17137F" w:rsidR="006749A0" w:rsidRDefault="00E45C5F" w:rsidP="00A26A34">
      <w:r>
        <w:t xml:space="preserve">3:17pm </w:t>
      </w:r>
      <w:r w:rsidR="00C34418">
        <w:t xml:space="preserve">- </w:t>
      </w:r>
      <w:r>
        <w:t xml:space="preserve">AP social gathering update; Jolly Pumpkin and </w:t>
      </w:r>
      <w:proofErr w:type="spellStart"/>
      <w:r>
        <w:t>Fertelli’s</w:t>
      </w:r>
      <w:proofErr w:type="spellEnd"/>
      <w:r>
        <w:t xml:space="preserve"> have both refunded and </w:t>
      </w:r>
      <w:r w:rsidR="005836B9">
        <w:t xml:space="preserve">they are within our budget. Jolly pumpkin has a small back space and </w:t>
      </w:r>
      <w:proofErr w:type="spellStart"/>
      <w:r w:rsidR="005836B9">
        <w:t>Fertelli’s</w:t>
      </w:r>
      <w:proofErr w:type="spellEnd"/>
      <w:r w:rsidR="005836B9">
        <w:t xml:space="preserve"> would shut </w:t>
      </w:r>
      <w:r w:rsidR="00DB631A">
        <w:t>down completely.</w:t>
      </w:r>
      <w:r w:rsidR="004E6BF0">
        <w:t xml:space="preserve"> We discussed price point difference and the arrangements.</w:t>
      </w:r>
      <w:r w:rsidR="00C34418">
        <w:t xml:space="preserve"> Also talked about the difference in interactions</w:t>
      </w:r>
      <w:r w:rsidR="00266B73">
        <w:t xml:space="preserve"> and Jolly pumpkin seemed like the correct vibe. Decided that Jolly pumpkin would be the direction we would go.</w:t>
      </w:r>
    </w:p>
    <w:p w14:paraId="537180A0" w14:textId="38A1490E" w:rsidR="006749A0" w:rsidRDefault="006749A0" w:rsidP="00A26A34">
      <w:r>
        <w:t>3:24</w:t>
      </w:r>
      <w:r w:rsidR="00822D28">
        <w:t xml:space="preserve">pm </w:t>
      </w:r>
      <w:r w:rsidR="00A93905">
        <w:t>–</w:t>
      </w:r>
      <w:r w:rsidR="00822D28">
        <w:t xml:space="preserve"> </w:t>
      </w:r>
      <w:r w:rsidR="00A93905">
        <w:t xml:space="preserve">talked about scheduling a larger 24-25 planning </w:t>
      </w:r>
      <w:proofErr w:type="gramStart"/>
      <w:r w:rsidR="00A93905">
        <w:t>meeting .</w:t>
      </w:r>
      <w:proofErr w:type="gramEnd"/>
      <w:r w:rsidR="00A93905">
        <w:t xml:space="preserve"> May be around 2 hours, but all of us together in-person focusing on the upcoming year.</w:t>
      </w:r>
    </w:p>
    <w:p w14:paraId="702976CF" w14:textId="21680D06" w:rsidR="003C3F4E" w:rsidRDefault="00003683" w:rsidP="00A26A34">
      <w:r>
        <w:t>3:27</w:t>
      </w:r>
      <w:r w:rsidR="003C3F4E">
        <w:t>pm – HR is going to be doing demos on some of the professional development tools and resources. Could use some support with reviewing and opinion on the mentoring products. Demoing at the end of February and into March.</w:t>
      </w:r>
    </w:p>
    <w:p w14:paraId="683A094D" w14:textId="5CB75C7C" w:rsidR="00A16310" w:rsidRDefault="00003683" w:rsidP="00A26A34">
      <w:r>
        <w:t>3:30pm – discussed the Executive meeting with the president. Wondering about the unanswered information.</w:t>
      </w:r>
    </w:p>
    <w:p w14:paraId="290C201D" w14:textId="04746AC2" w:rsidR="001E70E2" w:rsidRDefault="001E70E2" w:rsidP="00A26A34">
      <w:r>
        <w:rPr>
          <w:b/>
          <w:bCs/>
        </w:rPr>
        <w:t xml:space="preserve">Next Meeting:  </w:t>
      </w:r>
      <w:r w:rsidR="00D577A8">
        <w:rPr>
          <w:b/>
          <w:bCs/>
        </w:rPr>
        <w:t xml:space="preserve">February </w:t>
      </w:r>
      <w:r w:rsidR="00295A37">
        <w:rPr>
          <w:b/>
          <w:bCs/>
        </w:rPr>
        <w:t>6</w:t>
      </w:r>
      <w:r>
        <w:rPr>
          <w:b/>
          <w:bCs/>
        </w:rPr>
        <w:t>, 202</w:t>
      </w:r>
      <w:r w:rsidR="00295A37">
        <w:rPr>
          <w:b/>
          <w:bCs/>
        </w:rPr>
        <w:t>4</w:t>
      </w:r>
    </w:p>
    <w:sectPr w:rsidR="001E7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E41"/>
    <w:multiLevelType w:val="hybridMultilevel"/>
    <w:tmpl w:val="8188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F482F"/>
    <w:multiLevelType w:val="hybridMultilevel"/>
    <w:tmpl w:val="D2DA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811C6"/>
    <w:multiLevelType w:val="hybridMultilevel"/>
    <w:tmpl w:val="34285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0F4DEB"/>
    <w:multiLevelType w:val="hybridMultilevel"/>
    <w:tmpl w:val="06706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76744"/>
    <w:multiLevelType w:val="hybridMultilevel"/>
    <w:tmpl w:val="F27C1D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5E5537"/>
    <w:multiLevelType w:val="hybridMultilevel"/>
    <w:tmpl w:val="EAA8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360EA"/>
    <w:multiLevelType w:val="hybridMultilevel"/>
    <w:tmpl w:val="6D48EF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5EE95596"/>
    <w:multiLevelType w:val="hybridMultilevel"/>
    <w:tmpl w:val="5A92F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200228">
    <w:abstractNumId w:val="4"/>
  </w:num>
  <w:num w:numId="2" w16cid:durableId="106240402">
    <w:abstractNumId w:val="3"/>
  </w:num>
  <w:num w:numId="3" w16cid:durableId="2027518837">
    <w:abstractNumId w:val="2"/>
  </w:num>
  <w:num w:numId="4" w16cid:durableId="221714542">
    <w:abstractNumId w:val="7"/>
  </w:num>
  <w:num w:numId="5" w16cid:durableId="2077119876">
    <w:abstractNumId w:val="0"/>
  </w:num>
  <w:num w:numId="6" w16cid:durableId="1566145212">
    <w:abstractNumId w:val="5"/>
  </w:num>
  <w:num w:numId="7" w16cid:durableId="896625853">
    <w:abstractNumId w:val="6"/>
  </w:num>
  <w:num w:numId="8" w16cid:durableId="185075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7"/>
    <w:rsid w:val="00003683"/>
    <w:rsid w:val="00080DF5"/>
    <w:rsid w:val="00082084"/>
    <w:rsid w:val="001E70E2"/>
    <w:rsid w:val="00226105"/>
    <w:rsid w:val="00266B73"/>
    <w:rsid w:val="00273CDF"/>
    <w:rsid w:val="00290F94"/>
    <w:rsid w:val="00295A37"/>
    <w:rsid w:val="002F762D"/>
    <w:rsid w:val="003008B3"/>
    <w:rsid w:val="003155D4"/>
    <w:rsid w:val="00341D05"/>
    <w:rsid w:val="00353656"/>
    <w:rsid w:val="003C3F4E"/>
    <w:rsid w:val="004C347E"/>
    <w:rsid w:val="004E6BF0"/>
    <w:rsid w:val="005145F7"/>
    <w:rsid w:val="005172B1"/>
    <w:rsid w:val="00546285"/>
    <w:rsid w:val="005836B9"/>
    <w:rsid w:val="005A02F2"/>
    <w:rsid w:val="00646D58"/>
    <w:rsid w:val="006749A0"/>
    <w:rsid w:val="00757A3C"/>
    <w:rsid w:val="007709FC"/>
    <w:rsid w:val="007D0AF0"/>
    <w:rsid w:val="00822D28"/>
    <w:rsid w:val="00823EC1"/>
    <w:rsid w:val="00825099"/>
    <w:rsid w:val="00876BAF"/>
    <w:rsid w:val="00884AF7"/>
    <w:rsid w:val="008D1844"/>
    <w:rsid w:val="00906428"/>
    <w:rsid w:val="0099153C"/>
    <w:rsid w:val="009A00F3"/>
    <w:rsid w:val="009B2713"/>
    <w:rsid w:val="00A16310"/>
    <w:rsid w:val="00A26A34"/>
    <w:rsid w:val="00A713CF"/>
    <w:rsid w:val="00A93905"/>
    <w:rsid w:val="00A97F77"/>
    <w:rsid w:val="00B10A2A"/>
    <w:rsid w:val="00B6067A"/>
    <w:rsid w:val="00BB29E1"/>
    <w:rsid w:val="00BF592A"/>
    <w:rsid w:val="00C11681"/>
    <w:rsid w:val="00C34418"/>
    <w:rsid w:val="00C46EBA"/>
    <w:rsid w:val="00CC3C35"/>
    <w:rsid w:val="00CD6854"/>
    <w:rsid w:val="00D577A8"/>
    <w:rsid w:val="00D970F8"/>
    <w:rsid w:val="00DB631A"/>
    <w:rsid w:val="00DD5BB7"/>
    <w:rsid w:val="00E45C5F"/>
    <w:rsid w:val="00EA7FC1"/>
    <w:rsid w:val="00F261B2"/>
    <w:rsid w:val="00F84E5E"/>
    <w:rsid w:val="00F9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BF06"/>
  <w15:chartTrackingRefBased/>
  <w15:docId w15:val="{5C382B26-DB59-48C8-A973-01EE806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7"/>
    <w:pPr>
      <w:ind w:left="720"/>
      <w:contextualSpacing/>
    </w:pPr>
  </w:style>
  <w:style w:type="table" w:styleId="TableGrid">
    <w:name w:val="Table Grid"/>
    <w:basedOn w:val="TableNormal"/>
    <w:uiPriority w:val="59"/>
    <w:rsid w:val="001E70E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0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Rhodes</dc:creator>
  <cp:keywords/>
  <dc:description/>
  <cp:lastModifiedBy>Hannah Schoenfeld</cp:lastModifiedBy>
  <cp:revision>4</cp:revision>
  <dcterms:created xsi:type="dcterms:W3CDTF">2024-01-24T14:33:00Z</dcterms:created>
  <dcterms:modified xsi:type="dcterms:W3CDTF">2024-01-24T14:34:00Z</dcterms:modified>
</cp:coreProperties>
</file>