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59E0" w14:textId="77777777" w:rsidR="0083200F" w:rsidRPr="0083200F" w:rsidRDefault="0083200F" w:rsidP="0083200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3200F">
        <w:rPr>
          <w:rFonts w:ascii="Aptos" w:eastAsia="Times New Roman" w:hAnsi="Aptos" w:cs="Segoe U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3540"/>
        <w:gridCol w:w="4019"/>
      </w:tblGrid>
      <w:tr w:rsidR="0083200F" w:rsidRPr="0083200F" w14:paraId="531FE148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92D0B3" w14:textId="77777777" w:rsidR="0083200F" w:rsidRPr="0083200F" w:rsidRDefault="0083200F" w:rsidP="00832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Feature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5D3334" w14:textId="77777777" w:rsidR="0083200F" w:rsidRPr="0083200F" w:rsidRDefault="0083200F" w:rsidP="00832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Adobe Creative Cloud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821302" w14:textId="77777777" w:rsidR="0083200F" w:rsidRPr="0083200F" w:rsidRDefault="0083200F" w:rsidP="008320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Adobe Express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83200F" w:rsidRPr="0083200F" w14:paraId="66B4826F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1271C9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Purpose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A3E258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Comprehensive suite for professional creative work across various media.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2F17E4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Easy-to-use tool for quick content creation aimed at beginners and those with less technical expertise. </w:t>
            </w:r>
          </w:p>
        </w:tc>
      </w:tr>
      <w:tr w:rsidR="0083200F" w:rsidRPr="0083200F" w14:paraId="627A9184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FCB8C9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Applications Included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49D667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Over 20 apps, including Photoshop, Illustrator, Premiere Pro, After Effects, InDesign, Lightroom, and more.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B31007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Single app with features from multiple Adobe tools, including templates and design elements. </w:t>
            </w:r>
          </w:p>
        </w:tc>
      </w:tr>
      <w:tr w:rsidR="0083200F" w:rsidRPr="0083200F" w14:paraId="5606B929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2D5EE8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Platforms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9E979D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Desktop (Windows, Mac), Mobile (iOS, Android), Web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2B37C1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Web, Mobile (iOS, Android) </w:t>
            </w:r>
          </w:p>
        </w:tc>
      </w:tr>
      <w:tr w:rsidR="0083200F" w:rsidRPr="0083200F" w14:paraId="66FA2541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FA2FC3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Key Features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072BD3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Advanced photo and video editing tools </w:t>
            </w:r>
          </w:p>
          <w:p w14:paraId="6D290B47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Graphic design and illustration </w:t>
            </w:r>
          </w:p>
          <w:p w14:paraId="5AA28386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Animation and UX design </w:t>
            </w:r>
          </w:p>
          <w:p w14:paraId="279C98B4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Desktop and mobile sync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9AEFE2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Easy-to-use templates </w:t>
            </w:r>
          </w:p>
          <w:p w14:paraId="7BF1774E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Quick editing tools for photos and videos </w:t>
            </w:r>
          </w:p>
          <w:p w14:paraId="797AF31A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Basic PDF editing </w:t>
            </w:r>
          </w:p>
          <w:p w14:paraId="7CCD31BD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Social media post scheduling </w:t>
            </w:r>
          </w:p>
        </w:tc>
      </w:tr>
      <w:tr w:rsidR="0083200F" w:rsidRPr="0083200F" w14:paraId="58031FF8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7429B9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Collaboration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716264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Advanced collaboration features with Creative Cloud Libraries and integration with other Adobe apps.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D87B68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Basic collaboration features, allowing shared access and real-time editing of projects. </w:t>
            </w:r>
          </w:p>
        </w:tc>
      </w:tr>
      <w:tr w:rsidR="0083200F" w:rsidRPr="0083200F" w14:paraId="3EE16C4C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EE491C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Asset Library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776CBE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Access to Adobe Stock with millions of high-quality images, videos, and other assets.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93B05A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Access to a vast library of royalty-free Adobe Stock images, videos, music tracks, and design elements (fewer than Creative Cloud). </w:t>
            </w:r>
          </w:p>
        </w:tc>
      </w:tr>
      <w:tr w:rsidR="0083200F" w:rsidRPr="0083200F" w14:paraId="13E80586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048642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Generative AI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9F8C55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Advanced AI features integrated across apps, such as Adobe Sensei for photo enhancements and automated workflows.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D78A79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Generative AI features powered by Adobe Firefly for creating images, text effects, and templates. </w:t>
            </w:r>
          </w:p>
        </w:tc>
      </w:tr>
      <w:tr w:rsidR="0083200F" w:rsidRPr="0083200F" w14:paraId="20C122B1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896AF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Ease of Use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298978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Requires a learning curve, suitable for advanced users and professionals.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8BAEE4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User-friendly interface designed for beginners and quick content creation. </w:t>
            </w:r>
          </w:p>
        </w:tc>
      </w:tr>
      <w:tr w:rsidR="0083200F" w:rsidRPr="0083200F" w14:paraId="0682CB3A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5CAD2E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Templates and Design Elements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6C7F1F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Limited pre-made templates, more focused on providing advanced design capabilities and flexibility.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55B80E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Extensive collection of templates and design elements for quick customization and use. </w:t>
            </w:r>
          </w:p>
        </w:tc>
      </w:tr>
      <w:tr w:rsidR="0083200F" w:rsidRPr="0083200F" w14:paraId="3764B2AA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BB3740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PDF Tools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438185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Includes Adobe Acrobat Pro with advanced PDF editing and creation capabilities.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CC9B0B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Basic PDF editing tools, suitable for simple tasks. </w:t>
            </w:r>
          </w:p>
        </w:tc>
      </w:tr>
      <w:tr w:rsidR="0083200F" w:rsidRPr="0083200F" w14:paraId="025CF2AC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26EA0B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Target Audience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ED6A02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Professional designers, photographers, videographers, and other creative professionals.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08A98A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Educators, students, small business owners, social media managers, and beginners. </w:t>
            </w:r>
          </w:p>
        </w:tc>
      </w:tr>
      <w:tr w:rsidR="0083200F" w:rsidRPr="0083200F" w14:paraId="70CDFA69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D6544D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Additional Benefits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6CE112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Full integration with Creative Cloud Libraries </w:t>
            </w:r>
          </w:p>
          <w:p w14:paraId="73034AE0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Extensive tutorials and community support </w:t>
            </w:r>
          </w:p>
          <w:p w14:paraId="605C5D52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Advanced customization and control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750CFF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Quick Actions for GIF creation, background removal, etc. </w:t>
            </w:r>
          </w:p>
          <w:p w14:paraId="6F80764A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Content scheduling to social media </w:t>
            </w:r>
          </w:p>
          <w:p w14:paraId="2E46E50D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- Easy brand management tools </w:t>
            </w:r>
          </w:p>
        </w:tc>
      </w:tr>
      <w:tr w:rsidR="0083200F" w:rsidRPr="0083200F" w14:paraId="7D21EBC2" w14:textId="77777777" w:rsidTr="0083200F">
        <w:trPr>
          <w:trHeight w:val="285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0C946B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Support and Training</w:t>
            </w: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A69387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Comprehensive support with in-person training, live online sessions, webinars, and extensive documentation. 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7686E6" w14:textId="77777777" w:rsidR="0083200F" w:rsidRPr="0083200F" w:rsidRDefault="0083200F" w:rsidP="008320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200F">
              <w:rPr>
                <w:rFonts w:ascii="Aptos" w:eastAsia="Times New Roman" w:hAnsi="Aptos" w:cs="Times New Roman"/>
                <w:kern w:val="0"/>
                <w14:ligatures w14:val="none"/>
              </w:rPr>
              <w:t>Basic support with tutorials, online resources, and live chat. </w:t>
            </w:r>
          </w:p>
        </w:tc>
      </w:tr>
    </w:tbl>
    <w:p w14:paraId="7351F3AC" w14:textId="77777777" w:rsidR="00321446" w:rsidRDefault="00321446"/>
    <w:sectPr w:rsidR="00321446" w:rsidSect="0083200F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0F"/>
    <w:rsid w:val="00321446"/>
    <w:rsid w:val="007B30D2"/>
    <w:rsid w:val="007F537D"/>
    <w:rsid w:val="0083200F"/>
    <w:rsid w:val="00D5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CB33"/>
  <w15:chartTrackingRefBased/>
  <w15:docId w15:val="{5C4A2E24-3404-4402-9456-9F2F169D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00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3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83200F"/>
  </w:style>
  <w:style w:type="character" w:customStyle="1" w:styleId="normaltextrun">
    <w:name w:val="normaltextrun"/>
    <w:basedOn w:val="DefaultParagraphFont"/>
    <w:rsid w:val="0083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63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8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Cunningham</dc:creator>
  <cp:keywords/>
  <dc:description/>
  <cp:lastModifiedBy>Melissa Cunningham</cp:lastModifiedBy>
  <cp:revision>1</cp:revision>
  <dcterms:created xsi:type="dcterms:W3CDTF">2024-07-09T01:44:00Z</dcterms:created>
  <dcterms:modified xsi:type="dcterms:W3CDTF">2024-07-09T02:40:00Z</dcterms:modified>
</cp:coreProperties>
</file>