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01" w:rsidRDefault="00A27701" w:rsidP="00A2770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</w:t>
      </w:r>
    </w:p>
    <w:p w:rsidR="007E4938" w:rsidRPr="00C652E5" w:rsidRDefault="00A27701" w:rsidP="00A27701">
      <w:pPr>
        <w:pStyle w:val="NoSpacing"/>
        <w:jc w:val="center"/>
        <w:rPr>
          <w:rFonts w:ascii="Arial Black" w:hAnsi="Arial Black"/>
          <w:sz w:val="20"/>
          <w:szCs w:val="20"/>
        </w:rPr>
      </w:pPr>
      <w:r w:rsidRPr="00C652E5">
        <w:rPr>
          <w:rFonts w:ascii="Arial Black" w:hAnsi="Arial Black"/>
          <w:sz w:val="20"/>
          <w:szCs w:val="20"/>
        </w:rPr>
        <w:t>LGBT Faculty-Staff Association Steering Committee</w:t>
      </w:r>
    </w:p>
    <w:p w:rsidR="00A27701" w:rsidRPr="00C652E5" w:rsidRDefault="00A27701" w:rsidP="00A27701">
      <w:pPr>
        <w:pStyle w:val="NoSpacing"/>
        <w:jc w:val="center"/>
        <w:rPr>
          <w:rFonts w:ascii="Arial Black" w:hAnsi="Arial Black"/>
          <w:sz w:val="20"/>
          <w:szCs w:val="20"/>
        </w:rPr>
      </w:pPr>
      <w:r w:rsidRPr="00C652E5">
        <w:rPr>
          <w:rFonts w:ascii="Arial Black" w:hAnsi="Arial Black"/>
          <w:sz w:val="20"/>
          <w:szCs w:val="20"/>
        </w:rPr>
        <w:t>Minutes</w:t>
      </w:r>
    </w:p>
    <w:p w:rsidR="00A27701" w:rsidRPr="00C652E5" w:rsidRDefault="00A27701" w:rsidP="00A27701">
      <w:pPr>
        <w:pStyle w:val="NoSpacing"/>
        <w:pBdr>
          <w:bottom w:val="single" w:sz="12" w:space="1" w:color="auto"/>
        </w:pBdr>
        <w:jc w:val="center"/>
        <w:rPr>
          <w:rFonts w:ascii="Arial Black" w:hAnsi="Arial Black"/>
          <w:sz w:val="20"/>
          <w:szCs w:val="20"/>
        </w:rPr>
      </w:pPr>
      <w:r w:rsidRPr="00C652E5">
        <w:rPr>
          <w:rFonts w:ascii="Arial Black" w:hAnsi="Arial Black"/>
          <w:sz w:val="20"/>
          <w:szCs w:val="20"/>
        </w:rPr>
        <w:t xml:space="preserve">Wednesday, </w:t>
      </w:r>
      <w:r w:rsidR="00F52816">
        <w:rPr>
          <w:rFonts w:ascii="Arial Black" w:hAnsi="Arial Black"/>
          <w:sz w:val="20"/>
          <w:szCs w:val="20"/>
        </w:rPr>
        <w:t>March</w:t>
      </w:r>
      <w:r w:rsidRPr="00C652E5">
        <w:rPr>
          <w:rFonts w:ascii="Arial Black" w:hAnsi="Arial Black"/>
          <w:sz w:val="20"/>
          <w:szCs w:val="20"/>
        </w:rPr>
        <w:t xml:space="preserve"> 1</w:t>
      </w:r>
      <w:r w:rsidR="00F52816">
        <w:rPr>
          <w:rFonts w:ascii="Arial Black" w:hAnsi="Arial Black"/>
          <w:sz w:val="20"/>
          <w:szCs w:val="20"/>
        </w:rPr>
        <w:t>4</w:t>
      </w:r>
      <w:r w:rsidRPr="00C652E5">
        <w:rPr>
          <w:rFonts w:ascii="Arial Black" w:hAnsi="Arial Black"/>
          <w:sz w:val="20"/>
          <w:szCs w:val="20"/>
        </w:rPr>
        <w:t xml:space="preserve">, 2012- 4 PM to 6 PM, </w:t>
      </w:r>
      <w:r w:rsidR="00F52816">
        <w:rPr>
          <w:rFonts w:ascii="Arial Black" w:hAnsi="Arial Black"/>
          <w:sz w:val="20"/>
          <w:szCs w:val="20"/>
        </w:rPr>
        <w:t>MSG</w:t>
      </w:r>
    </w:p>
    <w:p w:rsidR="00C652E5" w:rsidRDefault="00C652E5" w:rsidP="00A27701">
      <w:pPr>
        <w:pStyle w:val="NoSpacing"/>
        <w:rPr>
          <w:rFonts w:ascii="Arial" w:hAnsi="Arial" w:cs="Arial"/>
          <w:b/>
          <w:sz w:val="20"/>
          <w:szCs w:val="20"/>
        </w:rPr>
      </w:pPr>
    </w:p>
    <w:p w:rsidR="00A27701" w:rsidRPr="00292099" w:rsidRDefault="00A27701" w:rsidP="00A27701">
      <w:pPr>
        <w:pStyle w:val="NoSpacing"/>
        <w:rPr>
          <w:rFonts w:ascii="Arial" w:hAnsi="Arial" w:cs="Arial"/>
          <w:sz w:val="20"/>
          <w:szCs w:val="20"/>
        </w:rPr>
      </w:pPr>
      <w:r w:rsidRPr="00292099">
        <w:rPr>
          <w:rFonts w:ascii="Arial" w:hAnsi="Arial" w:cs="Arial"/>
          <w:b/>
          <w:sz w:val="20"/>
          <w:szCs w:val="20"/>
        </w:rPr>
        <w:t>Members Present:</w:t>
      </w:r>
      <w:r w:rsidRPr="00292099">
        <w:rPr>
          <w:rFonts w:ascii="Arial" w:hAnsi="Arial" w:cs="Arial"/>
          <w:sz w:val="20"/>
          <w:szCs w:val="20"/>
        </w:rPr>
        <w:t xml:space="preserve">  Forrest Clift, Jerrod Nickels, Kim Ranger, </w:t>
      </w:r>
      <w:r w:rsidR="00F52816">
        <w:rPr>
          <w:rFonts w:ascii="Arial" w:hAnsi="Arial" w:cs="Arial"/>
          <w:sz w:val="20"/>
          <w:szCs w:val="20"/>
        </w:rPr>
        <w:t>Gary Van Harn</w:t>
      </w:r>
    </w:p>
    <w:p w:rsidR="00A27701" w:rsidRPr="00292099" w:rsidRDefault="00A27701" w:rsidP="00A27701">
      <w:pPr>
        <w:pStyle w:val="NoSpacing"/>
        <w:rPr>
          <w:rFonts w:ascii="Arial" w:hAnsi="Arial" w:cs="Arial"/>
          <w:sz w:val="20"/>
          <w:szCs w:val="20"/>
        </w:rPr>
      </w:pPr>
    </w:p>
    <w:p w:rsidR="00A27701" w:rsidRPr="00292099" w:rsidRDefault="00A27701" w:rsidP="00A27701">
      <w:pPr>
        <w:pStyle w:val="NoSpacing"/>
        <w:rPr>
          <w:rFonts w:ascii="Arial" w:hAnsi="Arial" w:cs="Arial"/>
          <w:sz w:val="20"/>
          <w:szCs w:val="20"/>
        </w:rPr>
      </w:pPr>
      <w:r w:rsidRPr="00292099">
        <w:rPr>
          <w:rFonts w:ascii="Arial" w:hAnsi="Arial" w:cs="Arial"/>
          <w:b/>
          <w:sz w:val="20"/>
          <w:szCs w:val="20"/>
        </w:rPr>
        <w:t xml:space="preserve">Members Absent:  </w:t>
      </w:r>
      <w:r w:rsidR="00F52816">
        <w:rPr>
          <w:rFonts w:ascii="Arial" w:hAnsi="Arial" w:cs="Arial"/>
          <w:sz w:val="20"/>
          <w:szCs w:val="20"/>
        </w:rPr>
        <w:t>Megan Woller-Skar</w:t>
      </w:r>
    </w:p>
    <w:p w:rsidR="00A27701" w:rsidRPr="00292099" w:rsidRDefault="00A27701" w:rsidP="00A27701">
      <w:pPr>
        <w:pStyle w:val="NoSpacing"/>
        <w:rPr>
          <w:rFonts w:ascii="Arial" w:hAnsi="Arial" w:cs="Arial"/>
          <w:sz w:val="18"/>
          <w:szCs w:val="18"/>
        </w:rPr>
      </w:pPr>
    </w:p>
    <w:p w:rsidR="00A27701" w:rsidRPr="00DB40BA" w:rsidRDefault="00A27701" w:rsidP="00A27701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B40BA">
        <w:rPr>
          <w:rFonts w:ascii="Arial" w:hAnsi="Arial" w:cs="Arial"/>
          <w:b/>
          <w:sz w:val="20"/>
          <w:szCs w:val="20"/>
        </w:rPr>
        <w:t>Appreciation</w:t>
      </w:r>
    </w:p>
    <w:p w:rsidR="00821266" w:rsidRPr="00DB40BA" w:rsidRDefault="00F52816" w:rsidP="00821266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Much thanks to Megan for her work on updating and revising our website!!!</w:t>
      </w:r>
    </w:p>
    <w:p w:rsidR="00821266" w:rsidRPr="00DB40BA" w:rsidRDefault="00821266" w:rsidP="00821266">
      <w:pPr>
        <w:pStyle w:val="NoSpacing"/>
        <w:rPr>
          <w:rFonts w:ascii="Arial" w:hAnsi="Arial" w:cs="Arial"/>
          <w:sz w:val="20"/>
          <w:szCs w:val="20"/>
        </w:rPr>
      </w:pPr>
    </w:p>
    <w:p w:rsidR="00821266" w:rsidRPr="00DB40BA" w:rsidRDefault="00821266" w:rsidP="00821266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B40BA">
        <w:rPr>
          <w:rFonts w:ascii="Arial" w:hAnsi="Arial" w:cs="Arial"/>
          <w:b/>
          <w:sz w:val="20"/>
          <w:szCs w:val="20"/>
        </w:rPr>
        <w:t>Steering Committee/Bylaws</w:t>
      </w:r>
    </w:p>
    <w:p w:rsidR="00821266" w:rsidRPr="00DB40BA" w:rsidRDefault="00F52816" w:rsidP="00821266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be adding two new positions to the FSA Board; that of web and info coordinators.</w:t>
      </w:r>
    </w:p>
    <w:p w:rsidR="00821266" w:rsidRDefault="00821266" w:rsidP="00F52816">
      <w:pPr>
        <w:pStyle w:val="NoSpacing"/>
        <w:ind w:left="792"/>
        <w:rPr>
          <w:rFonts w:ascii="Arial" w:hAnsi="Arial" w:cs="Arial"/>
          <w:sz w:val="20"/>
          <w:szCs w:val="20"/>
        </w:rPr>
      </w:pPr>
      <w:r w:rsidRPr="00DB40BA">
        <w:rPr>
          <w:rFonts w:ascii="Arial" w:hAnsi="Arial" w:cs="Arial"/>
          <w:sz w:val="20"/>
          <w:szCs w:val="20"/>
        </w:rPr>
        <w:t xml:space="preserve">The role of the first is to update and maintain the organization’s web site &amp; the second to keep the membership informed regarding University, state, or federal political issues which could potentially affect the membership. </w:t>
      </w:r>
    </w:p>
    <w:p w:rsidR="00DB40BA" w:rsidRPr="00DB40BA" w:rsidRDefault="00DB40BA" w:rsidP="00DB40BA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821266" w:rsidRPr="00DB40BA" w:rsidRDefault="00F52816" w:rsidP="00821266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Potential candidates were discussed and the list was distributed among</w:t>
      </w:r>
      <w:r w:rsidR="000E45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steering committee members to approach and encourage to run. </w:t>
      </w:r>
      <w:r w:rsidR="001F3864">
        <w:rPr>
          <w:rFonts w:ascii="Arial" w:hAnsi="Arial" w:cs="Arial"/>
          <w:sz w:val="20"/>
          <w:szCs w:val="20"/>
        </w:rPr>
        <w:t>Will need a brief statement of skills and intent from candidates.</w:t>
      </w:r>
    </w:p>
    <w:p w:rsidR="00DB40BA" w:rsidRPr="00DB40BA" w:rsidRDefault="00DB40BA" w:rsidP="00DB40BA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0E455A" w:rsidRDefault="00F52816" w:rsidP="000E455A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E455A">
        <w:rPr>
          <w:rFonts w:ascii="Arial" w:hAnsi="Arial" w:cs="Arial"/>
          <w:sz w:val="20"/>
          <w:szCs w:val="20"/>
        </w:rPr>
        <w:t xml:space="preserve">A web survey will be sent out shortly seeking </w:t>
      </w:r>
      <w:r w:rsidR="000E455A" w:rsidRPr="000E455A">
        <w:rPr>
          <w:rFonts w:ascii="Arial" w:hAnsi="Arial" w:cs="Arial"/>
          <w:sz w:val="20"/>
          <w:szCs w:val="20"/>
        </w:rPr>
        <w:t xml:space="preserve">approval of the changes to the bylaws and requesting </w:t>
      </w:r>
      <w:r w:rsidRPr="000E455A">
        <w:rPr>
          <w:rFonts w:ascii="Arial" w:hAnsi="Arial" w:cs="Arial"/>
          <w:sz w:val="20"/>
          <w:szCs w:val="20"/>
        </w:rPr>
        <w:t>nominations from the membership, to be returned no later than 3/26.</w:t>
      </w:r>
    </w:p>
    <w:p w:rsidR="000E455A" w:rsidRPr="000E455A" w:rsidRDefault="000E455A" w:rsidP="000E455A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0E455A" w:rsidRPr="000E455A" w:rsidRDefault="000E455A" w:rsidP="000E455A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0E455A">
        <w:rPr>
          <w:rFonts w:ascii="Arial" w:hAnsi="Arial" w:cs="Arial"/>
          <w:b/>
          <w:sz w:val="20"/>
          <w:szCs w:val="20"/>
        </w:rPr>
        <w:t>lections</w:t>
      </w:r>
    </w:p>
    <w:p w:rsidR="00DB40BA" w:rsidRPr="00DB40BA" w:rsidRDefault="00DB40BA" w:rsidP="000E455A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DB40BA" w:rsidRDefault="000E455A" w:rsidP="000E455A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Elections will be held via online survey from April 2 to April 11, with results to be announced during Lavender Graduation. </w:t>
      </w:r>
    </w:p>
    <w:p w:rsidR="00DB40BA" w:rsidRDefault="00DB40BA" w:rsidP="00DB40BA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DB40BA" w:rsidRPr="00DB40BA" w:rsidRDefault="00DB40BA" w:rsidP="00DB40BA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B40BA">
        <w:rPr>
          <w:rFonts w:ascii="Arial" w:hAnsi="Arial" w:cs="Arial"/>
          <w:b/>
          <w:sz w:val="20"/>
          <w:szCs w:val="20"/>
        </w:rPr>
        <w:t>Prism Awards</w:t>
      </w:r>
    </w:p>
    <w:p w:rsidR="00486A02" w:rsidRDefault="00486A02" w:rsidP="00486A02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Three Award nominations were received from the membership nominating, Milt Ford, Pat </w:t>
      </w:r>
      <w:proofErr w:type="spellStart"/>
      <w:r>
        <w:rPr>
          <w:rFonts w:ascii="Arial" w:hAnsi="Arial" w:cs="Arial"/>
          <w:sz w:val="20"/>
          <w:szCs w:val="20"/>
        </w:rPr>
        <w:t>Oldt</w:t>
      </w:r>
      <w:proofErr w:type="spellEnd"/>
      <w:r>
        <w:rPr>
          <w:rFonts w:ascii="Arial" w:hAnsi="Arial" w:cs="Arial"/>
          <w:sz w:val="20"/>
          <w:szCs w:val="20"/>
        </w:rPr>
        <w:t xml:space="preserve">, and Mary Spalding. The Steering Committee reviewed the submissions and the accomplishments of all of the nominees.  After a unanimous vote, Milt Ford and Pat </w:t>
      </w:r>
      <w:proofErr w:type="spellStart"/>
      <w:r>
        <w:rPr>
          <w:rFonts w:ascii="Arial" w:hAnsi="Arial" w:cs="Arial"/>
          <w:sz w:val="20"/>
          <w:szCs w:val="20"/>
        </w:rPr>
        <w:t>Oldt</w:t>
      </w:r>
      <w:proofErr w:type="spellEnd"/>
      <w:r>
        <w:rPr>
          <w:rFonts w:ascii="Arial" w:hAnsi="Arial" w:cs="Arial"/>
          <w:sz w:val="20"/>
          <w:szCs w:val="20"/>
        </w:rPr>
        <w:t xml:space="preserve"> will be this year’s Prism Award recipients. </w:t>
      </w:r>
      <w:r>
        <w:rPr>
          <w:rFonts w:ascii="Arial" w:hAnsi="Arial" w:cs="Arial"/>
          <w:b/>
          <w:bCs/>
          <w:sz w:val="20"/>
          <w:szCs w:val="20"/>
        </w:rPr>
        <w:t xml:space="preserve">Forrest will handle ordering of the Prisms. </w:t>
      </w:r>
    </w:p>
    <w:p w:rsidR="00292099" w:rsidRDefault="00292099" w:rsidP="00292099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</w:p>
    <w:p w:rsidR="00DB40BA" w:rsidRDefault="00DB40BA" w:rsidP="00DB40BA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B40BA">
        <w:rPr>
          <w:rFonts w:ascii="Arial" w:hAnsi="Arial" w:cs="Arial"/>
          <w:b/>
          <w:sz w:val="20"/>
          <w:szCs w:val="20"/>
        </w:rPr>
        <w:t>Statewide FSA Conference</w:t>
      </w:r>
    </w:p>
    <w:p w:rsidR="00DB40BA" w:rsidRDefault="002B6C62" w:rsidP="00DB40BA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the U-Club and a large conference room in the Bicycle Factory reserved for June 8.</w:t>
      </w:r>
    </w:p>
    <w:p w:rsidR="00091D8B" w:rsidRDefault="00091D8B" w:rsidP="00091D8B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DB40BA" w:rsidRPr="00091D8B" w:rsidRDefault="007C06F2" w:rsidP="00091D8B">
      <w:pPr>
        <w:pStyle w:val="NoSpacing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Forrest has identified  all previous and potential new participants for invitations</w:t>
      </w:r>
    </w:p>
    <w:p w:rsidR="00091D8B" w:rsidRDefault="00091D8B" w:rsidP="00091D8B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7C06F2" w:rsidRDefault="007C06F2" w:rsidP="007C06F2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C06F2">
        <w:rPr>
          <w:rFonts w:ascii="Arial" w:hAnsi="Arial" w:cs="Arial"/>
          <w:sz w:val="20"/>
          <w:szCs w:val="20"/>
        </w:rPr>
        <w:t xml:space="preserve">Forrest has prepared a survey to send out to the above group seeking additional topics to be discussed or presented on. </w:t>
      </w:r>
    </w:p>
    <w:p w:rsidR="007C06F2" w:rsidRPr="007C06F2" w:rsidRDefault="007C06F2" w:rsidP="007C06F2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7C06F2" w:rsidRPr="007C06F2" w:rsidRDefault="007C06F2" w:rsidP="00091D8B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actual planning for this conference will occur at the next planning session</w:t>
      </w:r>
    </w:p>
    <w:p w:rsidR="00091D8B" w:rsidRDefault="00091D8B" w:rsidP="00091D8B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091D8B" w:rsidRPr="007C06F2" w:rsidRDefault="007C06F2" w:rsidP="00C71B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has been suggested that our keynote speaker be drawn from a newly identified group of LGBTQ college presidents, which everyone was enthusiastic about. </w:t>
      </w:r>
    </w:p>
    <w:p w:rsidR="00C71B36" w:rsidRPr="00C71B36" w:rsidRDefault="00C71B36" w:rsidP="00C71B36">
      <w:pPr>
        <w:pStyle w:val="ListParagraph"/>
        <w:ind w:left="792"/>
        <w:rPr>
          <w:rFonts w:ascii="Arial" w:hAnsi="Arial" w:cs="Arial"/>
          <w:b/>
          <w:sz w:val="20"/>
          <w:szCs w:val="20"/>
        </w:rPr>
      </w:pPr>
    </w:p>
    <w:p w:rsidR="00C71B36" w:rsidRDefault="00C71B36" w:rsidP="007C06F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Upcoming Events</w:t>
      </w:r>
    </w:p>
    <w:p w:rsidR="007C06F2" w:rsidRDefault="007C06F2" w:rsidP="007C06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luncheon, Thursday, March 29, 11:30-1:00pm @ U-Club, Pew Campus</w:t>
      </w:r>
    </w:p>
    <w:p w:rsidR="007C06F2" w:rsidRDefault="007C06F2" w:rsidP="007C06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Monthly luncheon, Monday, April 16, 11:30-1:00pm, staff dining room, </w:t>
      </w:r>
      <w:proofErr w:type="spellStart"/>
      <w:r>
        <w:rPr>
          <w:rFonts w:ascii="Arial" w:hAnsi="Arial" w:cs="Arial"/>
          <w:sz w:val="20"/>
          <w:szCs w:val="20"/>
        </w:rPr>
        <w:t>Kirkhof</w:t>
      </w:r>
      <w:proofErr w:type="spellEnd"/>
    </w:p>
    <w:p w:rsidR="007C06F2" w:rsidRDefault="007C06F2" w:rsidP="007C06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Lavender Graduation, Wednesday, April 18, 4:00-5:30pm, 2204 </w:t>
      </w:r>
      <w:proofErr w:type="spellStart"/>
      <w:r>
        <w:rPr>
          <w:rFonts w:ascii="Arial" w:hAnsi="Arial" w:cs="Arial"/>
          <w:sz w:val="20"/>
          <w:szCs w:val="20"/>
        </w:rPr>
        <w:t>Kirkhof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Pere</w:t>
      </w:r>
      <w:proofErr w:type="spellEnd"/>
      <w:r>
        <w:rPr>
          <w:rFonts w:ascii="Arial" w:hAnsi="Arial" w:cs="Arial"/>
          <w:sz w:val="20"/>
          <w:szCs w:val="20"/>
        </w:rPr>
        <w:t xml:space="preserve"> Marquette)</w:t>
      </w:r>
    </w:p>
    <w:p w:rsidR="0083081C" w:rsidRPr="0083081C" w:rsidRDefault="007C06F2" w:rsidP="007C06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highlight w:val="lightGray"/>
        </w:rPr>
      </w:pPr>
      <w:r w:rsidRPr="0083081C">
        <w:rPr>
          <w:rFonts w:ascii="Arial" w:hAnsi="Arial" w:cs="Arial"/>
          <w:sz w:val="20"/>
          <w:szCs w:val="20"/>
          <w:highlight w:val="lightGray"/>
        </w:rPr>
        <w:t>Post Commencement Party, Saturday, April 28, 6-9pm</w:t>
      </w:r>
      <w:r w:rsidR="00CD61FD" w:rsidRPr="0083081C">
        <w:rPr>
          <w:rFonts w:ascii="Arial" w:hAnsi="Arial" w:cs="Arial"/>
          <w:sz w:val="20"/>
          <w:szCs w:val="20"/>
          <w:highlight w:val="lightGray"/>
        </w:rPr>
        <w:t xml:space="preserve"> </w:t>
      </w:r>
    </w:p>
    <w:p w:rsidR="0083081C" w:rsidRDefault="00BA6EF2" w:rsidP="007C06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3081C">
        <w:rPr>
          <w:rFonts w:ascii="Arial" w:hAnsi="Arial" w:cs="Arial"/>
          <w:sz w:val="20"/>
          <w:szCs w:val="20"/>
          <w:highlight w:val="lightGray"/>
        </w:rPr>
        <w:lastRenderedPageBreak/>
        <w:t xml:space="preserve">Summer Party, “Lawn </w:t>
      </w:r>
      <w:proofErr w:type="spellStart"/>
      <w:r w:rsidRPr="0083081C">
        <w:rPr>
          <w:rFonts w:ascii="Arial" w:hAnsi="Arial" w:cs="Arial"/>
          <w:sz w:val="20"/>
          <w:szCs w:val="20"/>
          <w:highlight w:val="lightGray"/>
        </w:rPr>
        <w:t>Gaymes</w:t>
      </w:r>
      <w:proofErr w:type="spellEnd"/>
      <w:r w:rsidRPr="0083081C">
        <w:rPr>
          <w:rFonts w:ascii="Arial" w:hAnsi="Arial" w:cs="Arial"/>
          <w:sz w:val="20"/>
          <w:szCs w:val="20"/>
          <w:highlight w:val="lightGray"/>
        </w:rPr>
        <w:t>,” Saturday, June 23, 3:00-11:00pm</w:t>
      </w:r>
      <w:r w:rsidRPr="0083081C">
        <w:rPr>
          <w:rFonts w:ascii="Arial" w:hAnsi="Arial" w:cs="Arial"/>
          <w:sz w:val="20"/>
          <w:szCs w:val="20"/>
        </w:rPr>
        <w:t xml:space="preserve"> </w:t>
      </w:r>
    </w:p>
    <w:p w:rsidR="0083081C" w:rsidRDefault="00BA6EF2" w:rsidP="007C06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3081C">
        <w:rPr>
          <w:rFonts w:ascii="Arial" w:hAnsi="Arial" w:cs="Arial"/>
          <w:sz w:val="20"/>
          <w:szCs w:val="20"/>
          <w:highlight w:val="lightGray"/>
        </w:rPr>
        <w:t>Annual FSA planning session for 2012/2013, Thursday, May 24, 9-?.</w:t>
      </w:r>
      <w:r w:rsidRPr="0083081C">
        <w:rPr>
          <w:rFonts w:ascii="Arial" w:hAnsi="Arial" w:cs="Arial"/>
          <w:sz w:val="20"/>
          <w:szCs w:val="20"/>
        </w:rPr>
        <w:t xml:space="preserve"> </w:t>
      </w:r>
    </w:p>
    <w:p w:rsidR="00BA6EF2" w:rsidRPr="0083081C" w:rsidRDefault="00BA6EF2" w:rsidP="007C06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3081C">
        <w:rPr>
          <w:rFonts w:ascii="Arial" w:hAnsi="Arial" w:cs="Arial"/>
          <w:sz w:val="20"/>
          <w:szCs w:val="20"/>
        </w:rPr>
        <w:t>LGBT FSA Conference, Friday, June 8, 8:30-4:00pm @ U-Club, Pew Campus.</w:t>
      </w:r>
    </w:p>
    <w:p w:rsidR="00BA6EF2" w:rsidRPr="00BA6EF2" w:rsidRDefault="00BA6EF2" w:rsidP="00BA6E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2012 Welcome Back Event, Wednesday, September 19, 4:00-6:00pm, U-Club, Pew Campus.</w:t>
      </w:r>
    </w:p>
    <w:p w:rsidR="0076322C" w:rsidRDefault="0076322C" w:rsidP="0076322C">
      <w:pPr>
        <w:pStyle w:val="ListParagraph"/>
        <w:ind w:left="792"/>
        <w:rPr>
          <w:rFonts w:ascii="Arial" w:hAnsi="Arial" w:cs="Arial"/>
          <w:b/>
          <w:i/>
          <w:sz w:val="20"/>
          <w:szCs w:val="20"/>
        </w:rPr>
      </w:pPr>
    </w:p>
    <w:p w:rsidR="0076322C" w:rsidRPr="0076322C" w:rsidRDefault="0076322C" w:rsidP="0076322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76322C" w:rsidRPr="00F649FD" w:rsidRDefault="00BA6EF2" w:rsidP="0076322C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agreed to revise the web language describing eligibility for membership. The agreed upon language is as follows:</w:t>
      </w:r>
    </w:p>
    <w:p w:rsidR="00F649FD" w:rsidRPr="00BA6EF2" w:rsidRDefault="00F649FD" w:rsidP="00F649FD">
      <w:pPr>
        <w:pStyle w:val="ListParagraph"/>
        <w:ind w:left="792"/>
        <w:rPr>
          <w:rFonts w:ascii="Arial" w:hAnsi="Arial" w:cs="Arial"/>
          <w:b/>
          <w:i/>
          <w:sz w:val="20"/>
          <w:szCs w:val="20"/>
        </w:rPr>
      </w:pPr>
    </w:p>
    <w:p w:rsidR="0076322C" w:rsidRPr="00C652E5" w:rsidRDefault="00BA6EF2" w:rsidP="00F649FD">
      <w:pPr>
        <w:pStyle w:val="ListParagraph"/>
        <w:ind w:left="360"/>
        <w:rPr>
          <w:rFonts w:ascii="Arial" w:hAnsi="Arial" w:cs="Arial"/>
          <w:b/>
          <w:i/>
          <w:sz w:val="20"/>
          <w:szCs w:val="20"/>
        </w:rPr>
      </w:pPr>
      <w:r w:rsidRPr="00BA6EF2">
        <w:rPr>
          <w:rFonts w:ascii="Tahoma" w:hAnsi="Tahoma" w:cs="Tahoma"/>
          <w:b/>
          <w:sz w:val="20"/>
          <w:szCs w:val="20"/>
        </w:rPr>
        <w:t>Thank you for your inquiry! The Association consists of lesbian, gay, bisexual, or transgender faculty or staff members who are current employees of GVSU*. If these categories apply to you, we welcome your participation.</w:t>
      </w:r>
      <w:r w:rsidRPr="00BA6EF2">
        <w:rPr>
          <w:rFonts w:ascii="Tahoma" w:hAnsi="Tahoma" w:cs="Tahoma"/>
          <w:b/>
          <w:sz w:val="20"/>
          <w:szCs w:val="20"/>
        </w:rPr>
        <w:br/>
      </w:r>
      <w:r w:rsidRPr="00BA6EF2">
        <w:rPr>
          <w:rFonts w:ascii="Tahoma" w:hAnsi="Tahoma" w:cs="Tahoma"/>
          <w:b/>
          <w:sz w:val="20"/>
          <w:szCs w:val="20"/>
        </w:rPr>
        <w:br/>
        <w:t xml:space="preserve">You may become a </w:t>
      </w:r>
      <w:r w:rsidRPr="00BA6EF2">
        <w:rPr>
          <w:rFonts w:ascii="Tahoma" w:hAnsi="Tahoma" w:cs="Tahoma"/>
          <w:b/>
          <w:bCs/>
          <w:sz w:val="20"/>
          <w:szCs w:val="20"/>
        </w:rPr>
        <w:t>member</w:t>
      </w:r>
      <w:r w:rsidRPr="00BA6EF2">
        <w:rPr>
          <w:rFonts w:ascii="Tahoma" w:hAnsi="Tahoma" w:cs="Tahoma"/>
          <w:b/>
          <w:sz w:val="20"/>
          <w:szCs w:val="20"/>
        </w:rPr>
        <w:t>, which gives you voting rights relative to the election of Steering Committee members. The directory of FSA members is a public document. If you prefer to not become a member but wish to receive emails on LBGT matters and events relating to GVSU and West </w:t>
      </w:r>
      <w:r w:rsidRPr="00BA6EF2">
        <w:rPr>
          <w:rFonts w:ascii="Tahoma" w:hAnsi="Tahoma" w:cs="Tahoma"/>
          <w:b/>
          <w:color w:val="000080"/>
          <w:sz w:val="20"/>
          <w:szCs w:val="20"/>
        </w:rPr>
        <w:t xml:space="preserve"> </w:t>
      </w:r>
      <w:r w:rsidRPr="00BA6EF2">
        <w:rPr>
          <w:rFonts w:ascii="Tahoma" w:hAnsi="Tahoma" w:cs="Tahoma"/>
          <w:b/>
          <w:sz w:val="20"/>
          <w:szCs w:val="20"/>
        </w:rPr>
        <w:t xml:space="preserve">Michigan, you can join the </w:t>
      </w:r>
      <w:r w:rsidRPr="00BA6EF2">
        <w:rPr>
          <w:rFonts w:ascii="Tahoma" w:hAnsi="Tahoma" w:cs="Tahoma"/>
          <w:b/>
          <w:bCs/>
          <w:sz w:val="20"/>
          <w:szCs w:val="20"/>
        </w:rPr>
        <w:t>social list</w:t>
      </w:r>
      <w:r w:rsidRPr="00BA6EF2">
        <w:rPr>
          <w:rFonts w:ascii="Tahoma" w:hAnsi="Tahoma" w:cs="Tahoma"/>
          <w:b/>
          <w:sz w:val="20"/>
          <w:szCs w:val="20"/>
        </w:rPr>
        <w:t>: the names of the individuals on this list are kept private. Please let us know which you prefer.</w:t>
      </w:r>
      <w:r w:rsidRPr="00BA6EF2">
        <w:rPr>
          <w:rFonts w:ascii="Tahoma" w:hAnsi="Tahoma" w:cs="Tahoma"/>
          <w:sz w:val="24"/>
          <w:szCs w:val="24"/>
        </w:rPr>
        <w:br/>
      </w:r>
      <w:r w:rsidRPr="00BA6EF2">
        <w:rPr>
          <w:rFonts w:ascii="Times New Roman" w:hAnsi="Times New Roman" w:cs="Times New Roman"/>
          <w:sz w:val="24"/>
          <w:szCs w:val="24"/>
        </w:rPr>
        <w:br/>
      </w:r>
      <w:r w:rsidRPr="00F649FD">
        <w:rPr>
          <w:rFonts w:ascii="Times New Roman" w:hAnsi="Times New Roman" w:cs="Times New Roman"/>
          <w:b/>
          <w:sz w:val="20"/>
          <w:szCs w:val="20"/>
        </w:rPr>
        <w:t xml:space="preserve">*Other groups are available for allies or advocates: please see </w:t>
      </w:r>
      <w:hyperlink r:id="rId6" w:tgtFrame="_blank" w:history="1">
        <w:r w:rsidRPr="00F649FD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http://www.gvsu.edu/allies/</w:t>
        </w:r>
      </w:hyperlink>
      <w:r w:rsidRPr="00F649FD">
        <w:rPr>
          <w:rFonts w:ascii="Times New Roman" w:hAnsi="Times New Roman" w:cs="Times New Roman"/>
          <w:b/>
          <w:sz w:val="20"/>
          <w:szCs w:val="20"/>
        </w:rPr>
        <w:t xml:space="preserve"> for more information. There are also west Michigan organizations if you are not a GVSU employee, such as the LGBT Network of West Michigan, etc.</w:t>
      </w:r>
    </w:p>
    <w:p w:rsidR="00C652E5" w:rsidRPr="00C652E5" w:rsidRDefault="00C652E5" w:rsidP="00C652E5">
      <w:pPr>
        <w:pStyle w:val="ListParagraph"/>
        <w:ind w:left="1224"/>
        <w:rPr>
          <w:rFonts w:ascii="Arial" w:hAnsi="Arial" w:cs="Arial"/>
          <w:b/>
          <w:i/>
          <w:sz w:val="20"/>
          <w:szCs w:val="20"/>
        </w:rPr>
      </w:pPr>
    </w:p>
    <w:p w:rsidR="00C652E5" w:rsidRPr="00F649FD" w:rsidRDefault="00F649FD" w:rsidP="00F649FD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agreed that Allies and others are welcome to attend events like the Welcome Back Event and Lavender Graduation. Off-campus social events will remain private to the membership.</w:t>
      </w:r>
    </w:p>
    <w:p w:rsidR="00F649FD" w:rsidRDefault="00F649FD" w:rsidP="00F649FD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2012/2013 Planning Issues:</w:t>
      </w:r>
    </w:p>
    <w:p w:rsidR="00F649FD" w:rsidRDefault="00F649FD" w:rsidP="00F649F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we review all past membership surveys? Put out new?</w:t>
      </w:r>
    </w:p>
    <w:p w:rsidR="00F649FD" w:rsidRPr="00F649FD" w:rsidRDefault="00F649FD" w:rsidP="00F649F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649FD">
        <w:rPr>
          <w:rFonts w:ascii="Arial" w:hAnsi="Arial" w:cs="Arial"/>
          <w:sz w:val="20"/>
          <w:szCs w:val="20"/>
        </w:rPr>
        <w:t>Shall we hire a strategic planner to help forge direction for the FSA since our primary goal has been achieved?</w:t>
      </w:r>
    </w:p>
    <w:p w:rsidR="00292099" w:rsidRDefault="00292099" w:rsidP="00292099">
      <w:pPr>
        <w:pStyle w:val="ListParagraph"/>
        <w:ind w:left="2232" w:firstLine="648"/>
        <w:rPr>
          <w:rFonts w:ascii="Arial" w:hAnsi="Arial" w:cs="Arial"/>
          <w:sz w:val="20"/>
          <w:szCs w:val="20"/>
        </w:rPr>
      </w:pPr>
    </w:p>
    <w:p w:rsidR="00292099" w:rsidRDefault="00292099" w:rsidP="00292099">
      <w:pPr>
        <w:pStyle w:val="ListParagraph"/>
        <w:ind w:left="2232" w:firstLine="648"/>
        <w:rPr>
          <w:rFonts w:ascii="Arial" w:hAnsi="Arial" w:cs="Arial"/>
          <w:sz w:val="20"/>
          <w:szCs w:val="20"/>
        </w:rPr>
      </w:pPr>
    </w:p>
    <w:p w:rsidR="00C652E5" w:rsidRPr="00C652E5" w:rsidRDefault="00F649FD" w:rsidP="00292099">
      <w:pPr>
        <w:pStyle w:val="ListParagraph"/>
        <w:ind w:left="2232" w:firstLine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</w:t>
      </w:r>
      <w:r w:rsidR="00C652E5">
        <w:rPr>
          <w:rFonts w:ascii="Arial" w:hAnsi="Arial" w:cs="Arial"/>
          <w:sz w:val="20"/>
          <w:szCs w:val="20"/>
        </w:rPr>
        <w:t xml:space="preserve">eeting </w:t>
      </w:r>
      <w:r>
        <w:rPr>
          <w:rFonts w:ascii="Arial" w:hAnsi="Arial" w:cs="Arial"/>
          <w:sz w:val="20"/>
          <w:szCs w:val="20"/>
        </w:rPr>
        <w:t xml:space="preserve">was </w:t>
      </w:r>
      <w:r w:rsidR="00C652E5">
        <w:rPr>
          <w:rFonts w:ascii="Arial" w:hAnsi="Arial" w:cs="Arial"/>
          <w:sz w:val="20"/>
          <w:szCs w:val="20"/>
        </w:rPr>
        <w:t xml:space="preserve">adjourned at 6:00 p.m.  </w:t>
      </w:r>
    </w:p>
    <w:p w:rsidR="0076322C" w:rsidRPr="0076322C" w:rsidRDefault="0076322C" w:rsidP="0076322C">
      <w:pPr>
        <w:rPr>
          <w:rFonts w:ascii="Arial" w:hAnsi="Arial" w:cs="Arial"/>
          <w:b/>
          <w:i/>
          <w:sz w:val="20"/>
          <w:szCs w:val="20"/>
        </w:rPr>
      </w:pPr>
    </w:p>
    <w:p w:rsidR="0076322C" w:rsidRDefault="0076322C" w:rsidP="0076322C">
      <w:pPr>
        <w:pStyle w:val="ListParagraph"/>
        <w:ind w:left="792"/>
        <w:rPr>
          <w:rFonts w:ascii="Arial" w:hAnsi="Arial" w:cs="Arial"/>
          <w:b/>
          <w:i/>
          <w:sz w:val="20"/>
          <w:szCs w:val="20"/>
        </w:rPr>
      </w:pPr>
    </w:p>
    <w:p w:rsidR="0076322C" w:rsidRPr="0076322C" w:rsidRDefault="0076322C" w:rsidP="0076322C">
      <w:pPr>
        <w:pStyle w:val="ListParagraph"/>
        <w:ind w:left="792"/>
        <w:rPr>
          <w:rFonts w:ascii="Arial" w:hAnsi="Arial" w:cs="Arial"/>
          <w:b/>
          <w:i/>
          <w:sz w:val="20"/>
          <w:szCs w:val="20"/>
        </w:rPr>
      </w:pPr>
    </w:p>
    <w:p w:rsidR="0076322C" w:rsidRPr="0076322C" w:rsidRDefault="0076322C" w:rsidP="0076322C">
      <w:pPr>
        <w:pStyle w:val="ListParagraph"/>
        <w:ind w:left="360"/>
        <w:rPr>
          <w:rFonts w:ascii="Arial" w:hAnsi="Arial" w:cs="Arial"/>
          <w:b/>
          <w:i/>
          <w:sz w:val="20"/>
          <w:szCs w:val="20"/>
        </w:rPr>
      </w:pPr>
    </w:p>
    <w:p w:rsidR="00091D8B" w:rsidRPr="00091D8B" w:rsidRDefault="00091D8B" w:rsidP="00091D8B">
      <w:pPr>
        <w:pStyle w:val="NoSpacing"/>
        <w:rPr>
          <w:b/>
        </w:rPr>
      </w:pPr>
    </w:p>
    <w:p w:rsidR="00091D8B" w:rsidRDefault="00091D8B" w:rsidP="00091D8B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091D8B" w:rsidRDefault="00091D8B" w:rsidP="00091D8B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091D8B" w:rsidRPr="00DB40BA" w:rsidRDefault="00091D8B" w:rsidP="00091D8B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DB40BA" w:rsidRDefault="00DB40BA" w:rsidP="00DB40BA">
      <w:pPr>
        <w:pStyle w:val="NoSpacing"/>
        <w:ind w:left="792"/>
        <w:rPr>
          <w:rFonts w:ascii="Arial" w:hAnsi="Arial" w:cs="Arial"/>
          <w:b/>
          <w:sz w:val="20"/>
          <w:szCs w:val="20"/>
        </w:rPr>
      </w:pPr>
    </w:p>
    <w:p w:rsidR="00DB40BA" w:rsidRPr="00DB40BA" w:rsidRDefault="00DB40BA" w:rsidP="00DB40BA">
      <w:pPr>
        <w:pStyle w:val="NoSpacing"/>
        <w:rPr>
          <w:rFonts w:ascii="Arial" w:hAnsi="Arial" w:cs="Arial"/>
          <w:b/>
          <w:sz w:val="20"/>
          <w:szCs w:val="20"/>
        </w:rPr>
      </w:pPr>
    </w:p>
    <w:p w:rsidR="00A27701" w:rsidRPr="00DB40BA" w:rsidRDefault="00A27701" w:rsidP="00A27701">
      <w:pPr>
        <w:pStyle w:val="Heading1"/>
        <w:numPr>
          <w:ilvl w:val="0"/>
          <w:numId w:val="0"/>
        </w:numPr>
        <w:ind w:left="432"/>
        <w:rPr>
          <w:sz w:val="20"/>
          <w:szCs w:val="20"/>
        </w:rPr>
      </w:pPr>
    </w:p>
    <w:sectPr w:rsidR="00A27701" w:rsidRPr="00DB40BA" w:rsidSect="00D6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AA3"/>
    <w:multiLevelType w:val="hybridMultilevel"/>
    <w:tmpl w:val="872AE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1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40595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0ED83280"/>
    <w:multiLevelType w:val="hybridMultilevel"/>
    <w:tmpl w:val="0584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3D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C905AA"/>
    <w:multiLevelType w:val="hybridMultilevel"/>
    <w:tmpl w:val="B59C9A0C"/>
    <w:lvl w:ilvl="0" w:tplc="A91C32F2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6F4D1B76"/>
    <w:multiLevelType w:val="multilevel"/>
    <w:tmpl w:val="584255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B4AF9"/>
    <w:multiLevelType w:val="hybridMultilevel"/>
    <w:tmpl w:val="C73A74C0"/>
    <w:lvl w:ilvl="0" w:tplc="21A622A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A27701"/>
    <w:rsid w:val="00091D8B"/>
    <w:rsid w:val="000E455A"/>
    <w:rsid w:val="001F3864"/>
    <w:rsid w:val="00292099"/>
    <w:rsid w:val="002B6C62"/>
    <w:rsid w:val="003B7445"/>
    <w:rsid w:val="00486A02"/>
    <w:rsid w:val="00492776"/>
    <w:rsid w:val="0076322C"/>
    <w:rsid w:val="007C06F2"/>
    <w:rsid w:val="007E4938"/>
    <w:rsid w:val="00821266"/>
    <w:rsid w:val="0083081C"/>
    <w:rsid w:val="00A27701"/>
    <w:rsid w:val="00BA6EF2"/>
    <w:rsid w:val="00C652E5"/>
    <w:rsid w:val="00C71B36"/>
    <w:rsid w:val="00CD61FD"/>
    <w:rsid w:val="00D67B52"/>
    <w:rsid w:val="00DB40BA"/>
    <w:rsid w:val="00EA6779"/>
    <w:rsid w:val="00F025CF"/>
    <w:rsid w:val="00F52816"/>
    <w:rsid w:val="00F6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52"/>
  </w:style>
  <w:style w:type="paragraph" w:styleId="Heading1">
    <w:name w:val="heading 1"/>
    <w:basedOn w:val="Normal"/>
    <w:next w:val="Normal"/>
    <w:link w:val="Heading1Char"/>
    <w:uiPriority w:val="9"/>
    <w:qFormat/>
    <w:rsid w:val="00A2770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70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70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70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70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70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70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70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70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7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7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7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7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7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7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277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6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70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70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70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70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70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70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70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70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70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7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7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7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7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7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7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277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6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vsu.edu/alli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0F5C-1F0A-473E-AC04-597384F7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Jerrod Nickels</dc:creator>
  <cp:lastModifiedBy>wollerm</cp:lastModifiedBy>
  <cp:revision>2</cp:revision>
  <dcterms:created xsi:type="dcterms:W3CDTF">2012-04-12T19:48:00Z</dcterms:created>
  <dcterms:modified xsi:type="dcterms:W3CDTF">2012-04-12T19:48:00Z</dcterms:modified>
</cp:coreProperties>
</file>