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5846C" w14:textId="77777777" w:rsidR="00CA74CD" w:rsidRDefault="00CA74CD">
      <w:pPr>
        <w:rPr>
          <w:rFonts w:ascii="Times New Roman" w:eastAsia="Times New Roman" w:hAnsi="Times New Roman" w:cs="Times New Roman"/>
          <w:sz w:val="24"/>
          <w:szCs w:val="24"/>
        </w:rPr>
      </w:pPr>
    </w:p>
    <w:p w14:paraId="092ED90F" w14:textId="35F78B81" w:rsidR="52FCE83E" w:rsidRDefault="52FCE83E"/>
    <w:p w14:paraId="1A760730" w14:textId="2E49B6F0" w:rsidR="43ED3B58" w:rsidRDefault="43ED3B58">
      <w:r>
        <w:rPr>
          <w:noProof/>
        </w:rPr>
        <mc:AlternateContent>
          <mc:Choice Requires="wps">
            <w:drawing>
              <wp:inline distT="0" distB="0" distL="182880" distR="182880" wp14:anchorId="01FACD16" wp14:editId="50D05BF2">
                <wp:extent cx="5943600" cy="542925"/>
                <wp:effectExtent l="0" t="0" r="0" b="0"/>
                <wp:docPr id="1391441895" name="Rectangle 841031139"/>
                <wp:cNvGraphicFramePr/>
                <a:graphic xmlns:a="http://schemas.openxmlformats.org/drawingml/2006/main">
                  <a:graphicData uri="http://schemas.microsoft.com/office/word/2010/wordprocessingShape">
                    <wps:wsp>
                      <wps:cNvSpPr/>
                      <wps:spPr>
                        <a:xfrm>
                          <a:off x="2378963" y="3513300"/>
                          <a:ext cx="5934075" cy="533400"/>
                        </a:xfrm>
                        <a:prstGeom prst="rect">
                          <a:avLst/>
                        </a:prstGeom>
                        <a:noFill/>
                        <a:ln>
                          <a:noFill/>
                        </a:ln>
                      </wps:spPr>
                      <wps:txbx>
                        <w:txbxContent>
                          <w:p w14:paraId="5F057FB5" w14:textId="77777777" w:rsidR="00CA74CD" w:rsidRDefault="00451A96">
                            <w:pPr>
                              <w:spacing w:before="40" w:after="560" w:line="215" w:lineRule="auto"/>
                              <w:jc w:val="center"/>
                              <w:textDirection w:val="btLr"/>
                            </w:pPr>
                            <w:r>
                              <w:rPr>
                                <w:rFonts w:ascii="Times New Roman" w:eastAsia="Times New Roman" w:hAnsi="Times New Roman" w:cs="Times New Roman"/>
                                <w:smallCaps/>
                                <w:color w:val="2E75B5"/>
                                <w:sz w:val="52"/>
                              </w:rPr>
                              <w:t>FACULTY MANUAL</w:t>
                            </w:r>
                          </w:p>
                          <w:p w14:paraId="71013C0F" w14:textId="77777777" w:rsidR="00CA74CD" w:rsidRDefault="00CA74CD">
                            <w:pPr>
                              <w:spacing w:before="80" w:after="40" w:line="240" w:lineRule="auto"/>
                              <w:textDirection w:val="btLr"/>
                            </w:pPr>
                          </w:p>
                        </w:txbxContent>
                      </wps:txbx>
                      <wps:bodyPr spcFirstLastPara="1" wrap="square" lIns="0" tIns="0" rIns="0" bIns="0" anchor="t" anchorCtr="0">
                        <a:noAutofit/>
                      </wps:bodyPr>
                    </wps:wsp>
                  </a:graphicData>
                </a:graphic>
              </wp:inline>
            </w:drawing>
          </mc:Choice>
          <mc:Fallback>
            <w:pict>
              <v:rect w14:anchorId="01FACD16" id="Rectangle 841031139" o:spid="_x0000_s1026" style="width:46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xasQEAAEoDAAAOAAAAZHJzL2Uyb0RvYy54bWysU9uO0zAQfUfiHyy/06QN3UvUdIVYFSGt&#10;oNKyH+A6dmPJsc2M26R/z9hNt8C+IV6cM/bRmTOXrB7G3rKjAjTeNXw+KzlTTvrWuH3DX35sPtxx&#10;hlG4VljvVMNPCvnD+v271RBqtfCdt60CRiIO6yE0vIsx1EWBslO9wJkPytGj9tCLSCHsixbEQOq9&#10;LRZleVMMHtoAXipEun08P/J11tdayfhda1SR2YaTt5hPyOcuncV6Jeo9iNAZOdkQ/+CiF8ZR0lep&#10;RxEFO4B5I9UbCR69jjPp+8JrbaTKNVA18/Kvap47EVSuhZqD4bVN+P9k5bfjc9gCtWEIWCPBVMWo&#10;oU9f8sfGhi+q27v7m4qzU8Or5byqyqlxaoxMEmF5X30sb5ecSWIsKwoyobgqBcD4RfmeJdBwoMHk&#10;fonjE0bKTtQLJSV2fmOszcOx7o8LIqab4mo3oTjuxqmGnW9PW2AY5MZQrieBcSuAhjrnbKBBNxx/&#10;HgQozuxXR51MW3EBcAG7CxBOdp72JXJ2hp9j3p6zp0+H6LXJ/pOLc+rJHA0slzUtV9qI3+PMuv4C&#10;618AAAD//wMAUEsDBBQABgAIAAAAIQAY6BLM3AAAAAQBAAAPAAAAZHJzL2Rvd25yZXYueG1sTI/B&#10;TsMwEETvSP0Haytxow6gVkmIU1UFVI7QIhVubrwkUe11FLtN4OtZuMBlpNGsZt4Wy9FZccY+tJ4U&#10;XM8SEEiVNy3VCl53j1cpiBA1GW09oYJPDLAsJxeFzo0f6AXP21gLLqGQawVNjF0uZagadDrMfIfE&#10;2YfvnY5s+1qaXg9c7qy8SZKFdLolXmh0h+sGq+P25BRs0m719uS/hto+vG/2z/vsfpdFpS6n4+oO&#10;RMQx/h3DDz6jQ8lMB38iE4RVwI/EX+Usu12wPShI53OQZSH/w5ffAAAA//8DAFBLAQItABQABgAI&#10;AAAAIQC2gziS/gAAAOEBAAATAAAAAAAAAAAAAAAAAAAAAABbQ29udGVudF9UeXBlc10ueG1sUEsB&#10;Ai0AFAAGAAgAAAAhADj9If/WAAAAlAEAAAsAAAAAAAAAAAAAAAAALwEAAF9yZWxzLy5yZWxzUEsB&#10;Ai0AFAAGAAgAAAAhAAeMrFqxAQAASgMAAA4AAAAAAAAAAAAAAAAALgIAAGRycy9lMm9Eb2MueG1s&#10;UEsBAi0AFAAGAAgAAAAhABjoEszcAAAABAEAAA8AAAAAAAAAAAAAAAAACwQAAGRycy9kb3ducmV2&#10;LnhtbFBLBQYAAAAABAAEAPMAAAAUBQAAAAA=&#10;" filled="f" stroked="f">
                <v:textbox inset="0,0,0,0">
                  <w:txbxContent>
                    <w:p w14:paraId="5F057FB5" w14:textId="77777777" w:rsidR="00CA74CD" w:rsidRDefault="00451A96">
                      <w:pPr>
                        <w:spacing w:before="40" w:after="560" w:line="215" w:lineRule="auto"/>
                        <w:jc w:val="center"/>
                        <w:textDirection w:val="btLr"/>
                      </w:pPr>
                      <w:r>
                        <w:rPr>
                          <w:rFonts w:ascii="Times New Roman" w:eastAsia="Times New Roman" w:hAnsi="Times New Roman" w:cs="Times New Roman"/>
                          <w:smallCaps/>
                          <w:color w:val="2E75B5"/>
                          <w:sz w:val="52"/>
                        </w:rPr>
                        <w:t>FACULTY MANUAL</w:t>
                      </w:r>
                    </w:p>
                    <w:p w14:paraId="71013C0F" w14:textId="77777777" w:rsidR="00CA74CD" w:rsidRDefault="00CA74CD">
                      <w:pPr>
                        <w:spacing w:before="80" w:after="40" w:line="240" w:lineRule="auto"/>
                        <w:textDirection w:val="btLr"/>
                      </w:pPr>
                    </w:p>
                  </w:txbxContent>
                </v:textbox>
                <w10:anchorlock/>
              </v:rect>
            </w:pict>
          </mc:Fallback>
        </mc:AlternateContent>
      </w:r>
    </w:p>
    <w:p w14:paraId="601AA8ED" w14:textId="3AE4BB17" w:rsidR="52FCE83E" w:rsidRDefault="52FCE83E"/>
    <w:p w14:paraId="31C62D54" w14:textId="77777777" w:rsidR="00CA74CD" w:rsidRDefault="00451A96">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hidden="0" allowOverlap="1" wp14:anchorId="72EC0E74" wp14:editId="64F37113">
                <wp:simplePos x="0" y="0"/>
                <wp:positionH relativeFrom="margin">
                  <wp:posOffset>1300163</wp:posOffset>
                </wp:positionH>
                <wp:positionV relativeFrom="margin">
                  <wp:posOffset>7453313</wp:posOffset>
                </wp:positionV>
                <wp:extent cx="3505200" cy="431165"/>
                <wp:effectExtent l="0" t="0" r="0" b="0"/>
                <wp:wrapNone/>
                <wp:docPr id="841031140" name="Rectangle 841031140"/>
                <wp:cNvGraphicFramePr/>
                <a:graphic xmlns:a="http://schemas.openxmlformats.org/drawingml/2006/main">
                  <a:graphicData uri="http://schemas.microsoft.com/office/word/2010/wordprocessingShape">
                    <wps:wsp>
                      <wps:cNvSpPr/>
                      <wps:spPr>
                        <a:xfrm>
                          <a:off x="3598163" y="3569180"/>
                          <a:ext cx="3495675" cy="421640"/>
                        </a:xfrm>
                        <a:prstGeom prst="rect">
                          <a:avLst/>
                        </a:prstGeom>
                        <a:solidFill>
                          <a:srgbClr val="5B9BD5"/>
                        </a:solidFill>
                        <a:ln>
                          <a:noFill/>
                        </a:ln>
                      </wps:spPr>
                      <wps:txbx>
                        <w:txbxContent>
                          <w:p w14:paraId="63D851C8" w14:textId="77777777" w:rsidR="00CA74CD" w:rsidRDefault="00451A96">
                            <w:pPr>
                              <w:spacing w:after="0" w:line="240" w:lineRule="auto"/>
                              <w:jc w:val="center"/>
                              <w:textDirection w:val="btLr"/>
                            </w:pPr>
                            <w:r>
                              <w:rPr>
                                <w:rFonts w:ascii="Times New Roman" w:eastAsia="Times New Roman" w:hAnsi="Times New Roman" w:cs="Times New Roman"/>
                                <w:b/>
                                <w:color w:val="FFFFFF"/>
                                <w:sz w:val="44"/>
                              </w:rPr>
                              <w:t>2024-2025 Academic Year</w:t>
                            </w:r>
                          </w:p>
                        </w:txbxContent>
                      </wps:txbx>
                      <wps:bodyPr spcFirstLastPara="1" wrap="square" lIns="45700" tIns="45700" rIns="45700" bIns="45700" anchor="b" anchorCtr="0">
                        <a:noAutofit/>
                      </wps:bodyPr>
                    </wps:wsp>
                  </a:graphicData>
                </a:graphic>
              </wp:anchor>
            </w:drawing>
          </mc:Choice>
          <mc:Fallback>
            <w:pict>
              <v:rect w14:anchorId="72EC0E74" id="Rectangle 841031140" o:spid="_x0000_s1027" style="position:absolute;margin-left:102.4pt;margin-top:586.9pt;width:276pt;height:33.95pt;z-index:251658240;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q/0AEAAIoDAAAOAAAAZHJzL2Uyb0RvYy54bWysU8GO2yAQvVfqPyDuje1s7E2iOKvuRqkq&#10;rdpIu/0AjCFGwkAHEjt/34Gkm7R7q3rBM/B4vDczXj2MvSZHAV5ZU9NiklMiDLetMvua/njdfppT&#10;4gMzLdPWiJqehKcP648fVoNbiqntrG4FECQxfjm4mnYhuGWWed6JnvmJdcLgobTQs4Ap7LMW2IDs&#10;vc6meV5lg4XWgeXCe9zdnA/pOvFLKXj4LqUXgeiaoraQVkhrE9dsvWLLPTDXKX6Rwf5BRc+UwUff&#10;qDYsMHIA9Y6qVxystzJMuO0zK6XiInlAN0X+l5uXjjmRvGBxvHsrk/9/tPzb8cXtAMswOL/0GEYX&#10;o4Q+flEfGWt6Vy7mRXVHySnG1aKYXwonxkB4BMwWZXVfUsIRMZsW1SwBsiuTAx++CNuTGNQUsDGp&#10;Xuz47AO+jtDfkPiwt1q1W6V1SmDfPGkgR4ZNLB8Xj5sy9g2v/AHTJoKNjdfOx3Enu/qKURibkagW&#10;RzVSxJ3GtqcdEO/4VqG2Z+bDjgEOQUHJgINRU//zwEBQor8arPysvM/jJN0mcJs0twkzvLM4bw0l&#10;5/AppOk7S/18CFaq5P8q5aIZG548XoYzTtRtnlDXX2j9CwAA//8DAFBLAwQUAAYACAAAACEAVpEA&#10;dt8AAAANAQAADwAAAGRycy9kb3ducmV2LnhtbEyPwU7DMBBE70j8g7VIXBB1EkoNIU6FkDj2QEGC&#10;oxOb2CJeR7Hrpn/PcqK32Z3R7Ntmu/iRZTNHF1BCuSqAGeyDdjhI+Hh/vX0AFpNCrcaARsLJRNi2&#10;lxeNqnU44pvJ+zQwKsFYKwk2panmPPbWeBVXYTJI3neYvUo0zgPXszpSuR95VRQb7pVDumDVZF6s&#10;6X/2By9hwnyzc/Pj1+fOuklk3uWTE1JeXy3PT8CSWdJ/GP7wCR1aYurCAXVko4SqWBN6IqMUd6Qo&#10;Iu43JDpaVetSAG8bfv5F+wsAAP//AwBQSwECLQAUAAYACAAAACEAtoM4kv4AAADhAQAAEwAAAAAA&#10;AAAAAAAAAAAAAAAAW0NvbnRlbnRfVHlwZXNdLnhtbFBLAQItABQABgAIAAAAIQA4/SH/1gAAAJQB&#10;AAALAAAAAAAAAAAAAAAAAC8BAABfcmVscy8ucmVsc1BLAQItABQABgAIAAAAIQBahZq/0AEAAIoD&#10;AAAOAAAAAAAAAAAAAAAAAC4CAABkcnMvZTJvRG9jLnhtbFBLAQItABQABgAIAAAAIQBWkQB23wAA&#10;AA0BAAAPAAAAAAAAAAAAAAAAACoEAABkcnMvZG93bnJldi54bWxQSwUGAAAAAAQABADzAAAANgUA&#10;AAAA&#10;" fillcolor="#5b9bd5" stroked="f">
                <v:textbox inset="1.2694mm,1.2694mm,1.2694mm,1.2694mm">
                  <w:txbxContent>
                    <w:p w14:paraId="63D851C8" w14:textId="77777777" w:rsidR="00CA74CD" w:rsidRDefault="00451A96">
                      <w:pPr>
                        <w:spacing w:after="0" w:line="240" w:lineRule="auto"/>
                        <w:jc w:val="center"/>
                        <w:textDirection w:val="btLr"/>
                      </w:pPr>
                      <w:r>
                        <w:rPr>
                          <w:rFonts w:ascii="Times New Roman" w:eastAsia="Times New Roman" w:hAnsi="Times New Roman" w:cs="Times New Roman"/>
                          <w:b/>
                          <w:color w:val="FFFFFF"/>
                          <w:sz w:val="44"/>
                        </w:rPr>
                        <w:t>2024-2025 Academic Year</w:t>
                      </w:r>
                    </w:p>
                  </w:txbxContent>
                </v:textbox>
                <w10:wrap anchorx="margin" anchory="margin"/>
              </v:rect>
            </w:pict>
          </mc:Fallback>
        </mc:AlternateContent>
      </w:r>
      <w:r>
        <w:br w:type="page"/>
      </w:r>
      <w:r>
        <w:rPr>
          <w:noProof/>
        </w:rPr>
        <w:drawing>
          <wp:anchor distT="0" distB="0" distL="0" distR="0" simplePos="0" relativeHeight="251658242" behindDoc="1" locked="0" layoutInCell="1" hidden="0" allowOverlap="1" wp14:anchorId="721DC56E" wp14:editId="7B2BFC27">
            <wp:simplePos x="0" y="0"/>
            <wp:positionH relativeFrom="column">
              <wp:posOffset>2437130</wp:posOffset>
            </wp:positionH>
            <wp:positionV relativeFrom="paragraph">
              <wp:posOffset>418465</wp:posOffset>
            </wp:positionV>
            <wp:extent cx="1070226" cy="1085850"/>
            <wp:effectExtent l="0" t="0" r="0" b="0"/>
            <wp:wrapNone/>
            <wp:docPr id="8410311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70226" cy="1085850"/>
                    </a:xfrm>
                    <a:prstGeom prst="rect">
                      <a:avLst/>
                    </a:prstGeom>
                    <a:ln/>
                  </pic:spPr>
                </pic:pic>
              </a:graphicData>
            </a:graphic>
          </wp:anchor>
        </w:drawing>
      </w:r>
      <w:r>
        <w:rPr>
          <w:noProof/>
        </w:rPr>
        <w:drawing>
          <wp:anchor distT="0" distB="0" distL="0" distR="0" simplePos="0" relativeHeight="251658243" behindDoc="1" locked="0" layoutInCell="1" hidden="0" allowOverlap="1" wp14:anchorId="61755349" wp14:editId="6D08FFBE">
            <wp:simplePos x="0" y="0"/>
            <wp:positionH relativeFrom="column">
              <wp:posOffset>1397000</wp:posOffset>
            </wp:positionH>
            <wp:positionV relativeFrom="paragraph">
              <wp:posOffset>1732914</wp:posOffset>
            </wp:positionV>
            <wp:extent cx="3149600" cy="1367155"/>
            <wp:effectExtent l="0" t="0" r="0" b="0"/>
            <wp:wrapNone/>
            <wp:docPr id="8410311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28217"/>
                    <a:stretch>
                      <a:fillRect/>
                    </a:stretch>
                  </pic:blipFill>
                  <pic:spPr>
                    <a:xfrm>
                      <a:off x="0" y="0"/>
                      <a:ext cx="3149600" cy="1367155"/>
                    </a:xfrm>
                    <a:prstGeom prst="rect">
                      <a:avLst/>
                    </a:prstGeom>
                    <a:ln/>
                  </pic:spPr>
                </pic:pic>
              </a:graphicData>
            </a:graphic>
          </wp:anchor>
        </w:drawing>
      </w:r>
    </w:p>
    <w:p w14:paraId="1AC5C05E" w14:textId="77777777" w:rsidR="00CA74CD" w:rsidRDefault="00451A96">
      <w:pPr>
        <w:keepNext/>
        <w:keepLines/>
        <w:pBdr>
          <w:top w:val="nil"/>
          <w:left w:val="nil"/>
          <w:bottom w:val="nil"/>
          <w:right w:val="nil"/>
          <w:between w:val="nil"/>
        </w:pBdr>
        <w:spacing w:before="240" w:after="120" w:line="240" w:lineRule="auto"/>
        <w:rPr>
          <w:rFonts w:ascii="Times New Roman" w:eastAsia="Times New Roman" w:hAnsi="Times New Roman" w:cs="Times New Roman"/>
          <w:smallCaps/>
          <w:color w:val="000000"/>
          <w:sz w:val="28"/>
          <w:szCs w:val="28"/>
        </w:rPr>
      </w:pPr>
      <w:r>
        <w:rPr>
          <w:rFonts w:ascii="Times New Roman" w:eastAsia="Times New Roman" w:hAnsi="Times New Roman" w:cs="Times New Roman"/>
          <w:smallCaps/>
          <w:color w:val="000000"/>
          <w:sz w:val="28"/>
          <w:szCs w:val="28"/>
        </w:rPr>
        <w:lastRenderedPageBreak/>
        <w:t>Contents</w:t>
      </w:r>
    </w:p>
    <w:sdt>
      <w:sdtPr>
        <w:rPr>
          <w:rFonts w:ascii="Calibri" w:hAnsi="Calibri" w:cs="Calibri"/>
          <w:b w:val="0"/>
          <w:caps w:val="0"/>
          <w:noProof w:val="0"/>
          <w:color w:val="auto"/>
        </w:rPr>
        <w:id w:val="-1715810311"/>
        <w:docPartObj>
          <w:docPartGallery w:val="Table of Contents"/>
          <w:docPartUnique/>
        </w:docPartObj>
      </w:sdtPr>
      <w:sdtContent>
        <w:p w14:paraId="71507A89" w14:textId="1DB08934" w:rsidR="00D827A9" w:rsidRDefault="00451A96">
          <w:pPr>
            <w:pStyle w:val="TOC1"/>
            <w:rPr>
              <w:rFonts w:asciiTheme="minorHAnsi" w:eastAsiaTheme="minorEastAsia" w:hAnsiTheme="minorHAnsi" w:cstheme="minorBidi"/>
              <w:b w:val="0"/>
              <w:caps w:val="0"/>
              <w:color w:val="auto"/>
              <w:kern w:val="2"/>
              <w:sz w:val="24"/>
              <w:szCs w:val="24"/>
              <w14:ligatures w14:val="standardContextual"/>
            </w:rPr>
          </w:pPr>
          <w:r>
            <w:fldChar w:fldCharType="begin"/>
          </w:r>
          <w:r>
            <w:instrText xml:space="preserve"> TOC \h \u \z \t "Heading 1,1,Heading 2,2,Heading 3,3,"</w:instrText>
          </w:r>
          <w:r>
            <w:fldChar w:fldCharType="separate"/>
          </w:r>
          <w:hyperlink w:anchor="_Toc196809403" w:history="1">
            <w:r w:rsidR="00D827A9" w:rsidRPr="00D01654">
              <w:rPr>
                <w:rStyle w:val="Hyperlink"/>
                <w:rFonts w:eastAsia="Times New Roman"/>
                <w:smallCaps/>
              </w:rPr>
              <w:t>Section I.</w:t>
            </w:r>
            <w:r w:rsidR="00D827A9">
              <w:rPr>
                <w:rFonts w:asciiTheme="minorHAnsi" w:eastAsiaTheme="minorEastAsia" w:hAnsiTheme="minorHAnsi" w:cstheme="minorBidi"/>
                <w:b w:val="0"/>
                <w:caps w:val="0"/>
                <w:color w:val="auto"/>
                <w:kern w:val="2"/>
                <w:sz w:val="24"/>
                <w:szCs w:val="24"/>
                <w14:ligatures w14:val="standardContextual"/>
              </w:rPr>
              <w:tab/>
            </w:r>
            <w:r w:rsidR="00D827A9" w:rsidRPr="00D01654">
              <w:rPr>
                <w:rStyle w:val="Hyperlink"/>
              </w:rPr>
              <w:t>general operating information</w:t>
            </w:r>
            <w:r w:rsidR="00D827A9">
              <w:rPr>
                <w:webHidden/>
              </w:rPr>
              <w:tab/>
            </w:r>
            <w:r w:rsidR="00D827A9">
              <w:rPr>
                <w:webHidden/>
              </w:rPr>
              <w:fldChar w:fldCharType="begin"/>
            </w:r>
            <w:r w:rsidR="00D827A9">
              <w:rPr>
                <w:webHidden/>
              </w:rPr>
              <w:instrText xml:space="preserve"> PAGEREF _Toc196809403 \h </w:instrText>
            </w:r>
            <w:r w:rsidR="00D827A9">
              <w:rPr>
                <w:webHidden/>
              </w:rPr>
            </w:r>
            <w:r w:rsidR="00D827A9">
              <w:rPr>
                <w:webHidden/>
              </w:rPr>
              <w:fldChar w:fldCharType="separate"/>
            </w:r>
            <w:r w:rsidR="00D827A9">
              <w:rPr>
                <w:webHidden/>
              </w:rPr>
              <w:t>7</w:t>
            </w:r>
            <w:r w:rsidR="00D827A9">
              <w:rPr>
                <w:webHidden/>
              </w:rPr>
              <w:fldChar w:fldCharType="end"/>
            </w:r>
          </w:hyperlink>
        </w:p>
        <w:p w14:paraId="3779C0B9" w14:textId="57DEC17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04" w:history="1">
            <w:r w:rsidRPr="00D01654">
              <w:rPr>
                <w:rStyle w:val="Hyperlink"/>
              </w:rPr>
              <w:t>Section I.01</w:t>
            </w:r>
            <w:r>
              <w:rPr>
                <w:rFonts w:asciiTheme="minorHAnsi" w:eastAsiaTheme="minorEastAsia" w:hAnsiTheme="minorHAnsi" w:cstheme="minorBidi"/>
                <w:b w:val="0"/>
                <w:kern w:val="2"/>
                <w:sz w:val="24"/>
                <w:szCs w:val="24"/>
                <w14:ligatures w14:val="standardContextual"/>
              </w:rPr>
              <w:tab/>
            </w:r>
            <w:r w:rsidRPr="00D01654">
              <w:rPr>
                <w:rStyle w:val="Hyperlink"/>
              </w:rPr>
              <w:t>Philosophy</w:t>
            </w:r>
            <w:r>
              <w:rPr>
                <w:webHidden/>
              </w:rPr>
              <w:tab/>
            </w:r>
            <w:r>
              <w:rPr>
                <w:webHidden/>
              </w:rPr>
              <w:fldChar w:fldCharType="begin"/>
            </w:r>
            <w:r>
              <w:rPr>
                <w:webHidden/>
              </w:rPr>
              <w:instrText xml:space="preserve"> PAGEREF _Toc196809404 \h </w:instrText>
            </w:r>
            <w:r>
              <w:rPr>
                <w:webHidden/>
              </w:rPr>
            </w:r>
            <w:r>
              <w:rPr>
                <w:webHidden/>
              </w:rPr>
              <w:fldChar w:fldCharType="separate"/>
            </w:r>
            <w:r>
              <w:rPr>
                <w:webHidden/>
              </w:rPr>
              <w:t>7</w:t>
            </w:r>
            <w:r>
              <w:rPr>
                <w:webHidden/>
              </w:rPr>
              <w:fldChar w:fldCharType="end"/>
            </w:r>
          </w:hyperlink>
        </w:p>
        <w:p w14:paraId="54E342DC" w14:textId="5CCBDD0F"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05" w:history="1">
            <w:r w:rsidRPr="00D01654">
              <w:rPr>
                <w:rStyle w:val="Hyperlink"/>
              </w:rPr>
              <w:t>Section I.02</w:t>
            </w:r>
            <w:r>
              <w:rPr>
                <w:rFonts w:asciiTheme="minorHAnsi" w:eastAsiaTheme="minorEastAsia" w:hAnsiTheme="minorHAnsi" w:cstheme="minorBidi"/>
                <w:b w:val="0"/>
                <w:kern w:val="2"/>
                <w:sz w:val="24"/>
                <w:szCs w:val="24"/>
                <w14:ligatures w14:val="standardContextual"/>
              </w:rPr>
              <w:tab/>
            </w:r>
            <w:r w:rsidRPr="00D01654">
              <w:rPr>
                <w:rStyle w:val="Hyperlink"/>
              </w:rPr>
              <w:t>Mission, Vision, and Core Values</w:t>
            </w:r>
            <w:r>
              <w:rPr>
                <w:webHidden/>
              </w:rPr>
              <w:tab/>
            </w:r>
            <w:r>
              <w:rPr>
                <w:webHidden/>
              </w:rPr>
              <w:fldChar w:fldCharType="begin"/>
            </w:r>
            <w:r>
              <w:rPr>
                <w:webHidden/>
              </w:rPr>
              <w:instrText xml:space="preserve"> PAGEREF _Toc196809405 \h </w:instrText>
            </w:r>
            <w:r>
              <w:rPr>
                <w:webHidden/>
              </w:rPr>
            </w:r>
            <w:r>
              <w:rPr>
                <w:webHidden/>
              </w:rPr>
              <w:fldChar w:fldCharType="separate"/>
            </w:r>
            <w:r>
              <w:rPr>
                <w:webHidden/>
              </w:rPr>
              <w:t>8</w:t>
            </w:r>
            <w:r>
              <w:rPr>
                <w:webHidden/>
              </w:rPr>
              <w:fldChar w:fldCharType="end"/>
            </w:r>
          </w:hyperlink>
        </w:p>
        <w:p w14:paraId="2D88E0F8" w14:textId="04E391A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06" w:history="1">
            <w:r w:rsidRPr="00D01654">
              <w:rPr>
                <w:rStyle w:val="Hyperlink"/>
              </w:rPr>
              <w:t>Section I.03</w:t>
            </w:r>
            <w:r>
              <w:rPr>
                <w:rFonts w:asciiTheme="minorHAnsi" w:eastAsiaTheme="minorEastAsia" w:hAnsiTheme="minorHAnsi" w:cstheme="minorBidi"/>
                <w:b w:val="0"/>
                <w:kern w:val="2"/>
                <w:sz w:val="24"/>
                <w:szCs w:val="24"/>
                <w14:ligatures w14:val="standardContextual"/>
              </w:rPr>
              <w:tab/>
            </w:r>
            <w:r w:rsidRPr="00D01654">
              <w:rPr>
                <w:rStyle w:val="Hyperlink"/>
              </w:rPr>
              <w:t>University Standards and Policies</w:t>
            </w:r>
            <w:r>
              <w:rPr>
                <w:webHidden/>
              </w:rPr>
              <w:tab/>
            </w:r>
            <w:r>
              <w:rPr>
                <w:webHidden/>
              </w:rPr>
              <w:fldChar w:fldCharType="begin"/>
            </w:r>
            <w:r>
              <w:rPr>
                <w:webHidden/>
              </w:rPr>
              <w:instrText xml:space="preserve"> PAGEREF _Toc196809406 \h </w:instrText>
            </w:r>
            <w:r>
              <w:rPr>
                <w:webHidden/>
              </w:rPr>
            </w:r>
            <w:r>
              <w:rPr>
                <w:webHidden/>
              </w:rPr>
              <w:fldChar w:fldCharType="separate"/>
            </w:r>
            <w:r>
              <w:rPr>
                <w:webHidden/>
              </w:rPr>
              <w:t>8</w:t>
            </w:r>
            <w:r>
              <w:rPr>
                <w:webHidden/>
              </w:rPr>
              <w:fldChar w:fldCharType="end"/>
            </w:r>
          </w:hyperlink>
        </w:p>
        <w:p w14:paraId="772B44E9" w14:textId="6AEE61BB"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07" w:history="1">
            <w:r w:rsidRPr="00D01654">
              <w:rPr>
                <w:rStyle w:val="Hyperlink"/>
              </w:rPr>
              <w:t>Section I.04</w:t>
            </w:r>
            <w:r>
              <w:rPr>
                <w:rFonts w:asciiTheme="minorHAnsi" w:eastAsiaTheme="minorEastAsia" w:hAnsiTheme="minorHAnsi" w:cstheme="minorBidi"/>
                <w:b w:val="0"/>
                <w:kern w:val="2"/>
                <w:sz w:val="24"/>
                <w:szCs w:val="24"/>
                <w14:ligatures w14:val="standardContextual"/>
              </w:rPr>
              <w:tab/>
            </w:r>
            <w:r w:rsidRPr="00D01654">
              <w:rPr>
                <w:rStyle w:val="Hyperlink"/>
              </w:rPr>
              <w:t>Commitment to Inclusion and Equity and Equal Opportunity</w:t>
            </w:r>
            <w:r>
              <w:rPr>
                <w:webHidden/>
              </w:rPr>
              <w:tab/>
            </w:r>
            <w:r>
              <w:rPr>
                <w:webHidden/>
              </w:rPr>
              <w:fldChar w:fldCharType="begin"/>
            </w:r>
            <w:r>
              <w:rPr>
                <w:webHidden/>
              </w:rPr>
              <w:instrText xml:space="preserve"> PAGEREF _Toc196809407 \h </w:instrText>
            </w:r>
            <w:r>
              <w:rPr>
                <w:webHidden/>
              </w:rPr>
            </w:r>
            <w:r>
              <w:rPr>
                <w:webHidden/>
              </w:rPr>
              <w:fldChar w:fldCharType="separate"/>
            </w:r>
            <w:r>
              <w:rPr>
                <w:webHidden/>
              </w:rPr>
              <w:t>9</w:t>
            </w:r>
            <w:r>
              <w:rPr>
                <w:webHidden/>
              </w:rPr>
              <w:fldChar w:fldCharType="end"/>
            </w:r>
          </w:hyperlink>
        </w:p>
        <w:p w14:paraId="51FF8F09" w14:textId="61ADB6C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08" w:history="1">
            <w:r w:rsidRPr="00D01654">
              <w:rPr>
                <w:rStyle w:val="Hyperlink"/>
              </w:rPr>
              <w:t>Section I.05</w:t>
            </w:r>
            <w:r>
              <w:rPr>
                <w:rFonts w:asciiTheme="minorHAnsi" w:eastAsiaTheme="minorEastAsia" w:hAnsiTheme="minorHAnsi" w:cstheme="minorBidi"/>
                <w:b w:val="0"/>
                <w:kern w:val="2"/>
                <w:sz w:val="24"/>
                <w:szCs w:val="24"/>
                <w14:ligatures w14:val="standardContextual"/>
              </w:rPr>
              <w:tab/>
            </w:r>
            <w:r w:rsidRPr="00D01654">
              <w:rPr>
                <w:rStyle w:val="Hyperlink"/>
              </w:rPr>
              <w:t>CHP Administration, Positions, and Responsibilities</w:t>
            </w:r>
            <w:r>
              <w:rPr>
                <w:webHidden/>
              </w:rPr>
              <w:tab/>
            </w:r>
            <w:r>
              <w:rPr>
                <w:webHidden/>
              </w:rPr>
              <w:fldChar w:fldCharType="begin"/>
            </w:r>
            <w:r>
              <w:rPr>
                <w:webHidden/>
              </w:rPr>
              <w:instrText xml:space="preserve"> PAGEREF _Toc196809408 \h </w:instrText>
            </w:r>
            <w:r>
              <w:rPr>
                <w:webHidden/>
              </w:rPr>
            </w:r>
            <w:r>
              <w:rPr>
                <w:webHidden/>
              </w:rPr>
              <w:fldChar w:fldCharType="separate"/>
            </w:r>
            <w:r>
              <w:rPr>
                <w:webHidden/>
              </w:rPr>
              <w:t>9</w:t>
            </w:r>
            <w:r>
              <w:rPr>
                <w:webHidden/>
              </w:rPr>
              <w:fldChar w:fldCharType="end"/>
            </w:r>
          </w:hyperlink>
        </w:p>
        <w:p w14:paraId="541F37CA" w14:textId="2E324513" w:rsidR="00D827A9" w:rsidRDefault="00D827A9">
          <w:pPr>
            <w:pStyle w:val="TOC3"/>
            <w:rPr>
              <w:rFonts w:asciiTheme="minorHAnsi" w:eastAsiaTheme="minorEastAsia" w:hAnsiTheme="minorHAnsi" w:cstheme="minorBidi"/>
              <w:kern w:val="2"/>
              <w:sz w:val="24"/>
              <w:szCs w:val="24"/>
              <w14:ligatures w14:val="standardContextual"/>
            </w:rPr>
          </w:pPr>
          <w:hyperlink w:anchor="_Toc196809409"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Administrative Offices and Positions</w:t>
            </w:r>
            <w:r>
              <w:rPr>
                <w:webHidden/>
              </w:rPr>
              <w:tab/>
            </w:r>
            <w:r>
              <w:rPr>
                <w:webHidden/>
              </w:rPr>
              <w:fldChar w:fldCharType="begin"/>
            </w:r>
            <w:r>
              <w:rPr>
                <w:webHidden/>
              </w:rPr>
              <w:instrText xml:space="preserve"> PAGEREF _Toc196809409 \h </w:instrText>
            </w:r>
            <w:r>
              <w:rPr>
                <w:webHidden/>
              </w:rPr>
            </w:r>
            <w:r>
              <w:rPr>
                <w:webHidden/>
              </w:rPr>
              <w:fldChar w:fldCharType="separate"/>
            </w:r>
            <w:r>
              <w:rPr>
                <w:webHidden/>
              </w:rPr>
              <w:t>9</w:t>
            </w:r>
            <w:r>
              <w:rPr>
                <w:webHidden/>
              </w:rPr>
              <w:fldChar w:fldCharType="end"/>
            </w:r>
          </w:hyperlink>
        </w:p>
        <w:p w14:paraId="4CAC3353" w14:textId="08EF2E22" w:rsidR="00D827A9" w:rsidRDefault="00D827A9">
          <w:pPr>
            <w:pStyle w:val="TOC3"/>
            <w:rPr>
              <w:rFonts w:asciiTheme="minorHAnsi" w:eastAsiaTheme="minorEastAsia" w:hAnsiTheme="minorHAnsi" w:cstheme="minorBidi"/>
              <w:kern w:val="2"/>
              <w:sz w:val="24"/>
              <w:szCs w:val="24"/>
              <w14:ligatures w14:val="standardContextual"/>
            </w:rPr>
          </w:pPr>
          <w:hyperlink w:anchor="_Toc196809410"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CHP Administrative Position Responsibilities</w:t>
            </w:r>
            <w:r>
              <w:rPr>
                <w:webHidden/>
              </w:rPr>
              <w:tab/>
            </w:r>
            <w:r>
              <w:rPr>
                <w:webHidden/>
              </w:rPr>
              <w:fldChar w:fldCharType="begin"/>
            </w:r>
            <w:r>
              <w:rPr>
                <w:webHidden/>
              </w:rPr>
              <w:instrText xml:space="preserve"> PAGEREF _Toc196809410 \h </w:instrText>
            </w:r>
            <w:r>
              <w:rPr>
                <w:webHidden/>
              </w:rPr>
            </w:r>
            <w:r>
              <w:rPr>
                <w:webHidden/>
              </w:rPr>
              <w:fldChar w:fldCharType="separate"/>
            </w:r>
            <w:r>
              <w:rPr>
                <w:webHidden/>
              </w:rPr>
              <w:t>11</w:t>
            </w:r>
            <w:r>
              <w:rPr>
                <w:webHidden/>
              </w:rPr>
              <w:fldChar w:fldCharType="end"/>
            </w:r>
          </w:hyperlink>
        </w:p>
        <w:p w14:paraId="0539C30F" w14:textId="681D02AB"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11" w:history="1">
            <w:r w:rsidRPr="00D01654">
              <w:rPr>
                <w:rStyle w:val="Hyperlink"/>
                <w:rFonts w:eastAsia="Times New Roman"/>
                <w:smallCaps/>
              </w:rPr>
              <w:t>Section II.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College specific policies</w:t>
            </w:r>
            <w:r>
              <w:rPr>
                <w:webHidden/>
              </w:rPr>
              <w:tab/>
            </w:r>
            <w:r>
              <w:rPr>
                <w:webHidden/>
              </w:rPr>
              <w:fldChar w:fldCharType="begin"/>
            </w:r>
            <w:r>
              <w:rPr>
                <w:webHidden/>
              </w:rPr>
              <w:instrText xml:space="preserve"> PAGEREF _Toc196809411 \h </w:instrText>
            </w:r>
            <w:r>
              <w:rPr>
                <w:webHidden/>
              </w:rPr>
            </w:r>
            <w:r>
              <w:rPr>
                <w:webHidden/>
              </w:rPr>
              <w:fldChar w:fldCharType="separate"/>
            </w:r>
            <w:r>
              <w:rPr>
                <w:webHidden/>
              </w:rPr>
              <w:t>11</w:t>
            </w:r>
            <w:r>
              <w:rPr>
                <w:webHidden/>
              </w:rPr>
              <w:fldChar w:fldCharType="end"/>
            </w:r>
          </w:hyperlink>
        </w:p>
        <w:p w14:paraId="13FCCA01" w14:textId="7E741795"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2" w:history="1">
            <w:r w:rsidRPr="00D01654">
              <w:rPr>
                <w:rStyle w:val="Hyperlink"/>
              </w:rPr>
              <w:t>Section II.01</w:t>
            </w:r>
            <w:r>
              <w:rPr>
                <w:rFonts w:asciiTheme="minorHAnsi" w:eastAsiaTheme="minorEastAsia" w:hAnsiTheme="minorHAnsi" w:cstheme="minorBidi"/>
                <w:b w:val="0"/>
                <w:kern w:val="2"/>
                <w:sz w:val="24"/>
                <w:szCs w:val="24"/>
                <w14:ligatures w14:val="standardContextual"/>
              </w:rPr>
              <w:tab/>
            </w:r>
            <w:r w:rsidRPr="00D01654">
              <w:rPr>
                <w:rStyle w:val="Hyperlink"/>
              </w:rPr>
              <w:t>CHP Absence Policy</w:t>
            </w:r>
            <w:r>
              <w:rPr>
                <w:webHidden/>
              </w:rPr>
              <w:tab/>
            </w:r>
            <w:r>
              <w:rPr>
                <w:webHidden/>
              </w:rPr>
              <w:fldChar w:fldCharType="begin"/>
            </w:r>
            <w:r>
              <w:rPr>
                <w:webHidden/>
              </w:rPr>
              <w:instrText xml:space="preserve"> PAGEREF _Toc196809412 \h </w:instrText>
            </w:r>
            <w:r>
              <w:rPr>
                <w:webHidden/>
              </w:rPr>
            </w:r>
            <w:r>
              <w:rPr>
                <w:webHidden/>
              </w:rPr>
              <w:fldChar w:fldCharType="separate"/>
            </w:r>
            <w:r>
              <w:rPr>
                <w:webHidden/>
              </w:rPr>
              <w:t>11</w:t>
            </w:r>
            <w:r>
              <w:rPr>
                <w:webHidden/>
              </w:rPr>
              <w:fldChar w:fldCharType="end"/>
            </w:r>
          </w:hyperlink>
        </w:p>
        <w:p w14:paraId="63DE3AA3" w14:textId="1E5E7D6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3" w:history="1">
            <w:r w:rsidRPr="00D01654">
              <w:rPr>
                <w:rStyle w:val="Hyperlink"/>
              </w:rPr>
              <w:t>Section II.02</w:t>
            </w:r>
            <w:r>
              <w:rPr>
                <w:rFonts w:asciiTheme="minorHAnsi" w:eastAsiaTheme="minorEastAsia" w:hAnsiTheme="minorHAnsi" w:cstheme="minorBidi"/>
                <w:b w:val="0"/>
                <w:kern w:val="2"/>
                <w:sz w:val="24"/>
                <w:szCs w:val="24"/>
                <w14:ligatures w14:val="standardContextual"/>
              </w:rPr>
              <w:tab/>
            </w:r>
            <w:r w:rsidRPr="00D01654">
              <w:rPr>
                <w:rStyle w:val="Hyperlink"/>
              </w:rPr>
              <w:t>CHP Meeting Attendance Policy</w:t>
            </w:r>
            <w:r>
              <w:rPr>
                <w:webHidden/>
              </w:rPr>
              <w:tab/>
            </w:r>
            <w:r>
              <w:rPr>
                <w:webHidden/>
              </w:rPr>
              <w:fldChar w:fldCharType="begin"/>
            </w:r>
            <w:r>
              <w:rPr>
                <w:webHidden/>
              </w:rPr>
              <w:instrText xml:space="preserve"> PAGEREF _Toc196809413 \h </w:instrText>
            </w:r>
            <w:r>
              <w:rPr>
                <w:webHidden/>
              </w:rPr>
            </w:r>
            <w:r>
              <w:rPr>
                <w:webHidden/>
              </w:rPr>
              <w:fldChar w:fldCharType="separate"/>
            </w:r>
            <w:r>
              <w:rPr>
                <w:webHidden/>
              </w:rPr>
              <w:t>11</w:t>
            </w:r>
            <w:r>
              <w:rPr>
                <w:webHidden/>
              </w:rPr>
              <w:fldChar w:fldCharType="end"/>
            </w:r>
          </w:hyperlink>
        </w:p>
        <w:p w14:paraId="5F7C7AD8" w14:textId="46B20C6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4" w:history="1">
            <w:r w:rsidRPr="00D01654">
              <w:rPr>
                <w:rStyle w:val="Hyperlink"/>
              </w:rPr>
              <w:t>Section II.03</w:t>
            </w:r>
            <w:r>
              <w:rPr>
                <w:rFonts w:asciiTheme="minorHAnsi" w:eastAsiaTheme="minorEastAsia" w:hAnsiTheme="minorHAnsi" w:cstheme="minorBidi"/>
                <w:b w:val="0"/>
                <w:kern w:val="2"/>
                <w:sz w:val="24"/>
                <w:szCs w:val="24"/>
                <w14:ligatures w14:val="standardContextual"/>
              </w:rPr>
              <w:tab/>
            </w:r>
            <w:r w:rsidRPr="00D01654">
              <w:rPr>
                <w:rStyle w:val="Hyperlink"/>
              </w:rPr>
              <w:t>CHP Working Hours Policy</w:t>
            </w:r>
            <w:r>
              <w:rPr>
                <w:webHidden/>
              </w:rPr>
              <w:tab/>
            </w:r>
            <w:r>
              <w:rPr>
                <w:webHidden/>
              </w:rPr>
              <w:fldChar w:fldCharType="begin"/>
            </w:r>
            <w:r>
              <w:rPr>
                <w:webHidden/>
              </w:rPr>
              <w:instrText xml:space="preserve"> PAGEREF _Toc196809414 \h </w:instrText>
            </w:r>
            <w:r>
              <w:rPr>
                <w:webHidden/>
              </w:rPr>
            </w:r>
            <w:r>
              <w:rPr>
                <w:webHidden/>
              </w:rPr>
              <w:fldChar w:fldCharType="separate"/>
            </w:r>
            <w:r>
              <w:rPr>
                <w:webHidden/>
              </w:rPr>
              <w:t>11</w:t>
            </w:r>
            <w:r>
              <w:rPr>
                <w:webHidden/>
              </w:rPr>
              <w:fldChar w:fldCharType="end"/>
            </w:r>
          </w:hyperlink>
        </w:p>
        <w:p w14:paraId="4581A56F" w14:textId="5DB73B5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5" w:history="1">
            <w:r w:rsidRPr="00D01654">
              <w:rPr>
                <w:rStyle w:val="Hyperlink"/>
              </w:rPr>
              <w:t>Section II.04</w:t>
            </w:r>
            <w:r>
              <w:rPr>
                <w:rFonts w:asciiTheme="minorHAnsi" w:eastAsiaTheme="minorEastAsia" w:hAnsiTheme="minorHAnsi" w:cstheme="minorBidi"/>
                <w:b w:val="0"/>
                <w:kern w:val="2"/>
                <w:sz w:val="24"/>
                <w:szCs w:val="24"/>
                <w14:ligatures w14:val="standardContextual"/>
              </w:rPr>
              <w:tab/>
            </w:r>
            <w:r w:rsidRPr="00D01654">
              <w:rPr>
                <w:rStyle w:val="Hyperlink"/>
              </w:rPr>
              <w:t>CHP Office Hours Policy</w:t>
            </w:r>
            <w:r>
              <w:rPr>
                <w:webHidden/>
              </w:rPr>
              <w:tab/>
            </w:r>
            <w:r>
              <w:rPr>
                <w:webHidden/>
              </w:rPr>
              <w:fldChar w:fldCharType="begin"/>
            </w:r>
            <w:r>
              <w:rPr>
                <w:webHidden/>
              </w:rPr>
              <w:instrText xml:space="preserve"> PAGEREF _Toc196809415 \h </w:instrText>
            </w:r>
            <w:r>
              <w:rPr>
                <w:webHidden/>
              </w:rPr>
            </w:r>
            <w:r>
              <w:rPr>
                <w:webHidden/>
              </w:rPr>
              <w:fldChar w:fldCharType="separate"/>
            </w:r>
            <w:r>
              <w:rPr>
                <w:webHidden/>
              </w:rPr>
              <w:t>11</w:t>
            </w:r>
            <w:r>
              <w:rPr>
                <w:webHidden/>
              </w:rPr>
              <w:fldChar w:fldCharType="end"/>
            </w:r>
          </w:hyperlink>
        </w:p>
        <w:p w14:paraId="19B45B8F" w14:textId="7F43DA2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6" w:history="1">
            <w:r w:rsidRPr="00D01654">
              <w:rPr>
                <w:rStyle w:val="Hyperlink"/>
              </w:rPr>
              <w:t>Section II.05</w:t>
            </w:r>
            <w:r>
              <w:rPr>
                <w:rFonts w:asciiTheme="minorHAnsi" w:eastAsiaTheme="minorEastAsia" w:hAnsiTheme="minorHAnsi" w:cstheme="minorBidi"/>
                <w:b w:val="0"/>
                <w:kern w:val="2"/>
                <w:sz w:val="24"/>
                <w:szCs w:val="24"/>
                <w14:ligatures w14:val="standardContextual"/>
              </w:rPr>
              <w:tab/>
            </w:r>
            <w:r w:rsidRPr="00D01654">
              <w:rPr>
                <w:rStyle w:val="Hyperlink"/>
              </w:rPr>
              <w:t>CHP Communication Policy</w:t>
            </w:r>
            <w:r>
              <w:rPr>
                <w:webHidden/>
              </w:rPr>
              <w:tab/>
            </w:r>
            <w:r>
              <w:rPr>
                <w:webHidden/>
              </w:rPr>
              <w:fldChar w:fldCharType="begin"/>
            </w:r>
            <w:r>
              <w:rPr>
                <w:webHidden/>
              </w:rPr>
              <w:instrText xml:space="preserve"> PAGEREF _Toc196809416 \h </w:instrText>
            </w:r>
            <w:r>
              <w:rPr>
                <w:webHidden/>
              </w:rPr>
            </w:r>
            <w:r>
              <w:rPr>
                <w:webHidden/>
              </w:rPr>
              <w:fldChar w:fldCharType="separate"/>
            </w:r>
            <w:r>
              <w:rPr>
                <w:webHidden/>
              </w:rPr>
              <w:t>12</w:t>
            </w:r>
            <w:r>
              <w:rPr>
                <w:webHidden/>
              </w:rPr>
              <w:fldChar w:fldCharType="end"/>
            </w:r>
          </w:hyperlink>
        </w:p>
        <w:p w14:paraId="37293452" w14:textId="18888CFC"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7" w:history="1">
            <w:r w:rsidRPr="00D01654">
              <w:rPr>
                <w:rStyle w:val="Hyperlink"/>
              </w:rPr>
              <w:t>Section II.06</w:t>
            </w:r>
            <w:r>
              <w:rPr>
                <w:rFonts w:asciiTheme="minorHAnsi" w:eastAsiaTheme="minorEastAsia" w:hAnsiTheme="minorHAnsi" w:cstheme="minorBidi"/>
                <w:b w:val="0"/>
                <w:kern w:val="2"/>
                <w:sz w:val="24"/>
                <w:szCs w:val="24"/>
                <w14:ligatures w14:val="standardContextual"/>
              </w:rPr>
              <w:tab/>
            </w:r>
            <w:r w:rsidRPr="00D01654">
              <w:rPr>
                <w:rStyle w:val="Hyperlink"/>
              </w:rPr>
              <w:t>CHP Curriculum Development and Revision Policy</w:t>
            </w:r>
            <w:r>
              <w:rPr>
                <w:webHidden/>
              </w:rPr>
              <w:tab/>
            </w:r>
            <w:r>
              <w:rPr>
                <w:webHidden/>
              </w:rPr>
              <w:fldChar w:fldCharType="begin"/>
            </w:r>
            <w:r>
              <w:rPr>
                <w:webHidden/>
              </w:rPr>
              <w:instrText xml:space="preserve"> PAGEREF _Toc196809417 \h </w:instrText>
            </w:r>
            <w:r>
              <w:rPr>
                <w:webHidden/>
              </w:rPr>
            </w:r>
            <w:r>
              <w:rPr>
                <w:webHidden/>
              </w:rPr>
              <w:fldChar w:fldCharType="separate"/>
            </w:r>
            <w:r>
              <w:rPr>
                <w:webHidden/>
              </w:rPr>
              <w:t>12</w:t>
            </w:r>
            <w:r>
              <w:rPr>
                <w:webHidden/>
              </w:rPr>
              <w:fldChar w:fldCharType="end"/>
            </w:r>
          </w:hyperlink>
        </w:p>
        <w:p w14:paraId="42C9108B" w14:textId="4D841A3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8" w:history="1">
            <w:r w:rsidRPr="00D01654">
              <w:rPr>
                <w:rStyle w:val="Hyperlink"/>
              </w:rPr>
              <w:t>Section II.07</w:t>
            </w:r>
            <w:r>
              <w:rPr>
                <w:rFonts w:asciiTheme="minorHAnsi" w:eastAsiaTheme="minorEastAsia" w:hAnsiTheme="minorHAnsi" w:cstheme="minorBidi"/>
                <w:b w:val="0"/>
                <w:kern w:val="2"/>
                <w:sz w:val="24"/>
                <w:szCs w:val="24"/>
                <w14:ligatures w14:val="standardContextual"/>
              </w:rPr>
              <w:tab/>
            </w:r>
            <w:r w:rsidRPr="00D01654">
              <w:rPr>
                <w:rStyle w:val="Hyperlink"/>
              </w:rPr>
              <w:t>CHP Catalog Copy Policy</w:t>
            </w:r>
            <w:r>
              <w:rPr>
                <w:webHidden/>
              </w:rPr>
              <w:tab/>
            </w:r>
            <w:r>
              <w:rPr>
                <w:webHidden/>
              </w:rPr>
              <w:fldChar w:fldCharType="begin"/>
            </w:r>
            <w:r>
              <w:rPr>
                <w:webHidden/>
              </w:rPr>
              <w:instrText xml:space="preserve"> PAGEREF _Toc196809418 \h </w:instrText>
            </w:r>
            <w:r>
              <w:rPr>
                <w:webHidden/>
              </w:rPr>
            </w:r>
            <w:r>
              <w:rPr>
                <w:webHidden/>
              </w:rPr>
              <w:fldChar w:fldCharType="separate"/>
            </w:r>
            <w:r>
              <w:rPr>
                <w:webHidden/>
              </w:rPr>
              <w:t>12</w:t>
            </w:r>
            <w:r>
              <w:rPr>
                <w:webHidden/>
              </w:rPr>
              <w:fldChar w:fldCharType="end"/>
            </w:r>
          </w:hyperlink>
        </w:p>
        <w:p w14:paraId="368C8DC5" w14:textId="6BD4559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19" w:history="1">
            <w:r w:rsidRPr="00D01654">
              <w:rPr>
                <w:rStyle w:val="Hyperlink"/>
              </w:rPr>
              <w:t>Section II.08</w:t>
            </w:r>
            <w:r>
              <w:rPr>
                <w:rFonts w:asciiTheme="minorHAnsi" w:eastAsiaTheme="minorEastAsia" w:hAnsiTheme="minorHAnsi" w:cstheme="minorBidi"/>
                <w:b w:val="0"/>
                <w:kern w:val="2"/>
                <w:sz w:val="24"/>
                <w:szCs w:val="24"/>
                <w14:ligatures w14:val="standardContextual"/>
              </w:rPr>
              <w:tab/>
            </w:r>
            <w:r w:rsidRPr="00D01654">
              <w:rPr>
                <w:rStyle w:val="Hyperlink"/>
              </w:rPr>
              <w:t>CHP Human Research Policy</w:t>
            </w:r>
            <w:r>
              <w:rPr>
                <w:webHidden/>
              </w:rPr>
              <w:tab/>
            </w:r>
            <w:r>
              <w:rPr>
                <w:webHidden/>
              </w:rPr>
              <w:fldChar w:fldCharType="begin"/>
            </w:r>
            <w:r>
              <w:rPr>
                <w:webHidden/>
              </w:rPr>
              <w:instrText xml:space="preserve"> PAGEREF _Toc196809419 \h </w:instrText>
            </w:r>
            <w:r>
              <w:rPr>
                <w:webHidden/>
              </w:rPr>
            </w:r>
            <w:r>
              <w:rPr>
                <w:webHidden/>
              </w:rPr>
              <w:fldChar w:fldCharType="separate"/>
            </w:r>
            <w:r>
              <w:rPr>
                <w:webHidden/>
              </w:rPr>
              <w:t>13</w:t>
            </w:r>
            <w:r>
              <w:rPr>
                <w:webHidden/>
              </w:rPr>
              <w:fldChar w:fldCharType="end"/>
            </w:r>
          </w:hyperlink>
        </w:p>
        <w:p w14:paraId="4927A046" w14:textId="6D6E5CFC"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0" w:history="1">
            <w:r w:rsidRPr="00D01654">
              <w:rPr>
                <w:rStyle w:val="Hyperlink"/>
              </w:rPr>
              <w:t>Section II.09</w:t>
            </w:r>
            <w:r>
              <w:rPr>
                <w:rFonts w:asciiTheme="minorHAnsi" w:eastAsiaTheme="minorEastAsia" w:hAnsiTheme="minorHAnsi" w:cstheme="minorBidi"/>
                <w:b w:val="0"/>
                <w:kern w:val="2"/>
                <w:sz w:val="24"/>
                <w:szCs w:val="24"/>
                <w14:ligatures w14:val="standardContextual"/>
              </w:rPr>
              <w:tab/>
            </w:r>
            <w:r w:rsidRPr="00D01654">
              <w:rPr>
                <w:rStyle w:val="Hyperlink"/>
              </w:rPr>
              <w:t>CHP External Grant Submission Policy</w:t>
            </w:r>
            <w:r>
              <w:rPr>
                <w:webHidden/>
              </w:rPr>
              <w:tab/>
            </w:r>
            <w:r>
              <w:rPr>
                <w:webHidden/>
              </w:rPr>
              <w:fldChar w:fldCharType="begin"/>
            </w:r>
            <w:r>
              <w:rPr>
                <w:webHidden/>
              </w:rPr>
              <w:instrText xml:space="preserve"> PAGEREF _Toc196809420 \h </w:instrText>
            </w:r>
            <w:r>
              <w:rPr>
                <w:webHidden/>
              </w:rPr>
            </w:r>
            <w:r>
              <w:rPr>
                <w:webHidden/>
              </w:rPr>
              <w:fldChar w:fldCharType="separate"/>
            </w:r>
            <w:r>
              <w:rPr>
                <w:webHidden/>
              </w:rPr>
              <w:t>13</w:t>
            </w:r>
            <w:r>
              <w:rPr>
                <w:webHidden/>
              </w:rPr>
              <w:fldChar w:fldCharType="end"/>
            </w:r>
          </w:hyperlink>
        </w:p>
        <w:p w14:paraId="103C71E1" w14:textId="2AC9E70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1" w:history="1">
            <w:r w:rsidRPr="00D01654">
              <w:rPr>
                <w:rStyle w:val="Hyperlink"/>
              </w:rPr>
              <w:t>Section II.10</w:t>
            </w:r>
            <w:r>
              <w:rPr>
                <w:rFonts w:asciiTheme="minorHAnsi" w:eastAsiaTheme="minorEastAsia" w:hAnsiTheme="minorHAnsi" w:cstheme="minorBidi"/>
                <w:b w:val="0"/>
                <w:kern w:val="2"/>
                <w:sz w:val="24"/>
                <w:szCs w:val="24"/>
                <w14:ligatures w14:val="standardContextual"/>
              </w:rPr>
              <w:tab/>
            </w:r>
            <w:r w:rsidRPr="00D01654">
              <w:rPr>
                <w:rStyle w:val="Hyperlink"/>
              </w:rPr>
              <w:t>CHP Accreditation Policy</w:t>
            </w:r>
            <w:r>
              <w:rPr>
                <w:webHidden/>
              </w:rPr>
              <w:tab/>
            </w:r>
            <w:r>
              <w:rPr>
                <w:webHidden/>
              </w:rPr>
              <w:fldChar w:fldCharType="begin"/>
            </w:r>
            <w:r>
              <w:rPr>
                <w:webHidden/>
              </w:rPr>
              <w:instrText xml:space="preserve"> PAGEREF _Toc196809421 \h </w:instrText>
            </w:r>
            <w:r>
              <w:rPr>
                <w:webHidden/>
              </w:rPr>
            </w:r>
            <w:r>
              <w:rPr>
                <w:webHidden/>
              </w:rPr>
              <w:fldChar w:fldCharType="separate"/>
            </w:r>
            <w:r>
              <w:rPr>
                <w:webHidden/>
              </w:rPr>
              <w:t>13</w:t>
            </w:r>
            <w:r>
              <w:rPr>
                <w:webHidden/>
              </w:rPr>
              <w:fldChar w:fldCharType="end"/>
            </w:r>
          </w:hyperlink>
        </w:p>
        <w:p w14:paraId="79E96D0C" w14:textId="21AADEB7"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2" w:history="1">
            <w:r w:rsidRPr="00D01654">
              <w:rPr>
                <w:rStyle w:val="Hyperlink"/>
              </w:rPr>
              <w:t>Section II.11</w:t>
            </w:r>
            <w:r>
              <w:rPr>
                <w:rFonts w:asciiTheme="minorHAnsi" w:eastAsiaTheme="minorEastAsia" w:hAnsiTheme="minorHAnsi" w:cstheme="minorBidi"/>
                <w:b w:val="0"/>
                <w:kern w:val="2"/>
                <w:sz w:val="24"/>
                <w:szCs w:val="24"/>
                <w14:ligatures w14:val="standardContextual"/>
              </w:rPr>
              <w:tab/>
            </w:r>
            <w:r w:rsidRPr="00D01654">
              <w:rPr>
                <w:rStyle w:val="Hyperlink"/>
              </w:rPr>
              <w:t>Program Advisory Board Requirements</w:t>
            </w:r>
            <w:r>
              <w:rPr>
                <w:webHidden/>
              </w:rPr>
              <w:tab/>
            </w:r>
            <w:r>
              <w:rPr>
                <w:webHidden/>
              </w:rPr>
              <w:fldChar w:fldCharType="begin"/>
            </w:r>
            <w:r>
              <w:rPr>
                <w:webHidden/>
              </w:rPr>
              <w:instrText xml:space="preserve"> PAGEREF _Toc196809422 \h </w:instrText>
            </w:r>
            <w:r>
              <w:rPr>
                <w:webHidden/>
              </w:rPr>
            </w:r>
            <w:r>
              <w:rPr>
                <w:webHidden/>
              </w:rPr>
              <w:fldChar w:fldCharType="separate"/>
            </w:r>
            <w:r>
              <w:rPr>
                <w:webHidden/>
              </w:rPr>
              <w:t>14</w:t>
            </w:r>
            <w:r>
              <w:rPr>
                <w:webHidden/>
              </w:rPr>
              <w:fldChar w:fldCharType="end"/>
            </w:r>
          </w:hyperlink>
        </w:p>
        <w:p w14:paraId="0B095AED" w14:textId="7C3BB71A"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3" w:history="1">
            <w:r w:rsidRPr="00D01654">
              <w:rPr>
                <w:rStyle w:val="Hyperlink"/>
                <w:bCs/>
                <w:highlight w:val="white"/>
              </w:rPr>
              <w:t>Section II.12 CHP</w:t>
            </w:r>
            <w:r w:rsidRPr="00D01654">
              <w:rPr>
                <w:rStyle w:val="Hyperlink"/>
              </w:rPr>
              <w:t xml:space="preserve"> Faculty Onboarding Policy</w:t>
            </w:r>
            <w:r>
              <w:rPr>
                <w:webHidden/>
              </w:rPr>
              <w:tab/>
            </w:r>
            <w:r>
              <w:rPr>
                <w:webHidden/>
              </w:rPr>
              <w:fldChar w:fldCharType="begin"/>
            </w:r>
            <w:r>
              <w:rPr>
                <w:webHidden/>
              </w:rPr>
              <w:instrText xml:space="preserve"> PAGEREF _Toc196809423 \h </w:instrText>
            </w:r>
            <w:r>
              <w:rPr>
                <w:webHidden/>
              </w:rPr>
            </w:r>
            <w:r>
              <w:rPr>
                <w:webHidden/>
              </w:rPr>
              <w:fldChar w:fldCharType="separate"/>
            </w:r>
            <w:r>
              <w:rPr>
                <w:webHidden/>
              </w:rPr>
              <w:t>14</w:t>
            </w:r>
            <w:r>
              <w:rPr>
                <w:webHidden/>
              </w:rPr>
              <w:fldChar w:fldCharType="end"/>
            </w:r>
          </w:hyperlink>
        </w:p>
        <w:p w14:paraId="00F1E96D" w14:textId="720A7B54" w:rsidR="00D827A9" w:rsidRDefault="00D827A9">
          <w:pPr>
            <w:pStyle w:val="TOC3"/>
            <w:rPr>
              <w:rFonts w:asciiTheme="minorHAnsi" w:eastAsiaTheme="minorEastAsia" w:hAnsiTheme="minorHAnsi" w:cstheme="minorBidi"/>
              <w:kern w:val="2"/>
              <w:sz w:val="24"/>
              <w:szCs w:val="24"/>
              <w14:ligatures w14:val="standardContextual"/>
            </w:rPr>
          </w:pPr>
          <w:hyperlink w:anchor="_Toc19680942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CHP Onboarding Policy Seminar Calendar (Tentative month and topic)</w:t>
            </w:r>
            <w:r>
              <w:rPr>
                <w:webHidden/>
              </w:rPr>
              <w:tab/>
            </w:r>
            <w:r>
              <w:rPr>
                <w:webHidden/>
              </w:rPr>
              <w:fldChar w:fldCharType="begin"/>
            </w:r>
            <w:r>
              <w:rPr>
                <w:webHidden/>
              </w:rPr>
              <w:instrText xml:space="preserve"> PAGEREF _Toc196809424 \h </w:instrText>
            </w:r>
            <w:r>
              <w:rPr>
                <w:webHidden/>
              </w:rPr>
            </w:r>
            <w:r>
              <w:rPr>
                <w:webHidden/>
              </w:rPr>
              <w:fldChar w:fldCharType="separate"/>
            </w:r>
            <w:r>
              <w:rPr>
                <w:webHidden/>
              </w:rPr>
              <w:t>15</w:t>
            </w:r>
            <w:r>
              <w:rPr>
                <w:webHidden/>
              </w:rPr>
              <w:fldChar w:fldCharType="end"/>
            </w:r>
          </w:hyperlink>
        </w:p>
        <w:p w14:paraId="5B94BE55" w14:textId="58073C6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5" w:history="1">
            <w:r w:rsidRPr="00D01654">
              <w:rPr>
                <w:rStyle w:val="Hyperlink"/>
              </w:rPr>
              <w:t>Section II.13    CHP Mentorship Policy</w:t>
            </w:r>
            <w:r>
              <w:rPr>
                <w:webHidden/>
              </w:rPr>
              <w:tab/>
            </w:r>
            <w:r>
              <w:rPr>
                <w:webHidden/>
              </w:rPr>
              <w:fldChar w:fldCharType="begin"/>
            </w:r>
            <w:r>
              <w:rPr>
                <w:webHidden/>
              </w:rPr>
              <w:instrText xml:space="preserve"> PAGEREF _Toc196809425 \h </w:instrText>
            </w:r>
            <w:r>
              <w:rPr>
                <w:webHidden/>
              </w:rPr>
            </w:r>
            <w:r>
              <w:rPr>
                <w:webHidden/>
              </w:rPr>
              <w:fldChar w:fldCharType="separate"/>
            </w:r>
            <w:r>
              <w:rPr>
                <w:webHidden/>
              </w:rPr>
              <w:t>15</w:t>
            </w:r>
            <w:r>
              <w:rPr>
                <w:webHidden/>
              </w:rPr>
              <w:fldChar w:fldCharType="end"/>
            </w:r>
          </w:hyperlink>
        </w:p>
        <w:p w14:paraId="7456A482" w14:textId="38747DE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6" w:history="1">
            <w:r w:rsidRPr="00D01654">
              <w:rPr>
                <w:rStyle w:val="Hyperlink"/>
              </w:rPr>
              <w:t>Section II.14    CHP Student Exposure Policy</w:t>
            </w:r>
            <w:r>
              <w:rPr>
                <w:webHidden/>
              </w:rPr>
              <w:tab/>
            </w:r>
            <w:r>
              <w:rPr>
                <w:webHidden/>
              </w:rPr>
              <w:fldChar w:fldCharType="begin"/>
            </w:r>
            <w:r>
              <w:rPr>
                <w:webHidden/>
              </w:rPr>
              <w:instrText xml:space="preserve"> PAGEREF _Toc196809426 \h </w:instrText>
            </w:r>
            <w:r>
              <w:rPr>
                <w:webHidden/>
              </w:rPr>
            </w:r>
            <w:r>
              <w:rPr>
                <w:webHidden/>
              </w:rPr>
              <w:fldChar w:fldCharType="separate"/>
            </w:r>
            <w:r>
              <w:rPr>
                <w:webHidden/>
              </w:rPr>
              <w:t>16</w:t>
            </w:r>
            <w:r>
              <w:rPr>
                <w:webHidden/>
              </w:rPr>
              <w:fldChar w:fldCharType="end"/>
            </w:r>
          </w:hyperlink>
        </w:p>
        <w:p w14:paraId="3AF20E88" w14:textId="1B4ED85A"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7" w:history="1">
            <w:r w:rsidRPr="00D01654">
              <w:rPr>
                <w:rStyle w:val="Hyperlink"/>
              </w:rPr>
              <w:t>Section II.15    Procedure for Donated Equipment</w:t>
            </w:r>
            <w:r>
              <w:rPr>
                <w:webHidden/>
              </w:rPr>
              <w:tab/>
            </w:r>
            <w:r>
              <w:rPr>
                <w:webHidden/>
              </w:rPr>
              <w:fldChar w:fldCharType="begin"/>
            </w:r>
            <w:r>
              <w:rPr>
                <w:webHidden/>
              </w:rPr>
              <w:instrText xml:space="preserve"> PAGEREF _Toc196809427 \h </w:instrText>
            </w:r>
            <w:r>
              <w:rPr>
                <w:webHidden/>
              </w:rPr>
            </w:r>
            <w:r>
              <w:rPr>
                <w:webHidden/>
              </w:rPr>
              <w:fldChar w:fldCharType="separate"/>
            </w:r>
            <w:r>
              <w:rPr>
                <w:webHidden/>
              </w:rPr>
              <w:t>17</w:t>
            </w:r>
            <w:r>
              <w:rPr>
                <w:webHidden/>
              </w:rPr>
              <w:fldChar w:fldCharType="end"/>
            </w:r>
          </w:hyperlink>
        </w:p>
        <w:p w14:paraId="73244242" w14:textId="7C94707C"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28" w:history="1">
            <w:r w:rsidRPr="00D01654">
              <w:rPr>
                <w:rStyle w:val="Hyperlink"/>
                <w:rFonts w:eastAsia="Times New Roman"/>
                <w:smallCaps/>
              </w:rPr>
              <w:t>Section III.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Health Campus Operations</w:t>
            </w:r>
            <w:r>
              <w:rPr>
                <w:webHidden/>
              </w:rPr>
              <w:tab/>
            </w:r>
            <w:r>
              <w:rPr>
                <w:webHidden/>
              </w:rPr>
              <w:fldChar w:fldCharType="begin"/>
            </w:r>
            <w:r>
              <w:rPr>
                <w:webHidden/>
              </w:rPr>
              <w:instrText xml:space="preserve"> PAGEREF _Toc196809428 \h </w:instrText>
            </w:r>
            <w:r>
              <w:rPr>
                <w:webHidden/>
              </w:rPr>
            </w:r>
            <w:r>
              <w:rPr>
                <w:webHidden/>
              </w:rPr>
              <w:fldChar w:fldCharType="separate"/>
            </w:r>
            <w:r>
              <w:rPr>
                <w:webHidden/>
              </w:rPr>
              <w:t>18</w:t>
            </w:r>
            <w:r>
              <w:rPr>
                <w:webHidden/>
              </w:rPr>
              <w:fldChar w:fldCharType="end"/>
            </w:r>
          </w:hyperlink>
        </w:p>
        <w:p w14:paraId="510EC96C" w14:textId="5408186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29" w:history="1">
            <w:r w:rsidRPr="00D01654">
              <w:rPr>
                <w:rStyle w:val="Hyperlink"/>
              </w:rPr>
              <w:t>Section III.01</w:t>
            </w:r>
            <w:r>
              <w:rPr>
                <w:rFonts w:asciiTheme="minorHAnsi" w:eastAsiaTheme="minorEastAsia" w:hAnsiTheme="minorHAnsi" w:cstheme="minorBidi"/>
                <w:b w:val="0"/>
                <w:kern w:val="2"/>
                <w:sz w:val="24"/>
                <w:szCs w:val="24"/>
                <w14:ligatures w14:val="standardContextual"/>
              </w:rPr>
              <w:tab/>
            </w:r>
            <w:r w:rsidRPr="00D01654">
              <w:rPr>
                <w:rStyle w:val="Hyperlink"/>
              </w:rPr>
              <w:t>Health Campus Buildings</w:t>
            </w:r>
            <w:r>
              <w:rPr>
                <w:webHidden/>
              </w:rPr>
              <w:tab/>
            </w:r>
            <w:r>
              <w:rPr>
                <w:webHidden/>
              </w:rPr>
              <w:fldChar w:fldCharType="begin"/>
            </w:r>
            <w:r>
              <w:rPr>
                <w:webHidden/>
              </w:rPr>
              <w:instrText xml:space="preserve"> PAGEREF _Toc196809429 \h </w:instrText>
            </w:r>
            <w:r>
              <w:rPr>
                <w:webHidden/>
              </w:rPr>
            </w:r>
            <w:r>
              <w:rPr>
                <w:webHidden/>
              </w:rPr>
              <w:fldChar w:fldCharType="separate"/>
            </w:r>
            <w:r>
              <w:rPr>
                <w:webHidden/>
              </w:rPr>
              <w:t>18</w:t>
            </w:r>
            <w:r>
              <w:rPr>
                <w:webHidden/>
              </w:rPr>
              <w:fldChar w:fldCharType="end"/>
            </w:r>
          </w:hyperlink>
        </w:p>
        <w:p w14:paraId="3F52205B" w14:textId="177D6BE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0" w:history="1">
            <w:r w:rsidRPr="00D01654">
              <w:rPr>
                <w:rStyle w:val="Hyperlink"/>
              </w:rPr>
              <w:t>Section III.02</w:t>
            </w:r>
            <w:r>
              <w:rPr>
                <w:rFonts w:asciiTheme="minorHAnsi" w:eastAsiaTheme="minorEastAsia" w:hAnsiTheme="minorHAnsi" w:cstheme="minorBidi"/>
                <w:b w:val="0"/>
                <w:kern w:val="2"/>
                <w:sz w:val="24"/>
                <w:szCs w:val="24"/>
                <w14:ligatures w14:val="standardContextual"/>
              </w:rPr>
              <w:tab/>
            </w:r>
            <w:r w:rsidRPr="00D01654">
              <w:rPr>
                <w:rStyle w:val="Hyperlink"/>
              </w:rPr>
              <w:t>Building Hours</w:t>
            </w:r>
            <w:r>
              <w:rPr>
                <w:webHidden/>
              </w:rPr>
              <w:tab/>
            </w:r>
            <w:r>
              <w:rPr>
                <w:webHidden/>
              </w:rPr>
              <w:fldChar w:fldCharType="begin"/>
            </w:r>
            <w:r>
              <w:rPr>
                <w:webHidden/>
              </w:rPr>
              <w:instrText xml:space="preserve"> PAGEREF _Toc196809430 \h </w:instrText>
            </w:r>
            <w:r>
              <w:rPr>
                <w:webHidden/>
              </w:rPr>
            </w:r>
            <w:r>
              <w:rPr>
                <w:webHidden/>
              </w:rPr>
              <w:fldChar w:fldCharType="separate"/>
            </w:r>
            <w:r>
              <w:rPr>
                <w:webHidden/>
              </w:rPr>
              <w:t>18</w:t>
            </w:r>
            <w:r>
              <w:rPr>
                <w:webHidden/>
              </w:rPr>
              <w:fldChar w:fldCharType="end"/>
            </w:r>
          </w:hyperlink>
        </w:p>
        <w:p w14:paraId="4CB02105" w14:textId="2876697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1" w:history="1">
            <w:r w:rsidRPr="00D01654">
              <w:rPr>
                <w:rStyle w:val="Hyperlink"/>
              </w:rPr>
              <w:t>Section III.03</w:t>
            </w:r>
            <w:r>
              <w:rPr>
                <w:rFonts w:asciiTheme="minorHAnsi" w:eastAsiaTheme="minorEastAsia" w:hAnsiTheme="minorHAnsi" w:cstheme="minorBidi"/>
                <w:b w:val="0"/>
                <w:kern w:val="2"/>
                <w:sz w:val="24"/>
                <w:szCs w:val="24"/>
                <w14:ligatures w14:val="standardContextual"/>
              </w:rPr>
              <w:tab/>
            </w:r>
            <w:r w:rsidRPr="00D01654">
              <w:rPr>
                <w:rStyle w:val="Hyperlink"/>
              </w:rPr>
              <w:t>Building Access</w:t>
            </w:r>
            <w:r>
              <w:rPr>
                <w:webHidden/>
              </w:rPr>
              <w:tab/>
            </w:r>
            <w:r>
              <w:rPr>
                <w:webHidden/>
              </w:rPr>
              <w:fldChar w:fldCharType="begin"/>
            </w:r>
            <w:r>
              <w:rPr>
                <w:webHidden/>
              </w:rPr>
              <w:instrText xml:space="preserve"> PAGEREF _Toc196809431 \h </w:instrText>
            </w:r>
            <w:r>
              <w:rPr>
                <w:webHidden/>
              </w:rPr>
            </w:r>
            <w:r>
              <w:rPr>
                <w:webHidden/>
              </w:rPr>
              <w:fldChar w:fldCharType="separate"/>
            </w:r>
            <w:r>
              <w:rPr>
                <w:webHidden/>
              </w:rPr>
              <w:t>18</w:t>
            </w:r>
            <w:r>
              <w:rPr>
                <w:webHidden/>
              </w:rPr>
              <w:fldChar w:fldCharType="end"/>
            </w:r>
          </w:hyperlink>
        </w:p>
        <w:p w14:paraId="1BEF8E1E" w14:textId="4826C99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2" w:history="1">
            <w:r w:rsidRPr="00D01654">
              <w:rPr>
                <w:rStyle w:val="Hyperlink"/>
              </w:rPr>
              <w:t>Section III.04</w:t>
            </w:r>
            <w:r>
              <w:rPr>
                <w:rFonts w:asciiTheme="minorHAnsi" w:eastAsiaTheme="minorEastAsia" w:hAnsiTheme="minorHAnsi" w:cstheme="minorBidi"/>
                <w:b w:val="0"/>
                <w:kern w:val="2"/>
                <w:sz w:val="24"/>
                <w:szCs w:val="24"/>
                <w14:ligatures w14:val="standardContextual"/>
              </w:rPr>
              <w:tab/>
            </w:r>
            <w:r w:rsidRPr="00D01654">
              <w:rPr>
                <w:rStyle w:val="Hyperlink"/>
              </w:rPr>
              <w:t>Student Access</w:t>
            </w:r>
            <w:r>
              <w:rPr>
                <w:webHidden/>
              </w:rPr>
              <w:tab/>
            </w:r>
            <w:r>
              <w:rPr>
                <w:webHidden/>
              </w:rPr>
              <w:fldChar w:fldCharType="begin"/>
            </w:r>
            <w:r>
              <w:rPr>
                <w:webHidden/>
              </w:rPr>
              <w:instrText xml:space="preserve"> PAGEREF _Toc196809432 \h </w:instrText>
            </w:r>
            <w:r>
              <w:rPr>
                <w:webHidden/>
              </w:rPr>
            </w:r>
            <w:r>
              <w:rPr>
                <w:webHidden/>
              </w:rPr>
              <w:fldChar w:fldCharType="separate"/>
            </w:r>
            <w:r>
              <w:rPr>
                <w:webHidden/>
              </w:rPr>
              <w:t>18</w:t>
            </w:r>
            <w:r>
              <w:rPr>
                <w:webHidden/>
              </w:rPr>
              <w:fldChar w:fldCharType="end"/>
            </w:r>
          </w:hyperlink>
        </w:p>
        <w:p w14:paraId="502BCB72" w14:textId="0FD3E87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3" w:history="1">
            <w:r w:rsidRPr="00D01654">
              <w:rPr>
                <w:rStyle w:val="Hyperlink"/>
              </w:rPr>
              <w:t>Section III.05</w:t>
            </w:r>
            <w:r>
              <w:rPr>
                <w:rFonts w:asciiTheme="minorHAnsi" w:eastAsiaTheme="minorEastAsia" w:hAnsiTheme="minorHAnsi" w:cstheme="minorBidi"/>
                <w:b w:val="0"/>
                <w:kern w:val="2"/>
                <w:sz w:val="24"/>
                <w:szCs w:val="24"/>
                <w14:ligatures w14:val="standardContextual"/>
              </w:rPr>
              <w:tab/>
            </w:r>
            <w:r w:rsidRPr="00D01654">
              <w:rPr>
                <w:rStyle w:val="Hyperlink"/>
              </w:rPr>
              <w:t>Keys</w:t>
            </w:r>
            <w:r>
              <w:rPr>
                <w:webHidden/>
              </w:rPr>
              <w:tab/>
            </w:r>
            <w:r>
              <w:rPr>
                <w:webHidden/>
              </w:rPr>
              <w:fldChar w:fldCharType="begin"/>
            </w:r>
            <w:r>
              <w:rPr>
                <w:webHidden/>
              </w:rPr>
              <w:instrText xml:space="preserve"> PAGEREF _Toc196809433 \h </w:instrText>
            </w:r>
            <w:r>
              <w:rPr>
                <w:webHidden/>
              </w:rPr>
            </w:r>
            <w:r>
              <w:rPr>
                <w:webHidden/>
              </w:rPr>
              <w:fldChar w:fldCharType="separate"/>
            </w:r>
            <w:r>
              <w:rPr>
                <w:webHidden/>
              </w:rPr>
              <w:t>18</w:t>
            </w:r>
            <w:r>
              <w:rPr>
                <w:webHidden/>
              </w:rPr>
              <w:fldChar w:fldCharType="end"/>
            </w:r>
          </w:hyperlink>
        </w:p>
        <w:p w14:paraId="3B28B73F" w14:textId="0CE05881"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4" w:history="1">
            <w:r w:rsidRPr="00D01654">
              <w:rPr>
                <w:rStyle w:val="Hyperlink"/>
              </w:rPr>
              <w:t>Section III.06</w:t>
            </w:r>
            <w:r>
              <w:rPr>
                <w:rFonts w:asciiTheme="minorHAnsi" w:eastAsiaTheme="minorEastAsia" w:hAnsiTheme="minorHAnsi" w:cstheme="minorBidi"/>
                <w:b w:val="0"/>
                <w:kern w:val="2"/>
                <w:sz w:val="24"/>
                <w:szCs w:val="24"/>
                <w14:ligatures w14:val="standardContextual"/>
              </w:rPr>
              <w:tab/>
            </w:r>
            <w:r w:rsidRPr="00D01654">
              <w:rPr>
                <w:rStyle w:val="Hyperlink"/>
              </w:rPr>
              <w:t>Locking/Re-locking Doors</w:t>
            </w:r>
            <w:r>
              <w:rPr>
                <w:webHidden/>
              </w:rPr>
              <w:tab/>
            </w:r>
            <w:r>
              <w:rPr>
                <w:webHidden/>
              </w:rPr>
              <w:fldChar w:fldCharType="begin"/>
            </w:r>
            <w:r>
              <w:rPr>
                <w:webHidden/>
              </w:rPr>
              <w:instrText xml:space="preserve"> PAGEREF _Toc196809434 \h </w:instrText>
            </w:r>
            <w:r>
              <w:rPr>
                <w:webHidden/>
              </w:rPr>
            </w:r>
            <w:r>
              <w:rPr>
                <w:webHidden/>
              </w:rPr>
              <w:fldChar w:fldCharType="separate"/>
            </w:r>
            <w:r>
              <w:rPr>
                <w:webHidden/>
              </w:rPr>
              <w:t>18</w:t>
            </w:r>
            <w:r>
              <w:rPr>
                <w:webHidden/>
              </w:rPr>
              <w:fldChar w:fldCharType="end"/>
            </w:r>
          </w:hyperlink>
        </w:p>
        <w:p w14:paraId="240AB5C5" w14:textId="4A73F1C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5" w:history="1">
            <w:r w:rsidRPr="00D01654">
              <w:rPr>
                <w:rStyle w:val="Hyperlink"/>
              </w:rPr>
              <w:t>Section III.07</w:t>
            </w:r>
            <w:r>
              <w:rPr>
                <w:rFonts w:asciiTheme="minorHAnsi" w:eastAsiaTheme="minorEastAsia" w:hAnsiTheme="minorHAnsi" w:cstheme="minorBidi"/>
                <w:b w:val="0"/>
                <w:kern w:val="2"/>
                <w:sz w:val="24"/>
                <w:szCs w:val="24"/>
                <w14:ligatures w14:val="standardContextual"/>
              </w:rPr>
              <w:tab/>
            </w:r>
            <w:r w:rsidRPr="00D01654">
              <w:rPr>
                <w:rStyle w:val="Hyperlink"/>
              </w:rPr>
              <w:t>Facilities Maintenance, Custodial and Cleaning</w:t>
            </w:r>
            <w:r>
              <w:rPr>
                <w:webHidden/>
              </w:rPr>
              <w:tab/>
            </w:r>
            <w:r>
              <w:rPr>
                <w:webHidden/>
              </w:rPr>
              <w:fldChar w:fldCharType="begin"/>
            </w:r>
            <w:r>
              <w:rPr>
                <w:webHidden/>
              </w:rPr>
              <w:instrText xml:space="preserve"> PAGEREF _Toc196809435 \h </w:instrText>
            </w:r>
            <w:r>
              <w:rPr>
                <w:webHidden/>
              </w:rPr>
            </w:r>
            <w:r>
              <w:rPr>
                <w:webHidden/>
              </w:rPr>
              <w:fldChar w:fldCharType="separate"/>
            </w:r>
            <w:r>
              <w:rPr>
                <w:webHidden/>
              </w:rPr>
              <w:t>19</w:t>
            </w:r>
            <w:r>
              <w:rPr>
                <w:webHidden/>
              </w:rPr>
              <w:fldChar w:fldCharType="end"/>
            </w:r>
          </w:hyperlink>
        </w:p>
        <w:p w14:paraId="49EBFDCA" w14:textId="0F548BD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6" w:history="1">
            <w:r w:rsidRPr="00D01654">
              <w:rPr>
                <w:rStyle w:val="Hyperlink"/>
              </w:rPr>
              <w:t>Section III.08</w:t>
            </w:r>
            <w:r>
              <w:rPr>
                <w:rFonts w:asciiTheme="minorHAnsi" w:eastAsiaTheme="minorEastAsia" w:hAnsiTheme="minorHAnsi" w:cstheme="minorBidi"/>
                <w:b w:val="0"/>
                <w:kern w:val="2"/>
                <w:sz w:val="24"/>
                <w:szCs w:val="24"/>
                <w14:ligatures w14:val="standardContextual"/>
              </w:rPr>
              <w:tab/>
            </w:r>
            <w:r w:rsidRPr="00D01654">
              <w:rPr>
                <w:rStyle w:val="Hyperlink"/>
              </w:rPr>
              <w:t>Recycling</w:t>
            </w:r>
            <w:r>
              <w:rPr>
                <w:webHidden/>
              </w:rPr>
              <w:tab/>
            </w:r>
            <w:r>
              <w:rPr>
                <w:webHidden/>
              </w:rPr>
              <w:fldChar w:fldCharType="begin"/>
            </w:r>
            <w:r>
              <w:rPr>
                <w:webHidden/>
              </w:rPr>
              <w:instrText xml:space="preserve"> PAGEREF _Toc196809436 \h </w:instrText>
            </w:r>
            <w:r>
              <w:rPr>
                <w:webHidden/>
              </w:rPr>
            </w:r>
            <w:r>
              <w:rPr>
                <w:webHidden/>
              </w:rPr>
              <w:fldChar w:fldCharType="separate"/>
            </w:r>
            <w:r>
              <w:rPr>
                <w:webHidden/>
              </w:rPr>
              <w:t>19</w:t>
            </w:r>
            <w:r>
              <w:rPr>
                <w:webHidden/>
              </w:rPr>
              <w:fldChar w:fldCharType="end"/>
            </w:r>
          </w:hyperlink>
        </w:p>
        <w:p w14:paraId="7D740333" w14:textId="2DFB69E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7" w:history="1">
            <w:r w:rsidRPr="00D01654">
              <w:rPr>
                <w:rStyle w:val="Hyperlink"/>
              </w:rPr>
              <w:t>Section III.09</w:t>
            </w:r>
            <w:r>
              <w:rPr>
                <w:rFonts w:asciiTheme="minorHAnsi" w:eastAsiaTheme="minorEastAsia" w:hAnsiTheme="minorHAnsi" w:cstheme="minorBidi"/>
                <w:b w:val="0"/>
                <w:kern w:val="2"/>
                <w:sz w:val="24"/>
                <w:szCs w:val="24"/>
                <w14:ligatures w14:val="standardContextual"/>
              </w:rPr>
              <w:tab/>
            </w:r>
            <w:r w:rsidRPr="00D01654">
              <w:rPr>
                <w:rStyle w:val="Hyperlink"/>
              </w:rPr>
              <w:t>Mail/Mailboxes</w:t>
            </w:r>
            <w:r>
              <w:rPr>
                <w:webHidden/>
              </w:rPr>
              <w:tab/>
            </w:r>
            <w:r>
              <w:rPr>
                <w:webHidden/>
              </w:rPr>
              <w:fldChar w:fldCharType="begin"/>
            </w:r>
            <w:r>
              <w:rPr>
                <w:webHidden/>
              </w:rPr>
              <w:instrText xml:space="preserve"> PAGEREF _Toc196809437 \h </w:instrText>
            </w:r>
            <w:r>
              <w:rPr>
                <w:webHidden/>
              </w:rPr>
            </w:r>
            <w:r>
              <w:rPr>
                <w:webHidden/>
              </w:rPr>
              <w:fldChar w:fldCharType="separate"/>
            </w:r>
            <w:r>
              <w:rPr>
                <w:webHidden/>
              </w:rPr>
              <w:t>19</w:t>
            </w:r>
            <w:r>
              <w:rPr>
                <w:webHidden/>
              </w:rPr>
              <w:fldChar w:fldCharType="end"/>
            </w:r>
          </w:hyperlink>
        </w:p>
        <w:p w14:paraId="66ABAD0B" w14:textId="6951EF5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8" w:history="1">
            <w:r w:rsidRPr="00D01654">
              <w:rPr>
                <w:rStyle w:val="Hyperlink"/>
              </w:rPr>
              <w:t>Section III.10</w:t>
            </w:r>
            <w:r>
              <w:rPr>
                <w:rFonts w:asciiTheme="minorHAnsi" w:eastAsiaTheme="minorEastAsia" w:hAnsiTheme="minorHAnsi" w:cstheme="minorBidi"/>
                <w:b w:val="0"/>
                <w:kern w:val="2"/>
                <w:sz w:val="24"/>
                <w:szCs w:val="24"/>
                <w14:ligatures w14:val="standardContextual"/>
              </w:rPr>
              <w:tab/>
            </w:r>
            <w:r w:rsidRPr="00D01654">
              <w:rPr>
                <w:rStyle w:val="Hyperlink"/>
              </w:rPr>
              <w:t>Health Campus Map</w:t>
            </w:r>
            <w:r>
              <w:rPr>
                <w:webHidden/>
              </w:rPr>
              <w:tab/>
            </w:r>
            <w:r>
              <w:rPr>
                <w:webHidden/>
              </w:rPr>
              <w:fldChar w:fldCharType="begin"/>
            </w:r>
            <w:r>
              <w:rPr>
                <w:webHidden/>
              </w:rPr>
              <w:instrText xml:space="preserve"> PAGEREF _Toc196809438 \h </w:instrText>
            </w:r>
            <w:r>
              <w:rPr>
                <w:webHidden/>
              </w:rPr>
            </w:r>
            <w:r>
              <w:rPr>
                <w:webHidden/>
              </w:rPr>
              <w:fldChar w:fldCharType="separate"/>
            </w:r>
            <w:r>
              <w:rPr>
                <w:webHidden/>
              </w:rPr>
              <w:t>20</w:t>
            </w:r>
            <w:r>
              <w:rPr>
                <w:webHidden/>
              </w:rPr>
              <w:fldChar w:fldCharType="end"/>
            </w:r>
          </w:hyperlink>
        </w:p>
        <w:p w14:paraId="631A6007" w14:textId="716E9588"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39" w:history="1">
            <w:r w:rsidRPr="00D01654">
              <w:rPr>
                <w:rStyle w:val="Hyperlink"/>
              </w:rPr>
              <w:t>Section III.11</w:t>
            </w:r>
            <w:r>
              <w:rPr>
                <w:rFonts w:asciiTheme="minorHAnsi" w:eastAsiaTheme="minorEastAsia" w:hAnsiTheme="minorHAnsi" w:cstheme="minorBidi"/>
                <w:b w:val="0"/>
                <w:kern w:val="2"/>
                <w:sz w:val="24"/>
                <w:szCs w:val="24"/>
                <w14:ligatures w14:val="standardContextual"/>
              </w:rPr>
              <w:tab/>
            </w:r>
            <w:r w:rsidRPr="00D01654">
              <w:rPr>
                <w:rStyle w:val="Hyperlink"/>
              </w:rPr>
              <w:t>Transportation</w:t>
            </w:r>
            <w:r>
              <w:rPr>
                <w:webHidden/>
              </w:rPr>
              <w:tab/>
            </w:r>
            <w:r>
              <w:rPr>
                <w:webHidden/>
              </w:rPr>
              <w:fldChar w:fldCharType="begin"/>
            </w:r>
            <w:r>
              <w:rPr>
                <w:webHidden/>
              </w:rPr>
              <w:instrText xml:space="preserve"> PAGEREF _Toc196809439 \h </w:instrText>
            </w:r>
            <w:r>
              <w:rPr>
                <w:webHidden/>
              </w:rPr>
            </w:r>
            <w:r>
              <w:rPr>
                <w:webHidden/>
              </w:rPr>
              <w:fldChar w:fldCharType="separate"/>
            </w:r>
            <w:r>
              <w:rPr>
                <w:webHidden/>
              </w:rPr>
              <w:t>20</w:t>
            </w:r>
            <w:r>
              <w:rPr>
                <w:webHidden/>
              </w:rPr>
              <w:fldChar w:fldCharType="end"/>
            </w:r>
          </w:hyperlink>
        </w:p>
        <w:p w14:paraId="05E2CF01" w14:textId="71408BB6"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40" w:history="1">
            <w:r w:rsidRPr="00D01654">
              <w:rPr>
                <w:rStyle w:val="Hyperlink"/>
              </w:rPr>
              <w:t>Section III.12</w:t>
            </w:r>
            <w:r>
              <w:rPr>
                <w:rFonts w:asciiTheme="minorHAnsi" w:eastAsiaTheme="minorEastAsia" w:hAnsiTheme="minorHAnsi" w:cstheme="minorBidi"/>
                <w:b w:val="0"/>
                <w:kern w:val="2"/>
                <w:sz w:val="24"/>
                <w:szCs w:val="24"/>
                <w14:ligatures w14:val="standardContextual"/>
              </w:rPr>
              <w:tab/>
            </w:r>
            <w:r w:rsidRPr="00D01654">
              <w:rPr>
                <w:rStyle w:val="Hyperlink"/>
              </w:rPr>
              <w:t>Parking</w:t>
            </w:r>
            <w:r>
              <w:rPr>
                <w:webHidden/>
              </w:rPr>
              <w:tab/>
            </w:r>
            <w:r>
              <w:rPr>
                <w:webHidden/>
              </w:rPr>
              <w:fldChar w:fldCharType="begin"/>
            </w:r>
            <w:r>
              <w:rPr>
                <w:webHidden/>
              </w:rPr>
              <w:instrText xml:space="preserve"> PAGEREF _Toc196809440 \h </w:instrText>
            </w:r>
            <w:r>
              <w:rPr>
                <w:webHidden/>
              </w:rPr>
            </w:r>
            <w:r>
              <w:rPr>
                <w:webHidden/>
              </w:rPr>
              <w:fldChar w:fldCharType="separate"/>
            </w:r>
            <w:r>
              <w:rPr>
                <w:webHidden/>
              </w:rPr>
              <w:t>20</w:t>
            </w:r>
            <w:r>
              <w:rPr>
                <w:webHidden/>
              </w:rPr>
              <w:fldChar w:fldCharType="end"/>
            </w:r>
          </w:hyperlink>
        </w:p>
        <w:p w14:paraId="692C0066" w14:textId="42DE2799" w:rsidR="00D827A9" w:rsidRDefault="00D827A9">
          <w:pPr>
            <w:pStyle w:val="TOC3"/>
            <w:rPr>
              <w:rFonts w:asciiTheme="minorHAnsi" w:eastAsiaTheme="minorEastAsia" w:hAnsiTheme="minorHAnsi" w:cstheme="minorBidi"/>
              <w:kern w:val="2"/>
              <w:sz w:val="24"/>
              <w:szCs w:val="24"/>
              <w14:ligatures w14:val="standardContextual"/>
            </w:rPr>
          </w:pPr>
          <w:hyperlink w:anchor="_Toc196809441"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DCIH Visitor Parking Diagram:</w:t>
            </w:r>
            <w:r>
              <w:rPr>
                <w:webHidden/>
              </w:rPr>
              <w:tab/>
            </w:r>
            <w:r>
              <w:rPr>
                <w:webHidden/>
              </w:rPr>
              <w:fldChar w:fldCharType="begin"/>
            </w:r>
            <w:r>
              <w:rPr>
                <w:webHidden/>
              </w:rPr>
              <w:instrText xml:space="preserve"> PAGEREF _Toc196809441 \h </w:instrText>
            </w:r>
            <w:r>
              <w:rPr>
                <w:webHidden/>
              </w:rPr>
            </w:r>
            <w:r>
              <w:rPr>
                <w:webHidden/>
              </w:rPr>
              <w:fldChar w:fldCharType="separate"/>
            </w:r>
            <w:r>
              <w:rPr>
                <w:webHidden/>
              </w:rPr>
              <w:t>21</w:t>
            </w:r>
            <w:r>
              <w:rPr>
                <w:webHidden/>
              </w:rPr>
              <w:fldChar w:fldCharType="end"/>
            </w:r>
          </w:hyperlink>
        </w:p>
        <w:p w14:paraId="58183B3F" w14:textId="000C13FF"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42" w:history="1">
            <w:r w:rsidRPr="00D01654">
              <w:rPr>
                <w:rStyle w:val="Hyperlink"/>
              </w:rPr>
              <w:t>Section III.13</w:t>
            </w:r>
            <w:r>
              <w:rPr>
                <w:rFonts w:asciiTheme="minorHAnsi" w:eastAsiaTheme="minorEastAsia" w:hAnsiTheme="minorHAnsi" w:cstheme="minorBidi"/>
                <w:b w:val="0"/>
                <w:kern w:val="2"/>
                <w:sz w:val="24"/>
                <w:szCs w:val="24"/>
                <w14:ligatures w14:val="standardContextual"/>
              </w:rPr>
              <w:tab/>
            </w:r>
            <w:r w:rsidRPr="00D01654">
              <w:rPr>
                <w:rStyle w:val="Hyperlink"/>
              </w:rPr>
              <w:t>Health Campus Dining Options</w:t>
            </w:r>
            <w:r>
              <w:rPr>
                <w:webHidden/>
              </w:rPr>
              <w:tab/>
            </w:r>
            <w:r>
              <w:rPr>
                <w:webHidden/>
              </w:rPr>
              <w:fldChar w:fldCharType="begin"/>
            </w:r>
            <w:r>
              <w:rPr>
                <w:webHidden/>
              </w:rPr>
              <w:instrText xml:space="preserve"> PAGEREF _Toc196809442 \h </w:instrText>
            </w:r>
            <w:r>
              <w:rPr>
                <w:webHidden/>
              </w:rPr>
            </w:r>
            <w:r>
              <w:rPr>
                <w:webHidden/>
              </w:rPr>
              <w:fldChar w:fldCharType="separate"/>
            </w:r>
            <w:r>
              <w:rPr>
                <w:webHidden/>
              </w:rPr>
              <w:t>21</w:t>
            </w:r>
            <w:r>
              <w:rPr>
                <w:webHidden/>
              </w:rPr>
              <w:fldChar w:fldCharType="end"/>
            </w:r>
          </w:hyperlink>
        </w:p>
        <w:p w14:paraId="34A5B2D5" w14:textId="6D9FCBC8"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43" w:history="1">
            <w:r w:rsidRPr="00D01654">
              <w:rPr>
                <w:rStyle w:val="Hyperlink"/>
              </w:rPr>
              <w:t>Section III.14</w:t>
            </w:r>
            <w:r>
              <w:rPr>
                <w:rFonts w:asciiTheme="minorHAnsi" w:eastAsiaTheme="minorEastAsia" w:hAnsiTheme="minorHAnsi" w:cstheme="minorBidi"/>
                <w:b w:val="0"/>
                <w:kern w:val="2"/>
                <w:sz w:val="24"/>
                <w:szCs w:val="24"/>
                <w14:ligatures w14:val="standardContextual"/>
              </w:rPr>
              <w:tab/>
            </w:r>
            <w:r w:rsidRPr="00D01654">
              <w:rPr>
                <w:rStyle w:val="Hyperlink"/>
              </w:rPr>
              <w:t>Coffee, Microwave, and Refrigerator/Freezer</w:t>
            </w:r>
            <w:r>
              <w:rPr>
                <w:webHidden/>
              </w:rPr>
              <w:tab/>
            </w:r>
            <w:r>
              <w:rPr>
                <w:webHidden/>
              </w:rPr>
              <w:fldChar w:fldCharType="begin"/>
            </w:r>
            <w:r>
              <w:rPr>
                <w:webHidden/>
              </w:rPr>
              <w:instrText xml:space="preserve"> PAGEREF _Toc196809443 \h </w:instrText>
            </w:r>
            <w:r>
              <w:rPr>
                <w:webHidden/>
              </w:rPr>
            </w:r>
            <w:r>
              <w:rPr>
                <w:webHidden/>
              </w:rPr>
              <w:fldChar w:fldCharType="separate"/>
            </w:r>
            <w:r>
              <w:rPr>
                <w:webHidden/>
              </w:rPr>
              <w:t>21</w:t>
            </w:r>
            <w:r>
              <w:rPr>
                <w:webHidden/>
              </w:rPr>
              <w:fldChar w:fldCharType="end"/>
            </w:r>
          </w:hyperlink>
        </w:p>
        <w:p w14:paraId="53CA7224" w14:textId="0C90D2BC"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44" w:history="1">
            <w:r w:rsidRPr="00D01654">
              <w:rPr>
                <w:rStyle w:val="Hyperlink"/>
              </w:rPr>
              <w:t>Section III.15</w:t>
            </w:r>
            <w:r>
              <w:rPr>
                <w:rFonts w:asciiTheme="minorHAnsi" w:eastAsiaTheme="minorEastAsia" w:hAnsiTheme="minorHAnsi" w:cstheme="minorBidi"/>
                <w:b w:val="0"/>
                <w:kern w:val="2"/>
                <w:sz w:val="24"/>
                <w:szCs w:val="24"/>
                <w14:ligatures w14:val="standardContextual"/>
              </w:rPr>
              <w:tab/>
            </w:r>
            <w:r w:rsidRPr="00D01654">
              <w:rPr>
                <w:rStyle w:val="Hyperlink"/>
              </w:rPr>
              <w:t>Campus Safety and Emergency</w:t>
            </w:r>
            <w:r>
              <w:rPr>
                <w:webHidden/>
              </w:rPr>
              <w:tab/>
            </w:r>
            <w:r>
              <w:rPr>
                <w:webHidden/>
              </w:rPr>
              <w:fldChar w:fldCharType="begin"/>
            </w:r>
            <w:r>
              <w:rPr>
                <w:webHidden/>
              </w:rPr>
              <w:instrText xml:space="preserve"> PAGEREF _Toc196809444 \h </w:instrText>
            </w:r>
            <w:r>
              <w:rPr>
                <w:webHidden/>
              </w:rPr>
            </w:r>
            <w:r>
              <w:rPr>
                <w:webHidden/>
              </w:rPr>
              <w:fldChar w:fldCharType="separate"/>
            </w:r>
            <w:r>
              <w:rPr>
                <w:webHidden/>
              </w:rPr>
              <w:t>21</w:t>
            </w:r>
            <w:r>
              <w:rPr>
                <w:webHidden/>
              </w:rPr>
              <w:fldChar w:fldCharType="end"/>
            </w:r>
          </w:hyperlink>
        </w:p>
        <w:p w14:paraId="1889A3FA" w14:textId="21FDC18D"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45" w:history="1">
            <w:r w:rsidRPr="00D01654">
              <w:rPr>
                <w:rStyle w:val="Hyperlink"/>
                <w:rFonts w:eastAsia="Times New Roman"/>
                <w:smallCaps/>
              </w:rPr>
              <w:t>Section IV.</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faculty resources</w:t>
            </w:r>
            <w:r>
              <w:rPr>
                <w:webHidden/>
              </w:rPr>
              <w:tab/>
            </w:r>
            <w:r>
              <w:rPr>
                <w:webHidden/>
              </w:rPr>
              <w:fldChar w:fldCharType="begin"/>
            </w:r>
            <w:r>
              <w:rPr>
                <w:webHidden/>
              </w:rPr>
              <w:instrText xml:space="preserve"> PAGEREF _Toc196809445 \h </w:instrText>
            </w:r>
            <w:r>
              <w:rPr>
                <w:webHidden/>
              </w:rPr>
            </w:r>
            <w:r>
              <w:rPr>
                <w:webHidden/>
              </w:rPr>
              <w:fldChar w:fldCharType="separate"/>
            </w:r>
            <w:r>
              <w:rPr>
                <w:webHidden/>
              </w:rPr>
              <w:t>22</w:t>
            </w:r>
            <w:r>
              <w:rPr>
                <w:webHidden/>
              </w:rPr>
              <w:fldChar w:fldCharType="end"/>
            </w:r>
          </w:hyperlink>
        </w:p>
        <w:p w14:paraId="73645993" w14:textId="0E39795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46" w:history="1">
            <w:r w:rsidRPr="00D01654">
              <w:rPr>
                <w:rStyle w:val="Hyperlink"/>
              </w:rPr>
              <w:t>Section IV.01</w:t>
            </w:r>
            <w:r>
              <w:rPr>
                <w:rFonts w:asciiTheme="minorHAnsi" w:eastAsiaTheme="minorEastAsia" w:hAnsiTheme="minorHAnsi" w:cstheme="minorBidi"/>
                <w:b w:val="0"/>
                <w:kern w:val="2"/>
                <w:sz w:val="24"/>
                <w:szCs w:val="24"/>
                <w14:ligatures w14:val="standardContextual"/>
              </w:rPr>
              <w:tab/>
            </w:r>
            <w:r w:rsidRPr="00D01654">
              <w:rPr>
                <w:rStyle w:val="Hyperlink"/>
              </w:rPr>
              <w:t>Faculty Learning Opportunities</w:t>
            </w:r>
            <w:r>
              <w:rPr>
                <w:webHidden/>
              </w:rPr>
              <w:tab/>
            </w:r>
            <w:r>
              <w:rPr>
                <w:webHidden/>
              </w:rPr>
              <w:fldChar w:fldCharType="begin"/>
            </w:r>
            <w:r>
              <w:rPr>
                <w:webHidden/>
              </w:rPr>
              <w:instrText xml:space="preserve"> PAGEREF _Toc196809446 \h </w:instrText>
            </w:r>
            <w:r>
              <w:rPr>
                <w:webHidden/>
              </w:rPr>
            </w:r>
            <w:r>
              <w:rPr>
                <w:webHidden/>
              </w:rPr>
              <w:fldChar w:fldCharType="separate"/>
            </w:r>
            <w:r>
              <w:rPr>
                <w:webHidden/>
              </w:rPr>
              <w:t>22</w:t>
            </w:r>
            <w:r>
              <w:rPr>
                <w:webHidden/>
              </w:rPr>
              <w:fldChar w:fldCharType="end"/>
            </w:r>
          </w:hyperlink>
        </w:p>
        <w:p w14:paraId="6BCD5F99" w14:textId="5404AB23" w:rsidR="00D827A9" w:rsidRDefault="00D827A9">
          <w:pPr>
            <w:pStyle w:val="TOC3"/>
            <w:rPr>
              <w:rFonts w:asciiTheme="minorHAnsi" w:eastAsiaTheme="minorEastAsia" w:hAnsiTheme="minorHAnsi" w:cstheme="minorBidi"/>
              <w:kern w:val="2"/>
              <w:sz w:val="24"/>
              <w:szCs w:val="24"/>
              <w14:ligatures w14:val="standardContextual"/>
            </w:rPr>
          </w:pPr>
          <w:hyperlink w:anchor="_Toc196809447"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Pew Faculty Teaching and Learning Center (FTLC)</w:t>
            </w:r>
            <w:r>
              <w:rPr>
                <w:webHidden/>
              </w:rPr>
              <w:tab/>
            </w:r>
            <w:r>
              <w:rPr>
                <w:webHidden/>
              </w:rPr>
              <w:fldChar w:fldCharType="begin"/>
            </w:r>
            <w:r>
              <w:rPr>
                <w:webHidden/>
              </w:rPr>
              <w:instrText xml:space="preserve"> PAGEREF _Toc196809447 \h </w:instrText>
            </w:r>
            <w:r>
              <w:rPr>
                <w:webHidden/>
              </w:rPr>
            </w:r>
            <w:r>
              <w:rPr>
                <w:webHidden/>
              </w:rPr>
              <w:fldChar w:fldCharType="separate"/>
            </w:r>
            <w:r>
              <w:rPr>
                <w:webHidden/>
              </w:rPr>
              <w:t>22</w:t>
            </w:r>
            <w:r>
              <w:rPr>
                <w:webHidden/>
              </w:rPr>
              <w:fldChar w:fldCharType="end"/>
            </w:r>
          </w:hyperlink>
        </w:p>
        <w:p w14:paraId="40D972E2" w14:textId="67584985" w:rsidR="00D827A9" w:rsidRDefault="00D827A9">
          <w:pPr>
            <w:pStyle w:val="TOC3"/>
            <w:rPr>
              <w:rFonts w:asciiTheme="minorHAnsi" w:eastAsiaTheme="minorEastAsia" w:hAnsiTheme="minorHAnsi" w:cstheme="minorBidi"/>
              <w:kern w:val="2"/>
              <w:sz w:val="24"/>
              <w:szCs w:val="24"/>
              <w14:ligatures w14:val="standardContextual"/>
            </w:rPr>
          </w:pPr>
          <w:hyperlink w:anchor="_Toc196809448"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Fred Meijer Center for Writing &amp; Michigan Authors</w:t>
            </w:r>
            <w:r>
              <w:rPr>
                <w:webHidden/>
              </w:rPr>
              <w:tab/>
            </w:r>
            <w:r>
              <w:rPr>
                <w:webHidden/>
              </w:rPr>
              <w:fldChar w:fldCharType="begin"/>
            </w:r>
            <w:r>
              <w:rPr>
                <w:webHidden/>
              </w:rPr>
              <w:instrText xml:space="preserve"> PAGEREF _Toc196809448 \h </w:instrText>
            </w:r>
            <w:r>
              <w:rPr>
                <w:webHidden/>
              </w:rPr>
            </w:r>
            <w:r>
              <w:rPr>
                <w:webHidden/>
              </w:rPr>
              <w:fldChar w:fldCharType="separate"/>
            </w:r>
            <w:r>
              <w:rPr>
                <w:webHidden/>
              </w:rPr>
              <w:t>22</w:t>
            </w:r>
            <w:r>
              <w:rPr>
                <w:webHidden/>
              </w:rPr>
              <w:fldChar w:fldCharType="end"/>
            </w:r>
          </w:hyperlink>
        </w:p>
        <w:p w14:paraId="71191D24" w14:textId="0CDFBD06" w:rsidR="00D827A9" w:rsidRDefault="00D827A9">
          <w:pPr>
            <w:pStyle w:val="TOC3"/>
            <w:rPr>
              <w:rFonts w:asciiTheme="minorHAnsi" w:eastAsiaTheme="minorEastAsia" w:hAnsiTheme="minorHAnsi" w:cstheme="minorBidi"/>
              <w:kern w:val="2"/>
              <w:sz w:val="24"/>
              <w:szCs w:val="24"/>
              <w14:ligatures w14:val="standardContextual"/>
            </w:rPr>
          </w:pPr>
          <w:hyperlink w:anchor="_Toc196809449"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eLearning Technologies</w:t>
            </w:r>
            <w:r>
              <w:rPr>
                <w:webHidden/>
              </w:rPr>
              <w:tab/>
            </w:r>
            <w:r>
              <w:rPr>
                <w:webHidden/>
              </w:rPr>
              <w:fldChar w:fldCharType="begin"/>
            </w:r>
            <w:r>
              <w:rPr>
                <w:webHidden/>
              </w:rPr>
              <w:instrText xml:space="preserve"> PAGEREF _Toc196809449 \h </w:instrText>
            </w:r>
            <w:r>
              <w:rPr>
                <w:webHidden/>
              </w:rPr>
            </w:r>
            <w:r>
              <w:rPr>
                <w:webHidden/>
              </w:rPr>
              <w:fldChar w:fldCharType="separate"/>
            </w:r>
            <w:r>
              <w:rPr>
                <w:webHidden/>
              </w:rPr>
              <w:t>22</w:t>
            </w:r>
            <w:r>
              <w:rPr>
                <w:webHidden/>
              </w:rPr>
              <w:fldChar w:fldCharType="end"/>
            </w:r>
          </w:hyperlink>
        </w:p>
        <w:p w14:paraId="6B7FF47F" w14:textId="3B876890" w:rsidR="00D827A9" w:rsidRDefault="00D827A9">
          <w:pPr>
            <w:pStyle w:val="TOC3"/>
            <w:rPr>
              <w:rFonts w:asciiTheme="minorHAnsi" w:eastAsiaTheme="minorEastAsia" w:hAnsiTheme="minorHAnsi" w:cstheme="minorBidi"/>
              <w:kern w:val="2"/>
              <w:sz w:val="24"/>
              <w:szCs w:val="24"/>
              <w14:ligatures w14:val="standardContextual"/>
            </w:rPr>
          </w:pPr>
          <w:hyperlink w:anchor="_Toc196809450"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University Marketing – Writing Standards</w:t>
            </w:r>
            <w:r>
              <w:rPr>
                <w:webHidden/>
              </w:rPr>
              <w:tab/>
            </w:r>
            <w:r>
              <w:rPr>
                <w:webHidden/>
              </w:rPr>
              <w:fldChar w:fldCharType="begin"/>
            </w:r>
            <w:r>
              <w:rPr>
                <w:webHidden/>
              </w:rPr>
              <w:instrText xml:space="preserve"> PAGEREF _Toc196809450 \h </w:instrText>
            </w:r>
            <w:r>
              <w:rPr>
                <w:webHidden/>
              </w:rPr>
            </w:r>
            <w:r>
              <w:rPr>
                <w:webHidden/>
              </w:rPr>
              <w:fldChar w:fldCharType="separate"/>
            </w:r>
            <w:r>
              <w:rPr>
                <w:webHidden/>
              </w:rPr>
              <w:t>22</w:t>
            </w:r>
            <w:r>
              <w:rPr>
                <w:webHidden/>
              </w:rPr>
              <w:fldChar w:fldCharType="end"/>
            </w:r>
          </w:hyperlink>
        </w:p>
        <w:p w14:paraId="26D3A73F" w14:textId="4418933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51" w:history="1">
            <w:r w:rsidRPr="00D01654">
              <w:rPr>
                <w:rStyle w:val="Hyperlink"/>
              </w:rPr>
              <w:t>Section IV.02</w:t>
            </w:r>
            <w:r>
              <w:rPr>
                <w:rFonts w:asciiTheme="minorHAnsi" w:eastAsiaTheme="minorEastAsia" w:hAnsiTheme="minorHAnsi" w:cstheme="minorBidi"/>
                <w:b w:val="0"/>
                <w:kern w:val="2"/>
                <w:sz w:val="24"/>
                <w:szCs w:val="24"/>
                <w14:ligatures w14:val="standardContextual"/>
              </w:rPr>
              <w:tab/>
            </w:r>
            <w:r w:rsidRPr="00D01654">
              <w:rPr>
                <w:rStyle w:val="Hyperlink"/>
              </w:rPr>
              <w:t>Information Technology</w:t>
            </w:r>
            <w:r>
              <w:rPr>
                <w:webHidden/>
              </w:rPr>
              <w:tab/>
            </w:r>
            <w:r>
              <w:rPr>
                <w:webHidden/>
              </w:rPr>
              <w:fldChar w:fldCharType="begin"/>
            </w:r>
            <w:r>
              <w:rPr>
                <w:webHidden/>
              </w:rPr>
              <w:instrText xml:space="preserve"> PAGEREF _Toc196809451 \h </w:instrText>
            </w:r>
            <w:r>
              <w:rPr>
                <w:webHidden/>
              </w:rPr>
            </w:r>
            <w:r>
              <w:rPr>
                <w:webHidden/>
              </w:rPr>
              <w:fldChar w:fldCharType="separate"/>
            </w:r>
            <w:r>
              <w:rPr>
                <w:webHidden/>
              </w:rPr>
              <w:t>22</w:t>
            </w:r>
            <w:r>
              <w:rPr>
                <w:webHidden/>
              </w:rPr>
              <w:fldChar w:fldCharType="end"/>
            </w:r>
          </w:hyperlink>
        </w:p>
        <w:p w14:paraId="20C3E026" w14:textId="223DBE94"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52" w:history="1">
            <w:r w:rsidRPr="00D01654">
              <w:rPr>
                <w:rStyle w:val="Hyperlink"/>
              </w:rPr>
              <w:t>Section IV.03</w:t>
            </w:r>
            <w:r>
              <w:rPr>
                <w:rFonts w:asciiTheme="minorHAnsi" w:eastAsiaTheme="minorEastAsia" w:hAnsiTheme="minorHAnsi" w:cstheme="minorBidi"/>
                <w:b w:val="0"/>
                <w:kern w:val="2"/>
                <w:sz w:val="24"/>
                <w:szCs w:val="24"/>
                <w14:ligatures w14:val="standardContextual"/>
              </w:rPr>
              <w:tab/>
            </w:r>
            <w:r w:rsidRPr="00D01654">
              <w:rPr>
                <w:rStyle w:val="Hyperlink"/>
              </w:rPr>
              <w:t>Cyber Safety</w:t>
            </w:r>
            <w:r>
              <w:rPr>
                <w:webHidden/>
              </w:rPr>
              <w:tab/>
            </w:r>
            <w:r>
              <w:rPr>
                <w:webHidden/>
              </w:rPr>
              <w:fldChar w:fldCharType="begin"/>
            </w:r>
            <w:r>
              <w:rPr>
                <w:webHidden/>
              </w:rPr>
              <w:instrText xml:space="preserve"> PAGEREF _Toc196809452 \h </w:instrText>
            </w:r>
            <w:r>
              <w:rPr>
                <w:webHidden/>
              </w:rPr>
            </w:r>
            <w:r>
              <w:rPr>
                <w:webHidden/>
              </w:rPr>
              <w:fldChar w:fldCharType="separate"/>
            </w:r>
            <w:r>
              <w:rPr>
                <w:webHidden/>
              </w:rPr>
              <w:t>23</w:t>
            </w:r>
            <w:r>
              <w:rPr>
                <w:webHidden/>
              </w:rPr>
              <w:fldChar w:fldCharType="end"/>
            </w:r>
          </w:hyperlink>
        </w:p>
        <w:p w14:paraId="157AD77E" w14:textId="7623044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53" w:history="1">
            <w:r w:rsidRPr="00D01654">
              <w:rPr>
                <w:rStyle w:val="Hyperlink"/>
              </w:rPr>
              <w:t>Section IV.04</w:t>
            </w:r>
            <w:r>
              <w:rPr>
                <w:rFonts w:asciiTheme="minorHAnsi" w:eastAsiaTheme="minorEastAsia" w:hAnsiTheme="minorHAnsi" w:cstheme="minorBidi"/>
                <w:b w:val="0"/>
                <w:kern w:val="2"/>
                <w:sz w:val="24"/>
                <w:szCs w:val="24"/>
                <w14:ligatures w14:val="standardContextual"/>
              </w:rPr>
              <w:tab/>
            </w:r>
            <w:r w:rsidRPr="00D01654">
              <w:rPr>
                <w:rStyle w:val="Hyperlink"/>
              </w:rPr>
              <w:t>Classroom Reservations and Technology</w:t>
            </w:r>
            <w:r>
              <w:rPr>
                <w:webHidden/>
              </w:rPr>
              <w:tab/>
            </w:r>
            <w:r>
              <w:rPr>
                <w:webHidden/>
              </w:rPr>
              <w:fldChar w:fldCharType="begin"/>
            </w:r>
            <w:r>
              <w:rPr>
                <w:webHidden/>
              </w:rPr>
              <w:instrText xml:space="preserve"> PAGEREF _Toc196809453 \h </w:instrText>
            </w:r>
            <w:r>
              <w:rPr>
                <w:webHidden/>
              </w:rPr>
            </w:r>
            <w:r>
              <w:rPr>
                <w:webHidden/>
              </w:rPr>
              <w:fldChar w:fldCharType="separate"/>
            </w:r>
            <w:r>
              <w:rPr>
                <w:webHidden/>
              </w:rPr>
              <w:t>23</w:t>
            </w:r>
            <w:r>
              <w:rPr>
                <w:webHidden/>
              </w:rPr>
              <w:fldChar w:fldCharType="end"/>
            </w:r>
          </w:hyperlink>
        </w:p>
        <w:p w14:paraId="24A9AD67" w14:textId="3032A2A0" w:rsidR="00D827A9" w:rsidRDefault="00D827A9">
          <w:pPr>
            <w:pStyle w:val="TOC3"/>
            <w:rPr>
              <w:rFonts w:asciiTheme="minorHAnsi" w:eastAsiaTheme="minorEastAsia" w:hAnsiTheme="minorHAnsi" w:cstheme="minorBidi"/>
              <w:kern w:val="2"/>
              <w:sz w:val="24"/>
              <w:szCs w:val="24"/>
              <w14:ligatures w14:val="standardContextual"/>
            </w:rPr>
          </w:pPr>
          <w:hyperlink w:anchor="_Toc19680945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Classroom Reservations</w:t>
            </w:r>
            <w:r>
              <w:rPr>
                <w:webHidden/>
              </w:rPr>
              <w:tab/>
            </w:r>
            <w:r>
              <w:rPr>
                <w:webHidden/>
              </w:rPr>
              <w:fldChar w:fldCharType="begin"/>
            </w:r>
            <w:r>
              <w:rPr>
                <w:webHidden/>
              </w:rPr>
              <w:instrText xml:space="preserve"> PAGEREF _Toc196809454 \h </w:instrText>
            </w:r>
            <w:r>
              <w:rPr>
                <w:webHidden/>
              </w:rPr>
            </w:r>
            <w:r>
              <w:rPr>
                <w:webHidden/>
              </w:rPr>
              <w:fldChar w:fldCharType="separate"/>
            </w:r>
            <w:r>
              <w:rPr>
                <w:webHidden/>
              </w:rPr>
              <w:t>23</w:t>
            </w:r>
            <w:r>
              <w:rPr>
                <w:webHidden/>
              </w:rPr>
              <w:fldChar w:fldCharType="end"/>
            </w:r>
          </w:hyperlink>
        </w:p>
        <w:p w14:paraId="1C6E1DD7" w14:textId="05525BE8" w:rsidR="00D827A9" w:rsidRDefault="00D827A9">
          <w:pPr>
            <w:pStyle w:val="TOC3"/>
            <w:rPr>
              <w:rFonts w:asciiTheme="minorHAnsi" w:eastAsiaTheme="minorEastAsia" w:hAnsiTheme="minorHAnsi" w:cstheme="minorBidi"/>
              <w:kern w:val="2"/>
              <w:sz w:val="24"/>
              <w:szCs w:val="24"/>
              <w14:ligatures w14:val="standardContextual"/>
            </w:rPr>
          </w:pPr>
          <w:hyperlink w:anchor="_Toc19680945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Classroom Technology</w:t>
            </w:r>
            <w:r>
              <w:rPr>
                <w:webHidden/>
              </w:rPr>
              <w:tab/>
            </w:r>
            <w:r>
              <w:rPr>
                <w:webHidden/>
              </w:rPr>
              <w:fldChar w:fldCharType="begin"/>
            </w:r>
            <w:r>
              <w:rPr>
                <w:webHidden/>
              </w:rPr>
              <w:instrText xml:space="preserve"> PAGEREF _Toc196809455 \h </w:instrText>
            </w:r>
            <w:r>
              <w:rPr>
                <w:webHidden/>
              </w:rPr>
            </w:r>
            <w:r>
              <w:rPr>
                <w:webHidden/>
              </w:rPr>
              <w:fldChar w:fldCharType="separate"/>
            </w:r>
            <w:r>
              <w:rPr>
                <w:webHidden/>
              </w:rPr>
              <w:t>23</w:t>
            </w:r>
            <w:r>
              <w:rPr>
                <w:webHidden/>
              </w:rPr>
              <w:fldChar w:fldCharType="end"/>
            </w:r>
          </w:hyperlink>
        </w:p>
        <w:p w14:paraId="477B7747" w14:textId="0192C99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56" w:history="1">
            <w:r w:rsidRPr="00D01654">
              <w:rPr>
                <w:rStyle w:val="Hyperlink"/>
              </w:rPr>
              <w:t>Section IV.05</w:t>
            </w:r>
            <w:r>
              <w:rPr>
                <w:rFonts w:asciiTheme="minorHAnsi" w:eastAsiaTheme="minorEastAsia" w:hAnsiTheme="minorHAnsi" w:cstheme="minorBidi"/>
                <w:b w:val="0"/>
                <w:kern w:val="2"/>
                <w:sz w:val="24"/>
                <w:szCs w:val="24"/>
                <w14:ligatures w14:val="standardContextual"/>
              </w:rPr>
              <w:tab/>
            </w:r>
            <w:r w:rsidRPr="00D01654">
              <w:rPr>
                <w:rStyle w:val="Hyperlink"/>
              </w:rPr>
              <w:t>Fax, Scan, and Copy Services</w:t>
            </w:r>
            <w:r>
              <w:rPr>
                <w:webHidden/>
              </w:rPr>
              <w:tab/>
            </w:r>
            <w:r>
              <w:rPr>
                <w:webHidden/>
              </w:rPr>
              <w:fldChar w:fldCharType="begin"/>
            </w:r>
            <w:r>
              <w:rPr>
                <w:webHidden/>
              </w:rPr>
              <w:instrText xml:space="preserve"> PAGEREF _Toc196809456 \h </w:instrText>
            </w:r>
            <w:r>
              <w:rPr>
                <w:webHidden/>
              </w:rPr>
            </w:r>
            <w:r>
              <w:rPr>
                <w:webHidden/>
              </w:rPr>
              <w:fldChar w:fldCharType="separate"/>
            </w:r>
            <w:r>
              <w:rPr>
                <w:webHidden/>
              </w:rPr>
              <w:t>24</w:t>
            </w:r>
            <w:r>
              <w:rPr>
                <w:webHidden/>
              </w:rPr>
              <w:fldChar w:fldCharType="end"/>
            </w:r>
          </w:hyperlink>
        </w:p>
        <w:p w14:paraId="669BC525" w14:textId="4833A65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57" w:history="1">
            <w:r w:rsidRPr="00D01654">
              <w:rPr>
                <w:rStyle w:val="Hyperlink"/>
              </w:rPr>
              <w:t>Section IV.06</w:t>
            </w:r>
            <w:r>
              <w:rPr>
                <w:rFonts w:asciiTheme="minorHAnsi" w:eastAsiaTheme="minorEastAsia" w:hAnsiTheme="minorHAnsi" w:cstheme="minorBidi"/>
                <w:b w:val="0"/>
                <w:kern w:val="2"/>
                <w:sz w:val="24"/>
                <w:szCs w:val="24"/>
                <w14:ligatures w14:val="standardContextual"/>
              </w:rPr>
              <w:tab/>
            </w:r>
            <w:r w:rsidRPr="00D01654">
              <w:rPr>
                <w:rStyle w:val="Hyperlink"/>
              </w:rPr>
              <w:t>Textbooks, Forms, and Supplies</w:t>
            </w:r>
            <w:r>
              <w:rPr>
                <w:webHidden/>
              </w:rPr>
              <w:tab/>
            </w:r>
            <w:r>
              <w:rPr>
                <w:webHidden/>
              </w:rPr>
              <w:fldChar w:fldCharType="begin"/>
            </w:r>
            <w:r>
              <w:rPr>
                <w:webHidden/>
              </w:rPr>
              <w:instrText xml:space="preserve"> PAGEREF _Toc196809457 \h </w:instrText>
            </w:r>
            <w:r>
              <w:rPr>
                <w:webHidden/>
              </w:rPr>
            </w:r>
            <w:r>
              <w:rPr>
                <w:webHidden/>
              </w:rPr>
              <w:fldChar w:fldCharType="separate"/>
            </w:r>
            <w:r>
              <w:rPr>
                <w:webHidden/>
              </w:rPr>
              <w:t>24</w:t>
            </w:r>
            <w:r>
              <w:rPr>
                <w:webHidden/>
              </w:rPr>
              <w:fldChar w:fldCharType="end"/>
            </w:r>
          </w:hyperlink>
        </w:p>
        <w:p w14:paraId="00E6FAEE" w14:textId="56256F1A" w:rsidR="00D827A9" w:rsidRDefault="00D827A9">
          <w:pPr>
            <w:pStyle w:val="TOC3"/>
            <w:rPr>
              <w:rFonts w:asciiTheme="minorHAnsi" w:eastAsiaTheme="minorEastAsia" w:hAnsiTheme="minorHAnsi" w:cstheme="minorBidi"/>
              <w:kern w:val="2"/>
              <w:sz w:val="24"/>
              <w:szCs w:val="24"/>
              <w14:ligatures w14:val="standardContextual"/>
            </w:rPr>
          </w:pPr>
          <w:hyperlink w:anchor="_Toc196809458"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Textbook Orders</w:t>
            </w:r>
            <w:r>
              <w:rPr>
                <w:webHidden/>
              </w:rPr>
              <w:tab/>
            </w:r>
            <w:r>
              <w:rPr>
                <w:webHidden/>
              </w:rPr>
              <w:fldChar w:fldCharType="begin"/>
            </w:r>
            <w:r>
              <w:rPr>
                <w:webHidden/>
              </w:rPr>
              <w:instrText xml:space="preserve"> PAGEREF _Toc196809458 \h </w:instrText>
            </w:r>
            <w:r>
              <w:rPr>
                <w:webHidden/>
              </w:rPr>
            </w:r>
            <w:r>
              <w:rPr>
                <w:webHidden/>
              </w:rPr>
              <w:fldChar w:fldCharType="separate"/>
            </w:r>
            <w:r>
              <w:rPr>
                <w:webHidden/>
              </w:rPr>
              <w:t>24</w:t>
            </w:r>
            <w:r>
              <w:rPr>
                <w:webHidden/>
              </w:rPr>
              <w:fldChar w:fldCharType="end"/>
            </w:r>
          </w:hyperlink>
        </w:p>
        <w:p w14:paraId="383531D0" w14:textId="2EB6167C" w:rsidR="00D827A9" w:rsidRDefault="00D827A9">
          <w:pPr>
            <w:pStyle w:val="TOC3"/>
            <w:rPr>
              <w:rFonts w:asciiTheme="minorHAnsi" w:eastAsiaTheme="minorEastAsia" w:hAnsiTheme="minorHAnsi" w:cstheme="minorBidi"/>
              <w:kern w:val="2"/>
              <w:sz w:val="24"/>
              <w:szCs w:val="24"/>
              <w14:ligatures w14:val="standardContextual"/>
            </w:rPr>
          </w:pPr>
          <w:hyperlink w:anchor="_Toc196809459"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Forms</w:t>
            </w:r>
            <w:r>
              <w:rPr>
                <w:webHidden/>
              </w:rPr>
              <w:tab/>
            </w:r>
            <w:r>
              <w:rPr>
                <w:webHidden/>
              </w:rPr>
              <w:fldChar w:fldCharType="begin"/>
            </w:r>
            <w:r>
              <w:rPr>
                <w:webHidden/>
              </w:rPr>
              <w:instrText xml:space="preserve"> PAGEREF _Toc196809459 \h </w:instrText>
            </w:r>
            <w:r>
              <w:rPr>
                <w:webHidden/>
              </w:rPr>
            </w:r>
            <w:r>
              <w:rPr>
                <w:webHidden/>
              </w:rPr>
              <w:fldChar w:fldCharType="separate"/>
            </w:r>
            <w:r>
              <w:rPr>
                <w:webHidden/>
              </w:rPr>
              <w:t>24</w:t>
            </w:r>
            <w:r>
              <w:rPr>
                <w:webHidden/>
              </w:rPr>
              <w:fldChar w:fldCharType="end"/>
            </w:r>
          </w:hyperlink>
        </w:p>
        <w:p w14:paraId="6BC4B8A0" w14:textId="44184AE4" w:rsidR="00D827A9" w:rsidRDefault="00D827A9">
          <w:pPr>
            <w:pStyle w:val="TOC3"/>
            <w:rPr>
              <w:rFonts w:asciiTheme="minorHAnsi" w:eastAsiaTheme="minorEastAsia" w:hAnsiTheme="minorHAnsi" w:cstheme="minorBidi"/>
              <w:kern w:val="2"/>
              <w:sz w:val="24"/>
              <w:szCs w:val="24"/>
              <w14:ligatures w14:val="standardContextual"/>
            </w:rPr>
          </w:pPr>
          <w:hyperlink w:anchor="_Toc196809460"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Office Supplies</w:t>
            </w:r>
            <w:r>
              <w:rPr>
                <w:webHidden/>
              </w:rPr>
              <w:tab/>
            </w:r>
            <w:r>
              <w:rPr>
                <w:webHidden/>
              </w:rPr>
              <w:fldChar w:fldCharType="begin"/>
            </w:r>
            <w:r>
              <w:rPr>
                <w:webHidden/>
              </w:rPr>
              <w:instrText xml:space="preserve"> PAGEREF _Toc196809460 \h </w:instrText>
            </w:r>
            <w:r>
              <w:rPr>
                <w:webHidden/>
              </w:rPr>
            </w:r>
            <w:r>
              <w:rPr>
                <w:webHidden/>
              </w:rPr>
              <w:fldChar w:fldCharType="separate"/>
            </w:r>
            <w:r>
              <w:rPr>
                <w:webHidden/>
              </w:rPr>
              <w:t>24</w:t>
            </w:r>
            <w:r>
              <w:rPr>
                <w:webHidden/>
              </w:rPr>
              <w:fldChar w:fldCharType="end"/>
            </w:r>
          </w:hyperlink>
        </w:p>
        <w:p w14:paraId="74EBC30A" w14:textId="35F86F3B" w:rsidR="00D827A9" w:rsidRDefault="00D827A9">
          <w:pPr>
            <w:pStyle w:val="TOC3"/>
            <w:rPr>
              <w:rFonts w:asciiTheme="minorHAnsi" w:eastAsiaTheme="minorEastAsia" w:hAnsiTheme="minorHAnsi" w:cstheme="minorBidi"/>
              <w:kern w:val="2"/>
              <w:sz w:val="24"/>
              <w:szCs w:val="24"/>
              <w14:ligatures w14:val="standardContextual"/>
            </w:rPr>
          </w:pPr>
          <w:hyperlink w:anchor="_Toc196809461"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Business Cards</w:t>
            </w:r>
            <w:r>
              <w:rPr>
                <w:webHidden/>
              </w:rPr>
              <w:tab/>
            </w:r>
            <w:r>
              <w:rPr>
                <w:webHidden/>
              </w:rPr>
              <w:fldChar w:fldCharType="begin"/>
            </w:r>
            <w:r>
              <w:rPr>
                <w:webHidden/>
              </w:rPr>
              <w:instrText xml:space="preserve"> PAGEREF _Toc196809461 \h </w:instrText>
            </w:r>
            <w:r>
              <w:rPr>
                <w:webHidden/>
              </w:rPr>
            </w:r>
            <w:r>
              <w:rPr>
                <w:webHidden/>
              </w:rPr>
              <w:fldChar w:fldCharType="separate"/>
            </w:r>
            <w:r>
              <w:rPr>
                <w:webHidden/>
              </w:rPr>
              <w:t>24</w:t>
            </w:r>
            <w:r>
              <w:rPr>
                <w:webHidden/>
              </w:rPr>
              <w:fldChar w:fldCharType="end"/>
            </w:r>
          </w:hyperlink>
        </w:p>
        <w:p w14:paraId="13A64CA6" w14:textId="1FF37B20" w:rsidR="00D827A9" w:rsidRDefault="00D827A9">
          <w:pPr>
            <w:pStyle w:val="TOC3"/>
            <w:rPr>
              <w:rFonts w:asciiTheme="minorHAnsi" w:eastAsiaTheme="minorEastAsia" w:hAnsiTheme="minorHAnsi" w:cstheme="minorBidi"/>
              <w:kern w:val="2"/>
              <w:sz w:val="24"/>
              <w:szCs w:val="24"/>
              <w14:ligatures w14:val="standardContextual"/>
            </w:rPr>
          </w:pPr>
          <w:hyperlink w:anchor="_Toc196809462" w:history="1">
            <w:r w:rsidRPr="00D01654">
              <w:rPr>
                <w:rStyle w:val="Hyperlink"/>
              </w:rPr>
              <w:t>E.</w:t>
            </w:r>
            <w:r>
              <w:rPr>
                <w:rFonts w:asciiTheme="minorHAnsi" w:eastAsiaTheme="minorEastAsia" w:hAnsiTheme="minorHAnsi" w:cstheme="minorBidi"/>
                <w:kern w:val="2"/>
                <w:sz w:val="24"/>
                <w:szCs w:val="24"/>
                <w14:ligatures w14:val="standardContextual"/>
              </w:rPr>
              <w:tab/>
            </w:r>
            <w:r w:rsidRPr="00D01654">
              <w:rPr>
                <w:rStyle w:val="Hyperlink"/>
              </w:rPr>
              <w:t>Work Requests</w:t>
            </w:r>
            <w:r>
              <w:rPr>
                <w:webHidden/>
              </w:rPr>
              <w:tab/>
            </w:r>
            <w:r>
              <w:rPr>
                <w:webHidden/>
              </w:rPr>
              <w:fldChar w:fldCharType="begin"/>
            </w:r>
            <w:r>
              <w:rPr>
                <w:webHidden/>
              </w:rPr>
              <w:instrText xml:space="preserve"> PAGEREF _Toc196809462 \h </w:instrText>
            </w:r>
            <w:r>
              <w:rPr>
                <w:webHidden/>
              </w:rPr>
            </w:r>
            <w:r>
              <w:rPr>
                <w:webHidden/>
              </w:rPr>
              <w:fldChar w:fldCharType="separate"/>
            </w:r>
            <w:r>
              <w:rPr>
                <w:webHidden/>
              </w:rPr>
              <w:t>24</w:t>
            </w:r>
            <w:r>
              <w:rPr>
                <w:webHidden/>
              </w:rPr>
              <w:fldChar w:fldCharType="end"/>
            </w:r>
          </w:hyperlink>
        </w:p>
        <w:p w14:paraId="6DD73313" w14:textId="2F91A6B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63" w:history="1">
            <w:r w:rsidRPr="00D01654">
              <w:rPr>
                <w:rStyle w:val="Hyperlink"/>
              </w:rPr>
              <w:t>Section IV.07</w:t>
            </w:r>
            <w:r>
              <w:rPr>
                <w:rFonts w:asciiTheme="minorHAnsi" w:eastAsiaTheme="minorEastAsia" w:hAnsiTheme="minorHAnsi" w:cstheme="minorBidi"/>
                <w:b w:val="0"/>
                <w:kern w:val="2"/>
                <w:sz w:val="24"/>
                <w:szCs w:val="24"/>
                <w14:ligatures w14:val="standardContextual"/>
              </w:rPr>
              <w:tab/>
            </w:r>
            <w:r w:rsidRPr="00D01654">
              <w:rPr>
                <w:rStyle w:val="Hyperlink"/>
              </w:rPr>
              <w:t>Library Information</w:t>
            </w:r>
            <w:r>
              <w:rPr>
                <w:webHidden/>
              </w:rPr>
              <w:tab/>
            </w:r>
            <w:r>
              <w:rPr>
                <w:webHidden/>
              </w:rPr>
              <w:fldChar w:fldCharType="begin"/>
            </w:r>
            <w:r>
              <w:rPr>
                <w:webHidden/>
              </w:rPr>
              <w:instrText xml:space="preserve"> PAGEREF _Toc196809463 \h </w:instrText>
            </w:r>
            <w:r>
              <w:rPr>
                <w:webHidden/>
              </w:rPr>
            </w:r>
            <w:r>
              <w:rPr>
                <w:webHidden/>
              </w:rPr>
              <w:fldChar w:fldCharType="separate"/>
            </w:r>
            <w:r>
              <w:rPr>
                <w:webHidden/>
              </w:rPr>
              <w:t>24</w:t>
            </w:r>
            <w:r>
              <w:rPr>
                <w:webHidden/>
              </w:rPr>
              <w:fldChar w:fldCharType="end"/>
            </w:r>
          </w:hyperlink>
        </w:p>
        <w:p w14:paraId="73CF57A3" w14:textId="7B835182" w:rsidR="00D827A9" w:rsidRDefault="00D827A9">
          <w:pPr>
            <w:pStyle w:val="TOC3"/>
            <w:rPr>
              <w:rFonts w:asciiTheme="minorHAnsi" w:eastAsiaTheme="minorEastAsia" w:hAnsiTheme="minorHAnsi" w:cstheme="minorBidi"/>
              <w:kern w:val="2"/>
              <w:sz w:val="24"/>
              <w:szCs w:val="24"/>
              <w14:ligatures w14:val="standardContextual"/>
            </w:rPr>
          </w:pPr>
          <w:hyperlink w:anchor="_Toc19680946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Health Sciences Library</w:t>
            </w:r>
            <w:r>
              <w:rPr>
                <w:webHidden/>
              </w:rPr>
              <w:tab/>
            </w:r>
            <w:r>
              <w:rPr>
                <w:webHidden/>
              </w:rPr>
              <w:fldChar w:fldCharType="begin"/>
            </w:r>
            <w:r>
              <w:rPr>
                <w:webHidden/>
              </w:rPr>
              <w:instrText xml:space="preserve"> PAGEREF _Toc196809464 \h </w:instrText>
            </w:r>
            <w:r>
              <w:rPr>
                <w:webHidden/>
              </w:rPr>
            </w:r>
            <w:r>
              <w:rPr>
                <w:webHidden/>
              </w:rPr>
              <w:fldChar w:fldCharType="separate"/>
            </w:r>
            <w:r>
              <w:rPr>
                <w:webHidden/>
              </w:rPr>
              <w:t>24</w:t>
            </w:r>
            <w:r>
              <w:rPr>
                <w:webHidden/>
              </w:rPr>
              <w:fldChar w:fldCharType="end"/>
            </w:r>
          </w:hyperlink>
        </w:p>
        <w:p w14:paraId="7461EC3E" w14:textId="125B5767" w:rsidR="00D827A9" w:rsidRDefault="00D827A9">
          <w:pPr>
            <w:pStyle w:val="TOC3"/>
            <w:rPr>
              <w:rFonts w:asciiTheme="minorHAnsi" w:eastAsiaTheme="minorEastAsia" w:hAnsiTheme="minorHAnsi" w:cstheme="minorBidi"/>
              <w:kern w:val="2"/>
              <w:sz w:val="24"/>
              <w:szCs w:val="24"/>
              <w14:ligatures w14:val="standardContextual"/>
            </w:rPr>
          </w:pPr>
          <w:hyperlink w:anchor="_Toc19680946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Library Course Reserve</w:t>
            </w:r>
            <w:r>
              <w:rPr>
                <w:webHidden/>
              </w:rPr>
              <w:tab/>
            </w:r>
            <w:r>
              <w:rPr>
                <w:webHidden/>
              </w:rPr>
              <w:fldChar w:fldCharType="begin"/>
            </w:r>
            <w:r>
              <w:rPr>
                <w:webHidden/>
              </w:rPr>
              <w:instrText xml:space="preserve"> PAGEREF _Toc196809465 \h </w:instrText>
            </w:r>
            <w:r>
              <w:rPr>
                <w:webHidden/>
              </w:rPr>
            </w:r>
            <w:r>
              <w:rPr>
                <w:webHidden/>
              </w:rPr>
              <w:fldChar w:fldCharType="separate"/>
            </w:r>
            <w:r>
              <w:rPr>
                <w:webHidden/>
              </w:rPr>
              <w:t>25</w:t>
            </w:r>
            <w:r>
              <w:rPr>
                <w:webHidden/>
              </w:rPr>
              <w:fldChar w:fldCharType="end"/>
            </w:r>
          </w:hyperlink>
        </w:p>
        <w:p w14:paraId="6BB0F33E" w14:textId="5550B7D8" w:rsidR="00D827A9" w:rsidRDefault="00D827A9">
          <w:pPr>
            <w:pStyle w:val="TOC3"/>
            <w:rPr>
              <w:rFonts w:asciiTheme="minorHAnsi" w:eastAsiaTheme="minorEastAsia" w:hAnsiTheme="minorHAnsi" w:cstheme="minorBidi"/>
              <w:kern w:val="2"/>
              <w:sz w:val="24"/>
              <w:szCs w:val="24"/>
              <w14:ligatures w14:val="standardContextual"/>
            </w:rPr>
          </w:pPr>
          <w:hyperlink w:anchor="_Toc196809466"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Reference Service</w:t>
            </w:r>
            <w:r>
              <w:rPr>
                <w:webHidden/>
              </w:rPr>
              <w:tab/>
            </w:r>
            <w:r>
              <w:rPr>
                <w:webHidden/>
              </w:rPr>
              <w:fldChar w:fldCharType="begin"/>
            </w:r>
            <w:r>
              <w:rPr>
                <w:webHidden/>
              </w:rPr>
              <w:instrText xml:space="preserve"> PAGEREF _Toc196809466 \h </w:instrText>
            </w:r>
            <w:r>
              <w:rPr>
                <w:webHidden/>
              </w:rPr>
            </w:r>
            <w:r>
              <w:rPr>
                <w:webHidden/>
              </w:rPr>
              <w:fldChar w:fldCharType="separate"/>
            </w:r>
            <w:r>
              <w:rPr>
                <w:webHidden/>
              </w:rPr>
              <w:t>25</w:t>
            </w:r>
            <w:r>
              <w:rPr>
                <w:webHidden/>
              </w:rPr>
              <w:fldChar w:fldCharType="end"/>
            </w:r>
          </w:hyperlink>
        </w:p>
        <w:p w14:paraId="7E7080F0" w14:textId="7DB459B8" w:rsidR="00D827A9" w:rsidRDefault="00D827A9">
          <w:pPr>
            <w:pStyle w:val="TOC3"/>
            <w:rPr>
              <w:rFonts w:asciiTheme="minorHAnsi" w:eastAsiaTheme="minorEastAsia" w:hAnsiTheme="minorHAnsi" w:cstheme="minorBidi"/>
              <w:kern w:val="2"/>
              <w:sz w:val="24"/>
              <w:szCs w:val="24"/>
              <w14:ligatures w14:val="standardContextual"/>
            </w:rPr>
          </w:pPr>
          <w:hyperlink w:anchor="_Toc196809467"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Library Accounts</w:t>
            </w:r>
            <w:r>
              <w:rPr>
                <w:webHidden/>
              </w:rPr>
              <w:tab/>
            </w:r>
            <w:r>
              <w:rPr>
                <w:webHidden/>
              </w:rPr>
              <w:fldChar w:fldCharType="begin"/>
            </w:r>
            <w:r>
              <w:rPr>
                <w:webHidden/>
              </w:rPr>
              <w:instrText xml:space="preserve"> PAGEREF _Toc196809467 \h </w:instrText>
            </w:r>
            <w:r>
              <w:rPr>
                <w:webHidden/>
              </w:rPr>
            </w:r>
            <w:r>
              <w:rPr>
                <w:webHidden/>
              </w:rPr>
              <w:fldChar w:fldCharType="separate"/>
            </w:r>
            <w:r>
              <w:rPr>
                <w:webHidden/>
              </w:rPr>
              <w:t>25</w:t>
            </w:r>
            <w:r>
              <w:rPr>
                <w:webHidden/>
              </w:rPr>
              <w:fldChar w:fldCharType="end"/>
            </w:r>
          </w:hyperlink>
        </w:p>
        <w:p w14:paraId="3D0F7B49" w14:textId="01866150"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68" w:history="1">
            <w:r w:rsidRPr="00D01654">
              <w:rPr>
                <w:rStyle w:val="Hyperlink"/>
                <w:rFonts w:eastAsia="Times New Roman"/>
                <w:smallCaps/>
              </w:rPr>
              <w:t>Section V.</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funding and expenses</w:t>
            </w:r>
            <w:r>
              <w:rPr>
                <w:webHidden/>
              </w:rPr>
              <w:tab/>
            </w:r>
            <w:r>
              <w:rPr>
                <w:webHidden/>
              </w:rPr>
              <w:fldChar w:fldCharType="begin"/>
            </w:r>
            <w:r>
              <w:rPr>
                <w:webHidden/>
              </w:rPr>
              <w:instrText xml:space="preserve"> PAGEREF _Toc196809468 \h </w:instrText>
            </w:r>
            <w:r>
              <w:rPr>
                <w:webHidden/>
              </w:rPr>
            </w:r>
            <w:r>
              <w:rPr>
                <w:webHidden/>
              </w:rPr>
              <w:fldChar w:fldCharType="separate"/>
            </w:r>
            <w:r>
              <w:rPr>
                <w:webHidden/>
              </w:rPr>
              <w:t>25</w:t>
            </w:r>
            <w:r>
              <w:rPr>
                <w:webHidden/>
              </w:rPr>
              <w:fldChar w:fldCharType="end"/>
            </w:r>
          </w:hyperlink>
        </w:p>
        <w:p w14:paraId="15F9825A" w14:textId="307489C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69" w:history="1">
            <w:r w:rsidRPr="00D01654">
              <w:rPr>
                <w:rStyle w:val="Hyperlink"/>
              </w:rPr>
              <w:t>Section V.01</w:t>
            </w:r>
            <w:r>
              <w:rPr>
                <w:rFonts w:asciiTheme="minorHAnsi" w:eastAsiaTheme="minorEastAsia" w:hAnsiTheme="minorHAnsi" w:cstheme="minorBidi"/>
                <w:b w:val="0"/>
                <w:kern w:val="2"/>
                <w:sz w:val="24"/>
                <w:szCs w:val="24"/>
                <w14:ligatures w14:val="standardContextual"/>
              </w:rPr>
              <w:tab/>
            </w:r>
            <w:r w:rsidRPr="00D01654">
              <w:rPr>
                <w:rStyle w:val="Hyperlink"/>
              </w:rPr>
              <w:t>Faculty Professional Development Fund</w:t>
            </w:r>
            <w:r>
              <w:rPr>
                <w:webHidden/>
              </w:rPr>
              <w:tab/>
            </w:r>
            <w:r>
              <w:rPr>
                <w:webHidden/>
              </w:rPr>
              <w:fldChar w:fldCharType="begin"/>
            </w:r>
            <w:r>
              <w:rPr>
                <w:webHidden/>
              </w:rPr>
              <w:instrText xml:space="preserve"> PAGEREF _Toc196809469 \h </w:instrText>
            </w:r>
            <w:r>
              <w:rPr>
                <w:webHidden/>
              </w:rPr>
            </w:r>
            <w:r>
              <w:rPr>
                <w:webHidden/>
              </w:rPr>
              <w:fldChar w:fldCharType="separate"/>
            </w:r>
            <w:r>
              <w:rPr>
                <w:webHidden/>
              </w:rPr>
              <w:t>25</w:t>
            </w:r>
            <w:r>
              <w:rPr>
                <w:webHidden/>
              </w:rPr>
              <w:fldChar w:fldCharType="end"/>
            </w:r>
          </w:hyperlink>
        </w:p>
        <w:p w14:paraId="200A8094" w14:textId="78EB4E1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0" w:history="1">
            <w:r w:rsidRPr="00D01654">
              <w:rPr>
                <w:rStyle w:val="Hyperlink"/>
              </w:rPr>
              <w:t>Section V.02</w:t>
            </w:r>
            <w:r>
              <w:rPr>
                <w:rFonts w:asciiTheme="minorHAnsi" w:eastAsiaTheme="minorEastAsia" w:hAnsiTheme="minorHAnsi" w:cstheme="minorBidi"/>
                <w:b w:val="0"/>
                <w:kern w:val="2"/>
                <w:sz w:val="24"/>
                <w:szCs w:val="24"/>
                <w14:ligatures w14:val="standardContextual"/>
              </w:rPr>
              <w:tab/>
            </w:r>
            <w:r w:rsidRPr="00D01654">
              <w:rPr>
                <w:rStyle w:val="Hyperlink"/>
              </w:rPr>
              <w:t>Supplemental Professional Development Fund</w:t>
            </w:r>
            <w:r>
              <w:rPr>
                <w:webHidden/>
              </w:rPr>
              <w:tab/>
            </w:r>
            <w:r>
              <w:rPr>
                <w:webHidden/>
              </w:rPr>
              <w:fldChar w:fldCharType="begin"/>
            </w:r>
            <w:r>
              <w:rPr>
                <w:webHidden/>
              </w:rPr>
              <w:instrText xml:space="preserve"> PAGEREF _Toc196809470 \h </w:instrText>
            </w:r>
            <w:r>
              <w:rPr>
                <w:webHidden/>
              </w:rPr>
            </w:r>
            <w:r>
              <w:rPr>
                <w:webHidden/>
              </w:rPr>
              <w:fldChar w:fldCharType="separate"/>
            </w:r>
            <w:r>
              <w:rPr>
                <w:webHidden/>
              </w:rPr>
              <w:t>25</w:t>
            </w:r>
            <w:r>
              <w:rPr>
                <w:webHidden/>
              </w:rPr>
              <w:fldChar w:fldCharType="end"/>
            </w:r>
          </w:hyperlink>
        </w:p>
        <w:p w14:paraId="4DF364FD" w14:textId="4E3693C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1" w:history="1">
            <w:r w:rsidRPr="00D01654">
              <w:rPr>
                <w:rStyle w:val="Hyperlink"/>
              </w:rPr>
              <w:t>Section V.03</w:t>
            </w:r>
            <w:r>
              <w:rPr>
                <w:rFonts w:asciiTheme="minorHAnsi" w:eastAsiaTheme="minorEastAsia" w:hAnsiTheme="minorHAnsi" w:cstheme="minorBidi"/>
                <w:b w:val="0"/>
                <w:kern w:val="2"/>
                <w:sz w:val="24"/>
                <w:szCs w:val="24"/>
                <w14:ligatures w14:val="standardContextual"/>
              </w:rPr>
              <w:tab/>
            </w:r>
            <w:r w:rsidRPr="00D01654">
              <w:rPr>
                <w:rStyle w:val="Hyperlink"/>
              </w:rPr>
              <w:t>CHP Dean's Innovation Grant</w:t>
            </w:r>
            <w:r>
              <w:rPr>
                <w:webHidden/>
              </w:rPr>
              <w:tab/>
            </w:r>
            <w:r>
              <w:rPr>
                <w:webHidden/>
              </w:rPr>
              <w:fldChar w:fldCharType="begin"/>
            </w:r>
            <w:r>
              <w:rPr>
                <w:webHidden/>
              </w:rPr>
              <w:instrText xml:space="preserve"> PAGEREF _Toc196809471 \h </w:instrText>
            </w:r>
            <w:r>
              <w:rPr>
                <w:webHidden/>
              </w:rPr>
            </w:r>
            <w:r>
              <w:rPr>
                <w:webHidden/>
              </w:rPr>
              <w:fldChar w:fldCharType="separate"/>
            </w:r>
            <w:r>
              <w:rPr>
                <w:webHidden/>
              </w:rPr>
              <w:t>26</w:t>
            </w:r>
            <w:r>
              <w:rPr>
                <w:webHidden/>
              </w:rPr>
              <w:fldChar w:fldCharType="end"/>
            </w:r>
          </w:hyperlink>
        </w:p>
        <w:p w14:paraId="0D7612BB" w14:textId="2336E16B"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2" w:history="1">
            <w:r w:rsidRPr="00D01654">
              <w:rPr>
                <w:rStyle w:val="Hyperlink"/>
              </w:rPr>
              <w:t>Section V.04</w:t>
            </w:r>
            <w:r>
              <w:rPr>
                <w:rFonts w:asciiTheme="minorHAnsi" w:eastAsiaTheme="minorEastAsia" w:hAnsiTheme="minorHAnsi" w:cstheme="minorBidi"/>
                <w:b w:val="0"/>
                <w:kern w:val="2"/>
                <w:sz w:val="24"/>
                <w:szCs w:val="24"/>
                <w14:ligatures w14:val="standardContextual"/>
              </w:rPr>
              <w:tab/>
            </w:r>
            <w:r w:rsidRPr="00D01654">
              <w:rPr>
                <w:rStyle w:val="Hyperlink"/>
              </w:rPr>
              <w:t>Travel and Expense Reimbursement</w:t>
            </w:r>
            <w:r>
              <w:rPr>
                <w:webHidden/>
              </w:rPr>
              <w:tab/>
            </w:r>
            <w:r>
              <w:rPr>
                <w:webHidden/>
              </w:rPr>
              <w:fldChar w:fldCharType="begin"/>
            </w:r>
            <w:r>
              <w:rPr>
                <w:webHidden/>
              </w:rPr>
              <w:instrText xml:space="preserve"> PAGEREF _Toc196809472 \h </w:instrText>
            </w:r>
            <w:r>
              <w:rPr>
                <w:webHidden/>
              </w:rPr>
            </w:r>
            <w:r>
              <w:rPr>
                <w:webHidden/>
              </w:rPr>
              <w:fldChar w:fldCharType="separate"/>
            </w:r>
            <w:r>
              <w:rPr>
                <w:webHidden/>
              </w:rPr>
              <w:t>26</w:t>
            </w:r>
            <w:r>
              <w:rPr>
                <w:webHidden/>
              </w:rPr>
              <w:fldChar w:fldCharType="end"/>
            </w:r>
          </w:hyperlink>
        </w:p>
        <w:p w14:paraId="05B95B17" w14:textId="1C371454"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73" w:history="1">
            <w:r w:rsidRPr="00D01654">
              <w:rPr>
                <w:rStyle w:val="Hyperlink"/>
                <w:rFonts w:eastAsia="Times New Roman"/>
                <w:smallCaps/>
              </w:rPr>
              <w:t>Section VI.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Employment and hiring</w:t>
            </w:r>
            <w:r>
              <w:rPr>
                <w:webHidden/>
              </w:rPr>
              <w:tab/>
            </w:r>
            <w:r>
              <w:rPr>
                <w:webHidden/>
              </w:rPr>
              <w:fldChar w:fldCharType="begin"/>
            </w:r>
            <w:r>
              <w:rPr>
                <w:webHidden/>
              </w:rPr>
              <w:instrText xml:space="preserve"> PAGEREF _Toc196809473 \h </w:instrText>
            </w:r>
            <w:r>
              <w:rPr>
                <w:webHidden/>
              </w:rPr>
            </w:r>
            <w:r>
              <w:rPr>
                <w:webHidden/>
              </w:rPr>
              <w:fldChar w:fldCharType="separate"/>
            </w:r>
            <w:r>
              <w:rPr>
                <w:webHidden/>
              </w:rPr>
              <w:t>26</w:t>
            </w:r>
            <w:r>
              <w:rPr>
                <w:webHidden/>
              </w:rPr>
              <w:fldChar w:fldCharType="end"/>
            </w:r>
          </w:hyperlink>
        </w:p>
        <w:p w14:paraId="32E83BF3" w14:textId="22CD9C1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4" w:history="1">
            <w:r w:rsidRPr="00D01654">
              <w:rPr>
                <w:rStyle w:val="Hyperlink"/>
              </w:rPr>
              <w:t>Section VI.01</w:t>
            </w:r>
            <w:r>
              <w:rPr>
                <w:rFonts w:asciiTheme="minorHAnsi" w:eastAsiaTheme="minorEastAsia" w:hAnsiTheme="minorHAnsi" w:cstheme="minorBidi"/>
                <w:b w:val="0"/>
                <w:kern w:val="2"/>
                <w:sz w:val="24"/>
                <w:szCs w:val="24"/>
                <w14:ligatures w14:val="standardContextual"/>
              </w:rPr>
              <w:tab/>
            </w:r>
            <w:r w:rsidRPr="00D01654">
              <w:rPr>
                <w:rStyle w:val="Hyperlink"/>
              </w:rPr>
              <w:t>Procedure for Hiring Faculty</w:t>
            </w:r>
            <w:r>
              <w:rPr>
                <w:webHidden/>
              </w:rPr>
              <w:tab/>
            </w:r>
            <w:r>
              <w:rPr>
                <w:webHidden/>
              </w:rPr>
              <w:fldChar w:fldCharType="begin"/>
            </w:r>
            <w:r>
              <w:rPr>
                <w:webHidden/>
              </w:rPr>
              <w:instrText xml:space="preserve"> PAGEREF _Toc196809474 \h </w:instrText>
            </w:r>
            <w:r>
              <w:rPr>
                <w:webHidden/>
              </w:rPr>
            </w:r>
            <w:r>
              <w:rPr>
                <w:webHidden/>
              </w:rPr>
              <w:fldChar w:fldCharType="separate"/>
            </w:r>
            <w:r>
              <w:rPr>
                <w:webHidden/>
              </w:rPr>
              <w:t>26</w:t>
            </w:r>
            <w:r>
              <w:rPr>
                <w:webHidden/>
              </w:rPr>
              <w:fldChar w:fldCharType="end"/>
            </w:r>
          </w:hyperlink>
        </w:p>
        <w:p w14:paraId="1250B4C5" w14:textId="4943649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5" w:history="1">
            <w:r w:rsidRPr="00D01654">
              <w:rPr>
                <w:rStyle w:val="Hyperlink"/>
              </w:rPr>
              <w:t>Section VI.02</w:t>
            </w:r>
            <w:r>
              <w:rPr>
                <w:rFonts w:asciiTheme="minorHAnsi" w:eastAsiaTheme="minorEastAsia" w:hAnsiTheme="minorHAnsi" w:cstheme="minorBidi"/>
                <w:b w:val="0"/>
                <w:kern w:val="2"/>
                <w:sz w:val="24"/>
                <w:szCs w:val="24"/>
                <w14:ligatures w14:val="standardContextual"/>
              </w:rPr>
              <w:tab/>
            </w:r>
            <w:r w:rsidRPr="00D01654">
              <w:rPr>
                <w:rStyle w:val="Hyperlink"/>
              </w:rPr>
              <w:t>Faculty Complaint and Grievance Procedure</w:t>
            </w:r>
            <w:r>
              <w:rPr>
                <w:webHidden/>
              </w:rPr>
              <w:tab/>
            </w:r>
            <w:r>
              <w:rPr>
                <w:webHidden/>
              </w:rPr>
              <w:fldChar w:fldCharType="begin"/>
            </w:r>
            <w:r>
              <w:rPr>
                <w:webHidden/>
              </w:rPr>
              <w:instrText xml:space="preserve"> PAGEREF _Toc196809475 \h </w:instrText>
            </w:r>
            <w:r>
              <w:rPr>
                <w:webHidden/>
              </w:rPr>
            </w:r>
            <w:r>
              <w:rPr>
                <w:webHidden/>
              </w:rPr>
              <w:fldChar w:fldCharType="separate"/>
            </w:r>
            <w:r>
              <w:rPr>
                <w:webHidden/>
              </w:rPr>
              <w:t>27</w:t>
            </w:r>
            <w:r>
              <w:rPr>
                <w:webHidden/>
              </w:rPr>
              <w:fldChar w:fldCharType="end"/>
            </w:r>
          </w:hyperlink>
        </w:p>
        <w:p w14:paraId="3D3394BA" w14:textId="36288484" w:rsidR="00D827A9" w:rsidRDefault="00D827A9">
          <w:pPr>
            <w:pStyle w:val="TOC3"/>
            <w:rPr>
              <w:rFonts w:asciiTheme="minorHAnsi" w:eastAsiaTheme="minorEastAsia" w:hAnsiTheme="minorHAnsi" w:cstheme="minorBidi"/>
              <w:kern w:val="2"/>
              <w:sz w:val="24"/>
              <w:szCs w:val="24"/>
              <w14:ligatures w14:val="standardContextual"/>
            </w:rPr>
          </w:pPr>
          <w:hyperlink w:anchor="_Toc196809476"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STEP 1: Appeal to the CHP Dean</w:t>
            </w:r>
            <w:r>
              <w:rPr>
                <w:webHidden/>
              </w:rPr>
              <w:tab/>
            </w:r>
            <w:r>
              <w:rPr>
                <w:webHidden/>
              </w:rPr>
              <w:fldChar w:fldCharType="begin"/>
            </w:r>
            <w:r>
              <w:rPr>
                <w:webHidden/>
              </w:rPr>
              <w:instrText xml:space="preserve"> PAGEREF _Toc196809476 \h </w:instrText>
            </w:r>
            <w:r>
              <w:rPr>
                <w:webHidden/>
              </w:rPr>
            </w:r>
            <w:r>
              <w:rPr>
                <w:webHidden/>
              </w:rPr>
              <w:fldChar w:fldCharType="separate"/>
            </w:r>
            <w:r>
              <w:rPr>
                <w:webHidden/>
              </w:rPr>
              <w:t>27</w:t>
            </w:r>
            <w:r>
              <w:rPr>
                <w:webHidden/>
              </w:rPr>
              <w:fldChar w:fldCharType="end"/>
            </w:r>
          </w:hyperlink>
        </w:p>
        <w:p w14:paraId="7EDD6F05" w14:textId="6907CE0B" w:rsidR="00D827A9" w:rsidRDefault="00D827A9">
          <w:pPr>
            <w:pStyle w:val="TOC3"/>
            <w:rPr>
              <w:rFonts w:asciiTheme="minorHAnsi" w:eastAsiaTheme="minorEastAsia" w:hAnsiTheme="minorHAnsi" w:cstheme="minorBidi"/>
              <w:kern w:val="2"/>
              <w:sz w:val="24"/>
              <w:szCs w:val="24"/>
              <w14:ligatures w14:val="standardContextual"/>
            </w:rPr>
          </w:pPr>
          <w:hyperlink w:anchor="_Toc196809477"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STEP 2: Appeal to the Provost/Vice President for Academic Affairs</w:t>
            </w:r>
            <w:r>
              <w:rPr>
                <w:webHidden/>
              </w:rPr>
              <w:tab/>
            </w:r>
            <w:r>
              <w:rPr>
                <w:webHidden/>
              </w:rPr>
              <w:fldChar w:fldCharType="begin"/>
            </w:r>
            <w:r>
              <w:rPr>
                <w:webHidden/>
              </w:rPr>
              <w:instrText xml:space="preserve"> PAGEREF _Toc196809477 \h </w:instrText>
            </w:r>
            <w:r>
              <w:rPr>
                <w:webHidden/>
              </w:rPr>
            </w:r>
            <w:r>
              <w:rPr>
                <w:webHidden/>
              </w:rPr>
              <w:fldChar w:fldCharType="separate"/>
            </w:r>
            <w:r>
              <w:rPr>
                <w:webHidden/>
              </w:rPr>
              <w:t>27</w:t>
            </w:r>
            <w:r>
              <w:rPr>
                <w:webHidden/>
              </w:rPr>
              <w:fldChar w:fldCharType="end"/>
            </w:r>
          </w:hyperlink>
        </w:p>
        <w:p w14:paraId="0FF90FA6" w14:textId="017FAFDB"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478" w:history="1">
            <w:r w:rsidRPr="00D01654">
              <w:rPr>
                <w:rStyle w:val="Hyperlink"/>
              </w:rPr>
              <w:t>Section VI.03</w:t>
            </w:r>
            <w:r>
              <w:rPr>
                <w:rFonts w:asciiTheme="minorHAnsi" w:eastAsiaTheme="minorEastAsia" w:hAnsiTheme="minorHAnsi" w:cstheme="minorBidi"/>
                <w:b w:val="0"/>
                <w:kern w:val="2"/>
                <w:sz w:val="24"/>
                <w:szCs w:val="24"/>
                <w14:ligatures w14:val="standardContextual"/>
              </w:rPr>
              <w:tab/>
            </w:r>
            <w:r w:rsidRPr="00D01654">
              <w:rPr>
                <w:rStyle w:val="Hyperlink"/>
              </w:rPr>
              <w:t>Disciplinary Action</w:t>
            </w:r>
            <w:r>
              <w:rPr>
                <w:webHidden/>
              </w:rPr>
              <w:tab/>
            </w:r>
            <w:r>
              <w:rPr>
                <w:webHidden/>
              </w:rPr>
              <w:fldChar w:fldCharType="begin"/>
            </w:r>
            <w:r>
              <w:rPr>
                <w:webHidden/>
              </w:rPr>
              <w:instrText xml:space="preserve"> PAGEREF _Toc196809478 \h </w:instrText>
            </w:r>
            <w:r>
              <w:rPr>
                <w:webHidden/>
              </w:rPr>
            </w:r>
            <w:r>
              <w:rPr>
                <w:webHidden/>
              </w:rPr>
              <w:fldChar w:fldCharType="separate"/>
            </w:r>
            <w:r>
              <w:rPr>
                <w:webHidden/>
              </w:rPr>
              <w:t>27</w:t>
            </w:r>
            <w:r>
              <w:rPr>
                <w:webHidden/>
              </w:rPr>
              <w:fldChar w:fldCharType="end"/>
            </w:r>
          </w:hyperlink>
        </w:p>
        <w:p w14:paraId="60DA1E75" w14:textId="69484E83"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79" w:history="1">
            <w:r w:rsidRPr="00D01654">
              <w:rPr>
                <w:rStyle w:val="Hyperlink"/>
                <w:rFonts w:eastAsia="Times New Roman"/>
                <w:smallCaps/>
              </w:rPr>
              <w:t>Section VII.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Faculty Appointment, Standards, and Responsibilities</w:t>
            </w:r>
            <w:r>
              <w:rPr>
                <w:webHidden/>
              </w:rPr>
              <w:tab/>
            </w:r>
            <w:r>
              <w:rPr>
                <w:webHidden/>
              </w:rPr>
              <w:fldChar w:fldCharType="begin"/>
            </w:r>
            <w:r>
              <w:rPr>
                <w:webHidden/>
              </w:rPr>
              <w:instrText xml:space="preserve"> PAGEREF _Toc196809479 \h </w:instrText>
            </w:r>
            <w:r>
              <w:rPr>
                <w:webHidden/>
              </w:rPr>
            </w:r>
            <w:r>
              <w:rPr>
                <w:webHidden/>
              </w:rPr>
              <w:fldChar w:fldCharType="separate"/>
            </w:r>
            <w:r>
              <w:rPr>
                <w:webHidden/>
              </w:rPr>
              <w:t>27</w:t>
            </w:r>
            <w:r>
              <w:rPr>
                <w:webHidden/>
              </w:rPr>
              <w:fldChar w:fldCharType="end"/>
            </w:r>
          </w:hyperlink>
        </w:p>
        <w:p w14:paraId="2ACF4F76" w14:textId="685F4844" w:rsidR="00D827A9" w:rsidRDefault="00D827A9">
          <w:pPr>
            <w:pStyle w:val="TOC2"/>
            <w:tabs>
              <w:tab w:val="left" w:pos="1800"/>
            </w:tabs>
            <w:rPr>
              <w:rFonts w:asciiTheme="minorHAnsi" w:eastAsiaTheme="minorEastAsia" w:hAnsiTheme="minorHAnsi" w:cstheme="minorBidi"/>
              <w:b w:val="0"/>
              <w:kern w:val="2"/>
              <w:sz w:val="24"/>
              <w:szCs w:val="24"/>
              <w14:ligatures w14:val="standardContextual"/>
            </w:rPr>
          </w:pPr>
          <w:hyperlink w:anchor="_Toc196809480" w:history="1">
            <w:r w:rsidRPr="00D01654">
              <w:rPr>
                <w:rStyle w:val="Hyperlink"/>
              </w:rPr>
              <w:t>Section VII.01</w:t>
            </w:r>
            <w:r>
              <w:rPr>
                <w:rFonts w:asciiTheme="minorHAnsi" w:eastAsiaTheme="minorEastAsia" w:hAnsiTheme="minorHAnsi" w:cstheme="minorBidi"/>
                <w:b w:val="0"/>
                <w:kern w:val="2"/>
                <w:sz w:val="24"/>
                <w:szCs w:val="24"/>
                <w14:ligatures w14:val="standardContextual"/>
              </w:rPr>
              <w:tab/>
            </w:r>
            <w:r w:rsidRPr="00D01654">
              <w:rPr>
                <w:rStyle w:val="Hyperlink"/>
              </w:rPr>
              <w:t>Faculty Appointment and Standards</w:t>
            </w:r>
            <w:r>
              <w:rPr>
                <w:webHidden/>
              </w:rPr>
              <w:tab/>
            </w:r>
            <w:r>
              <w:rPr>
                <w:webHidden/>
              </w:rPr>
              <w:fldChar w:fldCharType="begin"/>
            </w:r>
            <w:r>
              <w:rPr>
                <w:webHidden/>
              </w:rPr>
              <w:instrText xml:space="preserve"> PAGEREF _Toc196809480 \h </w:instrText>
            </w:r>
            <w:r>
              <w:rPr>
                <w:webHidden/>
              </w:rPr>
            </w:r>
            <w:r>
              <w:rPr>
                <w:webHidden/>
              </w:rPr>
              <w:fldChar w:fldCharType="separate"/>
            </w:r>
            <w:r>
              <w:rPr>
                <w:webHidden/>
              </w:rPr>
              <w:t>27</w:t>
            </w:r>
            <w:r>
              <w:rPr>
                <w:webHidden/>
              </w:rPr>
              <w:fldChar w:fldCharType="end"/>
            </w:r>
          </w:hyperlink>
        </w:p>
        <w:p w14:paraId="6E283D5A" w14:textId="40B29C0F" w:rsidR="00D827A9" w:rsidRDefault="00D827A9">
          <w:pPr>
            <w:pStyle w:val="TOC3"/>
            <w:rPr>
              <w:rFonts w:asciiTheme="minorHAnsi" w:eastAsiaTheme="minorEastAsia" w:hAnsiTheme="minorHAnsi" w:cstheme="minorBidi"/>
              <w:kern w:val="2"/>
              <w:sz w:val="24"/>
              <w:szCs w:val="24"/>
              <w14:ligatures w14:val="standardContextual"/>
            </w:rPr>
          </w:pPr>
          <w:hyperlink w:anchor="_Toc196809481"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Regular Faculty</w:t>
            </w:r>
            <w:r>
              <w:rPr>
                <w:webHidden/>
              </w:rPr>
              <w:tab/>
            </w:r>
            <w:r>
              <w:rPr>
                <w:webHidden/>
              </w:rPr>
              <w:fldChar w:fldCharType="begin"/>
            </w:r>
            <w:r>
              <w:rPr>
                <w:webHidden/>
              </w:rPr>
              <w:instrText xml:space="preserve"> PAGEREF _Toc196809481 \h </w:instrText>
            </w:r>
            <w:r>
              <w:rPr>
                <w:webHidden/>
              </w:rPr>
            </w:r>
            <w:r>
              <w:rPr>
                <w:webHidden/>
              </w:rPr>
              <w:fldChar w:fldCharType="separate"/>
            </w:r>
            <w:r>
              <w:rPr>
                <w:webHidden/>
              </w:rPr>
              <w:t>27</w:t>
            </w:r>
            <w:r>
              <w:rPr>
                <w:webHidden/>
              </w:rPr>
              <w:fldChar w:fldCharType="end"/>
            </w:r>
          </w:hyperlink>
        </w:p>
        <w:p w14:paraId="18C69D95" w14:textId="20DC9E18" w:rsidR="00D827A9" w:rsidRDefault="00D827A9">
          <w:pPr>
            <w:pStyle w:val="TOC3"/>
            <w:rPr>
              <w:rFonts w:asciiTheme="minorHAnsi" w:eastAsiaTheme="minorEastAsia" w:hAnsiTheme="minorHAnsi" w:cstheme="minorBidi"/>
              <w:kern w:val="2"/>
              <w:sz w:val="24"/>
              <w:szCs w:val="24"/>
              <w14:ligatures w14:val="standardContextual"/>
            </w:rPr>
          </w:pPr>
          <w:hyperlink w:anchor="_Toc196809482"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Non-Tenure Track Faculty</w:t>
            </w:r>
            <w:r>
              <w:rPr>
                <w:webHidden/>
              </w:rPr>
              <w:tab/>
            </w:r>
            <w:r>
              <w:rPr>
                <w:webHidden/>
              </w:rPr>
              <w:fldChar w:fldCharType="begin"/>
            </w:r>
            <w:r>
              <w:rPr>
                <w:webHidden/>
              </w:rPr>
              <w:instrText xml:space="preserve"> PAGEREF _Toc196809482 \h </w:instrText>
            </w:r>
            <w:r>
              <w:rPr>
                <w:webHidden/>
              </w:rPr>
            </w:r>
            <w:r>
              <w:rPr>
                <w:webHidden/>
              </w:rPr>
              <w:fldChar w:fldCharType="separate"/>
            </w:r>
            <w:r>
              <w:rPr>
                <w:webHidden/>
              </w:rPr>
              <w:t>28</w:t>
            </w:r>
            <w:r>
              <w:rPr>
                <w:webHidden/>
              </w:rPr>
              <w:fldChar w:fldCharType="end"/>
            </w:r>
          </w:hyperlink>
        </w:p>
        <w:p w14:paraId="16982896" w14:textId="622123A1" w:rsidR="00D827A9" w:rsidRDefault="00D827A9">
          <w:pPr>
            <w:pStyle w:val="TOC2"/>
            <w:tabs>
              <w:tab w:val="left" w:pos="1800"/>
            </w:tabs>
            <w:rPr>
              <w:rFonts w:asciiTheme="minorHAnsi" w:eastAsiaTheme="minorEastAsia" w:hAnsiTheme="minorHAnsi" w:cstheme="minorBidi"/>
              <w:b w:val="0"/>
              <w:kern w:val="2"/>
              <w:sz w:val="24"/>
              <w:szCs w:val="24"/>
              <w14:ligatures w14:val="standardContextual"/>
            </w:rPr>
          </w:pPr>
          <w:hyperlink w:anchor="_Toc196809483" w:history="1">
            <w:r w:rsidRPr="00D01654">
              <w:rPr>
                <w:rStyle w:val="Hyperlink"/>
              </w:rPr>
              <w:t>Section VII.02</w:t>
            </w:r>
            <w:r>
              <w:rPr>
                <w:rFonts w:asciiTheme="minorHAnsi" w:eastAsiaTheme="minorEastAsia" w:hAnsiTheme="minorHAnsi" w:cstheme="minorBidi"/>
                <w:b w:val="0"/>
                <w:kern w:val="2"/>
                <w:sz w:val="24"/>
                <w:szCs w:val="24"/>
                <w14:ligatures w14:val="standardContextual"/>
              </w:rPr>
              <w:tab/>
            </w:r>
            <w:r w:rsidRPr="00D01654">
              <w:rPr>
                <w:rStyle w:val="Hyperlink"/>
              </w:rPr>
              <w:t>Faculty Responsibilities</w:t>
            </w:r>
            <w:r>
              <w:rPr>
                <w:webHidden/>
              </w:rPr>
              <w:tab/>
            </w:r>
            <w:r>
              <w:rPr>
                <w:webHidden/>
              </w:rPr>
              <w:fldChar w:fldCharType="begin"/>
            </w:r>
            <w:r>
              <w:rPr>
                <w:webHidden/>
              </w:rPr>
              <w:instrText xml:space="preserve"> PAGEREF _Toc196809483 \h </w:instrText>
            </w:r>
            <w:r>
              <w:rPr>
                <w:webHidden/>
              </w:rPr>
            </w:r>
            <w:r>
              <w:rPr>
                <w:webHidden/>
              </w:rPr>
              <w:fldChar w:fldCharType="separate"/>
            </w:r>
            <w:r>
              <w:rPr>
                <w:webHidden/>
              </w:rPr>
              <w:t>28</w:t>
            </w:r>
            <w:r>
              <w:rPr>
                <w:webHidden/>
              </w:rPr>
              <w:fldChar w:fldCharType="end"/>
            </w:r>
          </w:hyperlink>
        </w:p>
        <w:p w14:paraId="6659B298" w14:textId="4CCCB22E" w:rsidR="00D827A9" w:rsidRDefault="00D827A9">
          <w:pPr>
            <w:pStyle w:val="TOC3"/>
            <w:rPr>
              <w:rFonts w:asciiTheme="minorHAnsi" w:eastAsiaTheme="minorEastAsia" w:hAnsiTheme="minorHAnsi" w:cstheme="minorBidi"/>
              <w:kern w:val="2"/>
              <w:sz w:val="24"/>
              <w:szCs w:val="24"/>
              <w14:ligatures w14:val="standardContextual"/>
            </w:rPr>
          </w:pPr>
          <w:hyperlink w:anchor="_Toc19680948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Teaching and Professional Responsibility</w:t>
            </w:r>
            <w:r>
              <w:rPr>
                <w:webHidden/>
              </w:rPr>
              <w:tab/>
            </w:r>
            <w:r>
              <w:rPr>
                <w:webHidden/>
              </w:rPr>
              <w:fldChar w:fldCharType="begin"/>
            </w:r>
            <w:r>
              <w:rPr>
                <w:webHidden/>
              </w:rPr>
              <w:instrText xml:space="preserve"> PAGEREF _Toc196809484 \h </w:instrText>
            </w:r>
            <w:r>
              <w:rPr>
                <w:webHidden/>
              </w:rPr>
            </w:r>
            <w:r>
              <w:rPr>
                <w:webHidden/>
              </w:rPr>
              <w:fldChar w:fldCharType="separate"/>
            </w:r>
            <w:r>
              <w:rPr>
                <w:webHidden/>
              </w:rPr>
              <w:t>28</w:t>
            </w:r>
            <w:r>
              <w:rPr>
                <w:webHidden/>
              </w:rPr>
              <w:fldChar w:fldCharType="end"/>
            </w:r>
          </w:hyperlink>
        </w:p>
        <w:p w14:paraId="1A256296" w14:textId="4F498F3F" w:rsidR="00D827A9" w:rsidRDefault="00D827A9">
          <w:pPr>
            <w:pStyle w:val="TOC3"/>
            <w:rPr>
              <w:rFonts w:asciiTheme="minorHAnsi" w:eastAsiaTheme="minorEastAsia" w:hAnsiTheme="minorHAnsi" w:cstheme="minorBidi"/>
              <w:kern w:val="2"/>
              <w:sz w:val="24"/>
              <w:szCs w:val="24"/>
              <w14:ligatures w14:val="standardContextual"/>
            </w:rPr>
          </w:pPr>
          <w:hyperlink w:anchor="_Toc19680948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Teaching and Professional Workload</w:t>
            </w:r>
            <w:r>
              <w:rPr>
                <w:webHidden/>
              </w:rPr>
              <w:tab/>
            </w:r>
            <w:r>
              <w:rPr>
                <w:webHidden/>
              </w:rPr>
              <w:fldChar w:fldCharType="begin"/>
            </w:r>
            <w:r>
              <w:rPr>
                <w:webHidden/>
              </w:rPr>
              <w:instrText xml:space="preserve"> PAGEREF _Toc196809485 \h </w:instrText>
            </w:r>
            <w:r>
              <w:rPr>
                <w:webHidden/>
              </w:rPr>
            </w:r>
            <w:r>
              <w:rPr>
                <w:webHidden/>
              </w:rPr>
              <w:fldChar w:fldCharType="separate"/>
            </w:r>
            <w:r>
              <w:rPr>
                <w:webHidden/>
              </w:rPr>
              <w:t>28</w:t>
            </w:r>
            <w:r>
              <w:rPr>
                <w:webHidden/>
              </w:rPr>
              <w:fldChar w:fldCharType="end"/>
            </w:r>
          </w:hyperlink>
        </w:p>
        <w:p w14:paraId="2743E784" w14:textId="1686E63A" w:rsidR="00D827A9" w:rsidRDefault="00D827A9">
          <w:pPr>
            <w:pStyle w:val="TOC3"/>
            <w:rPr>
              <w:rFonts w:asciiTheme="minorHAnsi" w:eastAsiaTheme="minorEastAsia" w:hAnsiTheme="minorHAnsi" w:cstheme="minorBidi"/>
              <w:kern w:val="2"/>
              <w:sz w:val="24"/>
              <w:szCs w:val="24"/>
              <w14:ligatures w14:val="standardContextual"/>
            </w:rPr>
          </w:pPr>
          <w:hyperlink w:anchor="_Toc196809486"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Definition of Effective and Excellent Teaching</w:t>
            </w:r>
            <w:r>
              <w:rPr>
                <w:webHidden/>
              </w:rPr>
              <w:tab/>
            </w:r>
            <w:r>
              <w:rPr>
                <w:webHidden/>
              </w:rPr>
              <w:fldChar w:fldCharType="begin"/>
            </w:r>
            <w:r>
              <w:rPr>
                <w:webHidden/>
              </w:rPr>
              <w:instrText xml:space="preserve"> PAGEREF _Toc196809486 \h </w:instrText>
            </w:r>
            <w:r>
              <w:rPr>
                <w:webHidden/>
              </w:rPr>
            </w:r>
            <w:r>
              <w:rPr>
                <w:webHidden/>
              </w:rPr>
              <w:fldChar w:fldCharType="separate"/>
            </w:r>
            <w:r>
              <w:rPr>
                <w:webHidden/>
              </w:rPr>
              <w:t>28</w:t>
            </w:r>
            <w:r>
              <w:rPr>
                <w:webHidden/>
              </w:rPr>
              <w:fldChar w:fldCharType="end"/>
            </w:r>
          </w:hyperlink>
        </w:p>
        <w:p w14:paraId="73157051" w14:textId="25081180" w:rsidR="00D827A9" w:rsidRDefault="00D827A9">
          <w:pPr>
            <w:pStyle w:val="TOC3"/>
            <w:rPr>
              <w:rFonts w:asciiTheme="minorHAnsi" w:eastAsiaTheme="minorEastAsia" w:hAnsiTheme="minorHAnsi" w:cstheme="minorBidi"/>
              <w:kern w:val="2"/>
              <w:sz w:val="24"/>
              <w:szCs w:val="24"/>
              <w14:ligatures w14:val="standardContextual"/>
            </w:rPr>
          </w:pPr>
          <w:hyperlink w:anchor="_Toc196809487"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 xml:space="preserve">Scholarly/Creative Activity </w:t>
            </w:r>
            <w:r w:rsidRPr="00D01654">
              <w:rPr>
                <w:rStyle w:val="Hyperlink"/>
                <w:i/>
              </w:rPr>
              <w:t>(Tenure/Tenure-Track Faculty)</w:t>
            </w:r>
            <w:r>
              <w:rPr>
                <w:webHidden/>
              </w:rPr>
              <w:tab/>
            </w:r>
            <w:r>
              <w:rPr>
                <w:webHidden/>
              </w:rPr>
              <w:fldChar w:fldCharType="begin"/>
            </w:r>
            <w:r>
              <w:rPr>
                <w:webHidden/>
              </w:rPr>
              <w:instrText xml:space="preserve"> PAGEREF _Toc196809487 \h </w:instrText>
            </w:r>
            <w:r>
              <w:rPr>
                <w:webHidden/>
              </w:rPr>
            </w:r>
            <w:r>
              <w:rPr>
                <w:webHidden/>
              </w:rPr>
              <w:fldChar w:fldCharType="separate"/>
            </w:r>
            <w:r>
              <w:rPr>
                <w:webHidden/>
              </w:rPr>
              <w:t>28</w:t>
            </w:r>
            <w:r>
              <w:rPr>
                <w:webHidden/>
              </w:rPr>
              <w:fldChar w:fldCharType="end"/>
            </w:r>
          </w:hyperlink>
        </w:p>
        <w:p w14:paraId="1882CA91" w14:textId="1144802E" w:rsidR="00D827A9" w:rsidRDefault="00D827A9">
          <w:pPr>
            <w:pStyle w:val="TOC3"/>
            <w:rPr>
              <w:rFonts w:asciiTheme="minorHAnsi" w:eastAsiaTheme="minorEastAsia" w:hAnsiTheme="minorHAnsi" w:cstheme="minorBidi"/>
              <w:kern w:val="2"/>
              <w:sz w:val="24"/>
              <w:szCs w:val="24"/>
              <w14:ligatures w14:val="standardContextual"/>
            </w:rPr>
          </w:pPr>
          <w:hyperlink w:anchor="_Toc196809488" w:history="1">
            <w:r w:rsidRPr="00D01654">
              <w:rPr>
                <w:rStyle w:val="Hyperlink"/>
              </w:rPr>
              <w:t>E.</w:t>
            </w:r>
            <w:r>
              <w:rPr>
                <w:rFonts w:asciiTheme="minorHAnsi" w:eastAsiaTheme="minorEastAsia" w:hAnsiTheme="minorHAnsi" w:cstheme="minorBidi"/>
                <w:kern w:val="2"/>
                <w:sz w:val="24"/>
                <w:szCs w:val="24"/>
                <w14:ligatures w14:val="standardContextual"/>
              </w:rPr>
              <w:tab/>
            </w:r>
            <w:r w:rsidRPr="00D01654">
              <w:rPr>
                <w:rStyle w:val="Hyperlink"/>
              </w:rPr>
              <w:t>Service</w:t>
            </w:r>
            <w:r>
              <w:rPr>
                <w:webHidden/>
              </w:rPr>
              <w:tab/>
            </w:r>
            <w:r>
              <w:rPr>
                <w:webHidden/>
              </w:rPr>
              <w:fldChar w:fldCharType="begin"/>
            </w:r>
            <w:r>
              <w:rPr>
                <w:webHidden/>
              </w:rPr>
              <w:instrText xml:space="preserve"> PAGEREF _Toc196809488 \h </w:instrText>
            </w:r>
            <w:r>
              <w:rPr>
                <w:webHidden/>
              </w:rPr>
            </w:r>
            <w:r>
              <w:rPr>
                <w:webHidden/>
              </w:rPr>
              <w:fldChar w:fldCharType="separate"/>
            </w:r>
            <w:r>
              <w:rPr>
                <w:webHidden/>
              </w:rPr>
              <w:t>28</w:t>
            </w:r>
            <w:r>
              <w:rPr>
                <w:webHidden/>
              </w:rPr>
              <w:fldChar w:fldCharType="end"/>
            </w:r>
          </w:hyperlink>
        </w:p>
        <w:p w14:paraId="6CA1C8F5" w14:textId="2E28DFBE" w:rsidR="00D827A9" w:rsidRDefault="00D827A9">
          <w:pPr>
            <w:pStyle w:val="TOC3"/>
            <w:rPr>
              <w:rFonts w:asciiTheme="minorHAnsi" w:eastAsiaTheme="minorEastAsia" w:hAnsiTheme="minorHAnsi" w:cstheme="minorBidi"/>
              <w:kern w:val="2"/>
              <w:sz w:val="24"/>
              <w:szCs w:val="24"/>
              <w14:ligatures w14:val="standardContextual"/>
            </w:rPr>
          </w:pPr>
          <w:hyperlink w:anchor="_Toc196809489" w:history="1">
            <w:r w:rsidRPr="00D01654">
              <w:rPr>
                <w:rStyle w:val="Hyperlink"/>
              </w:rPr>
              <w:t>F.</w:t>
            </w:r>
            <w:r>
              <w:rPr>
                <w:rFonts w:asciiTheme="minorHAnsi" w:eastAsiaTheme="minorEastAsia" w:hAnsiTheme="minorHAnsi" w:cstheme="minorBidi"/>
                <w:kern w:val="2"/>
                <w:sz w:val="24"/>
                <w:szCs w:val="24"/>
                <w14:ligatures w14:val="standardContextual"/>
              </w:rPr>
              <w:tab/>
            </w:r>
            <w:r w:rsidRPr="00D01654">
              <w:rPr>
                <w:rStyle w:val="Hyperlink"/>
              </w:rPr>
              <w:t>Area of Significant Focus</w:t>
            </w:r>
            <w:r>
              <w:rPr>
                <w:webHidden/>
              </w:rPr>
              <w:tab/>
            </w:r>
            <w:r>
              <w:rPr>
                <w:webHidden/>
              </w:rPr>
              <w:fldChar w:fldCharType="begin"/>
            </w:r>
            <w:r>
              <w:rPr>
                <w:webHidden/>
              </w:rPr>
              <w:instrText xml:space="preserve"> PAGEREF _Toc196809489 \h </w:instrText>
            </w:r>
            <w:r>
              <w:rPr>
                <w:webHidden/>
              </w:rPr>
            </w:r>
            <w:r>
              <w:rPr>
                <w:webHidden/>
              </w:rPr>
              <w:fldChar w:fldCharType="separate"/>
            </w:r>
            <w:r>
              <w:rPr>
                <w:webHidden/>
              </w:rPr>
              <w:t>28</w:t>
            </w:r>
            <w:r>
              <w:rPr>
                <w:webHidden/>
              </w:rPr>
              <w:fldChar w:fldCharType="end"/>
            </w:r>
          </w:hyperlink>
        </w:p>
        <w:p w14:paraId="15A74642" w14:textId="7D40ED5A" w:rsidR="00D827A9" w:rsidRDefault="00D827A9">
          <w:pPr>
            <w:pStyle w:val="TOC3"/>
            <w:rPr>
              <w:rFonts w:asciiTheme="minorHAnsi" w:eastAsiaTheme="minorEastAsia" w:hAnsiTheme="minorHAnsi" w:cstheme="minorBidi"/>
              <w:kern w:val="2"/>
              <w:sz w:val="24"/>
              <w:szCs w:val="24"/>
              <w14:ligatures w14:val="standardContextual"/>
            </w:rPr>
          </w:pPr>
          <w:hyperlink w:anchor="_Toc196809490" w:history="1">
            <w:r w:rsidRPr="00D01654">
              <w:rPr>
                <w:rStyle w:val="Hyperlink"/>
              </w:rPr>
              <w:t>G.</w:t>
            </w:r>
            <w:r>
              <w:rPr>
                <w:rFonts w:asciiTheme="minorHAnsi" w:eastAsiaTheme="minorEastAsia" w:hAnsiTheme="minorHAnsi" w:cstheme="minorBidi"/>
                <w:kern w:val="2"/>
                <w:sz w:val="24"/>
                <w:szCs w:val="24"/>
                <w14:ligatures w14:val="standardContextual"/>
              </w:rPr>
              <w:tab/>
            </w:r>
            <w:r w:rsidRPr="00D01654">
              <w:rPr>
                <w:rStyle w:val="Hyperlink"/>
              </w:rPr>
              <w:t>Mentoring Programs for New Faculty</w:t>
            </w:r>
            <w:r>
              <w:rPr>
                <w:webHidden/>
              </w:rPr>
              <w:tab/>
            </w:r>
            <w:r>
              <w:rPr>
                <w:webHidden/>
              </w:rPr>
              <w:fldChar w:fldCharType="begin"/>
            </w:r>
            <w:r>
              <w:rPr>
                <w:webHidden/>
              </w:rPr>
              <w:instrText xml:space="preserve"> PAGEREF _Toc196809490 \h </w:instrText>
            </w:r>
            <w:r>
              <w:rPr>
                <w:webHidden/>
              </w:rPr>
            </w:r>
            <w:r>
              <w:rPr>
                <w:webHidden/>
              </w:rPr>
              <w:fldChar w:fldCharType="separate"/>
            </w:r>
            <w:r>
              <w:rPr>
                <w:webHidden/>
              </w:rPr>
              <w:t>28</w:t>
            </w:r>
            <w:r>
              <w:rPr>
                <w:webHidden/>
              </w:rPr>
              <w:fldChar w:fldCharType="end"/>
            </w:r>
          </w:hyperlink>
        </w:p>
        <w:p w14:paraId="4D3F1124" w14:textId="71E69EDD" w:rsidR="00D827A9" w:rsidRDefault="00D827A9">
          <w:pPr>
            <w:pStyle w:val="TOC2"/>
            <w:tabs>
              <w:tab w:val="left" w:pos="1800"/>
            </w:tabs>
            <w:rPr>
              <w:rFonts w:asciiTheme="minorHAnsi" w:eastAsiaTheme="minorEastAsia" w:hAnsiTheme="minorHAnsi" w:cstheme="minorBidi"/>
              <w:b w:val="0"/>
              <w:kern w:val="2"/>
              <w:sz w:val="24"/>
              <w:szCs w:val="24"/>
              <w14:ligatures w14:val="standardContextual"/>
            </w:rPr>
          </w:pPr>
          <w:hyperlink w:anchor="_Toc196809491" w:history="1">
            <w:r w:rsidRPr="00D01654">
              <w:rPr>
                <w:rStyle w:val="Hyperlink"/>
              </w:rPr>
              <w:t>Section VII.03</w:t>
            </w:r>
            <w:r>
              <w:rPr>
                <w:rFonts w:asciiTheme="minorHAnsi" w:eastAsiaTheme="minorEastAsia" w:hAnsiTheme="minorHAnsi" w:cstheme="minorBidi"/>
                <w:b w:val="0"/>
                <w:kern w:val="2"/>
                <w:sz w:val="24"/>
                <w:szCs w:val="24"/>
                <w14:ligatures w14:val="standardContextual"/>
              </w:rPr>
              <w:tab/>
            </w:r>
            <w:r w:rsidRPr="00D01654">
              <w:rPr>
                <w:rStyle w:val="Hyperlink"/>
              </w:rPr>
              <w:t>Scholarship, Service, and Teaching Criteria</w:t>
            </w:r>
            <w:r>
              <w:rPr>
                <w:webHidden/>
              </w:rPr>
              <w:tab/>
            </w:r>
            <w:r>
              <w:rPr>
                <w:webHidden/>
              </w:rPr>
              <w:fldChar w:fldCharType="begin"/>
            </w:r>
            <w:r>
              <w:rPr>
                <w:webHidden/>
              </w:rPr>
              <w:instrText xml:space="preserve"> PAGEREF _Toc196809491 \h </w:instrText>
            </w:r>
            <w:r>
              <w:rPr>
                <w:webHidden/>
              </w:rPr>
            </w:r>
            <w:r>
              <w:rPr>
                <w:webHidden/>
              </w:rPr>
              <w:fldChar w:fldCharType="separate"/>
            </w:r>
            <w:r>
              <w:rPr>
                <w:webHidden/>
              </w:rPr>
              <w:t>28</w:t>
            </w:r>
            <w:r>
              <w:rPr>
                <w:webHidden/>
              </w:rPr>
              <w:fldChar w:fldCharType="end"/>
            </w:r>
          </w:hyperlink>
        </w:p>
        <w:p w14:paraId="078170A4" w14:textId="4627A002" w:rsidR="00D827A9" w:rsidRDefault="00D827A9">
          <w:pPr>
            <w:pStyle w:val="TOC3"/>
            <w:rPr>
              <w:rFonts w:asciiTheme="minorHAnsi" w:eastAsiaTheme="minorEastAsia" w:hAnsiTheme="minorHAnsi" w:cstheme="minorBidi"/>
              <w:kern w:val="2"/>
              <w:sz w:val="24"/>
              <w:szCs w:val="24"/>
              <w14:ligatures w14:val="standardContextual"/>
            </w:rPr>
          </w:pPr>
          <w:hyperlink w:anchor="_Toc196809492"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Achievements in the Area of Scholarship</w:t>
            </w:r>
            <w:r>
              <w:rPr>
                <w:webHidden/>
              </w:rPr>
              <w:tab/>
            </w:r>
            <w:r>
              <w:rPr>
                <w:webHidden/>
              </w:rPr>
              <w:fldChar w:fldCharType="begin"/>
            </w:r>
            <w:r>
              <w:rPr>
                <w:webHidden/>
              </w:rPr>
              <w:instrText xml:space="preserve"> PAGEREF _Toc196809492 \h </w:instrText>
            </w:r>
            <w:r>
              <w:rPr>
                <w:webHidden/>
              </w:rPr>
            </w:r>
            <w:r>
              <w:rPr>
                <w:webHidden/>
              </w:rPr>
              <w:fldChar w:fldCharType="separate"/>
            </w:r>
            <w:r>
              <w:rPr>
                <w:webHidden/>
              </w:rPr>
              <w:t>28</w:t>
            </w:r>
            <w:r>
              <w:rPr>
                <w:webHidden/>
              </w:rPr>
              <w:fldChar w:fldCharType="end"/>
            </w:r>
          </w:hyperlink>
        </w:p>
        <w:p w14:paraId="0BCAFFE6" w14:textId="6E6E294F" w:rsidR="00D827A9" w:rsidRDefault="00D827A9">
          <w:pPr>
            <w:pStyle w:val="TOC3"/>
            <w:rPr>
              <w:rFonts w:asciiTheme="minorHAnsi" w:eastAsiaTheme="minorEastAsia" w:hAnsiTheme="minorHAnsi" w:cstheme="minorBidi"/>
              <w:kern w:val="2"/>
              <w:sz w:val="24"/>
              <w:szCs w:val="24"/>
              <w14:ligatures w14:val="standardContextual"/>
            </w:rPr>
          </w:pPr>
          <w:hyperlink w:anchor="_Toc196809493"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Achievements in the Area of Service</w:t>
            </w:r>
            <w:r>
              <w:rPr>
                <w:webHidden/>
              </w:rPr>
              <w:tab/>
            </w:r>
            <w:r>
              <w:rPr>
                <w:webHidden/>
              </w:rPr>
              <w:fldChar w:fldCharType="begin"/>
            </w:r>
            <w:r>
              <w:rPr>
                <w:webHidden/>
              </w:rPr>
              <w:instrText xml:space="preserve"> PAGEREF _Toc196809493 \h </w:instrText>
            </w:r>
            <w:r>
              <w:rPr>
                <w:webHidden/>
              </w:rPr>
            </w:r>
            <w:r>
              <w:rPr>
                <w:webHidden/>
              </w:rPr>
              <w:fldChar w:fldCharType="separate"/>
            </w:r>
            <w:r>
              <w:rPr>
                <w:webHidden/>
              </w:rPr>
              <w:t>29</w:t>
            </w:r>
            <w:r>
              <w:rPr>
                <w:webHidden/>
              </w:rPr>
              <w:fldChar w:fldCharType="end"/>
            </w:r>
          </w:hyperlink>
        </w:p>
        <w:p w14:paraId="05C7D680" w14:textId="49F5D0E7" w:rsidR="00D827A9" w:rsidRDefault="00D827A9">
          <w:pPr>
            <w:pStyle w:val="TOC3"/>
            <w:rPr>
              <w:rFonts w:asciiTheme="minorHAnsi" w:eastAsiaTheme="minorEastAsia" w:hAnsiTheme="minorHAnsi" w:cstheme="minorBidi"/>
              <w:kern w:val="2"/>
              <w:sz w:val="24"/>
              <w:szCs w:val="24"/>
              <w14:ligatures w14:val="standardContextual"/>
            </w:rPr>
          </w:pPr>
          <w:hyperlink w:anchor="_Toc196809494"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Achievements in the Area of Teaching</w:t>
            </w:r>
            <w:r>
              <w:rPr>
                <w:webHidden/>
              </w:rPr>
              <w:tab/>
            </w:r>
            <w:r>
              <w:rPr>
                <w:webHidden/>
              </w:rPr>
              <w:fldChar w:fldCharType="begin"/>
            </w:r>
            <w:r>
              <w:rPr>
                <w:webHidden/>
              </w:rPr>
              <w:instrText xml:space="preserve"> PAGEREF _Toc196809494 \h </w:instrText>
            </w:r>
            <w:r>
              <w:rPr>
                <w:webHidden/>
              </w:rPr>
            </w:r>
            <w:r>
              <w:rPr>
                <w:webHidden/>
              </w:rPr>
              <w:fldChar w:fldCharType="separate"/>
            </w:r>
            <w:r>
              <w:rPr>
                <w:webHidden/>
              </w:rPr>
              <w:t>30</w:t>
            </w:r>
            <w:r>
              <w:rPr>
                <w:webHidden/>
              </w:rPr>
              <w:fldChar w:fldCharType="end"/>
            </w:r>
          </w:hyperlink>
        </w:p>
        <w:p w14:paraId="5E7CABF6" w14:textId="206705C9"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495" w:history="1">
            <w:r w:rsidRPr="00D01654">
              <w:rPr>
                <w:rStyle w:val="Hyperlink"/>
                <w:rFonts w:eastAsia="Times New Roman"/>
                <w:smallCaps/>
              </w:rPr>
              <w:t>Section VIII.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Performance Evaluation and Annual Review</w:t>
            </w:r>
            <w:r>
              <w:rPr>
                <w:webHidden/>
              </w:rPr>
              <w:tab/>
            </w:r>
            <w:r>
              <w:rPr>
                <w:webHidden/>
              </w:rPr>
              <w:fldChar w:fldCharType="begin"/>
            </w:r>
            <w:r>
              <w:rPr>
                <w:webHidden/>
              </w:rPr>
              <w:instrText xml:space="preserve"> PAGEREF _Toc196809495 \h </w:instrText>
            </w:r>
            <w:r>
              <w:rPr>
                <w:webHidden/>
              </w:rPr>
            </w:r>
            <w:r>
              <w:rPr>
                <w:webHidden/>
              </w:rPr>
              <w:fldChar w:fldCharType="separate"/>
            </w:r>
            <w:r>
              <w:rPr>
                <w:webHidden/>
              </w:rPr>
              <w:t>31</w:t>
            </w:r>
            <w:r>
              <w:rPr>
                <w:webHidden/>
              </w:rPr>
              <w:fldChar w:fldCharType="end"/>
            </w:r>
          </w:hyperlink>
        </w:p>
        <w:p w14:paraId="6FDDF6CC" w14:textId="13C5E787" w:rsidR="00D827A9" w:rsidRDefault="00D827A9">
          <w:pPr>
            <w:pStyle w:val="TOC2"/>
            <w:tabs>
              <w:tab w:val="left" w:pos="1886"/>
            </w:tabs>
            <w:rPr>
              <w:rFonts w:asciiTheme="minorHAnsi" w:eastAsiaTheme="minorEastAsia" w:hAnsiTheme="minorHAnsi" w:cstheme="minorBidi"/>
              <w:b w:val="0"/>
              <w:kern w:val="2"/>
              <w:sz w:val="24"/>
              <w:szCs w:val="24"/>
              <w14:ligatures w14:val="standardContextual"/>
            </w:rPr>
          </w:pPr>
          <w:hyperlink w:anchor="_Toc196809496" w:history="1">
            <w:r w:rsidRPr="00D01654">
              <w:rPr>
                <w:rStyle w:val="Hyperlink"/>
              </w:rPr>
              <w:t>Section VIII.01</w:t>
            </w:r>
            <w:r>
              <w:rPr>
                <w:rFonts w:asciiTheme="minorHAnsi" w:eastAsiaTheme="minorEastAsia" w:hAnsiTheme="minorHAnsi" w:cstheme="minorBidi"/>
                <w:b w:val="0"/>
                <w:kern w:val="2"/>
                <w:sz w:val="24"/>
                <w:szCs w:val="24"/>
                <w14:ligatures w14:val="standardContextual"/>
              </w:rPr>
              <w:tab/>
            </w:r>
            <w:r w:rsidRPr="00D01654">
              <w:rPr>
                <w:rStyle w:val="Hyperlink"/>
              </w:rPr>
              <w:t>Evaluation of Faculty Performance</w:t>
            </w:r>
            <w:r>
              <w:rPr>
                <w:webHidden/>
              </w:rPr>
              <w:tab/>
            </w:r>
            <w:r>
              <w:rPr>
                <w:webHidden/>
              </w:rPr>
              <w:fldChar w:fldCharType="begin"/>
            </w:r>
            <w:r>
              <w:rPr>
                <w:webHidden/>
              </w:rPr>
              <w:instrText xml:space="preserve"> PAGEREF _Toc196809496 \h </w:instrText>
            </w:r>
            <w:r>
              <w:rPr>
                <w:webHidden/>
              </w:rPr>
            </w:r>
            <w:r>
              <w:rPr>
                <w:webHidden/>
              </w:rPr>
              <w:fldChar w:fldCharType="separate"/>
            </w:r>
            <w:r>
              <w:rPr>
                <w:webHidden/>
              </w:rPr>
              <w:t>31</w:t>
            </w:r>
            <w:r>
              <w:rPr>
                <w:webHidden/>
              </w:rPr>
              <w:fldChar w:fldCharType="end"/>
            </w:r>
          </w:hyperlink>
        </w:p>
        <w:p w14:paraId="3151E8AC" w14:textId="1E722EDD" w:rsidR="00D827A9" w:rsidRDefault="00D827A9">
          <w:pPr>
            <w:pStyle w:val="TOC3"/>
            <w:rPr>
              <w:rFonts w:asciiTheme="minorHAnsi" w:eastAsiaTheme="minorEastAsia" w:hAnsiTheme="minorHAnsi" w:cstheme="minorBidi"/>
              <w:kern w:val="2"/>
              <w:sz w:val="24"/>
              <w:szCs w:val="24"/>
              <w14:ligatures w14:val="standardContextual"/>
            </w:rPr>
          </w:pPr>
          <w:hyperlink w:anchor="_Toc196809497"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Student Evaluation of Teaching Performance (Classroom or Clinical)</w:t>
            </w:r>
            <w:r>
              <w:rPr>
                <w:webHidden/>
              </w:rPr>
              <w:tab/>
            </w:r>
            <w:r>
              <w:rPr>
                <w:webHidden/>
              </w:rPr>
              <w:fldChar w:fldCharType="begin"/>
            </w:r>
            <w:r>
              <w:rPr>
                <w:webHidden/>
              </w:rPr>
              <w:instrText xml:space="preserve"> PAGEREF _Toc196809497 \h </w:instrText>
            </w:r>
            <w:r>
              <w:rPr>
                <w:webHidden/>
              </w:rPr>
            </w:r>
            <w:r>
              <w:rPr>
                <w:webHidden/>
              </w:rPr>
              <w:fldChar w:fldCharType="separate"/>
            </w:r>
            <w:r>
              <w:rPr>
                <w:webHidden/>
              </w:rPr>
              <w:t>32</w:t>
            </w:r>
            <w:r>
              <w:rPr>
                <w:webHidden/>
              </w:rPr>
              <w:fldChar w:fldCharType="end"/>
            </w:r>
          </w:hyperlink>
        </w:p>
        <w:p w14:paraId="2E57CC00" w14:textId="6C050CC2" w:rsidR="00D827A9" w:rsidRDefault="00D827A9">
          <w:pPr>
            <w:pStyle w:val="TOC3"/>
            <w:rPr>
              <w:rFonts w:asciiTheme="minorHAnsi" w:eastAsiaTheme="minorEastAsia" w:hAnsiTheme="minorHAnsi" w:cstheme="minorBidi"/>
              <w:kern w:val="2"/>
              <w:sz w:val="24"/>
              <w:szCs w:val="24"/>
              <w14:ligatures w14:val="standardContextual"/>
            </w:rPr>
          </w:pPr>
          <w:hyperlink w:anchor="_Toc196809498"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Unit Head/Peer Evaluation of Teaching Performance</w:t>
            </w:r>
            <w:r>
              <w:rPr>
                <w:webHidden/>
              </w:rPr>
              <w:tab/>
            </w:r>
            <w:r>
              <w:rPr>
                <w:webHidden/>
              </w:rPr>
              <w:fldChar w:fldCharType="begin"/>
            </w:r>
            <w:r>
              <w:rPr>
                <w:webHidden/>
              </w:rPr>
              <w:instrText xml:space="preserve"> PAGEREF _Toc196809498 \h </w:instrText>
            </w:r>
            <w:r>
              <w:rPr>
                <w:webHidden/>
              </w:rPr>
            </w:r>
            <w:r>
              <w:rPr>
                <w:webHidden/>
              </w:rPr>
              <w:fldChar w:fldCharType="separate"/>
            </w:r>
            <w:r>
              <w:rPr>
                <w:webHidden/>
              </w:rPr>
              <w:t>32</w:t>
            </w:r>
            <w:r>
              <w:rPr>
                <w:webHidden/>
              </w:rPr>
              <w:fldChar w:fldCharType="end"/>
            </w:r>
          </w:hyperlink>
        </w:p>
        <w:p w14:paraId="7939FAB5" w14:textId="057E4022" w:rsidR="00D827A9" w:rsidRDefault="00D827A9">
          <w:pPr>
            <w:pStyle w:val="TOC3"/>
            <w:rPr>
              <w:rFonts w:asciiTheme="minorHAnsi" w:eastAsiaTheme="minorEastAsia" w:hAnsiTheme="minorHAnsi" w:cstheme="minorBidi"/>
              <w:kern w:val="2"/>
              <w:sz w:val="24"/>
              <w:szCs w:val="24"/>
              <w14:ligatures w14:val="standardContextual"/>
            </w:rPr>
          </w:pPr>
          <w:hyperlink w:anchor="_Toc196809499"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Administrative Reassignment Assessment</w:t>
            </w:r>
            <w:r>
              <w:rPr>
                <w:webHidden/>
              </w:rPr>
              <w:tab/>
            </w:r>
            <w:r>
              <w:rPr>
                <w:webHidden/>
              </w:rPr>
              <w:fldChar w:fldCharType="begin"/>
            </w:r>
            <w:r>
              <w:rPr>
                <w:webHidden/>
              </w:rPr>
              <w:instrText xml:space="preserve"> PAGEREF _Toc196809499 \h </w:instrText>
            </w:r>
            <w:r>
              <w:rPr>
                <w:webHidden/>
              </w:rPr>
            </w:r>
            <w:r>
              <w:rPr>
                <w:webHidden/>
              </w:rPr>
              <w:fldChar w:fldCharType="separate"/>
            </w:r>
            <w:r>
              <w:rPr>
                <w:webHidden/>
              </w:rPr>
              <w:t>32</w:t>
            </w:r>
            <w:r>
              <w:rPr>
                <w:webHidden/>
              </w:rPr>
              <w:fldChar w:fldCharType="end"/>
            </w:r>
          </w:hyperlink>
        </w:p>
        <w:p w14:paraId="4053E25F" w14:textId="4322EF36" w:rsidR="00D827A9" w:rsidRDefault="00D827A9">
          <w:pPr>
            <w:pStyle w:val="TOC3"/>
            <w:rPr>
              <w:rFonts w:asciiTheme="minorHAnsi" w:eastAsiaTheme="minorEastAsia" w:hAnsiTheme="minorHAnsi" w:cstheme="minorBidi"/>
              <w:kern w:val="2"/>
              <w:sz w:val="24"/>
              <w:szCs w:val="24"/>
              <w14:ligatures w14:val="standardContextual"/>
            </w:rPr>
          </w:pPr>
          <w:hyperlink w:anchor="_Toc196809500"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Scholarship Activities</w:t>
            </w:r>
            <w:r>
              <w:rPr>
                <w:webHidden/>
              </w:rPr>
              <w:tab/>
            </w:r>
            <w:r>
              <w:rPr>
                <w:webHidden/>
              </w:rPr>
              <w:fldChar w:fldCharType="begin"/>
            </w:r>
            <w:r>
              <w:rPr>
                <w:webHidden/>
              </w:rPr>
              <w:instrText xml:space="preserve"> PAGEREF _Toc196809500 \h </w:instrText>
            </w:r>
            <w:r>
              <w:rPr>
                <w:webHidden/>
              </w:rPr>
            </w:r>
            <w:r>
              <w:rPr>
                <w:webHidden/>
              </w:rPr>
              <w:fldChar w:fldCharType="separate"/>
            </w:r>
            <w:r>
              <w:rPr>
                <w:webHidden/>
              </w:rPr>
              <w:t>33</w:t>
            </w:r>
            <w:r>
              <w:rPr>
                <w:webHidden/>
              </w:rPr>
              <w:fldChar w:fldCharType="end"/>
            </w:r>
          </w:hyperlink>
        </w:p>
        <w:p w14:paraId="6D2030A6" w14:textId="5D026911" w:rsidR="00D827A9" w:rsidRDefault="00D827A9">
          <w:pPr>
            <w:pStyle w:val="TOC3"/>
            <w:rPr>
              <w:rFonts w:asciiTheme="minorHAnsi" w:eastAsiaTheme="minorEastAsia" w:hAnsiTheme="minorHAnsi" w:cstheme="minorBidi"/>
              <w:kern w:val="2"/>
              <w:sz w:val="24"/>
              <w:szCs w:val="24"/>
              <w14:ligatures w14:val="standardContextual"/>
            </w:rPr>
          </w:pPr>
          <w:hyperlink w:anchor="_Toc196809501" w:history="1">
            <w:r w:rsidRPr="00D01654">
              <w:rPr>
                <w:rStyle w:val="Hyperlink"/>
              </w:rPr>
              <w:t>E.</w:t>
            </w:r>
            <w:r>
              <w:rPr>
                <w:rFonts w:asciiTheme="minorHAnsi" w:eastAsiaTheme="minorEastAsia" w:hAnsiTheme="minorHAnsi" w:cstheme="minorBidi"/>
                <w:kern w:val="2"/>
                <w:sz w:val="24"/>
                <w:szCs w:val="24"/>
                <w14:ligatures w14:val="standardContextual"/>
              </w:rPr>
              <w:tab/>
            </w:r>
            <w:r w:rsidRPr="00D01654">
              <w:rPr>
                <w:rStyle w:val="Hyperlink"/>
              </w:rPr>
              <w:t>Service Activities</w:t>
            </w:r>
            <w:r>
              <w:rPr>
                <w:webHidden/>
              </w:rPr>
              <w:tab/>
            </w:r>
            <w:r>
              <w:rPr>
                <w:webHidden/>
              </w:rPr>
              <w:fldChar w:fldCharType="begin"/>
            </w:r>
            <w:r>
              <w:rPr>
                <w:webHidden/>
              </w:rPr>
              <w:instrText xml:space="preserve"> PAGEREF _Toc196809501 \h </w:instrText>
            </w:r>
            <w:r>
              <w:rPr>
                <w:webHidden/>
              </w:rPr>
            </w:r>
            <w:r>
              <w:rPr>
                <w:webHidden/>
              </w:rPr>
              <w:fldChar w:fldCharType="separate"/>
            </w:r>
            <w:r>
              <w:rPr>
                <w:webHidden/>
              </w:rPr>
              <w:t>33</w:t>
            </w:r>
            <w:r>
              <w:rPr>
                <w:webHidden/>
              </w:rPr>
              <w:fldChar w:fldCharType="end"/>
            </w:r>
          </w:hyperlink>
        </w:p>
        <w:p w14:paraId="06F73DDB" w14:textId="7F8EB29C" w:rsidR="00D827A9" w:rsidRDefault="00D827A9">
          <w:pPr>
            <w:pStyle w:val="TOC2"/>
            <w:tabs>
              <w:tab w:val="left" w:pos="1886"/>
            </w:tabs>
            <w:rPr>
              <w:rFonts w:asciiTheme="minorHAnsi" w:eastAsiaTheme="minorEastAsia" w:hAnsiTheme="minorHAnsi" w:cstheme="minorBidi"/>
              <w:b w:val="0"/>
              <w:kern w:val="2"/>
              <w:sz w:val="24"/>
              <w:szCs w:val="24"/>
              <w14:ligatures w14:val="standardContextual"/>
            </w:rPr>
          </w:pPr>
          <w:hyperlink w:anchor="_Toc196809502" w:history="1">
            <w:r w:rsidRPr="00D01654">
              <w:rPr>
                <w:rStyle w:val="Hyperlink"/>
              </w:rPr>
              <w:t>Section VIII.02</w:t>
            </w:r>
            <w:r>
              <w:rPr>
                <w:rFonts w:asciiTheme="minorHAnsi" w:eastAsiaTheme="minorEastAsia" w:hAnsiTheme="minorHAnsi" w:cstheme="minorBidi"/>
                <w:b w:val="0"/>
                <w:kern w:val="2"/>
                <w:sz w:val="24"/>
                <w:szCs w:val="24"/>
                <w14:ligatures w14:val="standardContextual"/>
              </w:rPr>
              <w:tab/>
            </w:r>
            <w:r w:rsidRPr="00D01654">
              <w:rPr>
                <w:rStyle w:val="Hyperlink"/>
              </w:rPr>
              <w:t>Written Performance Summaries completed by Unit Heads, Dean’s Office</w:t>
            </w:r>
            <w:r>
              <w:rPr>
                <w:webHidden/>
              </w:rPr>
              <w:tab/>
            </w:r>
            <w:r>
              <w:rPr>
                <w:webHidden/>
              </w:rPr>
              <w:fldChar w:fldCharType="begin"/>
            </w:r>
            <w:r>
              <w:rPr>
                <w:webHidden/>
              </w:rPr>
              <w:instrText xml:space="preserve"> PAGEREF _Toc196809502 \h </w:instrText>
            </w:r>
            <w:r>
              <w:rPr>
                <w:webHidden/>
              </w:rPr>
            </w:r>
            <w:r>
              <w:rPr>
                <w:webHidden/>
              </w:rPr>
              <w:fldChar w:fldCharType="separate"/>
            </w:r>
            <w:r>
              <w:rPr>
                <w:webHidden/>
              </w:rPr>
              <w:t>33</w:t>
            </w:r>
            <w:r>
              <w:rPr>
                <w:webHidden/>
              </w:rPr>
              <w:fldChar w:fldCharType="end"/>
            </w:r>
          </w:hyperlink>
        </w:p>
        <w:p w14:paraId="560C9D40" w14:textId="17BD8B6B" w:rsidR="00D827A9" w:rsidRDefault="00D827A9">
          <w:pPr>
            <w:pStyle w:val="TOC2"/>
            <w:tabs>
              <w:tab w:val="left" w:pos="1886"/>
            </w:tabs>
            <w:rPr>
              <w:rFonts w:asciiTheme="minorHAnsi" w:eastAsiaTheme="minorEastAsia" w:hAnsiTheme="minorHAnsi" w:cstheme="minorBidi"/>
              <w:b w:val="0"/>
              <w:kern w:val="2"/>
              <w:sz w:val="24"/>
              <w:szCs w:val="24"/>
              <w14:ligatures w14:val="standardContextual"/>
            </w:rPr>
          </w:pPr>
          <w:hyperlink w:anchor="_Toc196809503" w:history="1">
            <w:r w:rsidRPr="00D01654">
              <w:rPr>
                <w:rStyle w:val="Hyperlink"/>
              </w:rPr>
              <w:t>Section VIII.03</w:t>
            </w:r>
            <w:r>
              <w:rPr>
                <w:rFonts w:asciiTheme="minorHAnsi" w:eastAsiaTheme="minorEastAsia" w:hAnsiTheme="minorHAnsi" w:cstheme="minorBidi"/>
                <w:b w:val="0"/>
                <w:kern w:val="2"/>
                <w:sz w:val="24"/>
                <w:szCs w:val="24"/>
                <w14:ligatures w14:val="standardContextual"/>
              </w:rPr>
              <w:tab/>
            </w:r>
            <w:r w:rsidRPr="00D01654">
              <w:rPr>
                <w:rStyle w:val="Hyperlink"/>
              </w:rPr>
              <w:t>Point Expectations for Contract Renewals, Tenure, and Promotion</w:t>
            </w:r>
            <w:r>
              <w:rPr>
                <w:webHidden/>
              </w:rPr>
              <w:tab/>
            </w:r>
            <w:r>
              <w:rPr>
                <w:webHidden/>
              </w:rPr>
              <w:fldChar w:fldCharType="begin"/>
            </w:r>
            <w:r>
              <w:rPr>
                <w:webHidden/>
              </w:rPr>
              <w:instrText xml:space="preserve"> PAGEREF _Toc196809503 \h </w:instrText>
            </w:r>
            <w:r>
              <w:rPr>
                <w:webHidden/>
              </w:rPr>
            </w:r>
            <w:r>
              <w:rPr>
                <w:webHidden/>
              </w:rPr>
              <w:fldChar w:fldCharType="separate"/>
            </w:r>
            <w:r>
              <w:rPr>
                <w:webHidden/>
              </w:rPr>
              <w:t>33</w:t>
            </w:r>
            <w:r>
              <w:rPr>
                <w:webHidden/>
              </w:rPr>
              <w:fldChar w:fldCharType="end"/>
            </w:r>
          </w:hyperlink>
        </w:p>
        <w:p w14:paraId="3CF97DE9" w14:textId="5366E65A" w:rsidR="00D827A9" w:rsidRDefault="00D827A9">
          <w:pPr>
            <w:pStyle w:val="TOC3"/>
            <w:rPr>
              <w:rFonts w:asciiTheme="minorHAnsi" w:eastAsiaTheme="minorEastAsia" w:hAnsiTheme="minorHAnsi" w:cstheme="minorBidi"/>
              <w:kern w:val="2"/>
              <w:sz w:val="24"/>
              <w:szCs w:val="24"/>
              <w14:ligatures w14:val="standardContextual"/>
            </w:rPr>
          </w:pPr>
          <w:hyperlink w:anchor="_Toc19680950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Teaching Expectations</w:t>
            </w:r>
            <w:r>
              <w:rPr>
                <w:webHidden/>
              </w:rPr>
              <w:tab/>
            </w:r>
            <w:r>
              <w:rPr>
                <w:webHidden/>
              </w:rPr>
              <w:fldChar w:fldCharType="begin"/>
            </w:r>
            <w:r>
              <w:rPr>
                <w:webHidden/>
              </w:rPr>
              <w:instrText xml:space="preserve"> PAGEREF _Toc196809504 \h </w:instrText>
            </w:r>
            <w:r>
              <w:rPr>
                <w:webHidden/>
              </w:rPr>
            </w:r>
            <w:r>
              <w:rPr>
                <w:webHidden/>
              </w:rPr>
              <w:fldChar w:fldCharType="separate"/>
            </w:r>
            <w:r>
              <w:rPr>
                <w:webHidden/>
              </w:rPr>
              <w:t>33</w:t>
            </w:r>
            <w:r>
              <w:rPr>
                <w:webHidden/>
              </w:rPr>
              <w:fldChar w:fldCharType="end"/>
            </w:r>
          </w:hyperlink>
        </w:p>
        <w:p w14:paraId="4A602F6E" w14:textId="2795EEAA" w:rsidR="00D827A9" w:rsidRDefault="00D827A9">
          <w:pPr>
            <w:pStyle w:val="TOC3"/>
            <w:rPr>
              <w:rFonts w:asciiTheme="minorHAnsi" w:eastAsiaTheme="minorEastAsia" w:hAnsiTheme="minorHAnsi" w:cstheme="minorBidi"/>
              <w:kern w:val="2"/>
              <w:sz w:val="24"/>
              <w:szCs w:val="24"/>
              <w14:ligatures w14:val="standardContextual"/>
            </w:rPr>
          </w:pPr>
          <w:hyperlink w:anchor="_Toc19680950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Scholarship Expectations</w:t>
            </w:r>
            <w:r>
              <w:rPr>
                <w:webHidden/>
              </w:rPr>
              <w:tab/>
            </w:r>
            <w:r>
              <w:rPr>
                <w:webHidden/>
              </w:rPr>
              <w:fldChar w:fldCharType="begin"/>
            </w:r>
            <w:r>
              <w:rPr>
                <w:webHidden/>
              </w:rPr>
              <w:instrText xml:space="preserve"> PAGEREF _Toc196809505 \h </w:instrText>
            </w:r>
            <w:r>
              <w:rPr>
                <w:webHidden/>
              </w:rPr>
            </w:r>
            <w:r>
              <w:rPr>
                <w:webHidden/>
              </w:rPr>
              <w:fldChar w:fldCharType="separate"/>
            </w:r>
            <w:r>
              <w:rPr>
                <w:webHidden/>
              </w:rPr>
              <w:t>34</w:t>
            </w:r>
            <w:r>
              <w:rPr>
                <w:webHidden/>
              </w:rPr>
              <w:fldChar w:fldCharType="end"/>
            </w:r>
          </w:hyperlink>
        </w:p>
        <w:p w14:paraId="67087C5B" w14:textId="7EA5853D" w:rsidR="00D827A9" w:rsidRDefault="00D827A9">
          <w:pPr>
            <w:pStyle w:val="TOC3"/>
            <w:rPr>
              <w:rFonts w:asciiTheme="minorHAnsi" w:eastAsiaTheme="minorEastAsia" w:hAnsiTheme="minorHAnsi" w:cstheme="minorBidi"/>
              <w:kern w:val="2"/>
              <w:sz w:val="24"/>
              <w:szCs w:val="24"/>
              <w14:ligatures w14:val="standardContextual"/>
            </w:rPr>
          </w:pPr>
          <w:hyperlink w:anchor="_Toc196809506"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Service Expectations</w:t>
            </w:r>
            <w:r>
              <w:rPr>
                <w:webHidden/>
              </w:rPr>
              <w:tab/>
            </w:r>
            <w:r>
              <w:rPr>
                <w:webHidden/>
              </w:rPr>
              <w:fldChar w:fldCharType="begin"/>
            </w:r>
            <w:r>
              <w:rPr>
                <w:webHidden/>
              </w:rPr>
              <w:instrText xml:space="preserve"> PAGEREF _Toc196809506 \h </w:instrText>
            </w:r>
            <w:r>
              <w:rPr>
                <w:webHidden/>
              </w:rPr>
            </w:r>
            <w:r>
              <w:rPr>
                <w:webHidden/>
              </w:rPr>
              <w:fldChar w:fldCharType="separate"/>
            </w:r>
            <w:r>
              <w:rPr>
                <w:webHidden/>
              </w:rPr>
              <w:t>34</w:t>
            </w:r>
            <w:r>
              <w:rPr>
                <w:webHidden/>
              </w:rPr>
              <w:fldChar w:fldCharType="end"/>
            </w:r>
          </w:hyperlink>
        </w:p>
        <w:p w14:paraId="4B979064" w14:textId="33A883DE" w:rsidR="00D827A9" w:rsidRDefault="00D827A9">
          <w:pPr>
            <w:pStyle w:val="TOC2"/>
            <w:tabs>
              <w:tab w:val="left" w:pos="1886"/>
            </w:tabs>
            <w:rPr>
              <w:rFonts w:asciiTheme="minorHAnsi" w:eastAsiaTheme="minorEastAsia" w:hAnsiTheme="minorHAnsi" w:cstheme="minorBidi"/>
              <w:b w:val="0"/>
              <w:kern w:val="2"/>
              <w:sz w:val="24"/>
              <w:szCs w:val="24"/>
              <w14:ligatures w14:val="standardContextual"/>
            </w:rPr>
          </w:pPr>
          <w:hyperlink w:anchor="_Toc196809507" w:history="1">
            <w:r w:rsidRPr="00D01654">
              <w:rPr>
                <w:rStyle w:val="Hyperlink"/>
              </w:rPr>
              <w:t>Section VIII.04</w:t>
            </w:r>
            <w:r>
              <w:rPr>
                <w:rFonts w:asciiTheme="minorHAnsi" w:eastAsiaTheme="minorEastAsia" w:hAnsiTheme="minorHAnsi" w:cstheme="minorBidi"/>
                <w:b w:val="0"/>
                <w:kern w:val="2"/>
                <w:sz w:val="24"/>
                <w:szCs w:val="24"/>
                <w14:ligatures w14:val="standardContextual"/>
              </w:rPr>
              <w:tab/>
            </w:r>
            <w:r w:rsidRPr="00D01654">
              <w:rPr>
                <w:rStyle w:val="Hyperlink"/>
              </w:rPr>
              <w:t>Faculty Performance Development Plan (PDP) for Teaching Policy</w:t>
            </w:r>
            <w:r>
              <w:rPr>
                <w:webHidden/>
              </w:rPr>
              <w:tab/>
            </w:r>
            <w:r>
              <w:rPr>
                <w:webHidden/>
              </w:rPr>
              <w:fldChar w:fldCharType="begin"/>
            </w:r>
            <w:r>
              <w:rPr>
                <w:webHidden/>
              </w:rPr>
              <w:instrText xml:space="preserve"> PAGEREF _Toc196809507 \h </w:instrText>
            </w:r>
            <w:r>
              <w:rPr>
                <w:webHidden/>
              </w:rPr>
            </w:r>
            <w:r>
              <w:rPr>
                <w:webHidden/>
              </w:rPr>
              <w:fldChar w:fldCharType="separate"/>
            </w:r>
            <w:r>
              <w:rPr>
                <w:webHidden/>
              </w:rPr>
              <w:t>35</w:t>
            </w:r>
            <w:r>
              <w:rPr>
                <w:webHidden/>
              </w:rPr>
              <w:fldChar w:fldCharType="end"/>
            </w:r>
          </w:hyperlink>
        </w:p>
        <w:p w14:paraId="108B244C" w14:textId="7A545071" w:rsidR="00D827A9" w:rsidRDefault="00D827A9">
          <w:pPr>
            <w:pStyle w:val="TOC3"/>
            <w:rPr>
              <w:rFonts w:asciiTheme="minorHAnsi" w:eastAsiaTheme="minorEastAsia" w:hAnsiTheme="minorHAnsi" w:cstheme="minorBidi"/>
              <w:kern w:val="2"/>
              <w:sz w:val="24"/>
              <w:szCs w:val="24"/>
              <w14:ligatures w14:val="standardContextual"/>
            </w:rPr>
          </w:pPr>
          <w:hyperlink w:anchor="_Toc196809508"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PDP Process</w:t>
            </w:r>
            <w:r>
              <w:rPr>
                <w:webHidden/>
              </w:rPr>
              <w:tab/>
            </w:r>
            <w:r>
              <w:rPr>
                <w:webHidden/>
              </w:rPr>
              <w:fldChar w:fldCharType="begin"/>
            </w:r>
            <w:r>
              <w:rPr>
                <w:webHidden/>
              </w:rPr>
              <w:instrText xml:space="preserve"> PAGEREF _Toc196809508 \h </w:instrText>
            </w:r>
            <w:r>
              <w:rPr>
                <w:webHidden/>
              </w:rPr>
            </w:r>
            <w:r>
              <w:rPr>
                <w:webHidden/>
              </w:rPr>
              <w:fldChar w:fldCharType="separate"/>
            </w:r>
            <w:r>
              <w:rPr>
                <w:webHidden/>
              </w:rPr>
              <w:t>35</w:t>
            </w:r>
            <w:r>
              <w:rPr>
                <w:webHidden/>
              </w:rPr>
              <w:fldChar w:fldCharType="end"/>
            </w:r>
          </w:hyperlink>
        </w:p>
        <w:p w14:paraId="44FC3487" w14:textId="3EE0180A" w:rsidR="00D827A9" w:rsidRDefault="00D827A9">
          <w:pPr>
            <w:pStyle w:val="TOC3"/>
            <w:rPr>
              <w:rFonts w:asciiTheme="minorHAnsi" w:eastAsiaTheme="minorEastAsia" w:hAnsiTheme="minorHAnsi" w:cstheme="minorBidi"/>
              <w:kern w:val="2"/>
              <w:sz w:val="24"/>
              <w:szCs w:val="24"/>
              <w14:ligatures w14:val="standardContextual"/>
            </w:rPr>
          </w:pPr>
          <w:hyperlink w:anchor="_Toc196809509"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PDP Timeline (for 12-month faculty only)</w:t>
            </w:r>
            <w:r>
              <w:rPr>
                <w:webHidden/>
              </w:rPr>
              <w:tab/>
            </w:r>
            <w:r>
              <w:rPr>
                <w:webHidden/>
              </w:rPr>
              <w:fldChar w:fldCharType="begin"/>
            </w:r>
            <w:r>
              <w:rPr>
                <w:webHidden/>
              </w:rPr>
              <w:instrText xml:space="preserve"> PAGEREF _Toc196809509 \h </w:instrText>
            </w:r>
            <w:r>
              <w:rPr>
                <w:webHidden/>
              </w:rPr>
            </w:r>
            <w:r>
              <w:rPr>
                <w:webHidden/>
              </w:rPr>
              <w:fldChar w:fldCharType="separate"/>
            </w:r>
            <w:r>
              <w:rPr>
                <w:webHidden/>
              </w:rPr>
              <w:t>36</w:t>
            </w:r>
            <w:r>
              <w:rPr>
                <w:webHidden/>
              </w:rPr>
              <w:fldChar w:fldCharType="end"/>
            </w:r>
          </w:hyperlink>
        </w:p>
        <w:p w14:paraId="1A77EC5F" w14:textId="7EB7898A" w:rsidR="00D827A9" w:rsidRDefault="00D827A9">
          <w:pPr>
            <w:pStyle w:val="TOC3"/>
            <w:rPr>
              <w:rFonts w:asciiTheme="minorHAnsi" w:eastAsiaTheme="minorEastAsia" w:hAnsiTheme="minorHAnsi" w:cstheme="minorBidi"/>
              <w:kern w:val="2"/>
              <w:sz w:val="24"/>
              <w:szCs w:val="24"/>
              <w14:ligatures w14:val="standardContextual"/>
            </w:rPr>
          </w:pPr>
          <w:hyperlink w:anchor="_Toc196809510"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PDP and Annual Review</w:t>
            </w:r>
            <w:r>
              <w:rPr>
                <w:webHidden/>
              </w:rPr>
              <w:tab/>
            </w:r>
            <w:r>
              <w:rPr>
                <w:webHidden/>
              </w:rPr>
              <w:fldChar w:fldCharType="begin"/>
            </w:r>
            <w:r>
              <w:rPr>
                <w:webHidden/>
              </w:rPr>
              <w:instrText xml:space="preserve"> PAGEREF _Toc196809510 \h </w:instrText>
            </w:r>
            <w:r>
              <w:rPr>
                <w:webHidden/>
              </w:rPr>
            </w:r>
            <w:r>
              <w:rPr>
                <w:webHidden/>
              </w:rPr>
              <w:fldChar w:fldCharType="separate"/>
            </w:r>
            <w:r>
              <w:rPr>
                <w:webHidden/>
              </w:rPr>
              <w:t>36</w:t>
            </w:r>
            <w:r>
              <w:rPr>
                <w:webHidden/>
              </w:rPr>
              <w:fldChar w:fldCharType="end"/>
            </w:r>
          </w:hyperlink>
        </w:p>
        <w:p w14:paraId="05B3BD60" w14:textId="464C5A5D"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511" w:history="1">
            <w:r w:rsidRPr="00D01654">
              <w:rPr>
                <w:rStyle w:val="Hyperlink"/>
                <w:rFonts w:eastAsia="Times New Roman"/>
                <w:smallCaps/>
              </w:rPr>
              <w:t>Section IX.</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Personnel Actions</w:t>
            </w:r>
            <w:r>
              <w:rPr>
                <w:webHidden/>
              </w:rPr>
              <w:tab/>
            </w:r>
            <w:r>
              <w:rPr>
                <w:webHidden/>
              </w:rPr>
              <w:fldChar w:fldCharType="begin"/>
            </w:r>
            <w:r>
              <w:rPr>
                <w:webHidden/>
              </w:rPr>
              <w:instrText xml:space="preserve"> PAGEREF _Toc196809511 \h </w:instrText>
            </w:r>
            <w:r>
              <w:rPr>
                <w:webHidden/>
              </w:rPr>
            </w:r>
            <w:r>
              <w:rPr>
                <w:webHidden/>
              </w:rPr>
              <w:fldChar w:fldCharType="separate"/>
            </w:r>
            <w:r>
              <w:rPr>
                <w:webHidden/>
              </w:rPr>
              <w:t>36</w:t>
            </w:r>
            <w:r>
              <w:rPr>
                <w:webHidden/>
              </w:rPr>
              <w:fldChar w:fldCharType="end"/>
            </w:r>
          </w:hyperlink>
        </w:p>
        <w:p w14:paraId="5B74BC94" w14:textId="5A0C7EA8"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12" w:history="1">
            <w:r w:rsidRPr="00D01654">
              <w:rPr>
                <w:rStyle w:val="Hyperlink"/>
              </w:rPr>
              <w:t>Section IX.01</w:t>
            </w:r>
            <w:r>
              <w:rPr>
                <w:rFonts w:asciiTheme="minorHAnsi" w:eastAsiaTheme="minorEastAsia" w:hAnsiTheme="minorHAnsi" w:cstheme="minorBidi"/>
                <w:b w:val="0"/>
                <w:kern w:val="2"/>
                <w:sz w:val="24"/>
                <w:szCs w:val="24"/>
                <w14:ligatures w14:val="standardContextual"/>
              </w:rPr>
              <w:tab/>
            </w:r>
            <w:r w:rsidRPr="00D01654">
              <w:rPr>
                <w:rStyle w:val="Hyperlink"/>
              </w:rPr>
              <w:t>Contract Renewal, Promotion, Tenure, and Dismissal</w:t>
            </w:r>
            <w:r>
              <w:rPr>
                <w:webHidden/>
              </w:rPr>
              <w:tab/>
            </w:r>
            <w:r>
              <w:rPr>
                <w:webHidden/>
              </w:rPr>
              <w:fldChar w:fldCharType="begin"/>
            </w:r>
            <w:r>
              <w:rPr>
                <w:webHidden/>
              </w:rPr>
              <w:instrText xml:space="preserve"> PAGEREF _Toc196809512 \h </w:instrText>
            </w:r>
            <w:r>
              <w:rPr>
                <w:webHidden/>
              </w:rPr>
            </w:r>
            <w:r>
              <w:rPr>
                <w:webHidden/>
              </w:rPr>
              <w:fldChar w:fldCharType="separate"/>
            </w:r>
            <w:r>
              <w:rPr>
                <w:webHidden/>
              </w:rPr>
              <w:t>36</w:t>
            </w:r>
            <w:r>
              <w:rPr>
                <w:webHidden/>
              </w:rPr>
              <w:fldChar w:fldCharType="end"/>
            </w:r>
          </w:hyperlink>
        </w:p>
        <w:p w14:paraId="28735627" w14:textId="4EF1B3B2"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13" w:history="1">
            <w:r w:rsidRPr="00D01654">
              <w:rPr>
                <w:rStyle w:val="Hyperlink"/>
              </w:rPr>
              <w:t>Section IX.02</w:t>
            </w:r>
            <w:r>
              <w:rPr>
                <w:rFonts w:asciiTheme="minorHAnsi" w:eastAsiaTheme="minorEastAsia" w:hAnsiTheme="minorHAnsi" w:cstheme="minorBidi"/>
                <w:b w:val="0"/>
                <w:kern w:val="2"/>
                <w:sz w:val="24"/>
                <w:szCs w:val="24"/>
                <w14:ligatures w14:val="standardContextual"/>
              </w:rPr>
              <w:tab/>
            </w:r>
            <w:r w:rsidRPr="00D01654">
              <w:rPr>
                <w:rStyle w:val="Hyperlink"/>
              </w:rPr>
              <w:t>College Personnel Actions</w:t>
            </w:r>
            <w:r>
              <w:rPr>
                <w:webHidden/>
              </w:rPr>
              <w:tab/>
            </w:r>
            <w:r>
              <w:rPr>
                <w:webHidden/>
              </w:rPr>
              <w:fldChar w:fldCharType="begin"/>
            </w:r>
            <w:r>
              <w:rPr>
                <w:webHidden/>
              </w:rPr>
              <w:instrText xml:space="preserve"> PAGEREF _Toc196809513 \h </w:instrText>
            </w:r>
            <w:r>
              <w:rPr>
                <w:webHidden/>
              </w:rPr>
            </w:r>
            <w:r>
              <w:rPr>
                <w:webHidden/>
              </w:rPr>
              <w:fldChar w:fldCharType="separate"/>
            </w:r>
            <w:r>
              <w:rPr>
                <w:webHidden/>
              </w:rPr>
              <w:t>37</w:t>
            </w:r>
            <w:r>
              <w:rPr>
                <w:webHidden/>
              </w:rPr>
              <w:fldChar w:fldCharType="end"/>
            </w:r>
          </w:hyperlink>
        </w:p>
        <w:p w14:paraId="6BBCEE95" w14:textId="0CC9DACC" w:rsidR="00D827A9" w:rsidRDefault="00D827A9">
          <w:pPr>
            <w:pStyle w:val="TOC3"/>
            <w:rPr>
              <w:rFonts w:asciiTheme="minorHAnsi" w:eastAsiaTheme="minorEastAsia" w:hAnsiTheme="minorHAnsi" w:cstheme="minorBidi"/>
              <w:kern w:val="2"/>
              <w:sz w:val="24"/>
              <w:szCs w:val="24"/>
              <w14:ligatures w14:val="standardContextual"/>
            </w:rPr>
          </w:pPr>
          <w:hyperlink w:anchor="_Toc19680951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College Personnel Committee (CPC)</w:t>
            </w:r>
            <w:r>
              <w:rPr>
                <w:webHidden/>
              </w:rPr>
              <w:tab/>
            </w:r>
            <w:r>
              <w:rPr>
                <w:webHidden/>
              </w:rPr>
              <w:fldChar w:fldCharType="begin"/>
            </w:r>
            <w:r>
              <w:rPr>
                <w:webHidden/>
              </w:rPr>
              <w:instrText xml:space="preserve"> PAGEREF _Toc196809514 \h </w:instrText>
            </w:r>
            <w:r>
              <w:rPr>
                <w:webHidden/>
              </w:rPr>
            </w:r>
            <w:r>
              <w:rPr>
                <w:webHidden/>
              </w:rPr>
              <w:fldChar w:fldCharType="separate"/>
            </w:r>
            <w:r>
              <w:rPr>
                <w:webHidden/>
              </w:rPr>
              <w:t>37</w:t>
            </w:r>
            <w:r>
              <w:rPr>
                <w:webHidden/>
              </w:rPr>
              <w:fldChar w:fldCharType="end"/>
            </w:r>
          </w:hyperlink>
        </w:p>
        <w:p w14:paraId="4A19B0DB" w14:textId="671F53B9"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15" w:history="1">
            <w:r w:rsidRPr="00D01654">
              <w:rPr>
                <w:rStyle w:val="Hyperlink"/>
              </w:rPr>
              <w:t>Section IX.03</w:t>
            </w:r>
            <w:r>
              <w:rPr>
                <w:rFonts w:asciiTheme="minorHAnsi" w:eastAsiaTheme="minorEastAsia" w:hAnsiTheme="minorHAnsi" w:cstheme="minorBidi"/>
                <w:b w:val="0"/>
                <w:kern w:val="2"/>
                <w:sz w:val="24"/>
                <w:szCs w:val="24"/>
                <w14:ligatures w14:val="standardContextual"/>
              </w:rPr>
              <w:tab/>
            </w:r>
            <w:r w:rsidRPr="00D01654">
              <w:rPr>
                <w:rStyle w:val="Hyperlink"/>
              </w:rPr>
              <w:t>Unit Personnel Actions</w:t>
            </w:r>
            <w:r>
              <w:rPr>
                <w:webHidden/>
              </w:rPr>
              <w:tab/>
            </w:r>
            <w:r>
              <w:rPr>
                <w:webHidden/>
              </w:rPr>
              <w:fldChar w:fldCharType="begin"/>
            </w:r>
            <w:r>
              <w:rPr>
                <w:webHidden/>
              </w:rPr>
              <w:instrText xml:space="preserve"> PAGEREF _Toc196809515 \h </w:instrText>
            </w:r>
            <w:r>
              <w:rPr>
                <w:webHidden/>
              </w:rPr>
            </w:r>
            <w:r>
              <w:rPr>
                <w:webHidden/>
              </w:rPr>
              <w:fldChar w:fldCharType="separate"/>
            </w:r>
            <w:r>
              <w:rPr>
                <w:webHidden/>
              </w:rPr>
              <w:t>38</w:t>
            </w:r>
            <w:r>
              <w:rPr>
                <w:webHidden/>
              </w:rPr>
              <w:fldChar w:fldCharType="end"/>
            </w:r>
          </w:hyperlink>
        </w:p>
        <w:p w14:paraId="56A29C98" w14:textId="50B8DBA6" w:rsidR="00D827A9" w:rsidRDefault="00D827A9">
          <w:pPr>
            <w:pStyle w:val="TOC3"/>
            <w:rPr>
              <w:rFonts w:asciiTheme="minorHAnsi" w:eastAsiaTheme="minorEastAsia" w:hAnsiTheme="minorHAnsi" w:cstheme="minorBidi"/>
              <w:kern w:val="2"/>
              <w:sz w:val="24"/>
              <w:szCs w:val="24"/>
              <w14:ligatures w14:val="standardContextual"/>
            </w:rPr>
          </w:pPr>
          <w:hyperlink w:anchor="_Toc196809516"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Regular Faculty Academic Tenure</w:t>
            </w:r>
            <w:r>
              <w:rPr>
                <w:webHidden/>
              </w:rPr>
              <w:tab/>
            </w:r>
            <w:r>
              <w:rPr>
                <w:webHidden/>
              </w:rPr>
              <w:fldChar w:fldCharType="begin"/>
            </w:r>
            <w:r>
              <w:rPr>
                <w:webHidden/>
              </w:rPr>
              <w:instrText xml:space="preserve"> PAGEREF _Toc196809516 \h </w:instrText>
            </w:r>
            <w:r>
              <w:rPr>
                <w:webHidden/>
              </w:rPr>
            </w:r>
            <w:r>
              <w:rPr>
                <w:webHidden/>
              </w:rPr>
              <w:fldChar w:fldCharType="separate"/>
            </w:r>
            <w:r>
              <w:rPr>
                <w:webHidden/>
              </w:rPr>
              <w:t>38</w:t>
            </w:r>
            <w:r>
              <w:rPr>
                <w:webHidden/>
              </w:rPr>
              <w:fldChar w:fldCharType="end"/>
            </w:r>
          </w:hyperlink>
        </w:p>
        <w:p w14:paraId="375E67A8" w14:textId="09387B9B" w:rsidR="00D827A9" w:rsidRDefault="00D827A9">
          <w:pPr>
            <w:pStyle w:val="TOC3"/>
            <w:rPr>
              <w:rFonts w:asciiTheme="minorHAnsi" w:eastAsiaTheme="minorEastAsia" w:hAnsiTheme="minorHAnsi" w:cstheme="minorBidi"/>
              <w:kern w:val="2"/>
              <w:sz w:val="24"/>
              <w:szCs w:val="24"/>
              <w14:ligatures w14:val="standardContextual"/>
            </w:rPr>
          </w:pPr>
          <w:hyperlink w:anchor="_Toc196809517"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Personnel Actions for Regular and non-Tenure-Track Faculty</w:t>
            </w:r>
            <w:r>
              <w:rPr>
                <w:webHidden/>
              </w:rPr>
              <w:tab/>
            </w:r>
            <w:r>
              <w:rPr>
                <w:webHidden/>
              </w:rPr>
              <w:fldChar w:fldCharType="begin"/>
            </w:r>
            <w:r>
              <w:rPr>
                <w:webHidden/>
              </w:rPr>
              <w:instrText xml:space="preserve"> PAGEREF _Toc196809517 \h </w:instrText>
            </w:r>
            <w:r>
              <w:rPr>
                <w:webHidden/>
              </w:rPr>
            </w:r>
            <w:r>
              <w:rPr>
                <w:webHidden/>
              </w:rPr>
              <w:fldChar w:fldCharType="separate"/>
            </w:r>
            <w:r>
              <w:rPr>
                <w:webHidden/>
              </w:rPr>
              <w:t>38</w:t>
            </w:r>
            <w:r>
              <w:rPr>
                <w:webHidden/>
              </w:rPr>
              <w:fldChar w:fldCharType="end"/>
            </w:r>
          </w:hyperlink>
        </w:p>
        <w:p w14:paraId="3BBB7C36" w14:textId="05741502" w:rsidR="00D827A9" w:rsidRDefault="00D827A9">
          <w:pPr>
            <w:pStyle w:val="TOC3"/>
            <w:rPr>
              <w:rFonts w:asciiTheme="minorHAnsi" w:eastAsiaTheme="minorEastAsia" w:hAnsiTheme="minorHAnsi" w:cstheme="minorBidi"/>
              <w:kern w:val="2"/>
              <w:sz w:val="24"/>
              <w:szCs w:val="24"/>
              <w14:ligatures w14:val="standardContextual"/>
            </w:rPr>
          </w:pPr>
          <w:hyperlink w:anchor="_Toc196809518"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Personnel Actions for Promotion to Senior Affiliate</w:t>
            </w:r>
            <w:r>
              <w:rPr>
                <w:webHidden/>
              </w:rPr>
              <w:tab/>
            </w:r>
            <w:r>
              <w:rPr>
                <w:webHidden/>
              </w:rPr>
              <w:fldChar w:fldCharType="begin"/>
            </w:r>
            <w:r>
              <w:rPr>
                <w:webHidden/>
              </w:rPr>
              <w:instrText xml:space="preserve"> PAGEREF _Toc196809518 \h </w:instrText>
            </w:r>
            <w:r>
              <w:rPr>
                <w:webHidden/>
              </w:rPr>
            </w:r>
            <w:r>
              <w:rPr>
                <w:webHidden/>
              </w:rPr>
              <w:fldChar w:fldCharType="separate"/>
            </w:r>
            <w:r>
              <w:rPr>
                <w:webHidden/>
              </w:rPr>
              <w:t>38</w:t>
            </w:r>
            <w:r>
              <w:rPr>
                <w:webHidden/>
              </w:rPr>
              <w:fldChar w:fldCharType="end"/>
            </w:r>
          </w:hyperlink>
        </w:p>
        <w:p w14:paraId="2298F7D7" w14:textId="563EA26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19" w:history="1">
            <w:r w:rsidRPr="00D01654">
              <w:rPr>
                <w:rStyle w:val="Hyperlink"/>
              </w:rPr>
              <w:t>Section IX.04</w:t>
            </w:r>
            <w:r>
              <w:rPr>
                <w:rFonts w:asciiTheme="minorHAnsi" w:eastAsiaTheme="minorEastAsia" w:hAnsiTheme="minorHAnsi" w:cstheme="minorBidi"/>
                <w:b w:val="0"/>
                <w:kern w:val="2"/>
                <w:sz w:val="24"/>
                <w:szCs w:val="24"/>
                <w14:ligatures w14:val="standardContextual"/>
              </w:rPr>
              <w:tab/>
            </w:r>
            <w:r w:rsidRPr="00D01654">
              <w:rPr>
                <w:rStyle w:val="Hyperlink"/>
              </w:rPr>
              <w:t>Schedule for Personnel Actions</w:t>
            </w:r>
            <w:r>
              <w:rPr>
                <w:webHidden/>
              </w:rPr>
              <w:tab/>
            </w:r>
            <w:r>
              <w:rPr>
                <w:webHidden/>
              </w:rPr>
              <w:fldChar w:fldCharType="begin"/>
            </w:r>
            <w:r>
              <w:rPr>
                <w:webHidden/>
              </w:rPr>
              <w:instrText xml:space="preserve"> PAGEREF _Toc196809519 \h </w:instrText>
            </w:r>
            <w:r>
              <w:rPr>
                <w:webHidden/>
              </w:rPr>
            </w:r>
            <w:r>
              <w:rPr>
                <w:webHidden/>
              </w:rPr>
              <w:fldChar w:fldCharType="separate"/>
            </w:r>
            <w:r>
              <w:rPr>
                <w:webHidden/>
              </w:rPr>
              <w:t>39</w:t>
            </w:r>
            <w:r>
              <w:rPr>
                <w:webHidden/>
              </w:rPr>
              <w:fldChar w:fldCharType="end"/>
            </w:r>
          </w:hyperlink>
        </w:p>
        <w:p w14:paraId="6168ACE0" w14:textId="142DEC38" w:rsidR="00D827A9" w:rsidRDefault="00D827A9">
          <w:pPr>
            <w:pStyle w:val="TOC3"/>
            <w:rPr>
              <w:rFonts w:asciiTheme="minorHAnsi" w:eastAsiaTheme="minorEastAsia" w:hAnsiTheme="minorHAnsi" w:cstheme="minorBidi"/>
              <w:kern w:val="2"/>
              <w:sz w:val="24"/>
              <w:szCs w:val="24"/>
              <w14:ligatures w14:val="standardContextual"/>
            </w:rPr>
          </w:pPr>
          <w:hyperlink w:anchor="_Toc196809520"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All Personnel Reviews (except Promotion to Professor and Senior Affiliate)</w:t>
            </w:r>
            <w:r>
              <w:rPr>
                <w:webHidden/>
              </w:rPr>
              <w:tab/>
            </w:r>
            <w:r>
              <w:rPr>
                <w:webHidden/>
              </w:rPr>
              <w:fldChar w:fldCharType="begin"/>
            </w:r>
            <w:r>
              <w:rPr>
                <w:webHidden/>
              </w:rPr>
              <w:instrText xml:space="preserve"> PAGEREF _Toc196809520 \h </w:instrText>
            </w:r>
            <w:r>
              <w:rPr>
                <w:webHidden/>
              </w:rPr>
            </w:r>
            <w:r>
              <w:rPr>
                <w:webHidden/>
              </w:rPr>
              <w:fldChar w:fldCharType="separate"/>
            </w:r>
            <w:r>
              <w:rPr>
                <w:webHidden/>
              </w:rPr>
              <w:t>39</w:t>
            </w:r>
            <w:r>
              <w:rPr>
                <w:webHidden/>
              </w:rPr>
              <w:fldChar w:fldCharType="end"/>
            </w:r>
          </w:hyperlink>
        </w:p>
        <w:p w14:paraId="07BCE8F1" w14:textId="50656FFD" w:rsidR="00D827A9" w:rsidRDefault="00D827A9">
          <w:pPr>
            <w:pStyle w:val="TOC3"/>
            <w:rPr>
              <w:rFonts w:asciiTheme="minorHAnsi" w:eastAsiaTheme="minorEastAsia" w:hAnsiTheme="minorHAnsi" w:cstheme="minorBidi"/>
              <w:kern w:val="2"/>
              <w:sz w:val="24"/>
              <w:szCs w:val="24"/>
              <w14:ligatures w14:val="standardContextual"/>
            </w:rPr>
          </w:pPr>
          <w:hyperlink w:anchor="_Toc196809521"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Promotion to Full Professor</w:t>
            </w:r>
            <w:r>
              <w:rPr>
                <w:webHidden/>
              </w:rPr>
              <w:tab/>
            </w:r>
            <w:r>
              <w:rPr>
                <w:webHidden/>
              </w:rPr>
              <w:fldChar w:fldCharType="begin"/>
            </w:r>
            <w:r>
              <w:rPr>
                <w:webHidden/>
              </w:rPr>
              <w:instrText xml:space="preserve"> PAGEREF _Toc196809521 \h </w:instrText>
            </w:r>
            <w:r>
              <w:rPr>
                <w:webHidden/>
              </w:rPr>
            </w:r>
            <w:r>
              <w:rPr>
                <w:webHidden/>
              </w:rPr>
              <w:fldChar w:fldCharType="separate"/>
            </w:r>
            <w:r>
              <w:rPr>
                <w:webHidden/>
              </w:rPr>
              <w:t>39</w:t>
            </w:r>
            <w:r>
              <w:rPr>
                <w:webHidden/>
              </w:rPr>
              <w:fldChar w:fldCharType="end"/>
            </w:r>
          </w:hyperlink>
        </w:p>
        <w:p w14:paraId="754117AD" w14:textId="436062AB" w:rsidR="00D827A9" w:rsidRDefault="00D827A9">
          <w:pPr>
            <w:pStyle w:val="TOC3"/>
            <w:rPr>
              <w:rFonts w:asciiTheme="minorHAnsi" w:eastAsiaTheme="minorEastAsia" w:hAnsiTheme="minorHAnsi" w:cstheme="minorBidi"/>
              <w:kern w:val="2"/>
              <w:sz w:val="24"/>
              <w:szCs w:val="24"/>
              <w14:ligatures w14:val="standardContextual"/>
            </w:rPr>
          </w:pPr>
          <w:hyperlink w:anchor="_Toc196809522"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 xml:space="preserve">Unit Notification and Candidate Materials </w:t>
            </w:r>
            <w:r w:rsidRPr="00D01654">
              <w:rPr>
                <w:rStyle w:val="Hyperlink"/>
                <w:i/>
              </w:rPr>
              <w:t>(except for Promotion to Senior Affiliate)</w:t>
            </w:r>
            <w:r>
              <w:rPr>
                <w:webHidden/>
              </w:rPr>
              <w:tab/>
            </w:r>
            <w:r>
              <w:rPr>
                <w:webHidden/>
              </w:rPr>
              <w:fldChar w:fldCharType="begin"/>
            </w:r>
            <w:r>
              <w:rPr>
                <w:webHidden/>
              </w:rPr>
              <w:instrText xml:space="preserve"> PAGEREF _Toc196809522 \h </w:instrText>
            </w:r>
            <w:r>
              <w:rPr>
                <w:webHidden/>
              </w:rPr>
            </w:r>
            <w:r>
              <w:rPr>
                <w:webHidden/>
              </w:rPr>
              <w:fldChar w:fldCharType="separate"/>
            </w:r>
            <w:r>
              <w:rPr>
                <w:webHidden/>
              </w:rPr>
              <w:t>39</w:t>
            </w:r>
            <w:r>
              <w:rPr>
                <w:webHidden/>
              </w:rPr>
              <w:fldChar w:fldCharType="end"/>
            </w:r>
          </w:hyperlink>
        </w:p>
        <w:p w14:paraId="5D36358B" w14:textId="7E5B9F3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23" w:history="1">
            <w:r w:rsidRPr="00D01654">
              <w:rPr>
                <w:rStyle w:val="Hyperlink"/>
              </w:rPr>
              <w:t>Section IX.05</w:t>
            </w:r>
            <w:r>
              <w:rPr>
                <w:rFonts w:asciiTheme="minorHAnsi" w:eastAsiaTheme="minorEastAsia" w:hAnsiTheme="minorHAnsi" w:cstheme="minorBidi"/>
                <w:b w:val="0"/>
                <w:kern w:val="2"/>
                <w:sz w:val="24"/>
                <w:szCs w:val="24"/>
                <w14:ligatures w14:val="standardContextual"/>
              </w:rPr>
              <w:tab/>
            </w:r>
            <w:r w:rsidRPr="00D01654">
              <w:rPr>
                <w:rStyle w:val="Hyperlink"/>
              </w:rPr>
              <w:t>Portfolio Requirements</w:t>
            </w:r>
            <w:r>
              <w:rPr>
                <w:webHidden/>
              </w:rPr>
              <w:tab/>
            </w:r>
            <w:r>
              <w:rPr>
                <w:webHidden/>
              </w:rPr>
              <w:fldChar w:fldCharType="begin"/>
            </w:r>
            <w:r>
              <w:rPr>
                <w:webHidden/>
              </w:rPr>
              <w:instrText xml:space="preserve"> PAGEREF _Toc196809523 \h </w:instrText>
            </w:r>
            <w:r>
              <w:rPr>
                <w:webHidden/>
              </w:rPr>
            </w:r>
            <w:r>
              <w:rPr>
                <w:webHidden/>
              </w:rPr>
              <w:fldChar w:fldCharType="separate"/>
            </w:r>
            <w:r>
              <w:rPr>
                <w:webHidden/>
              </w:rPr>
              <w:t>40</w:t>
            </w:r>
            <w:r>
              <w:rPr>
                <w:webHidden/>
              </w:rPr>
              <w:fldChar w:fldCharType="end"/>
            </w:r>
          </w:hyperlink>
        </w:p>
        <w:p w14:paraId="03B0EC58" w14:textId="0FAA6999" w:rsidR="00D827A9" w:rsidRDefault="00D827A9">
          <w:pPr>
            <w:pStyle w:val="TOC3"/>
            <w:rPr>
              <w:rFonts w:asciiTheme="minorHAnsi" w:eastAsiaTheme="minorEastAsia" w:hAnsiTheme="minorHAnsi" w:cstheme="minorBidi"/>
              <w:kern w:val="2"/>
              <w:sz w:val="24"/>
              <w:szCs w:val="24"/>
              <w14:ligatures w14:val="standardContextual"/>
            </w:rPr>
          </w:pPr>
          <w:hyperlink w:anchor="_Toc19680952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Reflective Statement</w:t>
            </w:r>
            <w:r>
              <w:rPr>
                <w:webHidden/>
              </w:rPr>
              <w:tab/>
            </w:r>
            <w:r>
              <w:rPr>
                <w:webHidden/>
              </w:rPr>
              <w:fldChar w:fldCharType="begin"/>
            </w:r>
            <w:r>
              <w:rPr>
                <w:webHidden/>
              </w:rPr>
              <w:instrText xml:space="preserve"> PAGEREF _Toc196809524 \h </w:instrText>
            </w:r>
            <w:r>
              <w:rPr>
                <w:webHidden/>
              </w:rPr>
            </w:r>
            <w:r>
              <w:rPr>
                <w:webHidden/>
              </w:rPr>
              <w:fldChar w:fldCharType="separate"/>
            </w:r>
            <w:r>
              <w:rPr>
                <w:webHidden/>
              </w:rPr>
              <w:t>40</w:t>
            </w:r>
            <w:r>
              <w:rPr>
                <w:webHidden/>
              </w:rPr>
              <w:fldChar w:fldCharType="end"/>
            </w:r>
          </w:hyperlink>
        </w:p>
        <w:p w14:paraId="35678D17" w14:textId="45C2DBD6" w:rsidR="00D827A9" w:rsidRDefault="00D827A9">
          <w:pPr>
            <w:pStyle w:val="TOC3"/>
            <w:rPr>
              <w:rFonts w:asciiTheme="minorHAnsi" w:eastAsiaTheme="minorEastAsia" w:hAnsiTheme="minorHAnsi" w:cstheme="minorBidi"/>
              <w:kern w:val="2"/>
              <w:sz w:val="24"/>
              <w:szCs w:val="24"/>
              <w14:ligatures w14:val="standardContextual"/>
            </w:rPr>
          </w:pPr>
          <w:hyperlink w:anchor="_Toc19680952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Documentation of Teaching Quality</w:t>
            </w:r>
            <w:r>
              <w:rPr>
                <w:webHidden/>
              </w:rPr>
              <w:tab/>
            </w:r>
            <w:r>
              <w:rPr>
                <w:webHidden/>
              </w:rPr>
              <w:fldChar w:fldCharType="begin"/>
            </w:r>
            <w:r>
              <w:rPr>
                <w:webHidden/>
              </w:rPr>
              <w:instrText xml:space="preserve"> PAGEREF _Toc196809525 \h </w:instrText>
            </w:r>
            <w:r>
              <w:rPr>
                <w:webHidden/>
              </w:rPr>
            </w:r>
            <w:r>
              <w:rPr>
                <w:webHidden/>
              </w:rPr>
              <w:fldChar w:fldCharType="separate"/>
            </w:r>
            <w:r>
              <w:rPr>
                <w:webHidden/>
              </w:rPr>
              <w:t>40</w:t>
            </w:r>
            <w:r>
              <w:rPr>
                <w:webHidden/>
              </w:rPr>
              <w:fldChar w:fldCharType="end"/>
            </w:r>
          </w:hyperlink>
        </w:p>
        <w:p w14:paraId="609C69C5" w14:textId="50C81AC3" w:rsidR="00D827A9" w:rsidRDefault="00D827A9">
          <w:pPr>
            <w:pStyle w:val="TOC3"/>
            <w:rPr>
              <w:rFonts w:asciiTheme="minorHAnsi" w:eastAsiaTheme="minorEastAsia" w:hAnsiTheme="minorHAnsi" w:cstheme="minorBidi"/>
              <w:kern w:val="2"/>
              <w:sz w:val="24"/>
              <w:szCs w:val="24"/>
              <w14:ligatures w14:val="standardContextual"/>
            </w:rPr>
          </w:pPr>
          <w:hyperlink w:anchor="_Toc196809526"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Documentation of administrative duties quality</w:t>
            </w:r>
            <w:r>
              <w:rPr>
                <w:webHidden/>
              </w:rPr>
              <w:tab/>
            </w:r>
            <w:r>
              <w:rPr>
                <w:webHidden/>
              </w:rPr>
              <w:fldChar w:fldCharType="begin"/>
            </w:r>
            <w:r>
              <w:rPr>
                <w:webHidden/>
              </w:rPr>
              <w:instrText xml:space="preserve"> PAGEREF _Toc196809526 \h </w:instrText>
            </w:r>
            <w:r>
              <w:rPr>
                <w:webHidden/>
              </w:rPr>
            </w:r>
            <w:r>
              <w:rPr>
                <w:webHidden/>
              </w:rPr>
              <w:fldChar w:fldCharType="separate"/>
            </w:r>
            <w:r>
              <w:rPr>
                <w:webHidden/>
              </w:rPr>
              <w:t>40</w:t>
            </w:r>
            <w:r>
              <w:rPr>
                <w:webHidden/>
              </w:rPr>
              <w:fldChar w:fldCharType="end"/>
            </w:r>
          </w:hyperlink>
        </w:p>
        <w:p w14:paraId="6B92902B" w14:textId="0EDA07E8" w:rsidR="00D827A9" w:rsidRDefault="00D827A9">
          <w:pPr>
            <w:pStyle w:val="TOC3"/>
            <w:rPr>
              <w:rFonts w:asciiTheme="minorHAnsi" w:eastAsiaTheme="minorEastAsia" w:hAnsiTheme="minorHAnsi" w:cstheme="minorBidi"/>
              <w:kern w:val="2"/>
              <w:sz w:val="24"/>
              <w:szCs w:val="24"/>
              <w14:ligatures w14:val="standardContextual"/>
            </w:rPr>
          </w:pPr>
          <w:hyperlink w:anchor="_Toc196809527" w:history="1">
            <w:r w:rsidRPr="00D01654">
              <w:rPr>
                <w:rStyle w:val="Hyperlink"/>
              </w:rPr>
              <w:t>D.</w:t>
            </w:r>
            <w:r>
              <w:rPr>
                <w:rFonts w:asciiTheme="minorHAnsi" w:eastAsiaTheme="minorEastAsia" w:hAnsiTheme="minorHAnsi" w:cstheme="minorBidi"/>
                <w:kern w:val="2"/>
                <w:sz w:val="24"/>
                <w:szCs w:val="24"/>
                <w14:ligatures w14:val="standardContextual"/>
              </w:rPr>
              <w:tab/>
            </w:r>
            <w:r w:rsidRPr="00D01654">
              <w:rPr>
                <w:rStyle w:val="Hyperlink"/>
              </w:rPr>
              <w:t>Documentation of advising quality</w:t>
            </w:r>
            <w:r>
              <w:rPr>
                <w:webHidden/>
              </w:rPr>
              <w:tab/>
            </w:r>
            <w:r>
              <w:rPr>
                <w:webHidden/>
              </w:rPr>
              <w:fldChar w:fldCharType="begin"/>
            </w:r>
            <w:r>
              <w:rPr>
                <w:webHidden/>
              </w:rPr>
              <w:instrText xml:space="preserve"> PAGEREF _Toc196809527 \h </w:instrText>
            </w:r>
            <w:r>
              <w:rPr>
                <w:webHidden/>
              </w:rPr>
            </w:r>
            <w:r>
              <w:rPr>
                <w:webHidden/>
              </w:rPr>
              <w:fldChar w:fldCharType="separate"/>
            </w:r>
            <w:r>
              <w:rPr>
                <w:webHidden/>
              </w:rPr>
              <w:t>40</w:t>
            </w:r>
            <w:r>
              <w:rPr>
                <w:webHidden/>
              </w:rPr>
              <w:fldChar w:fldCharType="end"/>
            </w:r>
          </w:hyperlink>
        </w:p>
        <w:p w14:paraId="70B1A725" w14:textId="3E4D462C" w:rsidR="00D827A9" w:rsidRDefault="00D827A9">
          <w:pPr>
            <w:pStyle w:val="TOC3"/>
            <w:rPr>
              <w:rFonts w:asciiTheme="minorHAnsi" w:eastAsiaTheme="minorEastAsia" w:hAnsiTheme="minorHAnsi" w:cstheme="minorBidi"/>
              <w:kern w:val="2"/>
              <w:sz w:val="24"/>
              <w:szCs w:val="24"/>
              <w14:ligatures w14:val="standardContextual"/>
            </w:rPr>
          </w:pPr>
          <w:hyperlink w:anchor="_Toc196809528" w:history="1">
            <w:r w:rsidRPr="00D01654">
              <w:rPr>
                <w:rStyle w:val="Hyperlink"/>
              </w:rPr>
              <w:t>E.</w:t>
            </w:r>
            <w:r>
              <w:rPr>
                <w:rFonts w:asciiTheme="minorHAnsi" w:eastAsiaTheme="minorEastAsia" w:hAnsiTheme="minorHAnsi" w:cstheme="minorBidi"/>
                <w:kern w:val="2"/>
                <w:sz w:val="24"/>
                <w:szCs w:val="24"/>
                <w14:ligatures w14:val="standardContextual"/>
              </w:rPr>
              <w:tab/>
            </w:r>
            <w:r w:rsidRPr="00D01654">
              <w:rPr>
                <w:rStyle w:val="Hyperlink"/>
              </w:rPr>
              <w:t>Review Periods (time frame of data to include in accumulating points)</w:t>
            </w:r>
            <w:r>
              <w:rPr>
                <w:webHidden/>
              </w:rPr>
              <w:tab/>
            </w:r>
            <w:r>
              <w:rPr>
                <w:webHidden/>
              </w:rPr>
              <w:fldChar w:fldCharType="begin"/>
            </w:r>
            <w:r>
              <w:rPr>
                <w:webHidden/>
              </w:rPr>
              <w:instrText xml:space="preserve"> PAGEREF _Toc196809528 \h </w:instrText>
            </w:r>
            <w:r>
              <w:rPr>
                <w:webHidden/>
              </w:rPr>
            </w:r>
            <w:r>
              <w:rPr>
                <w:webHidden/>
              </w:rPr>
              <w:fldChar w:fldCharType="separate"/>
            </w:r>
            <w:r>
              <w:rPr>
                <w:webHidden/>
              </w:rPr>
              <w:t>41</w:t>
            </w:r>
            <w:r>
              <w:rPr>
                <w:webHidden/>
              </w:rPr>
              <w:fldChar w:fldCharType="end"/>
            </w:r>
          </w:hyperlink>
        </w:p>
        <w:p w14:paraId="6A663B70" w14:textId="095D2C6D" w:rsidR="00D827A9" w:rsidRDefault="00D827A9">
          <w:pPr>
            <w:pStyle w:val="TOC3"/>
            <w:rPr>
              <w:rFonts w:asciiTheme="minorHAnsi" w:eastAsiaTheme="minorEastAsia" w:hAnsiTheme="minorHAnsi" w:cstheme="minorBidi"/>
              <w:kern w:val="2"/>
              <w:sz w:val="24"/>
              <w:szCs w:val="24"/>
              <w14:ligatures w14:val="standardContextual"/>
            </w:rPr>
          </w:pPr>
          <w:hyperlink w:anchor="_Toc196809529" w:history="1">
            <w:r w:rsidRPr="00D01654">
              <w:rPr>
                <w:rStyle w:val="Hyperlink"/>
              </w:rPr>
              <w:t>F.</w:t>
            </w:r>
            <w:r>
              <w:rPr>
                <w:rFonts w:asciiTheme="minorHAnsi" w:eastAsiaTheme="minorEastAsia" w:hAnsiTheme="minorHAnsi" w:cstheme="minorBidi"/>
                <w:kern w:val="2"/>
                <w:sz w:val="24"/>
                <w:szCs w:val="24"/>
                <w14:ligatures w14:val="standardContextual"/>
              </w:rPr>
              <w:tab/>
            </w:r>
            <w:r w:rsidRPr="00D01654">
              <w:rPr>
                <w:rStyle w:val="Hyperlink"/>
              </w:rPr>
              <w:t>Documentation of Scholarship</w:t>
            </w:r>
            <w:r>
              <w:rPr>
                <w:webHidden/>
              </w:rPr>
              <w:tab/>
            </w:r>
            <w:r>
              <w:rPr>
                <w:webHidden/>
              </w:rPr>
              <w:fldChar w:fldCharType="begin"/>
            </w:r>
            <w:r>
              <w:rPr>
                <w:webHidden/>
              </w:rPr>
              <w:instrText xml:space="preserve"> PAGEREF _Toc196809529 \h </w:instrText>
            </w:r>
            <w:r>
              <w:rPr>
                <w:webHidden/>
              </w:rPr>
            </w:r>
            <w:r>
              <w:rPr>
                <w:webHidden/>
              </w:rPr>
              <w:fldChar w:fldCharType="separate"/>
            </w:r>
            <w:r>
              <w:rPr>
                <w:webHidden/>
              </w:rPr>
              <w:t>41</w:t>
            </w:r>
            <w:r>
              <w:rPr>
                <w:webHidden/>
              </w:rPr>
              <w:fldChar w:fldCharType="end"/>
            </w:r>
          </w:hyperlink>
        </w:p>
        <w:p w14:paraId="6F032169" w14:textId="6C493621" w:rsidR="00D827A9" w:rsidRDefault="00D827A9">
          <w:pPr>
            <w:pStyle w:val="TOC3"/>
            <w:rPr>
              <w:rFonts w:asciiTheme="minorHAnsi" w:eastAsiaTheme="minorEastAsia" w:hAnsiTheme="minorHAnsi" w:cstheme="minorBidi"/>
              <w:kern w:val="2"/>
              <w:sz w:val="24"/>
              <w:szCs w:val="24"/>
              <w14:ligatures w14:val="standardContextual"/>
            </w:rPr>
          </w:pPr>
          <w:hyperlink w:anchor="_Toc196809530" w:history="1">
            <w:r w:rsidRPr="00D01654">
              <w:rPr>
                <w:rStyle w:val="Hyperlink"/>
              </w:rPr>
              <w:t>G.</w:t>
            </w:r>
            <w:r>
              <w:rPr>
                <w:rFonts w:asciiTheme="minorHAnsi" w:eastAsiaTheme="minorEastAsia" w:hAnsiTheme="minorHAnsi" w:cstheme="minorBidi"/>
                <w:kern w:val="2"/>
                <w:sz w:val="24"/>
                <w:szCs w:val="24"/>
                <w14:ligatures w14:val="standardContextual"/>
              </w:rPr>
              <w:tab/>
            </w:r>
            <w:r w:rsidRPr="00D01654">
              <w:rPr>
                <w:rStyle w:val="Hyperlink"/>
              </w:rPr>
              <w:t>Documentation of Service</w:t>
            </w:r>
            <w:r>
              <w:rPr>
                <w:webHidden/>
              </w:rPr>
              <w:tab/>
            </w:r>
            <w:r>
              <w:rPr>
                <w:webHidden/>
              </w:rPr>
              <w:fldChar w:fldCharType="begin"/>
            </w:r>
            <w:r>
              <w:rPr>
                <w:webHidden/>
              </w:rPr>
              <w:instrText xml:space="preserve"> PAGEREF _Toc196809530 \h </w:instrText>
            </w:r>
            <w:r>
              <w:rPr>
                <w:webHidden/>
              </w:rPr>
            </w:r>
            <w:r>
              <w:rPr>
                <w:webHidden/>
              </w:rPr>
              <w:fldChar w:fldCharType="separate"/>
            </w:r>
            <w:r>
              <w:rPr>
                <w:webHidden/>
              </w:rPr>
              <w:t>41</w:t>
            </w:r>
            <w:r>
              <w:rPr>
                <w:webHidden/>
              </w:rPr>
              <w:fldChar w:fldCharType="end"/>
            </w:r>
          </w:hyperlink>
        </w:p>
        <w:p w14:paraId="66259E4C" w14:textId="4EBD9ACB"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531" w:history="1">
            <w:r w:rsidRPr="00D01654">
              <w:rPr>
                <w:rStyle w:val="Hyperlink"/>
                <w:rFonts w:eastAsia="Times New Roman"/>
                <w:smallCaps/>
              </w:rPr>
              <w:t>Section X.</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Sabbatical</w:t>
            </w:r>
            <w:r>
              <w:rPr>
                <w:webHidden/>
              </w:rPr>
              <w:tab/>
            </w:r>
            <w:r>
              <w:rPr>
                <w:webHidden/>
              </w:rPr>
              <w:fldChar w:fldCharType="begin"/>
            </w:r>
            <w:r>
              <w:rPr>
                <w:webHidden/>
              </w:rPr>
              <w:instrText xml:space="preserve"> PAGEREF _Toc196809531 \h </w:instrText>
            </w:r>
            <w:r>
              <w:rPr>
                <w:webHidden/>
              </w:rPr>
            </w:r>
            <w:r>
              <w:rPr>
                <w:webHidden/>
              </w:rPr>
              <w:fldChar w:fldCharType="separate"/>
            </w:r>
            <w:r>
              <w:rPr>
                <w:webHidden/>
              </w:rPr>
              <w:t>41</w:t>
            </w:r>
            <w:r>
              <w:rPr>
                <w:webHidden/>
              </w:rPr>
              <w:fldChar w:fldCharType="end"/>
            </w:r>
          </w:hyperlink>
        </w:p>
        <w:p w14:paraId="4C36ABD7" w14:textId="529EEF98"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2" w:history="1">
            <w:r w:rsidRPr="00D01654">
              <w:rPr>
                <w:rStyle w:val="Hyperlink"/>
              </w:rPr>
              <w:t>Section X.01</w:t>
            </w:r>
            <w:r>
              <w:rPr>
                <w:rFonts w:asciiTheme="minorHAnsi" w:eastAsiaTheme="minorEastAsia" w:hAnsiTheme="minorHAnsi" w:cstheme="minorBidi"/>
                <w:b w:val="0"/>
                <w:kern w:val="2"/>
                <w:sz w:val="24"/>
                <w:szCs w:val="24"/>
                <w14:ligatures w14:val="standardContextual"/>
              </w:rPr>
              <w:tab/>
            </w:r>
            <w:r w:rsidRPr="00D01654">
              <w:rPr>
                <w:rStyle w:val="Hyperlink"/>
              </w:rPr>
              <w:t>Unit login instructions for reviewing sabbatical proposals</w:t>
            </w:r>
            <w:r>
              <w:rPr>
                <w:webHidden/>
              </w:rPr>
              <w:tab/>
            </w:r>
            <w:r>
              <w:rPr>
                <w:webHidden/>
              </w:rPr>
              <w:fldChar w:fldCharType="begin"/>
            </w:r>
            <w:r>
              <w:rPr>
                <w:webHidden/>
              </w:rPr>
              <w:instrText xml:space="preserve"> PAGEREF _Toc196809532 \h </w:instrText>
            </w:r>
            <w:r>
              <w:rPr>
                <w:webHidden/>
              </w:rPr>
            </w:r>
            <w:r>
              <w:rPr>
                <w:webHidden/>
              </w:rPr>
              <w:fldChar w:fldCharType="separate"/>
            </w:r>
            <w:r>
              <w:rPr>
                <w:webHidden/>
              </w:rPr>
              <w:t>41</w:t>
            </w:r>
            <w:r>
              <w:rPr>
                <w:webHidden/>
              </w:rPr>
              <w:fldChar w:fldCharType="end"/>
            </w:r>
          </w:hyperlink>
        </w:p>
        <w:p w14:paraId="686B35F6" w14:textId="24FF124A"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3" w:history="1">
            <w:r w:rsidRPr="00D01654">
              <w:rPr>
                <w:rStyle w:val="Hyperlink"/>
              </w:rPr>
              <w:t>Section X.02</w:t>
            </w:r>
            <w:r>
              <w:rPr>
                <w:rFonts w:asciiTheme="minorHAnsi" w:eastAsiaTheme="minorEastAsia" w:hAnsiTheme="minorHAnsi" w:cstheme="minorBidi"/>
                <w:b w:val="0"/>
                <w:kern w:val="2"/>
                <w:sz w:val="24"/>
                <w:szCs w:val="24"/>
                <w14:ligatures w14:val="standardContextual"/>
              </w:rPr>
              <w:tab/>
            </w:r>
            <w:r w:rsidRPr="00D01654">
              <w:rPr>
                <w:rStyle w:val="Hyperlink"/>
              </w:rPr>
              <w:t>Unit Head Responsibilities</w:t>
            </w:r>
            <w:r>
              <w:rPr>
                <w:webHidden/>
              </w:rPr>
              <w:tab/>
            </w:r>
            <w:r>
              <w:rPr>
                <w:webHidden/>
              </w:rPr>
              <w:fldChar w:fldCharType="begin"/>
            </w:r>
            <w:r>
              <w:rPr>
                <w:webHidden/>
              </w:rPr>
              <w:instrText xml:space="preserve"> PAGEREF _Toc196809533 \h </w:instrText>
            </w:r>
            <w:r>
              <w:rPr>
                <w:webHidden/>
              </w:rPr>
            </w:r>
            <w:r>
              <w:rPr>
                <w:webHidden/>
              </w:rPr>
              <w:fldChar w:fldCharType="separate"/>
            </w:r>
            <w:r>
              <w:rPr>
                <w:webHidden/>
              </w:rPr>
              <w:t>41</w:t>
            </w:r>
            <w:r>
              <w:rPr>
                <w:webHidden/>
              </w:rPr>
              <w:fldChar w:fldCharType="end"/>
            </w:r>
          </w:hyperlink>
        </w:p>
        <w:p w14:paraId="74021CEB" w14:textId="75F7C548"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4" w:history="1">
            <w:r w:rsidRPr="00D01654">
              <w:rPr>
                <w:rStyle w:val="Hyperlink"/>
              </w:rPr>
              <w:t>Section X.03</w:t>
            </w:r>
            <w:r>
              <w:rPr>
                <w:rFonts w:asciiTheme="minorHAnsi" w:eastAsiaTheme="minorEastAsia" w:hAnsiTheme="minorHAnsi" w:cstheme="minorBidi"/>
                <w:b w:val="0"/>
                <w:kern w:val="2"/>
                <w:sz w:val="24"/>
                <w:szCs w:val="24"/>
                <w14:ligatures w14:val="standardContextual"/>
              </w:rPr>
              <w:tab/>
            </w:r>
            <w:r w:rsidRPr="00D01654">
              <w:rPr>
                <w:rStyle w:val="Hyperlink"/>
              </w:rPr>
              <w:t>Unit Head Instructions</w:t>
            </w:r>
            <w:r>
              <w:rPr>
                <w:webHidden/>
              </w:rPr>
              <w:tab/>
            </w:r>
            <w:r>
              <w:rPr>
                <w:webHidden/>
              </w:rPr>
              <w:fldChar w:fldCharType="begin"/>
            </w:r>
            <w:r>
              <w:rPr>
                <w:webHidden/>
              </w:rPr>
              <w:instrText xml:space="preserve"> PAGEREF _Toc196809534 \h </w:instrText>
            </w:r>
            <w:r>
              <w:rPr>
                <w:webHidden/>
              </w:rPr>
            </w:r>
            <w:r>
              <w:rPr>
                <w:webHidden/>
              </w:rPr>
              <w:fldChar w:fldCharType="separate"/>
            </w:r>
            <w:r>
              <w:rPr>
                <w:webHidden/>
              </w:rPr>
              <w:t>42</w:t>
            </w:r>
            <w:r>
              <w:rPr>
                <w:webHidden/>
              </w:rPr>
              <w:fldChar w:fldCharType="end"/>
            </w:r>
          </w:hyperlink>
        </w:p>
        <w:p w14:paraId="101C5B8F" w14:textId="146C3F9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5" w:history="1">
            <w:r w:rsidRPr="00D01654">
              <w:rPr>
                <w:rStyle w:val="Hyperlink"/>
              </w:rPr>
              <w:t>Section X.04</w:t>
            </w:r>
            <w:r>
              <w:rPr>
                <w:rFonts w:asciiTheme="minorHAnsi" w:eastAsiaTheme="minorEastAsia" w:hAnsiTheme="minorHAnsi" w:cstheme="minorBidi"/>
                <w:b w:val="0"/>
                <w:kern w:val="2"/>
                <w:sz w:val="24"/>
                <w:szCs w:val="24"/>
                <w14:ligatures w14:val="standardContextual"/>
              </w:rPr>
              <w:tab/>
            </w:r>
            <w:r w:rsidRPr="00D01654">
              <w:rPr>
                <w:rStyle w:val="Hyperlink"/>
              </w:rPr>
              <w:t>Additional information</w:t>
            </w:r>
            <w:r>
              <w:rPr>
                <w:webHidden/>
              </w:rPr>
              <w:tab/>
            </w:r>
            <w:r>
              <w:rPr>
                <w:webHidden/>
              </w:rPr>
              <w:fldChar w:fldCharType="begin"/>
            </w:r>
            <w:r>
              <w:rPr>
                <w:webHidden/>
              </w:rPr>
              <w:instrText xml:space="preserve"> PAGEREF _Toc196809535 \h </w:instrText>
            </w:r>
            <w:r>
              <w:rPr>
                <w:webHidden/>
              </w:rPr>
            </w:r>
            <w:r>
              <w:rPr>
                <w:webHidden/>
              </w:rPr>
              <w:fldChar w:fldCharType="separate"/>
            </w:r>
            <w:r>
              <w:rPr>
                <w:webHidden/>
              </w:rPr>
              <w:t>42</w:t>
            </w:r>
            <w:r>
              <w:rPr>
                <w:webHidden/>
              </w:rPr>
              <w:fldChar w:fldCharType="end"/>
            </w:r>
          </w:hyperlink>
        </w:p>
        <w:p w14:paraId="2AF13DEA" w14:textId="57C670F9" w:rsidR="00D827A9" w:rsidRDefault="00D827A9">
          <w:pPr>
            <w:pStyle w:val="TOC1"/>
            <w:rPr>
              <w:rFonts w:asciiTheme="minorHAnsi" w:eastAsiaTheme="minorEastAsia" w:hAnsiTheme="minorHAnsi" w:cstheme="minorBidi"/>
              <w:b w:val="0"/>
              <w:caps w:val="0"/>
              <w:color w:val="auto"/>
              <w:kern w:val="2"/>
              <w:sz w:val="24"/>
              <w:szCs w:val="24"/>
              <w14:ligatures w14:val="standardContextual"/>
            </w:rPr>
          </w:pPr>
          <w:hyperlink w:anchor="_Toc196809536" w:history="1">
            <w:r w:rsidRPr="00D01654">
              <w:rPr>
                <w:rStyle w:val="Hyperlink"/>
                <w:rFonts w:eastAsia="Times New Roman"/>
                <w:smallCaps/>
              </w:rPr>
              <w:t>Section XI.</w:t>
            </w:r>
            <w:r>
              <w:rPr>
                <w:rFonts w:asciiTheme="minorHAnsi" w:eastAsiaTheme="minorEastAsia" w:hAnsiTheme="minorHAnsi" w:cstheme="minorBidi"/>
                <w:b w:val="0"/>
                <w:caps w:val="0"/>
                <w:color w:val="auto"/>
                <w:kern w:val="2"/>
                <w:sz w:val="24"/>
                <w:szCs w:val="24"/>
                <w14:ligatures w14:val="standardContextual"/>
              </w:rPr>
              <w:tab/>
            </w:r>
            <w:r w:rsidRPr="00D01654">
              <w:rPr>
                <w:rStyle w:val="Hyperlink"/>
              </w:rPr>
              <w:t>student relations and ADVISING</w:t>
            </w:r>
            <w:r>
              <w:rPr>
                <w:webHidden/>
              </w:rPr>
              <w:tab/>
            </w:r>
            <w:r>
              <w:rPr>
                <w:webHidden/>
              </w:rPr>
              <w:fldChar w:fldCharType="begin"/>
            </w:r>
            <w:r>
              <w:rPr>
                <w:webHidden/>
              </w:rPr>
              <w:instrText xml:space="preserve"> PAGEREF _Toc196809536 \h </w:instrText>
            </w:r>
            <w:r>
              <w:rPr>
                <w:webHidden/>
              </w:rPr>
            </w:r>
            <w:r>
              <w:rPr>
                <w:webHidden/>
              </w:rPr>
              <w:fldChar w:fldCharType="separate"/>
            </w:r>
            <w:r>
              <w:rPr>
                <w:webHidden/>
              </w:rPr>
              <w:t>42</w:t>
            </w:r>
            <w:r>
              <w:rPr>
                <w:webHidden/>
              </w:rPr>
              <w:fldChar w:fldCharType="end"/>
            </w:r>
          </w:hyperlink>
        </w:p>
        <w:p w14:paraId="03E0FFFF" w14:textId="486808C4"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7" w:history="1">
            <w:r w:rsidRPr="00D01654">
              <w:rPr>
                <w:rStyle w:val="Hyperlink"/>
              </w:rPr>
              <w:t>Section XI.01</w:t>
            </w:r>
            <w:r>
              <w:rPr>
                <w:rFonts w:asciiTheme="minorHAnsi" w:eastAsiaTheme="minorEastAsia" w:hAnsiTheme="minorHAnsi" w:cstheme="minorBidi"/>
                <w:b w:val="0"/>
                <w:kern w:val="2"/>
                <w:sz w:val="24"/>
                <w:szCs w:val="24"/>
                <w14:ligatures w14:val="standardContextual"/>
              </w:rPr>
              <w:tab/>
            </w:r>
            <w:r w:rsidRPr="00D01654">
              <w:rPr>
                <w:rStyle w:val="Hyperlink"/>
              </w:rPr>
              <w:t>Advising and Student Services</w:t>
            </w:r>
            <w:r>
              <w:rPr>
                <w:webHidden/>
              </w:rPr>
              <w:tab/>
            </w:r>
            <w:r>
              <w:rPr>
                <w:webHidden/>
              </w:rPr>
              <w:fldChar w:fldCharType="begin"/>
            </w:r>
            <w:r>
              <w:rPr>
                <w:webHidden/>
              </w:rPr>
              <w:instrText xml:space="preserve"> PAGEREF _Toc196809537 \h </w:instrText>
            </w:r>
            <w:r>
              <w:rPr>
                <w:webHidden/>
              </w:rPr>
            </w:r>
            <w:r>
              <w:rPr>
                <w:webHidden/>
              </w:rPr>
              <w:fldChar w:fldCharType="separate"/>
            </w:r>
            <w:r>
              <w:rPr>
                <w:webHidden/>
              </w:rPr>
              <w:t>42</w:t>
            </w:r>
            <w:r>
              <w:rPr>
                <w:webHidden/>
              </w:rPr>
              <w:fldChar w:fldCharType="end"/>
            </w:r>
          </w:hyperlink>
        </w:p>
        <w:p w14:paraId="69C97FC6" w14:textId="5E647CE4"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8" w:history="1">
            <w:r w:rsidRPr="00D01654">
              <w:rPr>
                <w:rStyle w:val="Hyperlink"/>
              </w:rPr>
              <w:t>Section XI.02</w:t>
            </w:r>
            <w:r>
              <w:rPr>
                <w:rFonts w:asciiTheme="minorHAnsi" w:eastAsiaTheme="minorEastAsia" w:hAnsiTheme="minorHAnsi" w:cstheme="minorBidi"/>
                <w:b w:val="0"/>
                <w:kern w:val="2"/>
                <w:sz w:val="24"/>
                <w:szCs w:val="24"/>
                <w14:ligatures w14:val="standardContextual"/>
              </w:rPr>
              <w:tab/>
            </w:r>
            <w:r w:rsidRPr="00D01654">
              <w:rPr>
                <w:rStyle w:val="Hyperlink"/>
              </w:rPr>
              <w:t>Student Handbooks</w:t>
            </w:r>
            <w:r>
              <w:rPr>
                <w:webHidden/>
              </w:rPr>
              <w:tab/>
            </w:r>
            <w:r>
              <w:rPr>
                <w:webHidden/>
              </w:rPr>
              <w:fldChar w:fldCharType="begin"/>
            </w:r>
            <w:r>
              <w:rPr>
                <w:webHidden/>
              </w:rPr>
              <w:instrText xml:space="preserve"> PAGEREF _Toc196809538 \h </w:instrText>
            </w:r>
            <w:r>
              <w:rPr>
                <w:webHidden/>
              </w:rPr>
            </w:r>
            <w:r>
              <w:rPr>
                <w:webHidden/>
              </w:rPr>
              <w:fldChar w:fldCharType="separate"/>
            </w:r>
            <w:r>
              <w:rPr>
                <w:webHidden/>
              </w:rPr>
              <w:t>43</w:t>
            </w:r>
            <w:r>
              <w:rPr>
                <w:webHidden/>
              </w:rPr>
              <w:fldChar w:fldCharType="end"/>
            </w:r>
          </w:hyperlink>
        </w:p>
        <w:p w14:paraId="7237BA39" w14:textId="533159F7"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39" w:history="1">
            <w:r w:rsidRPr="00D01654">
              <w:rPr>
                <w:rStyle w:val="Hyperlink"/>
              </w:rPr>
              <w:t>Section XI.03</w:t>
            </w:r>
            <w:r>
              <w:rPr>
                <w:rFonts w:asciiTheme="minorHAnsi" w:eastAsiaTheme="minorEastAsia" w:hAnsiTheme="minorHAnsi" w:cstheme="minorBidi"/>
                <w:b w:val="0"/>
                <w:kern w:val="2"/>
                <w:sz w:val="24"/>
                <w:szCs w:val="24"/>
                <w14:ligatures w14:val="standardContextual"/>
              </w:rPr>
              <w:tab/>
            </w:r>
            <w:r w:rsidRPr="00D01654">
              <w:rPr>
                <w:rStyle w:val="Hyperlink"/>
              </w:rPr>
              <w:t>Graduate Research Handbooks</w:t>
            </w:r>
            <w:r>
              <w:rPr>
                <w:webHidden/>
              </w:rPr>
              <w:tab/>
            </w:r>
            <w:r>
              <w:rPr>
                <w:webHidden/>
              </w:rPr>
              <w:fldChar w:fldCharType="begin"/>
            </w:r>
            <w:r>
              <w:rPr>
                <w:webHidden/>
              </w:rPr>
              <w:instrText xml:space="preserve"> PAGEREF _Toc196809539 \h </w:instrText>
            </w:r>
            <w:r>
              <w:rPr>
                <w:webHidden/>
              </w:rPr>
            </w:r>
            <w:r>
              <w:rPr>
                <w:webHidden/>
              </w:rPr>
              <w:fldChar w:fldCharType="separate"/>
            </w:r>
            <w:r>
              <w:rPr>
                <w:webHidden/>
              </w:rPr>
              <w:t>43</w:t>
            </w:r>
            <w:r>
              <w:rPr>
                <w:webHidden/>
              </w:rPr>
              <w:fldChar w:fldCharType="end"/>
            </w:r>
          </w:hyperlink>
        </w:p>
        <w:p w14:paraId="5EF0211B" w14:textId="3C41459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40" w:history="1">
            <w:r w:rsidRPr="00D01654">
              <w:rPr>
                <w:rStyle w:val="Hyperlink"/>
              </w:rPr>
              <w:t>Section XI.04</w:t>
            </w:r>
            <w:r>
              <w:rPr>
                <w:rFonts w:asciiTheme="minorHAnsi" w:eastAsiaTheme="minorEastAsia" w:hAnsiTheme="minorHAnsi" w:cstheme="minorBidi"/>
                <w:b w:val="0"/>
                <w:kern w:val="2"/>
                <w:sz w:val="24"/>
                <w:szCs w:val="24"/>
                <w14:ligatures w14:val="standardContextual"/>
              </w:rPr>
              <w:tab/>
            </w:r>
            <w:r w:rsidRPr="00D01654">
              <w:rPr>
                <w:rStyle w:val="Hyperlink"/>
              </w:rPr>
              <w:t>Career Center</w:t>
            </w:r>
            <w:r>
              <w:rPr>
                <w:webHidden/>
              </w:rPr>
              <w:tab/>
            </w:r>
            <w:r>
              <w:rPr>
                <w:webHidden/>
              </w:rPr>
              <w:fldChar w:fldCharType="begin"/>
            </w:r>
            <w:r>
              <w:rPr>
                <w:webHidden/>
              </w:rPr>
              <w:instrText xml:space="preserve"> PAGEREF _Toc196809540 \h </w:instrText>
            </w:r>
            <w:r>
              <w:rPr>
                <w:webHidden/>
              </w:rPr>
            </w:r>
            <w:r>
              <w:rPr>
                <w:webHidden/>
              </w:rPr>
              <w:fldChar w:fldCharType="separate"/>
            </w:r>
            <w:r>
              <w:rPr>
                <w:webHidden/>
              </w:rPr>
              <w:t>43</w:t>
            </w:r>
            <w:r>
              <w:rPr>
                <w:webHidden/>
              </w:rPr>
              <w:fldChar w:fldCharType="end"/>
            </w:r>
          </w:hyperlink>
        </w:p>
        <w:p w14:paraId="3D32E126" w14:textId="7570032A"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41" w:history="1">
            <w:r w:rsidRPr="00D01654">
              <w:rPr>
                <w:rStyle w:val="Hyperlink"/>
              </w:rPr>
              <w:t>Section XI.05</w:t>
            </w:r>
            <w:r>
              <w:rPr>
                <w:rFonts w:asciiTheme="minorHAnsi" w:eastAsiaTheme="minorEastAsia" w:hAnsiTheme="minorHAnsi" w:cstheme="minorBidi"/>
                <w:b w:val="0"/>
                <w:kern w:val="2"/>
                <w:sz w:val="24"/>
                <w:szCs w:val="24"/>
                <w14:ligatures w14:val="standardContextual"/>
              </w:rPr>
              <w:tab/>
            </w:r>
            <w:r w:rsidRPr="00D01654">
              <w:rPr>
                <w:rStyle w:val="Hyperlink"/>
              </w:rPr>
              <w:t>Student Records</w:t>
            </w:r>
            <w:r>
              <w:rPr>
                <w:webHidden/>
              </w:rPr>
              <w:tab/>
            </w:r>
            <w:r>
              <w:rPr>
                <w:webHidden/>
              </w:rPr>
              <w:fldChar w:fldCharType="begin"/>
            </w:r>
            <w:r>
              <w:rPr>
                <w:webHidden/>
              </w:rPr>
              <w:instrText xml:space="preserve"> PAGEREF _Toc196809541 \h </w:instrText>
            </w:r>
            <w:r>
              <w:rPr>
                <w:webHidden/>
              </w:rPr>
            </w:r>
            <w:r>
              <w:rPr>
                <w:webHidden/>
              </w:rPr>
              <w:fldChar w:fldCharType="separate"/>
            </w:r>
            <w:r>
              <w:rPr>
                <w:webHidden/>
              </w:rPr>
              <w:t>43</w:t>
            </w:r>
            <w:r>
              <w:rPr>
                <w:webHidden/>
              </w:rPr>
              <w:fldChar w:fldCharType="end"/>
            </w:r>
          </w:hyperlink>
        </w:p>
        <w:p w14:paraId="63F44E90" w14:textId="508DE771" w:rsidR="00D827A9" w:rsidRDefault="00D827A9">
          <w:pPr>
            <w:pStyle w:val="TOC3"/>
            <w:rPr>
              <w:rFonts w:asciiTheme="minorHAnsi" w:eastAsiaTheme="minorEastAsia" w:hAnsiTheme="minorHAnsi" w:cstheme="minorBidi"/>
              <w:kern w:val="2"/>
              <w:sz w:val="24"/>
              <w:szCs w:val="24"/>
              <w14:ligatures w14:val="standardContextual"/>
            </w:rPr>
          </w:pPr>
          <w:hyperlink w:anchor="_Toc196809542"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Academic Records</w:t>
            </w:r>
            <w:r>
              <w:rPr>
                <w:webHidden/>
              </w:rPr>
              <w:tab/>
            </w:r>
            <w:r>
              <w:rPr>
                <w:webHidden/>
              </w:rPr>
              <w:fldChar w:fldCharType="begin"/>
            </w:r>
            <w:r>
              <w:rPr>
                <w:webHidden/>
              </w:rPr>
              <w:instrText xml:space="preserve"> PAGEREF _Toc196809542 \h </w:instrText>
            </w:r>
            <w:r>
              <w:rPr>
                <w:webHidden/>
              </w:rPr>
            </w:r>
            <w:r>
              <w:rPr>
                <w:webHidden/>
              </w:rPr>
              <w:fldChar w:fldCharType="separate"/>
            </w:r>
            <w:r>
              <w:rPr>
                <w:webHidden/>
              </w:rPr>
              <w:t>43</w:t>
            </w:r>
            <w:r>
              <w:rPr>
                <w:webHidden/>
              </w:rPr>
              <w:fldChar w:fldCharType="end"/>
            </w:r>
          </w:hyperlink>
        </w:p>
        <w:p w14:paraId="2E76C966" w14:textId="5B627C1B" w:rsidR="00D827A9" w:rsidRDefault="00D827A9">
          <w:pPr>
            <w:pStyle w:val="TOC3"/>
            <w:rPr>
              <w:rFonts w:asciiTheme="minorHAnsi" w:eastAsiaTheme="minorEastAsia" w:hAnsiTheme="minorHAnsi" w:cstheme="minorBidi"/>
              <w:kern w:val="2"/>
              <w:sz w:val="24"/>
              <w:szCs w:val="24"/>
              <w14:ligatures w14:val="standardContextual"/>
            </w:rPr>
          </w:pPr>
          <w:hyperlink w:anchor="_Toc196809543"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Student Health Information</w:t>
            </w:r>
            <w:r>
              <w:rPr>
                <w:webHidden/>
              </w:rPr>
              <w:tab/>
            </w:r>
            <w:r>
              <w:rPr>
                <w:webHidden/>
              </w:rPr>
              <w:fldChar w:fldCharType="begin"/>
            </w:r>
            <w:r>
              <w:rPr>
                <w:webHidden/>
              </w:rPr>
              <w:instrText xml:space="preserve"> PAGEREF _Toc196809543 \h </w:instrText>
            </w:r>
            <w:r>
              <w:rPr>
                <w:webHidden/>
              </w:rPr>
            </w:r>
            <w:r>
              <w:rPr>
                <w:webHidden/>
              </w:rPr>
              <w:fldChar w:fldCharType="separate"/>
            </w:r>
            <w:r>
              <w:rPr>
                <w:webHidden/>
              </w:rPr>
              <w:t>43</w:t>
            </w:r>
            <w:r>
              <w:rPr>
                <w:webHidden/>
              </w:rPr>
              <w:fldChar w:fldCharType="end"/>
            </w:r>
          </w:hyperlink>
        </w:p>
        <w:p w14:paraId="1E1914CA" w14:textId="4184B235" w:rsidR="00D827A9" w:rsidRDefault="00D827A9">
          <w:pPr>
            <w:pStyle w:val="TOC3"/>
            <w:rPr>
              <w:rFonts w:asciiTheme="minorHAnsi" w:eastAsiaTheme="minorEastAsia" w:hAnsiTheme="minorHAnsi" w:cstheme="minorBidi"/>
              <w:kern w:val="2"/>
              <w:sz w:val="24"/>
              <w:szCs w:val="24"/>
              <w14:ligatures w14:val="standardContextual"/>
            </w:rPr>
          </w:pPr>
          <w:hyperlink w:anchor="_Toc196809544" w:history="1">
            <w:r w:rsidRPr="00D01654">
              <w:rPr>
                <w:rStyle w:val="Hyperlink"/>
              </w:rPr>
              <w:t>C.</w:t>
            </w:r>
            <w:r>
              <w:rPr>
                <w:rFonts w:asciiTheme="minorHAnsi" w:eastAsiaTheme="minorEastAsia" w:hAnsiTheme="minorHAnsi" w:cstheme="minorBidi"/>
                <w:kern w:val="2"/>
                <w:sz w:val="24"/>
                <w:szCs w:val="24"/>
                <w14:ligatures w14:val="standardContextual"/>
              </w:rPr>
              <w:tab/>
            </w:r>
            <w:r w:rsidRPr="00D01654">
              <w:rPr>
                <w:rStyle w:val="Hyperlink"/>
              </w:rPr>
              <w:t>Academic Review Policies</w:t>
            </w:r>
            <w:r>
              <w:rPr>
                <w:webHidden/>
              </w:rPr>
              <w:tab/>
            </w:r>
            <w:r>
              <w:rPr>
                <w:webHidden/>
              </w:rPr>
              <w:fldChar w:fldCharType="begin"/>
            </w:r>
            <w:r>
              <w:rPr>
                <w:webHidden/>
              </w:rPr>
              <w:instrText xml:space="preserve"> PAGEREF _Toc196809544 \h </w:instrText>
            </w:r>
            <w:r>
              <w:rPr>
                <w:webHidden/>
              </w:rPr>
            </w:r>
            <w:r>
              <w:rPr>
                <w:webHidden/>
              </w:rPr>
              <w:fldChar w:fldCharType="separate"/>
            </w:r>
            <w:r>
              <w:rPr>
                <w:webHidden/>
              </w:rPr>
              <w:t>43</w:t>
            </w:r>
            <w:r>
              <w:rPr>
                <w:webHidden/>
              </w:rPr>
              <w:fldChar w:fldCharType="end"/>
            </w:r>
          </w:hyperlink>
        </w:p>
        <w:p w14:paraId="433F4ED7" w14:textId="40024500"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45" w:history="1">
            <w:r w:rsidRPr="00D01654">
              <w:rPr>
                <w:rStyle w:val="Hyperlink"/>
              </w:rPr>
              <w:t>Section XI.06</w:t>
            </w:r>
            <w:r>
              <w:rPr>
                <w:rFonts w:asciiTheme="minorHAnsi" w:eastAsiaTheme="minorEastAsia" w:hAnsiTheme="minorHAnsi" w:cstheme="minorBidi"/>
                <w:b w:val="0"/>
                <w:kern w:val="2"/>
                <w:sz w:val="24"/>
                <w:szCs w:val="24"/>
                <w14:ligatures w14:val="standardContextual"/>
              </w:rPr>
              <w:tab/>
            </w:r>
            <w:r w:rsidRPr="00D01654">
              <w:rPr>
                <w:rStyle w:val="Hyperlink"/>
              </w:rPr>
              <w:t>Student Conduct</w:t>
            </w:r>
            <w:r>
              <w:rPr>
                <w:webHidden/>
              </w:rPr>
              <w:tab/>
            </w:r>
            <w:r>
              <w:rPr>
                <w:webHidden/>
              </w:rPr>
              <w:fldChar w:fldCharType="begin"/>
            </w:r>
            <w:r>
              <w:rPr>
                <w:webHidden/>
              </w:rPr>
              <w:instrText xml:space="preserve"> PAGEREF _Toc196809545 \h </w:instrText>
            </w:r>
            <w:r>
              <w:rPr>
                <w:webHidden/>
              </w:rPr>
            </w:r>
            <w:r>
              <w:rPr>
                <w:webHidden/>
              </w:rPr>
              <w:fldChar w:fldCharType="separate"/>
            </w:r>
            <w:r>
              <w:rPr>
                <w:webHidden/>
              </w:rPr>
              <w:t>44</w:t>
            </w:r>
            <w:r>
              <w:rPr>
                <w:webHidden/>
              </w:rPr>
              <w:fldChar w:fldCharType="end"/>
            </w:r>
          </w:hyperlink>
        </w:p>
        <w:p w14:paraId="6EC0768E" w14:textId="253BDF0B" w:rsidR="00D827A9" w:rsidRDefault="00D827A9">
          <w:pPr>
            <w:pStyle w:val="TOC3"/>
            <w:rPr>
              <w:rFonts w:asciiTheme="minorHAnsi" w:eastAsiaTheme="minorEastAsia" w:hAnsiTheme="minorHAnsi" w:cstheme="minorBidi"/>
              <w:kern w:val="2"/>
              <w:sz w:val="24"/>
              <w:szCs w:val="24"/>
              <w14:ligatures w14:val="standardContextual"/>
            </w:rPr>
          </w:pPr>
          <w:hyperlink w:anchor="_Toc196809546"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Academic Honesty</w:t>
            </w:r>
            <w:r>
              <w:rPr>
                <w:webHidden/>
              </w:rPr>
              <w:tab/>
            </w:r>
            <w:r>
              <w:rPr>
                <w:webHidden/>
              </w:rPr>
              <w:fldChar w:fldCharType="begin"/>
            </w:r>
            <w:r>
              <w:rPr>
                <w:webHidden/>
              </w:rPr>
              <w:instrText xml:space="preserve"> PAGEREF _Toc196809546 \h </w:instrText>
            </w:r>
            <w:r>
              <w:rPr>
                <w:webHidden/>
              </w:rPr>
            </w:r>
            <w:r>
              <w:rPr>
                <w:webHidden/>
              </w:rPr>
              <w:fldChar w:fldCharType="separate"/>
            </w:r>
            <w:r>
              <w:rPr>
                <w:webHidden/>
              </w:rPr>
              <w:t>44</w:t>
            </w:r>
            <w:r>
              <w:rPr>
                <w:webHidden/>
              </w:rPr>
              <w:fldChar w:fldCharType="end"/>
            </w:r>
          </w:hyperlink>
        </w:p>
        <w:p w14:paraId="6891075D" w14:textId="2EA42DA5" w:rsidR="00D827A9" w:rsidRDefault="00D827A9">
          <w:pPr>
            <w:pStyle w:val="TOC3"/>
            <w:rPr>
              <w:rFonts w:asciiTheme="minorHAnsi" w:eastAsiaTheme="minorEastAsia" w:hAnsiTheme="minorHAnsi" w:cstheme="minorBidi"/>
              <w:kern w:val="2"/>
              <w:sz w:val="24"/>
              <w:szCs w:val="24"/>
              <w14:ligatures w14:val="standardContextual"/>
            </w:rPr>
          </w:pPr>
          <w:hyperlink w:anchor="_Toc196809547"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Professional Ethics</w:t>
            </w:r>
            <w:r>
              <w:rPr>
                <w:webHidden/>
              </w:rPr>
              <w:tab/>
            </w:r>
            <w:r>
              <w:rPr>
                <w:webHidden/>
              </w:rPr>
              <w:fldChar w:fldCharType="begin"/>
            </w:r>
            <w:r>
              <w:rPr>
                <w:webHidden/>
              </w:rPr>
              <w:instrText xml:space="preserve"> PAGEREF _Toc196809547 \h </w:instrText>
            </w:r>
            <w:r>
              <w:rPr>
                <w:webHidden/>
              </w:rPr>
            </w:r>
            <w:r>
              <w:rPr>
                <w:webHidden/>
              </w:rPr>
              <w:fldChar w:fldCharType="separate"/>
            </w:r>
            <w:r>
              <w:rPr>
                <w:webHidden/>
              </w:rPr>
              <w:t>44</w:t>
            </w:r>
            <w:r>
              <w:rPr>
                <w:webHidden/>
              </w:rPr>
              <w:fldChar w:fldCharType="end"/>
            </w:r>
          </w:hyperlink>
        </w:p>
        <w:p w14:paraId="1ED47CA3" w14:textId="4C3154AE"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48" w:history="1">
            <w:r w:rsidRPr="00D01654">
              <w:rPr>
                <w:rStyle w:val="Hyperlink"/>
              </w:rPr>
              <w:t>Section XI.07</w:t>
            </w:r>
            <w:r>
              <w:rPr>
                <w:rFonts w:asciiTheme="minorHAnsi" w:eastAsiaTheme="minorEastAsia" w:hAnsiTheme="minorHAnsi" w:cstheme="minorBidi"/>
                <w:b w:val="0"/>
                <w:kern w:val="2"/>
                <w:sz w:val="24"/>
                <w:szCs w:val="24"/>
                <w14:ligatures w14:val="standardContextual"/>
              </w:rPr>
              <w:tab/>
            </w:r>
            <w:r w:rsidRPr="00D01654">
              <w:rPr>
                <w:rStyle w:val="Hyperlink"/>
              </w:rPr>
              <w:t>Student Probation and Dismissal</w:t>
            </w:r>
            <w:r>
              <w:rPr>
                <w:webHidden/>
              </w:rPr>
              <w:tab/>
            </w:r>
            <w:r>
              <w:rPr>
                <w:webHidden/>
              </w:rPr>
              <w:fldChar w:fldCharType="begin"/>
            </w:r>
            <w:r>
              <w:rPr>
                <w:webHidden/>
              </w:rPr>
              <w:instrText xml:space="preserve"> PAGEREF _Toc196809548 \h </w:instrText>
            </w:r>
            <w:r>
              <w:rPr>
                <w:webHidden/>
              </w:rPr>
            </w:r>
            <w:r>
              <w:rPr>
                <w:webHidden/>
              </w:rPr>
              <w:fldChar w:fldCharType="separate"/>
            </w:r>
            <w:r>
              <w:rPr>
                <w:webHidden/>
              </w:rPr>
              <w:t>44</w:t>
            </w:r>
            <w:r>
              <w:rPr>
                <w:webHidden/>
              </w:rPr>
              <w:fldChar w:fldCharType="end"/>
            </w:r>
          </w:hyperlink>
        </w:p>
        <w:p w14:paraId="58BE4ABC" w14:textId="6D9A8746" w:rsidR="00D827A9" w:rsidRDefault="00D827A9">
          <w:pPr>
            <w:pStyle w:val="TOC3"/>
            <w:rPr>
              <w:rFonts w:asciiTheme="minorHAnsi" w:eastAsiaTheme="minorEastAsia" w:hAnsiTheme="minorHAnsi" w:cstheme="minorBidi"/>
              <w:kern w:val="2"/>
              <w:sz w:val="24"/>
              <w:szCs w:val="24"/>
              <w14:ligatures w14:val="standardContextual"/>
            </w:rPr>
          </w:pPr>
          <w:hyperlink w:anchor="_Toc196809549"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Unsatisfactory Student Performance Guidelines</w:t>
            </w:r>
            <w:r>
              <w:rPr>
                <w:webHidden/>
              </w:rPr>
              <w:tab/>
            </w:r>
            <w:r>
              <w:rPr>
                <w:webHidden/>
              </w:rPr>
              <w:fldChar w:fldCharType="begin"/>
            </w:r>
            <w:r>
              <w:rPr>
                <w:webHidden/>
              </w:rPr>
              <w:instrText xml:space="preserve"> PAGEREF _Toc196809549 \h </w:instrText>
            </w:r>
            <w:r>
              <w:rPr>
                <w:webHidden/>
              </w:rPr>
            </w:r>
            <w:r>
              <w:rPr>
                <w:webHidden/>
              </w:rPr>
              <w:fldChar w:fldCharType="separate"/>
            </w:r>
            <w:r>
              <w:rPr>
                <w:webHidden/>
              </w:rPr>
              <w:t>44</w:t>
            </w:r>
            <w:r>
              <w:rPr>
                <w:webHidden/>
              </w:rPr>
              <w:fldChar w:fldCharType="end"/>
            </w:r>
          </w:hyperlink>
        </w:p>
        <w:p w14:paraId="1746001E" w14:textId="69A7D7F5" w:rsidR="00D827A9" w:rsidRDefault="00D827A9">
          <w:pPr>
            <w:pStyle w:val="TOC3"/>
            <w:rPr>
              <w:rFonts w:asciiTheme="minorHAnsi" w:eastAsiaTheme="minorEastAsia" w:hAnsiTheme="minorHAnsi" w:cstheme="minorBidi"/>
              <w:kern w:val="2"/>
              <w:sz w:val="24"/>
              <w:szCs w:val="24"/>
              <w14:ligatures w14:val="standardContextual"/>
            </w:rPr>
          </w:pPr>
          <w:hyperlink w:anchor="_Toc196809550"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Student Grievance</w:t>
            </w:r>
            <w:r>
              <w:rPr>
                <w:webHidden/>
              </w:rPr>
              <w:tab/>
            </w:r>
            <w:r>
              <w:rPr>
                <w:webHidden/>
              </w:rPr>
              <w:fldChar w:fldCharType="begin"/>
            </w:r>
            <w:r>
              <w:rPr>
                <w:webHidden/>
              </w:rPr>
              <w:instrText xml:space="preserve"> PAGEREF _Toc196809550 \h </w:instrText>
            </w:r>
            <w:r>
              <w:rPr>
                <w:webHidden/>
              </w:rPr>
            </w:r>
            <w:r>
              <w:rPr>
                <w:webHidden/>
              </w:rPr>
              <w:fldChar w:fldCharType="separate"/>
            </w:r>
            <w:r>
              <w:rPr>
                <w:webHidden/>
              </w:rPr>
              <w:t>44</w:t>
            </w:r>
            <w:r>
              <w:rPr>
                <w:webHidden/>
              </w:rPr>
              <w:fldChar w:fldCharType="end"/>
            </w:r>
          </w:hyperlink>
        </w:p>
        <w:p w14:paraId="737F2F00" w14:textId="65A7ADE3"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51" w:history="1">
            <w:r w:rsidRPr="00D01654">
              <w:rPr>
                <w:rStyle w:val="Hyperlink"/>
              </w:rPr>
              <w:t>Section XI.08</w:t>
            </w:r>
            <w:r>
              <w:rPr>
                <w:rFonts w:asciiTheme="minorHAnsi" w:eastAsiaTheme="minorEastAsia" w:hAnsiTheme="minorHAnsi" w:cstheme="minorBidi"/>
                <w:b w:val="0"/>
                <w:kern w:val="2"/>
                <w:sz w:val="24"/>
                <w:szCs w:val="24"/>
                <w14:ligatures w14:val="standardContextual"/>
              </w:rPr>
              <w:tab/>
            </w:r>
            <w:r w:rsidRPr="00D01654">
              <w:rPr>
                <w:rStyle w:val="Hyperlink"/>
              </w:rPr>
              <w:t>Outstanding Student Achievement</w:t>
            </w:r>
            <w:r>
              <w:rPr>
                <w:webHidden/>
              </w:rPr>
              <w:tab/>
            </w:r>
            <w:r>
              <w:rPr>
                <w:webHidden/>
              </w:rPr>
              <w:fldChar w:fldCharType="begin"/>
            </w:r>
            <w:r>
              <w:rPr>
                <w:webHidden/>
              </w:rPr>
              <w:instrText xml:space="preserve"> PAGEREF _Toc196809551 \h </w:instrText>
            </w:r>
            <w:r>
              <w:rPr>
                <w:webHidden/>
              </w:rPr>
            </w:r>
            <w:r>
              <w:rPr>
                <w:webHidden/>
              </w:rPr>
              <w:fldChar w:fldCharType="separate"/>
            </w:r>
            <w:r>
              <w:rPr>
                <w:webHidden/>
              </w:rPr>
              <w:t>45</w:t>
            </w:r>
            <w:r>
              <w:rPr>
                <w:webHidden/>
              </w:rPr>
              <w:fldChar w:fldCharType="end"/>
            </w:r>
          </w:hyperlink>
        </w:p>
        <w:p w14:paraId="713B045D" w14:textId="7F1C482D" w:rsidR="00D827A9" w:rsidRDefault="00D827A9">
          <w:pPr>
            <w:pStyle w:val="TOC3"/>
            <w:rPr>
              <w:rFonts w:asciiTheme="minorHAnsi" w:eastAsiaTheme="minorEastAsia" w:hAnsiTheme="minorHAnsi" w:cstheme="minorBidi"/>
              <w:kern w:val="2"/>
              <w:sz w:val="24"/>
              <w:szCs w:val="24"/>
              <w14:ligatures w14:val="standardContextual"/>
            </w:rPr>
          </w:pPr>
          <w:hyperlink w:anchor="_Toc196809552"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The university will recognize and honor students who demonstrate outstanding academic achievement in their professional programs in the final year of their respective program.</w:t>
            </w:r>
            <w:r>
              <w:rPr>
                <w:webHidden/>
              </w:rPr>
              <w:tab/>
            </w:r>
            <w:r>
              <w:rPr>
                <w:webHidden/>
              </w:rPr>
              <w:fldChar w:fldCharType="begin"/>
            </w:r>
            <w:r>
              <w:rPr>
                <w:webHidden/>
              </w:rPr>
              <w:instrText xml:space="preserve"> PAGEREF _Toc196809552 \h </w:instrText>
            </w:r>
            <w:r>
              <w:rPr>
                <w:webHidden/>
              </w:rPr>
            </w:r>
            <w:r>
              <w:rPr>
                <w:webHidden/>
              </w:rPr>
              <w:fldChar w:fldCharType="separate"/>
            </w:r>
            <w:r>
              <w:rPr>
                <w:webHidden/>
              </w:rPr>
              <w:t>45</w:t>
            </w:r>
            <w:r>
              <w:rPr>
                <w:webHidden/>
              </w:rPr>
              <w:fldChar w:fldCharType="end"/>
            </w:r>
          </w:hyperlink>
        </w:p>
        <w:p w14:paraId="00235D40" w14:textId="0FCA5A5D" w:rsidR="00D827A9" w:rsidRDefault="00D827A9">
          <w:pPr>
            <w:pStyle w:val="TOC2"/>
            <w:rPr>
              <w:rFonts w:asciiTheme="minorHAnsi" w:eastAsiaTheme="minorEastAsia" w:hAnsiTheme="minorHAnsi" w:cstheme="minorBidi"/>
              <w:b w:val="0"/>
              <w:kern w:val="2"/>
              <w:sz w:val="24"/>
              <w:szCs w:val="24"/>
              <w14:ligatures w14:val="standardContextual"/>
            </w:rPr>
          </w:pPr>
          <w:hyperlink w:anchor="_Toc196809553" w:history="1">
            <w:r w:rsidRPr="00D01654">
              <w:rPr>
                <w:rStyle w:val="Hyperlink"/>
              </w:rPr>
              <w:t>Section XI.09</w:t>
            </w:r>
            <w:r>
              <w:rPr>
                <w:rFonts w:asciiTheme="minorHAnsi" w:eastAsiaTheme="minorEastAsia" w:hAnsiTheme="minorHAnsi" w:cstheme="minorBidi"/>
                <w:b w:val="0"/>
                <w:kern w:val="2"/>
                <w:sz w:val="24"/>
                <w:szCs w:val="24"/>
                <w14:ligatures w14:val="standardContextual"/>
              </w:rPr>
              <w:tab/>
            </w:r>
            <w:r w:rsidRPr="00D01654">
              <w:rPr>
                <w:rStyle w:val="Hyperlink"/>
              </w:rPr>
              <w:t>Program and Student Organizations</w:t>
            </w:r>
            <w:r>
              <w:rPr>
                <w:webHidden/>
              </w:rPr>
              <w:tab/>
            </w:r>
            <w:r>
              <w:rPr>
                <w:webHidden/>
              </w:rPr>
              <w:fldChar w:fldCharType="begin"/>
            </w:r>
            <w:r>
              <w:rPr>
                <w:webHidden/>
              </w:rPr>
              <w:instrText xml:space="preserve"> PAGEREF _Toc196809553 \h </w:instrText>
            </w:r>
            <w:r>
              <w:rPr>
                <w:webHidden/>
              </w:rPr>
            </w:r>
            <w:r>
              <w:rPr>
                <w:webHidden/>
              </w:rPr>
              <w:fldChar w:fldCharType="separate"/>
            </w:r>
            <w:r>
              <w:rPr>
                <w:webHidden/>
              </w:rPr>
              <w:t>45</w:t>
            </w:r>
            <w:r>
              <w:rPr>
                <w:webHidden/>
              </w:rPr>
              <w:fldChar w:fldCharType="end"/>
            </w:r>
          </w:hyperlink>
        </w:p>
        <w:p w14:paraId="67BCFE4B" w14:textId="7F5BBEC6" w:rsidR="00D827A9" w:rsidRDefault="00D827A9">
          <w:pPr>
            <w:pStyle w:val="TOC3"/>
            <w:rPr>
              <w:rFonts w:asciiTheme="minorHAnsi" w:eastAsiaTheme="minorEastAsia" w:hAnsiTheme="minorHAnsi" w:cstheme="minorBidi"/>
              <w:kern w:val="2"/>
              <w:sz w:val="24"/>
              <w:szCs w:val="24"/>
              <w14:ligatures w14:val="standardContextual"/>
            </w:rPr>
          </w:pPr>
          <w:hyperlink w:anchor="_Toc196809554" w:history="1">
            <w:r w:rsidRPr="00D01654">
              <w:rPr>
                <w:rStyle w:val="Hyperlink"/>
              </w:rPr>
              <w:t>A.</w:t>
            </w:r>
            <w:r>
              <w:rPr>
                <w:rFonts w:asciiTheme="minorHAnsi" w:eastAsiaTheme="minorEastAsia" w:hAnsiTheme="minorHAnsi" w:cstheme="minorBidi"/>
                <w:kern w:val="2"/>
                <w:sz w:val="24"/>
                <w:szCs w:val="24"/>
                <w14:ligatures w14:val="standardContextual"/>
              </w:rPr>
              <w:tab/>
            </w:r>
            <w:r w:rsidRPr="00D01654">
              <w:rPr>
                <w:rStyle w:val="Hyperlink"/>
              </w:rPr>
              <w:t>Class Organizations</w:t>
            </w:r>
            <w:r>
              <w:rPr>
                <w:webHidden/>
              </w:rPr>
              <w:tab/>
            </w:r>
            <w:r>
              <w:rPr>
                <w:webHidden/>
              </w:rPr>
              <w:fldChar w:fldCharType="begin"/>
            </w:r>
            <w:r>
              <w:rPr>
                <w:webHidden/>
              </w:rPr>
              <w:instrText xml:space="preserve"> PAGEREF _Toc196809554 \h </w:instrText>
            </w:r>
            <w:r>
              <w:rPr>
                <w:webHidden/>
              </w:rPr>
            </w:r>
            <w:r>
              <w:rPr>
                <w:webHidden/>
              </w:rPr>
              <w:fldChar w:fldCharType="separate"/>
            </w:r>
            <w:r>
              <w:rPr>
                <w:webHidden/>
              </w:rPr>
              <w:t>45</w:t>
            </w:r>
            <w:r>
              <w:rPr>
                <w:webHidden/>
              </w:rPr>
              <w:fldChar w:fldCharType="end"/>
            </w:r>
          </w:hyperlink>
        </w:p>
        <w:p w14:paraId="58747D3B" w14:textId="5E8734F4" w:rsidR="00D827A9" w:rsidRDefault="00D827A9">
          <w:pPr>
            <w:pStyle w:val="TOC3"/>
            <w:rPr>
              <w:rFonts w:asciiTheme="minorHAnsi" w:eastAsiaTheme="minorEastAsia" w:hAnsiTheme="minorHAnsi" w:cstheme="minorBidi"/>
              <w:kern w:val="2"/>
              <w:sz w:val="24"/>
              <w:szCs w:val="24"/>
              <w14:ligatures w14:val="standardContextual"/>
            </w:rPr>
          </w:pPr>
          <w:hyperlink w:anchor="_Toc196809555" w:history="1">
            <w:r w:rsidRPr="00D01654">
              <w:rPr>
                <w:rStyle w:val="Hyperlink"/>
              </w:rPr>
              <w:t>B.</w:t>
            </w:r>
            <w:r>
              <w:rPr>
                <w:rFonts w:asciiTheme="minorHAnsi" w:eastAsiaTheme="minorEastAsia" w:hAnsiTheme="minorHAnsi" w:cstheme="minorBidi"/>
                <w:kern w:val="2"/>
                <w:sz w:val="24"/>
                <w:szCs w:val="24"/>
                <w14:ligatures w14:val="standardContextual"/>
              </w:rPr>
              <w:tab/>
            </w:r>
            <w:r w:rsidRPr="00D01654">
              <w:rPr>
                <w:rStyle w:val="Hyperlink"/>
              </w:rPr>
              <w:t>Preprofessional Clubs</w:t>
            </w:r>
            <w:r>
              <w:rPr>
                <w:webHidden/>
              </w:rPr>
              <w:tab/>
            </w:r>
            <w:r>
              <w:rPr>
                <w:webHidden/>
              </w:rPr>
              <w:fldChar w:fldCharType="begin"/>
            </w:r>
            <w:r>
              <w:rPr>
                <w:webHidden/>
              </w:rPr>
              <w:instrText xml:space="preserve"> PAGEREF _Toc196809555 \h </w:instrText>
            </w:r>
            <w:r>
              <w:rPr>
                <w:webHidden/>
              </w:rPr>
            </w:r>
            <w:r>
              <w:rPr>
                <w:webHidden/>
              </w:rPr>
              <w:fldChar w:fldCharType="separate"/>
            </w:r>
            <w:r>
              <w:rPr>
                <w:webHidden/>
              </w:rPr>
              <w:t>45</w:t>
            </w:r>
            <w:r>
              <w:rPr>
                <w:webHidden/>
              </w:rPr>
              <w:fldChar w:fldCharType="end"/>
            </w:r>
          </w:hyperlink>
        </w:p>
        <w:p w14:paraId="25AC42D0" w14:textId="144DC64F" w:rsidR="00D827A9" w:rsidRDefault="00451A96" w:rsidP="00D827A9">
          <w:pPr>
            <w:pStyle w:val="TOC1"/>
            <w:rPr>
              <w:rFonts w:asciiTheme="minorHAnsi" w:eastAsiaTheme="minorEastAsia" w:hAnsiTheme="minorHAnsi" w:cstheme="minorBidi"/>
              <w:b w:val="0"/>
              <w:caps w:val="0"/>
              <w:color w:val="auto"/>
              <w:kern w:val="2"/>
              <w:sz w:val="24"/>
              <w:szCs w:val="24"/>
              <w14:ligatures w14:val="standardContextual"/>
            </w:rPr>
          </w:pPr>
          <w:r>
            <w:fldChar w:fldCharType="end"/>
          </w:r>
          <w:r w:rsidR="00D827A9">
            <w:rPr>
              <w:rFonts w:asciiTheme="minorHAnsi" w:eastAsiaTheme="minorEastAsia" w:hAnsiTheme="minorHAnsi" w:cstheme="minorBidi"/>
              <w:b w:val="0"/>
              <w:kern w:val="2"/>
              <w:sz w:val="24"/>
              <w:szCs w:val="24"/>
              <w14:ligatures w14:val="standardContextual"/>
            </w:rPr>
            <w:t xml:space="preserve"> </w:t>
          </w:r>
          <w:hyperlink w:anchor="_Toc196809531" w:history="1">
            <w:r w:rsidR="00D827A9" w:rsidRPr="00D01654">
              <w:rPr>
                <w:rStyle w:val="Hyperlink"/>
                <w:rFonts w:eastAsia="Times New Roman"/>
                <w:smallCaps/>
              </w:rPr>
              <w:t>Section X</w:t>
            </w:r>
            <w:r w:rsidR="00D827A9">
              <w:rPr>
                <w:rStyle w:val="Hyperlink"/>
                <w:rFonts w:eastAsia="Times New Roman"/>
                <w:smallCaps/>
              </w:rPr>
              <w:t>II</w:t>
            </w:r>
            <w:r w:rsidR="00D827A9" w:rsidRPr="00D01654">
              <w:rPr>
                <w:rStyle w:val="Hyperlink"/>
                <w:rFonts w:eastAsia="Times New Roman"/>
                <w:smallCaps/>
              </w:rPr>
              <w:t>.</w:t>
            </w:r>
            <w:r w:rsidR="00D827A9">
              <w:rPr>
                <w:rFonts w:asciiTheme="minorHAnsi" w:eastAsiaTheme="minorEastAsia" w:hAnsiTheme="minorHAnsi" w:cstheme="minorBidi"/>
                <w:b w:val="0"/>
                <w:caps w:val="0"/>
                <w:color w:val="auto"/>
                <w:kern w:val="2"/>
                <w:sz w:val="24"/>
                <w:szCs w:val="24"/>
                <w14:ligatures w14:val="standardContextual"/>
              </w:rPr>
              <w:tab/>
            </w:r>
            <w:r w:rsidR="00D827A9">
              <w:rPr>
                <w:rStyle w:val="Hyperlink"/>
              </w:rPr>
              <w:t>APENDICES</w:t>
            </w:r>
            <w:r w:rsidR="00D827A9">
              <w:rPr>
                <w:webHidden/>
              </w:rPr>
              <w:tab/>
            </w:r>
            <w:r w:rsidR="00D827A9">
              <w:rPr>
                <w:webHidden/>
              </w:rPr>
              <w:fldChar w:fldCharType="begin"/>
            </w:r>
            <w:r w:rsidR="00D827A9">
              <w:rPr>
                <w:webHidden/>
              </w:rPr>
              <w:instrText xml:space="preserve"> PAGEREF _Toc196809531 \h </w:instrText>
            </w:r>
            <w:r w:rsidR="00D827A9">
              <w:rPr>
                <w:webHidden/>
              </w:rPr>
            </w:r>
            <w:r w:rsidR="00D827A9">
              <w:rPr>
                <w:webHidden/>
              </w:rPr>
              <w:fldChar w:fldCharType="separate"/>
            </w:r>
            <w:r w:rsidR="00D827A9">
              <w:rPr>
                <w:webHidden/>
              </w:rPr>
              <w:t>41</w:t>
            </w:r>
            <w:r w:rsidR="00D827A9">
              <w:rPr>
                <w:webHidden/>
              </w:rPr>
              <w:fldChar w:fldCharType="end"/>
            </w:r>
          </w:hyperlink>
        </w:p>
        <w:p w14:paraId="5C8BF68F" w14:textId="309F63E4" w:rsidR="00D827A9" w:rsidRPr="00D827A9" w:rsidRDefault="00D827A9" w:rsidP="00D827A9">
          <w:pPr>
            <w:pStyle w:val="TOC2"/>
            <w:rPr>
              <w:rStyle w:val="Hyperlink"/>
              <w:color w:val="auto"/>
              <w:u w:val="none"/>
            </w:rPr>
          </w:pPr>
          <w:hyperlink w:anchor="_Toc196809532" w:history="1">
            <w:r w:rsidRPr="00D827A9">
              <w:rPr>
                <w:rStyle w:val="Hyperlink"/>
                <w:bCs/>
                <w:color w:val="auto"/>
                <w:u w:val="none"/>
              </w:rPr>
              <w:t>Section XII.01</w:t>
            </w:r>
            <w:r w:rsidRPr="00D827A9">
              <w:rPr>
                <w:rStyle w:val="Hyperlink"/>
                <w:color w:val="auto"/>
                <w:u w:val="none"/>
              </w:rPr>
              <w:t xml:space="preserve">  </w:t>
            </w:r>
            <w:r>
              <w:rPr>
                <w:rStyle w:val="Hyperlink"/>
                <w:b w:val="0"/>
                <w:color w:val="auto"/>
                <w:u w:val="none"/>
              </w:rPr>
              <w:t>Admin Assessment Form (Part A)</w:t>
            </w:r>
            <w:r w:rsidRPr="00D827A9">
              <w:rPr>
                <w:rStyle w:val="Hyperlink"/>
                <w:b w:val="0"/>
                <w:webHidden/>
                <w:color w:val="auto"/>
                <w:u w:val="none"/>
              </w:rPr>
              <w:tab/>
            </w:r>
            <w:r w:rsidRPr="00D827A9">
              <w:rPr>
                <w:rStyle w:val="Hyperlink"/>
                <w:b w:val="0"/>
                <w:webHidden/>
                <w:color w:val="auto"/>
                <w:u w:val="none"/>
              </w:rPr>
              <w:fldChar w:fldCharType="begin"/>
            </w:r>
            <w:r w:rsidRPr="00D827A9">
              <w:rPr>
                <w:rStyle w:val="Hyperlink"/>
                <w:b w:val="0"/>
                <w:webHidden/>
                <w:color w:val="auto"/>
                <w:u w:val="none"/>
              </w:rPr>
              <w:instrText xml:space="preserve"> PAGEREF _Toc196809532 \h </w:instrText>
            </w:r>
            <w:r w:rsidRPr="00D827A9">
              <w:rPr>
                <w:rStyle w:val="Hyperlink"/>
                <w:b w:val="0"/>
                <w:webHidden/>
                <w:color w:val="auto"/>
                <w:u w:val="none"/>
              </w:rPr>
            </w:r>
            <w:r w:rsidRPr="00D827A9">
              <w:rPr>
                <w:rStyle w:val="Hyperlink"/>
                <w:b w:val="0"/>
                <w:webHidden/>
                <w:color w:val="auto"/>
                <w:u w:val="none"/>
              </w:rPr>
              <w:fldChar w:fldCharType="separate"/>
            </w:r>
            <w:r w:rsidRPr="00D827A9">
              <w:rPr>
                <w:rStyle w:val="Hyperlink"/>
                <w:b w:val="0"/>
                <w:webHidden/>
                <w:color w:val="auto"/>
                <w:u w:val="none"/>
              </w:rPr>
              <w:t>41</w:t>
            </w:r>
            <w:r w:rsidRPr="00D827A9">
              <w:rPr>
                <w:rStyle w:val="Hyperlink"/>
                <w:b w:val="0"/>
                <w:webHidden/>
                <w:color w:val="auto"/>
                <w:u w:val="none"/>
              </w:rPr>
              <w:fldChar w:fldCharType="end"/>
            </w:r>
          </w:hyperlink>
        </w:p>
        <w:p w14:paraId="007EB35B" w14:textId="4861C179" w:rsidR="00D827A9" w:rsidRPr="00D827A9" w:rsidRDefault="00D827A9" w:rsidP="00D827A9">
          <w:pPr>
            <w:pStyle w:val="TOC2"/>
            <w:rPr>
              <w:rStyle w:val="Hyperlink"/>
              <w:color w:val="auto"/>
              <w:u w:val="none"/>
            </w:rPr>
          </w:pPr>
          <w:hyperlink w:anchor="_Toc196809533" w:history="1">
            <w:r w:rsidRPr="00D827A9">
              <w:rPr>
                <w:rStyle w:val="Hyperlink"/>
                <w:bCs/>
                <w:color w:val="auto"/>
                <w:u w:val="none"/>
              </w:rPr>
              <w:t>Section XII.02</w:t>
            </w:r>
            <w:r w:rsidRPr="00D827A9">
              <w:rPr>
                <w:rStyle w:val="Hyperlink"/>
                <w:color w:val="auto"/>
                <w:u w:val="none"/>
              </w:rPr>
              <w:t xml:space="preserve">  </w:t>
            </w:r>
            <w:r w:rsidRPr="00D827A9">
              <w:rPr>
                <w:rStyle w:val="Hyperlink"/>
                <w:b w:val="0"/>
                <w:color w:val="auto"/>
                <w:u w:val="none"/>
              </w:rPr>
              <w:t xml:space="preserve">Admin Assessment Form (Part </w:t>
            </w:r>
            <w:r>
              <w:rPr>
                <w:rStyle w:val="Hyperlink"/>
                <w:b w:val="0"/>
                <w:color w:val="auto"/>
                <w:u w:val="none"/>
              </w:rPr>
              <w:t>B</w:t>
            </w:r>
            <w:r w:rsidRPr="00D827A9">
              <w:rPr>
                <w:rStyle w:val="Hyperlink"/>
                <w:b w:val="0"/>
                <w:color w:val="auto"/>
                <w:u w:val="none"/>
              </w:rPr>
              <w:t>)</w:t>
            </w:r>
            <w:r w:rsidRPr="00D827A9">
              <w:rPr>
                <w:rStyle w:val="Hyperlink"/>
                <w:b w:val="0"/>
                <w:webHidden/>
                <w:color w:val="auto"/>
                <w:u w:val="none"/>
              </w:rPr>
              <w:tab/>
            </w:r>
            <w:r w:rsidRPr="00D827A9">
              <w:rPr>
                <w:rStyle w:val="Hyperlink"/>
                <w:b w:val="0"/>
                <w:webHidden/>
                <w:color w:val="auto"/>
                <w:u w:val="none"/>
              </w:rPr>
              <w:fldChar w:fldCharType="begin"/>
            </w:r>
            <w:r w:rsidRPr="00D827A9">
              <w:rPr>
                <w:rStyle w:val="Hyperlink"/>
                <w:b w:val="0"/>
                <w:webHidden/>
                <w:color w:val="auto"/>
                <w:u w:val="none"/>
              </w:rPr>
              <w:instrText xml:space="preserve"> PAGEREF _Toc196809533 \h </w:instrText>
            </w:r>
            <w:r w:rsidRPr="00D827A9">
              <w:rPr>
                <w:rStyle w:val="Hyperlink"/>
                <w:b w:val="0"/>
                <w:webHidden/>
                <w:color w:val="auto"/>
                <w:u w:val="none"/>
              </w:rPr>
            </w:r>
            <w:r w:rsidRPr="00D827A9">
              <w:rPr>
                <w:rStyle w:val="Hyperlink"/>
                <w:b w:val="0"/>
                <w:webHidden/>
                <w:color w:val="auto"/>
                <w:u w:val="none"/>
              </w:rPr>
              <w:fldChar w:fldCharType="separate"/>
            </w:r>
            <w:r w:rsidRPr="00D827A9">
              <w:rPr>
                <w:rStyle w:val="Hyperlink"/>
                <w:b w:val="0"/>
                <w:webHidden/>
                <w:color w:val="auto"/>
                <w:u w:val="none"/>
              </w:rPr>
              <w:t>41</w:t>
            </w:r>
            <w:r w:rsidRPr="00D827A9">
              <w:rPr>
                <w:rStyle w:val="Hyperlink"/>
                <w:b w:val="0"/>
                <w:webHidden/>
                <w:color w:val="auto"/>
                <w:u w:val="none"/>
              </w:rPr>
              <w:fldChar w:fldCharType="end"/>
            </w:r>
          </w:hyperlink>
        </w:p>
        <w:p w14:paraId="17B350A6" w14:textId="0C8A8BB1" w:rsidR="00D827A9" w:rsidRPr="00D827A9" w:rsidRDefault="00D827A9" w:rsidP="00D827A9">
          <w:pPr>
            <w:pStyle w:val="TOC2"/>
            <w:rPr>
              <w:rStyle w:val="Hyperlink"/>
              <w:color w:val="auto"/>
              <w:u w:val="none"/>
            </w:rPr>
          </w:pPr>
          <w:hyperlink w:anchor="_Toc196809534" w:history="1">
            <w:r w:rsidRPr="00D827A9">
              <w:rPr>
                <w:rStyle w:val="Hyperlink"/>
                <w:bCs/>
                <w:color w:val="auto"/>
                <w:u w:val="none"/>
              </w:rPr>
              <w:t>Section XII.03</w:t>
            </w:r>
            <w:r w:rsidRPr="00D827A9">
              <w:rPr>
                <w:rStyle w:val="Hyperlink"/>
                <w:color w:val="auto"/>
                <w:u w:val="none"/>
              </w:rPr>
              <w:t xml:space="preserve">  </w:t>
            </w:r>
            <w:r w:rsidRPr="00D827A9">
              <w:rPr>
                <w:rStyle w:val="Hyperlink"/>
                <w:b w:val="0"/>
                <w:color w:val="auto"/>
                <w:u w:val="none"/>
              </w:rPr>
              <w:t xml:space="preserve">Admin Assessment Form (Part </w:t>
            </w:r>
            <w:r>
              <w:rPr>
                <w:rStyle w:val="Hyperlink"/>
                <w:b w:val="0"/>
                <w:color w:val="auto"/>
                <w:u w:val="none"/>
              </w:rPr>
              <w:t>C</w:t>
            </w:r>
            <w:r w:rsidRPr="00D827A9">
              <w:rPr>
                <w:rStyle w:val="Hyperlink"/>
                <w:b w:val="0"/>
                <w:color w:val="auto"/>
                <w:u w:val="none"/>
              </w:rPr>
              <w:t>)</w:t>
            </w:r>
            <w:r w:rsidRPr="00D827A9">
              <w:rPr>
                <w:rStyle w:val="Hyperlink"/>
                <w:b w:val="0"/>
                <w:webHidden/>
                <w:color w:val="auto"/>
                <w:u w:val="none"/>
              </w:rPr>
              <w:tab/>
            </w:r>
            <w:r w:rsidRPr="00D827A9">
              <w:rPr>
                <w:rStyle w:val="Hyperlink"/>
                <w:b w:val="0"/>
                <w:webHidden/>
                <w:color w:val="auto"/>
                <w:u w:val="none"/>
              </w:rPr>
              <w:fldChar w:fldCharType="begin"/>
            </w:r>
            <w:r w:rsidRPr="00D827A9">
              <w:rPr>
                <w:rStyle w:val="Hyperlink"/>
                <w:b w:val="0"/>
                <w:webHidden/>
                <w:color w:val="auto"/>
                <w:u w:val="none"/>
              </w:rPr>
              <w:instrText xml:space="preserve"> PAGEREF _Toc196809534 \h </w:instrText>
            </w:r>
            <w:r w:rsidRPr="00D827A9">
              <w:rPr>
                <w:rStyle w:val="Hyperlink"/>
                <w:b w:val="0"/>
                <w:webHidden/>
                <w:color w:val="auto"/>
                <w:u w:val="none"/>
              </w:rPr>
            </w:r>
            <w:r w:rsidRPr="00D827A9">
              <w:rPr>
                <w:rStyle w:val="Hyperlink"/>
                <w:b w:val="0"/>
                <w:webHidden/>
                <w:color w:val="auto"/>
                <w:u w:val="none"/>
              </w:rPr>
              <w:fldChar w:fldCharType="separate"/>
            </w:r>
            <w:r w:rsidRPr="00D827A9">
              <w:rPr>
                <w:rStyle w:val="Hyperlink"/>
                <w:b w:val="0"/>
                <w:webHidden/>
                <w:color w:val="auto"/>
                <w:u w:val="none"/>
              </w:rPr>
              <w:t>42</w:t>
            </w:r>
            <w:r w:rsidRPr="00D827A9">
              <w:rPr>
                <w:rStyle w:val="Hyperlink"/>
                <w:b w:val="0"/>
                <w:webHidden/>
                <w:color w:val="auto"/>
                <w:u w:val="none"/>
              </w:rPr>
              <w:fldChar w:fldCharType="end"/>
            </w:r>
          </w:hyperlink>
        </w:p>
        <w:p w14:paraId="0A423928" w14:textId="226E8EA5" w:rsidR="00D827A9" w:rsidRPr="00D827A9" w:rsidRDefault="00D827A9" w:rsidP="00D827A9">
          <w:pPr>
            <w:pStyle w:val="TOC2"/>
            <w:ind w:left="0"/>
            <w:rPr>
              <w:rStyle w:val="Hyperlink"/>
              <w:color w:val="auto"/>
              <w:u w:val="none"/>
            </w:rPr>
          </w:pPr>
          <w:r w:rsidRPr="00D827A9">
            <w:rPr>
              <w:rStyle w:val="Hyperlink"/>
              <w:b w:val="0"/>
              <w:color w:val="auto"/>
              <w:u w:val="none"/>
            </w:rPr>
            <w:t xml:space="preserve">    </w:t>
          </w:r>
          <w:hyperlink w:anchor="_Toc196809535" w:history="1">
            <w:r w:rsidRPr="00D827A9">
              <w:rPr>
                <w:rStyle w:val="Hyperlink"/>
                <w:bCs/>
                <w:color w:val="auto"/>
                <w:u w:val="none"/>
              </w:rPr>
              <w:t>Section XII.04</w:t>
            </w:r>
            <w:r w:rsidRPr="00D827A9">
              <w:rPr>
                <w:rStyle w:val="Hyperlink"/>
                <w:color w:val="auto"/>
                <w:u w:val="none"/>
              </w:rPr>
              <w:t xml:space="preserve">  </w:t>
            </w:r>
            <w:r w:rsidRPr="00D827A9">
              <w:rPr>
                <w:rStyle w:val="Hyperlink"/>
                <w:b w:val="0"/>
                <w:color w:val="auto"/>
                <w:u w:val="none"/>
              </w:rPr>
              <w:t xml:space="preserve">Admin Assessment Form (Part </w:t>
            </w:r>
            <w:r>
              <w:rPr>
                <w:rStyle w:val="Hyperlink"/>
                <w:b w:val="0"/>
                <w:color w:val="auto"/>
                <w:u w:val="none"/>
              </w:rPr>
              <w:t>D</w:t>
            </w:r>
            <w:r w:rsidRPr="00D827A9">
              <w:rPr>
                <w:rStyle w:val="Hyperlink"/>
                <w:b w:val="0"/>
                <w:color w:val="auto"/>
                <w:u w:val="none"/>
              </w:rPr>
              <w:t>)</w:t>
            </w:r>
            <w:r w:rsidRPr="00D827A9">
              <w:rPr>
                <w:rStyle w:val="Hyperlink"/>
                <w:b w:val="0"/>
                <w:webHidden/>
                <w:color w:val="auto"/>
                <w:u w:val="none"/>
              </w:rPr>
              <w:tab/>
            </w:r>
            <w:r w:rsidRPr="00D827A9">
              <w:rPr>
                <w:rStyle w:val="Hyperlink"/>
                <w:b w:val="0"/>
                <w:webHidden/>
                <w:color w:val="auto"/>
                <w:u w:val="none"/>
              </w:rPr>
              <w:fldChar w:fldCharType="begin"/>
            </w:r>
            <w:r w:rsidRPr="00D827A9">
              <w:rPr>
                <w:rStyle w:val="Hyperlink"/>
                <w:b w:val="0"/>
                <w:webHidden/>
                <w:color w:val="auto"/>
                <w:u w:val="none"/>
              </w:rPr>
              <w:instrText xml:space="preserve"> PAGEREF _Toc196809535 \h </w:instrText>
            </w:r>
            <w:r w:rsidRPr="00D827A9">
              <w:rPr>
                <w:rStyle w:val="Hyperlink"/>
                <w:b w:val="0"/>
                <w:webHidden/>
                <w:color w:val="auto"/>
                <w:u w:val="none"/>
              </w:rPr>
            </w:r>
            <w:r w:rsidRPr="00D827A9">
              <w:rPr>
                <w:rStyle w:val="Hyperlink"/>
                <w:b w:val="0"/>
                <w:webHidden/>
                <w:color w:val="auto"/>
                <w:u w:val="none"/>
              </w:rPr>
              <w:fldChar w:fldCharType="separate"/>
            </w:r>
            <w:r w:rsidRPr="00D827A9">
              <w:rPr>
                <w:rStyle w:val="Hyperlink"/>
                <w:b w:val="0"/>
                <w:webHidden/>
                <w:color w:val="auto"/>
                <w:u w:val="none"/>
              </w:rPr>
              <w:t>42</w:t>
            </w:r>
            <w:r w:rsidRPr="00D827A9">
              <w:rPr>
                <w:rStyle w:val="Hyperlink"/>
                <w:b w:val="0"/>
                <w:webHidden/>
                <w:color w:val="auto"/>
                <w:u w:val="none"/>
              </w:rPr>
              <w:fldChar w:fldCharType="end"/>
            </w:r>
          </w:hyperlink>
        </w:p>
        <w:p w14:paraId="09144C2B" w14:textId="2997661C" w:rsidR="00CA74CD" w:rsidRDefault="00000000"/>
      </w:sdtContent>
    </w:sdt>
    <w:p w14:paraId="6ABAD613" w14:textId="77777777" w:rsidR="00CA74CD" w:rsidRDefault="00451A96">
      <w:pPr>
        <w:pStyle w:val="Heading1"/>
        <w:rPr>
          <w:b/>
          <w:sz w:val="32"/>
        </w:rPr>
      </w:pPr>
      <w:r>
        <w:br w:type="page"/>
      </w:r>
      <w:bookmarkStart w:id="0" w:name="_Toc196809403"/>
      <w:r>
        <w:lastRenderedPageBreak/>
        <w:t>general operating information</w:t>
      </w:r>
      <w:bookmarkEnd w:id="0"/>
    </w:p>
    <w:p w14:paraId="1CB3898C" w14:textId="77777777" w:rsidR="00CA74CD" w:rsidRDefault="00451A96">
      <w:pPr>
        <w:pStyle w:val="Heading2"/>
      </w:pPr>
      <w:r>
        <w:t xml:space="preserve">  </w:t>
      </w:r>
      <w:bookmarkStart w:id="1" w:name="_Toc196809404"/>
      <w:r>
        <w:t>Philosophy</w:t>
      </w:r>
      <w:bookmarkEnd w:id="1"/>
    </w:p>
    <w:p w14:paraId="2EB06FE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College of Health Professions (CHP), as an academic unit of Grand Valley State University (GVSU) supports the mission of the university in empowering learners in their pursuits, professions, and purpose. In alignment with the university, the CHP contributes to the enrichment of society through excellent teaching, active scholarship, and public service. The curricula provide educational experiences which encourage social construction of knowledge and intellectual achievement, development of critical thinking and self-expression, while maintaining emphasis on the importance of human values and cultures. The CHP initiates and maintains relationships with the global community to share resources and knowledge in approaches to health care. The role of the faculty is to educate health professionals who will be involved in actual or potential health problems, and to contribute to the scholarship and dissemination of health-related </w:t>
      </w:r>
      <w:proofErr w:type="gramStart"/>
      <w:r>
        <w:rPr>
          <w:rFonts w:ascii="Times New Roman" w:eastAsia="Times New Roman" w:hAnsi="Times New Roman" w:cs="Times New Roman"/>
          <w:sz w:val="24"/>
          <w:szCs w:val="24"/>
        </w:rPr>
        <w:t>inquiry</w:t>
      </w:r>
      <w:proofErr w:type="gramEnd"/>
      <w:r>
        <w:rPr>
          <w:rFonts w:ascii="Times New Roman" w:eastAsia="Times New Roman" w:hAnsi="Times New Roman" w:cs="Times New Roman"/>
          <w:sz w:val="24"/>
          <w:szCs w:val="24"/>
        </w:rPr>
        <w:t>.</w:t>
      </w:r>
    </w:p>
    <w:p w14:paraId="41C141D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 changing needs of society, the faculty subscribe to the following beliefs about humanity, </w:t>
      </w:r>
      <w:proofErr w:type="gramStart"/>
      <w:r>
        <w:rPr>
          <w:rFonts w:ascii="Times New Roman" w:eastAsia="Times New Roman" w:hAnsi="Times New Roman" w:cs="Times New Roman"/>
          <w:sz w:val="24"/>
          <w:szCs w:val="24"/>
        </w:rPr>
        <w:t>environment</w:t>
      </w:r>
      <w:proofErr w:type="gramEnd"/>
      <w:r>
        <w:rPr>
          <w:rFonts w:ascii="Times New Roman" w:eastAsia="Times New Roman" w:hAnsi="Times New Roman" w:cs="Times New Roman"/>
          <w:sz w:val="24"/>
          <w:szCs w:val="24"/>
        </w:rPr>
        <w:t>, well-being, and clinical professional education:</w:t>
      </w:r>
    </w:p>
    <w:p w14:paraId="2E08926E"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Humanity. </w:t>
      </w:r>
      <w:r>
        <w:rPr>
          <w:rFonts w:ascii="Times New Roman" w:eastAsia="Times New Roman" w:hAnsi="Times New Roman" w:cs="Times New Roman"/>
          <w:sz w:val="24"/>
          <w:szCs w:val="24"/>
        </w:rPr>
        <w:t xml:space="preserve">The faculty </w:t>
      </w:r>
      <w:proofErr w:type="gramStart"/>
      <w:r>
        <w:rPr>
          <w:rFonts w:ascii="Times New Roman" w:eastAsia="Times New Roman" w:hAnsi="Times New Roman" w:cs="Times New Roman"/>
          <w:sz w:val="24"/>
          <w:szCs w:val="24"/>
        </w:rPr>
        <w:t>believe</w:t>
      </w:r>
      <w:proofErr w:type="gramEnd"/>
      <w:r>
        <w:rPr>
          <w:rFonts w:ascii="Times New Roman" w:eastAsia="Times New Roman" w:hAnsi="Times New Roman" w:cs="Times New Roman"/>
          <w:sz w:val="24"/>
          <w:szCs w:val="24"/>
        </w:rPr>
        <w:t xml:space="preserve"> in the innate worth and dignity of individuals. Individuals have a uniqueness, which is the result of a dynamic interaction with the environment and integrated physiologically, psychologically, socially, culturally, and spiritually. The family and community are primary social systems essential for the fulfillment of basic needs and personal goals. Social systems provide the framework for human interaction by defining relationships and establishing rules for behavior and modes of action.</w:t>
      </w:r>
    </w:p>
    <w:p w14:paraId="19E642F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w:t>
      </w:r>
      <w:r>
        <w:rPr>
          <w:rFonts w:ascii="Times New Roman" w:eastAsia="Times New Roman" w:hAnsi="Times New Roman" w:cs="Times New Roman"/>
          <w:sz w:val="24"/>
          <w:szCs w:val="24"/>
        </w:rPr>
        <w:t xml:space="preserve"> Life occurs in the context of dynamic interactions with the environment. Individual direction and development are determined by the environment, which develops through circumstance and choice. Environmental factors are evaluated according to the psychological and intellectual balance within the individual.</w:t>
      </w:r>
    </w:p>
    <w:p w14:paraId="31A35EF0"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Well-being.</w:t>
      </w:r>
      <w:r>
        <w:rPr>
          <w:rFonts w:ascii="Times New Roman" w:eastAsia="Times New Roman" w:hAnsi="Times New Roman" w:cs="Times New Roman"/>
          <w:sz w:val="24"/>
          <w:szCs w:val="24"/>
        </w:rPr>
        <w:t xml:space="preserve"> Well-being is the individual’s understanding of their ability to meet needs within the standards of human capacity. Human capacity is defined within the contexts of life stages, cultural and social roles, and is qualified by heredity, behavioral choices, disease, and the environment.</w:t>
      </w:r>
    </w:p>
    <w:p w14:paraId="637DDDEC" w14:textId="77777777" w:rsidR="00CA74CD" w:rsidRDefault="00451A96">
      <w:pPr>
        <w:spacing w:after="12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Clinical Professional Education.</w:t>
      </w:r>
      <w:r>
        <w:rPr>
          <w:rFonts w:ascii="Times New Roman" w:eastAsia="Times New Roman" w:hAnsi="Times New Roman" w:cs="Times New Roman"/>
          <w:sz w:val="24"/>
          <w:szCs w:val="24"/>
        </w:rPr>
        <w:t xml:space="preserve"> Clinical Professional education is based on the belief that learning is a social and life-long process. The aim of clinical professional education is to facilitate the acquisition of knowledge, attitudes, values, skills, and the development of independence, critical thinking, creativity, and leadership, all of which are necessary in the practice of clinical health professionals.</w:t>
      </w:r>
    </w:p>
    <w:p w14:paraId="6EB7A48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Professional Conduct. </w:t>
      </w:r>
      <w:r>
        <w:rPr>
          <w:rFonts w:ascii="Times New Roman" w:eastAsia="Times New Roman" w:hAnsi="Times New Roman" w:cs="Times New Roman"/>
          <w:sz w:val="24"/>
          <w:szCs w:val="24"/>
        </w:rPr>
        <w:t xml:space="preserve">Health care professionals accept responsibility for management of care and exhibit a high degree of accountability as they provide assessments and interventions to individuals, families, groups, and communities in a variety of settings. Behavior patterns of all health care professionals grow from an innate belief by </w:t>
      </w:r>
      <w:proofErr w:type="gramStart"/>
      <w:r>
        <w:rPr>
          <w:rFonts w:ascii="Times New Roman" w:eastAsia="Times New Roman" w:hAnsi="Times New Roman" w:cs="Times New Roman"/>
          <w:sz w:val="24"/>
          <w:szCs w:val="24"/>
        </w:rPr>
        <w:t>each individual</w:t>
      </w:r>
      <w:proofErr w:type="gramEnd"/>
      <w:r>
        <w:rPr>
          <w:rFonts w:ascii="Times New Roman" w:eastAsia="Times New Roman" w:hAnsi="Times New Roman" w:cs="Times New Roman"/>
          <w:sz w:val="24"/>
          <w:szCs w:val="24"/>
        </w:rPr>
        <w:t xml:space="preserve"> in the respect due to every human being. Accordingly, the role of the health care professional includes the components of health care delivery and management, collaboration, leadership, teaching, research utilization, evaluation, and advancement of the profession. Additional responsibilities include professional behavior in all interactions in the community, on campus, and additional time commitments in academic work and professional activities.</w:t>
      </w:r>
    </w:p>
    <w:p w14:paraId="16301B00" w14:textId="77777777" w:rsidR="00CA74CD" w:rsidRDefault="00CA74CD">
      <w:pPr>
        <w:pBdr>
          <w:top w:val="nil"/>
          <w:left w:val="nil"/>
          <w:bottom w:val="nil"/>
          <w:right w:val="nil"/>
          <w:between w:val="nil"/>
        </w:pBd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360"/>
        <w:rPr>
          <w:rFonts w:ascii="Times New Roman" w:eastAsia="Times New Roman" w:hAnsi="Times New Roman" w:cs="Times New Roman"/>
          <w:i/>
          <w:color w:val="000000"/>
          <w:sz w:val="24"/>
          <w:szCs w:val="24"/>
        </w:rPr>
      </w:pPr>
    </w:p>
    <w:p w14:paraId="4E8892F6" w14:textId="77777777" w:rsidR="00CA74CD" w:rsidRDefault="00451A96">
      <w:pPr>
        <w:pBdr>
          <w:top w:val="nil"/>
          <w:left w:val="nil"/>
          <w:bottom w:val="nil"/>
          <w:right w:val="nil"/>
          <w:between w:val="nil"/>
        </w:pBd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36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Health care professionals uphold certain obligations that include:</w:t>
      </w:r>
    </w:p>
    <w:p w14:paraId="687AB78A" w14:textId="77777777" w:rsidR="00CA74CD" w:rsidRDefault="00451A96">
      <w:pPr>
        <w:numPr>
          <w:ilvl w:val="0"/>
          <w:numId w:val="12"/>
        </w:numPr>
        <w:pBdr>
          <w:top w:val="nil"/>
          <w:left w:val="nil"/>
          <w:bottom w:val="nil"/>
          <w:right w:val="nil"/>
          <w:between w:val="nil"/>
        </w:pBd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obligation to maintain professional demeanor. </w:t>
      </w:r>
    </w:p>
    <w:p w14:paraId="46E0109C" w14:textId="77777777" w:rsidR="00CA74CD" w:rsidRDefault="00451A96">
      <w:pPr>
        <w:numPr>
          <w:ilvl w:val="0"/>
          <w:numId w:val="12"/>
        </w:numPr>
        <w:pBdr>
          <w:top w:val="nil"/>
          <w:left w:val="nil"/>
          <w:bottom w:val="nil"/>
          <w:right w:val="nil"/>
          <w:between w:val="nil"/>
        </w:pBd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obligation to know and accept a professional “code of ethics”, and</w:t>
      </w:r>
    </w:p>
    <w:p w14:paraId="1CEA0498" w14:textId="77777777" w:rsidR="00CA74CD" w:rsidRDefault="00451A96">
      <w:pPr>
        <w:numPr>
          <w:ilvl w:val="0"/>
          <w:numId w:val="12"/>
        </w:numPr>
        <w:pBdr>
          <w:top w:val="nil"/>
          <w:left w:val="nil"/>
          <w:bottom w:val="nil"/>
          <w:right w:val="nil"/>
          <w:between w:val="nil"/>
        </w:pBd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obligation to maintain an attitude of compassion and “welfare of the patient first.”</w:t>
      </w:r>
    </w:p>
    <w:p w14:paraId="58BEFF7A" w14:textId="77777777" w:rsidR="00CA74CD" w:rsidRDefault="00451A96">
      <w:pPr>
        <w:tabs>
          <w:tab w:val="left" w:pos="1440"/>
          <w:tab w:val="left" w:pos="1812"/>
          <w:tab w:val="left" w:pos="2316"/>
          <w:tab w:val="right" w:pos="7860"/>
          <w:tab w:val="righ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care professionals are expected to demonstrate consistent and courteous behavior in all interactions with peers, faculty, staff, patients, and public audiences. </w:t>
      </w:r>
    </w:p>
    <w:p w14:paraId="325BD75E" w14:textId="77777777" w:rsidR="00CA74CD" w:rsidRDefault="00451A96">
      <w:pPr>
        <w:pStyle w:val="Heading2"/>
      </w:pPr>
      <w:r>
        <w:t xml:space="preserve">  </w:t>
      </w:r>
      <w:bookmarkStart w:id="2" w:name="_Toc196809405"/>
      <w:r>
        <w:t>Mission, Vision, and Core Values</w:t>
      </w:r>
      <w:bookmarkEnd w:id="2"/>
    </w:p>
    <w:p w14:paraId="08620825" w14:textId="77777777" w:rsidR="00CA74CD" w:rsidRDefault="00451A9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Mission</w:t>
      </w:r>
    </w:p>
    <w:p w14:paraId="33DF227F" w14:textId="77777777" w:rsidR="00CA74CD" w:rsidRDefault="00451A96">
      <w:pPr>
        <w:spacing w:after="120" w:line="240" w:lineRule="auto"/>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highlight w:val="white"/>
        </w:rPr>
        <w:t>The CHP empowers learners to impact the health and well-being of individuals and society through experiential education, evidence-based practice, and meaningful community engagement</w:t>
      </w:r>
      <w:r>
        <w:rPr>
          <w:rFonts w:ascii="Times New Roman" w:eastAsia="Times New Roman" w:hAnsi="Times New Roman" w:cs="Times New Roman"/>
          <w:b/>
          <w:color w:val="0D0D0D"/>
          <w:highlight w:val="white"/>
        </w:rPr>
        <w:t>.</w:t>
      </w:r>
      <w:r>
        <w:rPr>
          <w:rFonts w:ascii="Times New Roman" w:eastAsia="Times New Roman" w:hAnsi="Times New Roman" w:cs="Times New Roman"/>
          <w:color w:val="0D0D0D"/>
          <w:sz w:val="24"/>
          <w:szCs w:val="24"/>
        </w:rPr>
        <w:t xml:space="preserve"> </w:t>
      </w:r>
    </w:p>
    <w:p w14:paraId="123B3EAD" w14:textId="77777777" w:rsidR="00CA74CD" w:rsidRDefault="00451A9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Vision</w:t>
      </w:r>
    </w:p>
    <w:p w14:paraId="05E032D7"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innovative education of tomorrow’s health professionals, the CHP will support the advancement of inclusive and equitable health and healthcare delivery.</w:t>
      </w:r>
    </w:p>
    <w:p w14:paraId="050B1A3B" w14:textId="77777777" w:rsidR="00CA74CD" w:rsidRDefault="00451A9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Core Values</w:t>
      </w:r>
    </w:p>
    <w:p w14:paraId="15F9FEC9" w14:textId="77777777" w:rsidR="00CA74CD" w:rsidRDefault="00451A96">
      <w:pPr>
        <w:numPr>
          <w:ilvl w:val="0"/>
          <w:numId w:val="29"/>
        </w:numPr>
        <w:pBdr>
          <w:top w:val="nil"/>
          <w:left w:val="nil"/>
          <w:bottom w:val="nil"/>
          <w:right w:val="nil"/>
          <w:between w:val="nil"/>
        </w:pBdr>
        <w:spacing w:before="28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Professional and ethical behavior</w:t>
      </w:r>
    </w:p>
    <w:p w14:paraId="32B02516"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Inclusive and equitable community</w:t>
      </w:r>
    </w:p>
    <w:p w14:paraId="2A8B7C15"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Interprofessional education and practice</w:t>
      </w:r>
    </w:p>
    <w:p w14:paraId="44240938"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Lifelong learning</w:t>
      </w:r>
    </w:p>
    <w:p w14:paraId="35829025"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Innovation and excellence in teaching, scholarship, and practice</w:t>
      </w:r>
    </w:p>
    <w:p w14:paraId="6CE0BD5F"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Social responsibility</w:t>
      </w:r>
    </w:p>
    <w:p w14:paraId="04CDCEDD"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Celebrating and supporting </w:t>
      </w:r>
      <w:proofErr w:type="gramStart"/>
      <w:r>
        <w:rPr>
          <w:rFonts w:ascii="Times New Roman" w:eastAsia="Times New Roman" w:hAnsi="Times New Roman" w:cs="Times New Roman"/>
          <w:color w:val="000000"/>
          <w:sz w:val="24"/>
          <w:szCs w:val="24"/>
        </w:rPr>
        <w:t>student</w:t>
      </w:r>
      <w:proofErr w:type="gramEnd"/>
      <w:r>
        <w:rPr>
          <w:rFonts w:ascii="Times New Roman" w:eastAsia="Times New Roman" w:hAnsi="Times New Roman" w:cs="Times New Roman"/>
          <w:color w:val="000000"/>
          <w:sz w:val="24"/>
          <w:szCs w:val="24"/>
        </w:rPr>
        <w:t xml:space="preserve"> success</w:t>
      </w:r>
    </w:p>
    <w:p w14:paraId="6685B6BF" w14:textId="77777777" w:rsidR="00CA74CD" w:rsidRDefault="00451A96">
      <w:pPr>
        <w:numPr>
          <w:ilvl w:val="0"/>
          <w:numId w:val="29"/>
        </w:numPr>
        <w:pBdr>
          <w:top w:val="nil"/>
          <w:left w:val="nil"/>
          <w:bottom w:val="nil"/>
          <w:right w:val="nil"/>
          <w:between w:val="nil"/>
        </w:pBdr>
        <w:spacing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Individual, group, and population health and well-being</w:t>
      </w:r>
    </w:p>
    <w:p w14:paraId="32C09BA6" w14:textId="77777777" w:rsidR="00CA74CD" w:rsidRDefault="00451A96">
      <w:pPr>
        <w:pStyle w:val="Heading2"/>
      </w:pPr>
      <w:r>
        <w:t xml:space="preserve">  </w:t>
      </w:r>
      <w:bookmarkStart w:id="3" w:name="_Toc196809406"/>
      <w:r>
        <w:t>University Standards and Policies</w:t>
      </w:r>
      <w:bookmarkEnd w:id="3"/>
    </w:p>
    <w:p w14:paraId="221FF61D" w14:textId="77777777" w:rsidR="00CA74CD" w:rsidRDefault="00451A96">
      <w:pPr>
        <w:spacing w:before="24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authoritative </w:t>
      </w:r>
      <w:hyperlink r:id="rId10">
        <w:r>
          <w:rPr>
            <w:rFonts w:ascii="Times New Roman" w:eastAsia="Times New Roman" w:hAnsi="Times New Roman" w:cs="Times New Roman"/>
            <w:color w:val="0563C1"/>
            <w:sz w:val="24"/>
            <w:szCs w:val="24"/>
            <w:u w:val="single"/>
          </w:rPr>
          <w:t>University Policies</w:t>
        </w:r>
      </w:hyperlink>
      <w:r>
        <w:rPr>
          <w:rFonts w:ascii="Times New Roman" w:eastAsia="Times New Roman" w:hAnsi="Times New Roman" w:cs="Times New Roman"/>
          <w:sz w:val="24"/>
          <w:szCs w:val="24"/>
        </w:rPr>
        <w:t xml:space="preserve"> approved by the University’s Board of Trustees (BOT) and Senior Leadership Team (SLT) and Shared Governance (SG) policies, including other policies contained in the Faculty Handbook and the Student Code. The CHP college-specific policies in this manual are based on the standards set forth by the university. Faculty are expected to abide by all university-specific policies. The following links reference just a few of the policies that all CHP faculty and staff should consider and follow: </w:t>
      </w:r>
    </w:p>
    <w:p w14:paraId="3F3182F6" w14:textId="77777777" w:rsidR="00CA74CD" w:rsidRDefault="00451A96">
      <w:pPr>
        <w:numPr>
          <w:ilvl w:val="0"/>
          <w:numId w:val="3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11" w:anchor="procedures">
        <w:r>
          <w:rPr>
            <w:rFonts w:ascii="Times New Roman" w:eastAsia="Times New Roman" w:hAnsi="Times New Roman" w:cs="Times New Roman"/>
            <w:b/>
            <w:color w:val="0563C1"/>
            <w:sz w:val="24"/>
            <w:szCs w:val="24"/>
            <w:u w:val="single"/>
          </w:rPr>
          <w:t>University Policies</w:t>
        </w:r>
      </w:hyperlink>
      <w:hyperlink r:id="rId12" w:anchor="procedures">
        <w:r>
          <w:rPr>
            <w:rFonts w:ascii="Times New Roman" w:eastAsia="Times New Roman" w:hAnsi="Times New Roman" w:cs="Times New Roman"/>
            <w:color w:val="0563C1"/>
            <w:sz w:val="24"/>
            <w:szCs w:val="24"/>
            <w:u w:val="single"/>
          </w:rPr>
          <w:t>–Anti-Harassment Policy and Procedures</w:t>
        </w:r>
      </w:hyperlink>
      <w:r>
        <w:rPr>
          <w:rFonts w:ascii="Times New Roman" w:eastAsia="Times New Roman" w:hAnsi="Times New Roman" w:cs="Times New Roman"/>
          <w:color w:val="000000"/>
          <w:sz w:val="24"/>
          <w:szCs w:val="24"/>
        </w:rPr>
        <w:t xml:space="preserve"> </w:t>
      </w:r>
    </w:p>
    <w:p w14:paraId="6979FBB2" w14:textId="77777777" w:rsidR="00CA74CD" w:rsidRDefault="00451A96">
      <w:pPr>
        <w:numPr>
          <w:ilvl w:val="0"/>
          <w:numId w:val="3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13">
        <w:r>
          <w:rPr>
            <w:rFonts w:ascii="Times New Roman" w:eastAsia="Times New Roman" w:hAnsi="Times New Roman" w:cs="Times New Roman"/>
            <w:b/>
            <w:color w:val="0563C1"/>
            <w:sz w:val="24"/>
            <w:szCs w:val="24"/>
            <w:u w:val="single"/>
          </w:rPr>
          <w:t>University Policies</w:t>
        </w:r>
      </w:hyperlink>
      <w:hyperlink r:id="rId14">
        <w:r>
          <w:rPr>
            <w:rFonts w:ascii="Times New Roman" w:eastAsia="Times New Roman" w:hAnsi="Times New Roman" w:cs="Times New Roman"/>
            <w:color w:val="0563C1"/>
            <w:sz w:val="24"/>
            <w:szCs w:val="24"/>
            <w:u w:val="single"/>
          </w:rPr>
          <w:t>–Alcohol and Other Drugs Policy</w:t>
        </w:r>
      </w:hyperlink>
    </w:p>
    <w:p w14:paraId="07B9BDD3" w14:textId="77777777" w:rsidR="00CA74CD" w:rsidRDefault="00451A96">
      <w:pPr>
        <w:numPr>
          <w:ilvl w:val="0"/>
          <w:numId w:val="3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15">
        <w:r>
          <w:rPr>
            <w:rFonts w:ascii="Times New Roman" w:eastAsia="Times New Roman" w:hAnsi="Times New Roman" w:cs="Times New Roman"/>
            <w:b/>
            <w:color w:val="0563C1"/>
            <w:sz w:val="24"/>
            <w:szCs w:val="24"/>
            <w:u w:val="single"/>
          </w:rPr>
          <w:t>University Policies</w:t>
        </w:r>
      </w:hyperlink>
      <w:hyperlink r:id="rId16">
        <w:r>
          <w:rPr>
            <w:rFonts w:ascii="Times New Roman" w:eastAsia="Times New Roman" w:hAnsi="Times New Roman" w:cs="Times New Roman"/>
            <w:color w:val="0563C1"/>
            <w:sz w:val="24"/>
            <w:szCs w:val="24"/>
            <w:u w:val="single"/>
          </w:rPr>
          <w:t>–Smoking (and Vaping) Policy</w:t>
        </w:r>
      </w:hyperlink>
    </w:p>
    <w:p w14:paraId="7BB3F92D" w14:textId="77777777" w:rsidR="00CA74CD" w:rsidRDefault="00451A96">
      <w:pPr>
        <w:numPr>
          <w:ilvl w:val="0"/>
          <w:numId w:val="38"/>
        </w:numPr>
        <w:pBdr>
          <w:top w:val="nil"/>
          <w:left w:val="nil"/>
          <w:bottom w:val="nil"/>
          <w:right w:val="nil"/>
          <w:between w:val="nil"/>
        </w:pBdr>
        <w:spacing w:after="120" w:line="240" w:lineRule="auto"/>
        <w:rPr>
          <w:rFonts w:ascii="Times New Roman" w:eastAsia="Times New Roman" w:hAnsi="Times New Roman" w:cs="Times New Roman"/>
          <w:color w:val="1F4E79"/>
          <w:sz w:val="28"/>
          <w:szCs w:val="28"/>
        </w:rPr>
      </w:pPr>
      <w:hyperlink r:id="rId17">
        <w:r>
          <w:rPr>
            <w:rFonts w:ascii="Times New Roman" w:eastAsia="Times New Roman" w:hAnsi="Times New Roman" w:cs="Times New Roman"/>
            <w:b/>
            <w:color w:val="0563C1"/>
            <w:sz w:val="24"/>
            <w:szCs w:val="24"/>
            <w:u w:val="single"/>
          </w:rPr>
          <w:t>University Policies</w:t>
        </w:r>
      </w:hyperlink>
      <w:hyperlink r:id="rId18">
        <w:r>
          <w:rPr>
            <w:rFonts w:ascii="Times New Roman" w:eastAsia="Times New Roman" w:hAnsi="Times New Roman" w:cs="Times New Roman"/>
            <w:color w:val="0563C1"/>
            <w:sz w:val="24"/>
            <w:szCs w:val="24"/>
            <w:u w:val="single"/>
          </w:rPr>
          <w:t>–Professional Ethics</w:t>
        </w:r>
      </w:hyperlink>
    </w:p>
    <w:p w14:paraId="426B3606" w14:textId="77777777" w:rsidR="00CA74CD" w:rsidRDefault="00451A96">
      <w:pPr>
        <w:numPr>
          <w:ilvl w:val="0"/>
          <w:numId w:val="38"/>
        </w:numPr>
        <w:pBdr>
          <w:top w:val="nil"/>
          <w:left w:val="nil"/>
          <w:bottom w:val="nil"/>
          <w:right w:val="nil"/>
          <w:between w:val="nil"/>
        </w:pBdr>
        <w:spacing w:after="120" w:line="240" w:lineRule="auto"/>
        <w:rPr>
          <w:rFonts w:ascii="Times New Roman" w:eastAsia="Times New Roman" w:hAnsi="Times New Roman" w:cs="Times New Roman"/>
          <w:color w:val="1F4E79"/>
          <w:sz w:val="28"/>
          <w:szCs w:val="28"/>
        </w:rPr>
      </w:pPr>
      <w:hyperlink r:id="rId19">
        <w:r>
          <w:rPr>
            <w:rFonts w:ascii="Times New Roman" w:eastAsia="Times New Roman" w:hAnsi="Times New Roman" w:cs="Times New Roman"/>
            <w:b/>
            <w:color w:val="0563C1"/>
            <w:sz w:val="24"/>
            <w:szCs w:val="24"/>
            <w:u w:val="single"/>
          </w:rPr>
          <w:t>University Policies</w:t>
        </w:r>
      </w:hyperlink>
      <w:hyperlink r:id="rId20">
        <w:r>
          <w:rPr>
            <w:rFonts w:ascii="Times New Roman" w:eastAsia="Times New Roman" w:hAnsi="Times New Roman" w:cs="Times New Roman"/>
            <w:color w:val="0563C1"/>
            <w:sz w:val="24"/>
            <w:szCs w:val="24"/>
            <w:u w:val="single"/>
          </w:rPr>
          <w:t xml:space="preserve">–Outside Employment and </w:t>
        </w:r>
      </w:hyperlink>
      <w:hyperlink r:id="rId21">
        <w:r>
          <w:rPr>
            <w:rFonts w:ascii="Times New Roman" w:eastAsia="Times New Roman" w:hAnsi="Times New Roman" w:cs="Times New Roman"/>
            <w:color w:val="0563C1"/>
            <w:sz w:val="24"/>
            <w:szCs w:val="24"/>
            <w:u w:val="single"/>
          </w:rPr>
          <w:t>Conflict of Interest</w:t>
        </w:r>
      </w:hyperlink>
    </w:p>
    <w:p w14:paraId="260455A1" w14:textId="77777777" w:rsidR="00CA74CD" w:rsidRDefault="00451A96">
      <w:pPr>
        <w:pStyle w:val="Heading2"/>
      </w:pPr>
      <w:r>
        <w:lastRenderedPageBreak/>
        <w:t xml:space="preserve">  </w:t>
      </w:r>
      <w:bookmarkStart w:id="4" w:name="_Toc196809407"/>
      <w:r>
        <w:t>Commitment to Inclusion and Equity and Equal Opportunity</w:t>
      </w:r>
      <w:bookmarkEnd w:id="4"/>
    </w:p>
    <w:p w14:paraId="0F55C5FA" w14:textId="77777777" w:rsidR="00CA74CD" w:rsidRDefault="00451A96">
      <w:pPr>
        <w:spacing w:after="120" w:line="240" w:lineRule="auto"/>
      </w:pPr>
      <w:r>
        <w:rPr>
          <w:rFonts w:ascii="Times New Roman" w:eastAsia="Times New Roman" w:hAnsi="Times New Roman" w:cs="Times New Roman"/>
          <w:sz w:val="24"/>
          <w:szCs w:val="24"/>
        </w:rPr>
        <w:t xml:space="preserve">The CHP is committed to inclusion and equity, and strives to establish a climate that welcomes and affirms the contributions of all students, faculty and staff based on </w:t>
      </w:r>
      <w:hyperlink r:id="rId22">
        <w:r>
          <w:rPr>
            <w:rFonts w:ascii="Times New Roman" w:eastAsia="Times New Roman" w:hAnsi="Times New Roman" w:cs="Times New Roman"/>
            <w:b/>
            <w:color w:val="0563C1"/>
            <w:sz w:val="24"/>
            <w:szCs w:val="24"/>
            <w:u w:val="single"/>
          </w:rPr>
          <w:t>University Policies</w:t>
        </w:r>
      </w:hyperlink>
      <w:hyperlink r:id="rId23">
        <w:r>
          <w:rPr>
            <w:rFonts w:ascii="Times New Roman" w:eastAsia="Times New Roman" w:hAnsi="Times New Roman" w:cs="Times New Roman"/>
            <w:color w:val="0563C1"/>
            <w:sz w:val="24"/>
            <w:szCs w:val="24"/>
            <w:u w:val="single"/>
          </w:rPr>
          <w:t>–Commitment to Inclusion and Equity and Equal Opportunity/Affirmative Action</w:t>
        </w:r>
      </w:hyperlink>
    </w:p>
    <w:p w14:paraId="6898BC0B" w14:textId="77777777" w:rsidR="00CA74CD" w:rsidRDefault="00451A96">
      <w:pPr>
        <w:pStyle w:val="Heading2"/>
      </w:pPr>
      <w:r>
        <w:t xml:space="preserve">  </w:t>
      </w:r>
      <w:bookmarkStart w:id="5" w:name="_Toc196809408"/>
      <w:r>
        <w:t>CHP Administration, Positions, and Responsibilities</w:t>
      </w:r>
      <w:bookmarkEnd w:id="5"/>
      <w:r>
        <w:t xml:space="preserve"> </w:t>
      </w:r>
    </w:p>
    <w:p w14:paraId="4672E2F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administration, the CHP has Executive, Administrative, and Professional (EAP) positions and Professional Support Staff (PSS) positions with various titles and roles within the college. The CHP also utilizes student workers to assist and support the CHP administrative offices and unit/program suites. The student workers are the first line of contact at the reception desks and have varying duties, with the primary responsibilities of greeting visitors, answering phones, distributing mail, scanning, faxing, and shredding documents, running health campus errands, and assisting with special projects as needed.</w:t>
      </w:r>
    </w:p>
    <w:p w14:paraId="407ADA74" w14:textId="77777777" w:rsidR="00CA74CD" w:rsidRDefault="00451A96">
      <w:pPr>
        <w:pStyle w:val="Heading3"/>
        <w:ind w:left="792"/>
      </w:pPr>
      <w:bookmarkStart w:id="6" w:name="_Toc196809409"/>
      <w:r>
        <w:t>Administrative Offices and Positions</w:t>
      </w:r>
      <w:bookmarkEnd w:id="6"/>
    </w:p>
    <w:p w14:paraId="441B661D" w14:textId="77777777" w:rsidR="00CA74CD" w:rsidRDefault="00451A96">
      <w:pPr>
        <w:pStyle w:val="Heading4"/>
        <w:ind w:firstLine="216"/>
      </w:pPr>
      <w:r>
        <w:t>CHP Dean’s Office</w:t>
      </w:r>
    </w:p>
    <w:p w14:paraId="6A29356F"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Dean</w:t>
      </w:r>
    </w:p>
    <w:p w14:paraId="49F3C76E" w14:textId="77777777" w:rsidR="00CA74CD" w:rsidRDefault="00451A96">
      <w:pPr>
        <w:numPr>
          <w:ilvl w:val="1"/>
          <w:numId w:val="26"/>
        </w:numPr>
        <w:pBdr>
          <w:top w:val="nil"/>
          <w:left w:val="nil"/>
          <w:bottom w:val="nil"/>
          <w:right w:val="nil"/>
          <w:between w:val="nil"/>
        </w:pBdr>
        <w:spacing w:after="120" w:line="240" w:lineRule="auto"/>
      </w:pPr>
      <w:r>
        <w:rPr>
          <w:rFonts w:ascii="Times New Roman" w:eastAsia="Times New Roman" w:hAnsi="Times New Roman" w:cs="Times New Roman"/>
          <w:color w:val="000000"/>
          <w:sz w:val="24"/>
          <w:szCs w:val="24"/>
        </w:rPr>
        <w:t xml:space="preserve">Reports directly to the provost and provides leadership, direction, and guidance for the administration of the college and works closely with the associate and assistant deans. </w:t>
      </w:r>
    </w:p>
    <w:p w14:paraId="28369437"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Dean for Graduate Programs</w:t>
      </w:r>
    </w:p>
    <w:p w14:paraId="50E0BFDF" w14:textId="77777777" w:rsidR="00CA74CD" w:rsidRDefault="00451A96">
      <w:pPr>
        <w:numPr>
          <w:ilvl w:val="1"/>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Reports directly to the dean and works closely with the unit heads and provides leadership, direction, and guidance for academic activities of the college. This is a reassigned time faculty position. The amount of reassigned time is determined by the CHP Dean.  </w:t>
      </w:r>
    </w:p>
    <w:p w14:paraId="592DA933"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Dean for Research</w:t>
      </w:r>
    </w:p>
    <w:p w14:paraId="47C0E58A" w14:textId="38A8DB53" w:rsidR="00CA74CD" w:rsidRDefault="00451A96">
      <w:pPr>
        <w:numPr>
          <w:ilvl w:val="1"/>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Reports directly to the dean and works closely with the unit heads, senior associate dean, and dean of the Graduate School, and provides leadership, direction, and guidance for the research activities of the college with the goal to grow scholarly excellence and develop extramural funding opportunities. This is a reassigned time faculty position. The amount of reassigned time is determined by the CHP Dean.  </w:t>
      </w:r>
    </w:p>
    <w:p w14:paraId="4E32BB12"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Associate/Assistant Dean of Undergraduate Programs</w:t>
      </w:r>
    </w:p>
    <w:p w14:paraId="0B3F7683" w14:textId="77777777" w:rsidR="00CA74CD" w:rsidRDefault="00451A96">
      <w:pPr>
        <w:numPr>
          <w:ilvl w:val="1"/>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Reports directly to the dean and works closely with the unit heads, senior associate dean, and associate dean for research, and provides leadership, direction, and guidance for curriculum and undergraduate academic activities of the college. This is a reassigned time faculty position. The amount of reassigned time is determined by the CHP Dean.  </w:t>
      </w:r>
    </w:p>
    <w:p w14:paraId="1CB23252"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Dean’s Administrative Assistant (PSS)</w:t>
      </w:r>
    </w:p>
    <w:p w14:paraId="7B412623" w14:textId="77777777" w:rsidR="00CA74CD" w:rsidRDefault="00451A96">
      <w:pPr>
        <w:numPr>
          <w:ilvl w:val="1"/>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Reports directly to the dean assisting in the daily operations of the dean’s office with primary responsibilities of managing the dean’s calendar, the CHP budget, adjunct and visiting faculty contracts, and hiring of new faculty.</w:t>
      </w:r>
    </w:p>
    <w:p w14:paraId="0D610F51" w14:textId="77777777" w:rsidR="00CA74CD" w:rsidRDefault="00451A96">
      <w:pPr>
        <w:numPr>
          <w:ilvl w:val="0"/>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Dean’s Office Assistant (PSS)</w:t>
      </w:r>
    </w:p>
    <w:p w14:paraId="5F9560FA" w14:textId="77777777" w:rsidR="00CA74CD" w:rsidRDefault="00451A96">
      <w:pPr>
        <w:numPr>
          <w:ilvl w:val="1"/>
          <w:numId w:val="2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Reports directly to the dean assisting in the daily operations of the dean’s office with primary responsibilities of assisting with the salary adjustment and annual review process, personnel actions, organizing college events, maintaining </w:t>
      </w:r>
      <w:proofErr w:type="gramStart"/>
      <w:r>
        <w:rPr>
          <w:rFonts w:ascii="Times New Roman" w:eastAsia="Times New Roman" w:hAnsi="Times New Roman" w:cs="Times New Roman"/>
          <w:color w:val="000000"/>
          <w:sz w:val="24"/>
          <w:szCs w:val="24"/>
        </w:rPr>
        <w:t>website</w:t>
      </w:r>
      <w:proofErr w:type="gramEnd"/>
      <w:r>
        <w:rPr>
          <w:rFonts w:ascii="Times New Roman" w:eastAsia="Times New Roman" w:hAnsi="Times New Roman" w:cs="Times New Roman"/>
          <w:color w:val="000000"/>
          <w:sz w:val="24"/>
          <w:szCs w:val="24"/>
        </w:rPr>
        <w:t>, publishing newsletter, and updating the faculty manual, organizational data and committee information.</w:t>
      </w:r>
    </w:p>
    <w:p w14:paraId="00B64CC3" w14:textId="77777777" w:rsidR="00CA74CD" w:rsidRDefault="00451A96">
      <w:pPr>
        <w:pStyle w:val="Heading4"/>
        <w:ind w:firstLine="216"/>
      </w:pPr>
      <w:r>
        <w:t>Student Services Office (SSO)</w:t>
      </w:r>
    </w:p>
    <w:p w14:paraId="6CAB8491"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(EAP)</w:t>
      </w:r>
    </w:p>
    <w:p w14:paraId="0B09A392"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Reports directly to the dean and works closely with unit heads and program directors. This is a full-time EAP position.</w:t>
      </w:r>
    </w:p>
    <w:p w14:paraId="0BD4BE7B"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Assistant Director (EAP)</w:t>
      </w:r>
    </w:p>
    <w:p w14:paraId="7B9C2F20"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Reports directly to and assists the SSO director in the fulfillment of their job responsibilities.</w:t>
      </w:r>
    </w:p>
    <w:p w14:paraId="31C8D28A"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Program Advisor/Senior Academic Advisor (EAP)</w:t>
      </w:r>
    </w:p>
    <w:p w14:paraId="0041D1FA"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directly to and assist the SSO director in the fulfillment of their job responsibilities and represent the CHP programs in advising students.</w:t>
      </w:r>
    </w:p>
    <w:p w14:paraId="78210F20"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Advising Program Assistant (PSS)</w:t>
      </w:r>
    </w:p>
    <w:p w14:paraId="274E3E62"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Works with the units and programs that have a secondary admission process for acceptance into the designated academic program </w:t>
      </w:r>
      <w:proofErr w:type="gramStart"/>
      <w:r>
        <w:rPr>
          <w:rFonts w:ascii="Times New Roman" w:eastAsia="Times New Roman" w:hAnsi="Times New Roman" w:cs="Times New Roman"/>
          <w:color w:val="000000"/>
          <w:sz w:val="24"/>
          <w:szCs w:val="24"/>
        </w:rPr>
        <w:t>and also</w:t>
      </w:r>
      <w:proofErr w:type="gramEnd"/>
      <w:r>
        <w:rPr>
          <w:rFonts w:ascii="Times New Roman" w:eastAsia="Times New Roman" w:hAnsi="Times New Roman" w:cs="Times New Roman"/>
          <w:color w:val="000000"/>
          <w:sz w:val="24"/>
          <w:szCs w:val="24"/>
        </w:rPr>
        <w:t xml:space="preserve"> assists the SSO director in the fulfillment of their job responsibilities.</w:t>
      </w:r>
    </w:p>
    <w:p w14:paraId="7FBBEBEC"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 Coordinator (PSS)</w:t>
      </w:r>
    </w:p>
    <w:p w14:paraId="6756B105" w14:textId="77777777" w:rsidR="00CA74CD" w:rsidRDefault="00451A96">
      <w:pPr>
        <w:numPr>
          <w:ilvl w:val="0"/>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Program and Marketing Specialist (EAP)</w:t>
      </w:r>
    </w:p>
    <w:p w14:paraId="03D2096D" w14:textId="77777777" w:rsidR="00CA74CD" w:rsidRDefault="00451A96">
      <w:pPr>
        <w:pStyle w:val="Heading4"/>
        <w:ind w:firstLine="216"/>
      </w:pPr>
      <w:r>
        <w:t>University Health Compliance</w:t>
      </w:r>
    </w:p>
    <w:p w14:paraId="2BC050B3" w14:textId="77777777" w:rsidR="00CA74CD" w:rsidRDefault="00451A96">
      <w:pPr>
        <w:numPr>
          <w:ilvl w:val="0"/>
          <w:numId w:val="2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Senior Director for Health (EAP)</w:t>
      </w:r>
    </w:p>
    <w:p w14:paraId="0BE49C0D" w14:textId="77777777" w:rsidR="00CA74CD" w:rsidRDefault="00451A96">
      <w:pPr>
        <w:numPr>
          <w:ilvl w:val="0"/>
          <w:numId w:val="2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Initiatives Specialist (EAP)</w:t>
      </w:r>
    </w:p>
    <w:p w14:paraId="5C435AF7" w14:textId="77777777" w:rsidR="00CA74CD" w:rsidRDefault="00451A96">
      <w:pPr>
        <w:numPr>
          <w:ilvl w:val="0"/>
          <w:numId w:val="2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Compliance Specialist</w:t>
      </w:r>
    </w:p>
    <w:p w14:paraId="1F059112" w14:textId="77777777" w:rsidR="00CA74CD" w:rsidRDefault="00451A96">
      <w:pPr>
        <w:numPr>
          <w:ilvl w:val="0"/>
          <w:numId w:val="2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Compliance Coordinator (EAP)</w:t>
      </w:r>
    </w:p>
    <w:p w14:paraId="339B2320" w14:textId="77777777" w:rsidR="00CA74CD" w:rsidRDefault="00451A96">
      <w:pPr>
        <w:numPr>
          <w:ilvl w:val="0"/>
          <w:numId w:val="2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Compliance Assistant (PSS)</w:t>
      </w:r>
    </w:p>
    <w:p w14:paraId="619F5651" w14:textId="77777777" w:rsidR="00CA74CD" w:rsidRDefault="00451A96">
      <w:pPr>
        <w:pStyle w:val="Heading4"/>
        <w:ind w:firstLine="216"/>
      </w:pPr>
      <w:r>
        <w:t>Units (Departments and Schools Housing Individual Programs)</w:t>
      </w:r>
    </w:p>
    <w:p w14:paraId="38BF5D82" w14:textId="77777777" w:rsidR="00CA74CD" w:rsidRDefault="00451A96">
      <w:pPr>
        <w:numPr>
          <w:ilvl w:val="0"/>
          <w:numId w:val="2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Communication Sciences and Disorders (CSD)</w:t>
      </w:r>
    </w:p>
    <w:p w14:paraId="20731646" w14:textId="77777777" w:rsidR="00CA74CD" w:rsidRDefault="00451A96">
      <w:pPr>
        <w:numPr>
          <w:ilvl w:val="0"/>
          <w:numId w:val="2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Occupational Science and Therapy (OST)</w:t>
      </w:r>
    </w:p>
    <w:p w14:paraId="7A2A514B" w14:textId="77777777" w:rsidR="00CA74CD" w:rsidRDefault="00451A96">
      <w:pPr>
        <w:numPr>
          <w:ilvl w:val="0"/>
          <w:numId w:val="2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Physical Therapy and Athletic Training (PTAT)</w:t>
      </w:r>
    </w:p>
    <w:p w14:paraId="447DB098" w14:textId="77777777" w:rsidR="00CA74CD" w:rsidRDefault="00451A96">
      <w:pPr>
        <w:numPr>
          <w:ilvl w:val="0"/>
          <w:numId w:val="2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Physician Assistant Studies (PAS)</w:t>
      </w:r>
    </w:p>
    <w:p w14:paraId="24EC84EC" w14:textId="77777777" w:rsidR="00CA74CD" w:rsidRDefault="00451A96">
      <w:pPr>
        <w:numPr>
          <w:ilvl w:val="0"/>
          <w:numId w:val="25"/>
        </w:numPr>
        <w:pBdr>
          <w:top w:val="nil"/>
          <w:left w:val="nil"/>
          <w:bottom w:val="nil"/>
          <w:right w:val="nil"/>
          <w:between w:val="nil"/>
        </w:pBdr>
        <w:spacing w:after="120" w:line="240" w:lineRule="auto"/>
        <w:rPr>
          <w:color w:val="000000"/>
          <w:sz w:val="21"/>
          <w:szCs w:val="21"/>
        </w:rPr>
      </w:pPr>
      <w:r>
        <w:rPr>
          <w:rFonts w:ascii="Times New Roman" w:eastAsia="Times New Roman" w:hAnsi="Times New Roman" w:cs="Times New Roman"/>
          <w:color w:val="000000"/>
          <w:sz w:val="24"/>
          <w:szCs w:val="24"/>
        </w:rPr>
        <w:t>School of Interdisciplinary Health (SIH)</w:t>
      </w:r>
    </w:p>
    <w:p w14:paraId="20B41313"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Director</w:t>
      </w:r>
    </w:p>
    <w:p w14:paraId="374C825D" w14:textId="77777777" w:rsidR="00CA74CD" w:rsidRDefault="00451A96">
      <w:pPr>
        <w:numPr>
          <w:ilvl w:val="2"/>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Reports directly to the dean</w:t>
      </w:r>
    </w:p>
    <w:p w14:paraId="0D32080C"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Director for the individual programs</w:t>
      </w:r>
    </w:p>
    <w:p w14:paraId="536B7B2A" w14:textId="77777777" w:rsidR="00CA74CD" w:rsidRDefault="00451A96">
      <w:pPr>
        <w:numPr>
          <w:ilvl w:val="1"/>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Coordinator (PSS)</w:t>
      </w:r>
    </w:p>
    <w:p w14:paraId="5D60ED0C" w14:textId="77777777" w:rsidR="00CA74CD" w:rsidRDefault="00451A96">
      <w:pPr>
        <w:numPr>
          <w:ilvl w:val="2"/>
          <w:numId w:val="2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Report directly to the school director and provide administrative support for the daily operations of the school and program faculty, directors, and coordinators</w:t>
      </w:r>
    </w:p>
    <w:p w14:paraId="6A72C9B0" w14:textId="77777777" w:rsidR="00CA74CD" w:rsidRDefault="00CA74CD">
      <w:pPr>
        <w:pBdr>
          <w:top w:val="nil"/>
          <w:left w:val="nil"/>
          <w:bottom w:val="nil"/>
          <w:right w:val="nil"/>
          <w:between w:val="nil"/>
        </w:pBdr>
        <w:spacing w:after="120" w:line="240" w:lineRule="auto"/>
        <w:ind w:left="2160"/>
        <w:rPr>
          <w:rFonts w:ascii="Times New Roman" w:eastAsia="Times New Roman" w:hAnsi="Times New Roman" w:cs="Times New Roman"/>
          <w:sz w:val="24"/>
          <w:szCs w:val="24"/>
        </w:rPr>
      </w:pPr>
    </w:p>
    <w:p w14:paraId="50B04718" w14:textId="77777777" w:rsidR="00CA74CD" w:rsidRDefault="00451A96">
      <w:pPr>
        <w:pStyle w:val="Heading3"/>
        <w:ind w:left="792"/>
      </w:pPr>
      <w:bookmarkStart w:id="7" w:name="_Toc196809410"/>
      <w:r>
        <w:t>CHP Administrative Position Responsibilities</w:t>
      </w:r>
      <w:bookmarkEnd w:id="7"/>
    </w:p>
    <w:p w14:paraId="15A43B9D" w14:textId="77777777" w:rsidR="00CA74CD" w:rsidRDefault="00451A9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CHP maintains a list of specific administrative position responsibilities that will be updated as job duties and roles change. The list can be accessed through the following link to a non-public CHP webpage: </w:t>
      </w:r>
      <w:hyperlink r:id="rId24">
        <w:r>
          <w:rPr>
            <w:rFonts w:ascii="Times New Roman" w:eastAsia="Times New Roman" w:hAnsi="Times New Roman" w:cs="Times New Roman"/>
            <w:color w:val="0563C1"/>
            <w:sz w:val="24"/>
            <w:szCs w:val="24"/>
            <w:u w:val="single"/>
          </w:rPr>
          <w:t>CHP Administrative Position Responsibilities</w:t>
        </w:r>
      </w:hyperlink>
      <w:r>
        <w:rPr>
          <w:rFonts w:ascii="Times New Roman" w:eastAsia="Times New Roman" w:hAnsi="Times New Roman" w:cs="Times New Roman"/>
          <w:b/>
          <w:sz w:val="24"/>
          <w:szCs w:val="24"/>
        </w:rPr>
        <w:t>.</w:t>
      </w:r>
    </w:p>
    <w:p w14:paraId="588FABFB" w14:textId="77777777" w:rsidR="00CA74CD" w:rsidRDefault="00451A96">
      <w:pPr>
        <w:pStyle w:val="Heading1"/>
      </w:pPr>
      <w:bookmarkStart w:id="8" w:name="_Toc196809411"/>
      <w:r>
        <w:t>College specific policies</w:t>
      </w:r>
      <w:bookmarkEnd w:id="8"/>
    </w:p>
    <w:p w14:paraId="1AC5B3FF" w14:textId="77777777" w:rsidR="00CA74CD" w:rsidRDefault="00451A96">
      <w:pPr>
        <w:pStyle w:val="Heading2"/>
      </w:pPr>
      <w:r>
        <w:t xml:space="preserve">  </w:t>
      </w:r>
      <w:bookmarkStart w:id="9" w:name="_Toc196809412"/>
      <w:r>
        <w:t>CHP Absence Policy</w:t>
      </w:r>
      <w:bookmarkEnd w:id="9"/>
    </w:p>
    <w:p w14:paraId="2D97021F" w14:textId="49422245"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Faculty and staff are required to notify their unit head or supervisor if there is an unexpected illness or an emergency. The CHP abides by the university absence policy. Faculty are required to submit a </w:t>
      </w:r>
      <w:hyperlink r:id="rId25">
        <w:r w:rsidR="7DB18CBC" w:rsidRPr="120853C9">
          <w:rPr>
            <w:rStyle w:val="Hyperlink"/>
            <w:rFonts w:ascii="Times New Roman" w:eastAsia="Times New Roman" w:hAnsi="Times New Roman" w:cs="Times New Roman"/>
            <w:sz w:val="24"/>
            <w:szCs w:val="24"/>
          </w:rPr>
          <w:t>Faculty Absence Form</w:t>
        </w:r>
      </w:hyperlink>
      <w:r w:rsidR="7DB18CBC" w:rsidRPr="120853C9">
        <w:rPr>
          <w:rFonts w:ascii="Times New Roman" w:eastAsia="Times New Roman" w:hAnsi="Times New Roman" w:cs="Times New Roman"/>
          <w:sz w:val="24"/>
          <w:szCs w:val="24"/>
        </w:rPr>
        <w:t xml:space="preserve"> </w:t>
      </w:r>
      <w:r w:rsidRPr="120853C9">
        <w:rPr>
          <w:rFonts w:ascii="Times New Roman" w:eastAsia="Times New Roman" w:hAnsi="Times New Roman" w:cs="Times New Roman"/>
          <w:sz w:val="24"/>
          <w:szCs w:val="24"/>
        </w:rPr>
        <w:t xml:space="preserve">(available on CHP website under “faculty resources”) three weeks in advance of a scheduled absence that may impact classes. In the case of online or hybrid classes, faculty are still required to complete an absence form. This is required if faculty team-teach with other faculty. Faculty and staff are not required to notify of an absence if the university is closed due to inclement weather or emergencies. All absences and requests are to be reported in </w:t>
      </w:r>
      <w:hyperlink r:id="rId26">
        <w:r w:rsidRPr="120853C9">
          <w:rPr>
            <w:rFonts w:ascii="Times New Roman" w:eastAsia="Times New Roman" w:hAnsi="Times New Roman" w:cs="Times New Roman"/>
            <w:color w:val="0563C1"/>
            <w:sz w:val="24"/>
            <w:szCs w:val="24"/>
            <w:u w:val="single"/>
          </w:rPr>
          <w:t>Workday</w:t>
        </w:r>
      </w:hyperlink>
      <w:r w:rsidRPr="120853C9">
        <w:rPr>
          <w:rFonts w:ascii="Times New Roman" w:eastAsia="Times New Roman" w:hAnsi="Times New Roman" w:cs="Times New Roman"/>
          <w:sz w:val="24"/>
          <w:szCs w:val="24"/>
        </w:rPr>
        <w:t>.</w:t>
      </w:r>
    </w:p>
    <w:p w14:paraId="153939DA" w14:textId="77777777" w:rsidR="00CA74CD" w:rsidRDefault="00451A96">
      <w:pPr>
        <w:pStyle w:val="Heading2"/>
      </w:pPr>
      <w:r>
        <w:t xml:space="preserve">  </w:t>
      </w:r>
      <w:bookmarkStart w:id="10" w:name="_Toc196809413"/>
      <w:r>
        <w:t>CHP Meeting Attendance Policy</w:t>
      </w:r>
      <w:bookmarkEnd w:id="10"/>
    </w:p>
    <w:p w14:paraId="4F6D2AD3"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 and college-wide meetings are deemed mandatory. Faculty are required to notify their unit head if they cannot attend the unit meeting and the dean’s office if they cannot attend a college-wide meeting. Acceptable reasons for missing a unit or college-wide meeting are:</w:t>
      </w:r>
    </w:p>
    <w:p w14:paraId="2A10B732" w14:textId="77777777" w:rsidR="00CA74CD" w:rsidRDefault="00451A96" w:rsidP="00C71221">
      <w:pPr>
        <w:numPr>
          <w:ilvl w:val="0"/>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 teaching time</w:t>
      </w:r>
    </w:p>
    <w:p w14:paraId="5E50CB22" w14:textId="77777777" w:rsidR="00CA74CD" w:rsidRDefault="00451A96" w:rsidP="00C71221">
      <w:pPr>
        <w:numPr>
          <w:ilvl w:val="0"/>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clinical supervision (faculty working for the clinic will not be excused)</w:t>
      </w:r>
    </w:p>
    <w:p w14:paraId="5C8DCC9D" w14:textId="77777777" w:rsidR="00CA74CD" w:rsidRDefault="00451A96" w:rsidP="00C71221">
      <w:pPr>
        <w:numPr>
          <w:ilvl w:val="0"/>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Conference attendance</w:t>
      </w:r>
    </w:p>
    <w:p w14:paraId="46EF8724" w14:textId="77777777" w:rsidR="00CA74CD" w:rsidRDefault="00451A96" w:rsidP="00C71221">
      <w:pPr>
        <w:numPr>
          <w:ilvl w:val="0"/>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Personal illness                                                      </w:t>
      </w:r>
    </w:p>
    <w:p w14:paraId="6E203D54" w14:textId="77777777" w:rsidR="00CA74CD" w:rsidRDefault="00451A96" w:rsidP="00C71221">
      <w:pPr>
        <w:numPr>
          <w:ilvl w:val="0"/>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Family emergency</w:t>
      </w:r>
    </w:p>
    <w:p w14:paraId="65DDA3C5" w14:textId="77777777" w:rsidR="00CA74CD" w:rsidRDefault="00451A96" w:rsidP="00C71221">
      <w:pPr>
        <w:numPr>
          <w:ilvl w:val="1"/>
          <w:numId w:val="5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 or spouse/partner illness requiring emergency room visit</w:t>
      </w:r>
    </w:p>
    <w:p w14:paraId="02E097E8" w14:textId="77777777" w:rsidR="00CA74CD" w:rsidRDefault="00451A96">
      <w:pPr>
        <w:numPr>
          <w:ilvl w:val="1"/>
          <w:numId w:val="11"/>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Death of immediate family member</w:t>
      </w:r>
    </w:p>
    <w:p w14:paraId="7D3062DD" w14:textId="77777777" w:rsidR="00CA74CD" w:rsidRDefault="00451A96">
      <w:pPr>
        <w:pStyle w:val="Heading2"/>
      </w:pPr>
      <w:r>
        <w:t xml:space="preserve">  </w:t>
      </w:r>
      <w:bookmarkStart w:id="11" w:name="_Toc196809414"/>
      <w:r>
        <w:t>CHP Working Hours Policy</w:t>
      </w:r>
      <w:bookmarkEnd w:id="11"/>
    </w:p>
    <w:p w14:paraId="444DB25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director or unit head will establish working hours that are appropriate for each faculty member based on their teaching and research load, and any administrative duties that are assigned. It is the responsibility of the program director and unit head to schedule faculty working hours to ensure coverage of program operations during all business hours.</w:t>
      </w:r>
    </w:p>
    <w:p w14:paraId="73BFC6B0" w14:textId="77777777" w:rsidR="00CA74CD" w:rsidRDefault="00451A96">
      <w:pPr>
        <w:pStyle w:val="Heading2"/>
      </w:pPr>
      <w:r>
        <w:t xml:space="preserve">  </w:t>
      </w:r>
      <w:bookmarkStart w:id="12" w:name="_Toc196809415"/>
      <w:r>
        <w:t>CHP Office Hours Policy</w:t>
      </w:r>
      <w:bookmarkEnd w:id="12"/>
    </w:p>
    <w:p w14:paraId="1F363D4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has established the following policy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office hours that faculty are expected to maintain:</w:t>
      </w:r>
    </w:p>
    <w:p w14:paraId="7ED9C9FF" w14:textId="77777777" w:rsidR="00CA74CD" w:rsidRDefault="00451A96" w:rsidP="00C71221">
      <w:pPr>
        <w:numPr>
          <w:ilvl w:val="0"/>
          <w:numId w:val="5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Adequate office hours of at least one hour per three credits of class</w:t>
      </w:r>
    </w:p>
    <w:p w14:paraId="0427297C" w14:textId="77777777" w:rsidR="00CA74CD" w:rsidRDefault="00451A96" w:rsidP="00C71221">
      <w:pPr>
        <w:numPr>
          <w:ilvl w:val="0"/>
          <w:numId w:val="5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more than two-thirds of office hours can be virtual/online</w:t>
      </w:r>
    </w:p>
    <w:p w14:paraId="6D6F389C" w14:textId="77777777" w:rsidR="00CA74CD" w:rsidRDefault="00451A96" w:rsidP="00C71221">
      <w:pPr>
        <w:numPr>
          <w:ilvl w:val="0"/>
          <w:numId w:val="5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 office hours in syllabus</w:t>
      </w:r>
    </w:p>
    <w:p w14:paraId="3A1F6A78" w14:textId="19F7F7FB" w:rsidR="00CA74CD" w:rsidRDefault="00451A96" w:rsidP="120853C9">
      <w:pPr>
        <w:numPr>
          <w:ilvl w:val="0"/>
          <w:numId w:val="5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Post office hours on office door</w:t>
      </w:r>
    </w:p>
    <w:p w14:paraId="2C6A710E" w14:textId="5E7B6055" w:rsidR="00CA74CD" w:rsidRDefault="078F954E" w:rsidP="120853C9">
      <w:pPr>
        <w:numPr>
          <w:ilvl w:val="0"/>
          <w:numId w:val="5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 xml:space="preserve">Notify students of </w:t>
      </w:r>
      <w:r w:rsidR="77898337" w:rsidRPr="120853C9">
        <w:rPr>
          <w:rFonts w:ascii="Times New Roman" w:eastAsia="Times New Roman" w:hAnsi="Times New Roman" w:cs="Times New Roman"/>
          <w:color w:val="000000" w:themeColor="text1"/>
          <w:sz w:val="24"/>
          <w:szCs w:val="24"/>
        </w:rPr>
        <w:t>a change</w:t>
      </w:r>
      <w:r w:rsidRPr="120853C9">
        <w:rPr>
          <w:rFonts w:ascii="Times New Roman" w:eastAsia="Times New Roman" w:hAnsi="Times New Roman" w:cs="Times New Roman"/>
          <w:color w:val="000000" w:themeColor="text1"/>
          <w:sz w:val="24"/>
          <w:szCs w:val="24"/>
        </w:rPr>
        <w:t xml:space="preserve"> in scheduled office hours which may include posting on their office door in cases of illness or urgent matters.</w:t>
      </w:r>
    </w:p>
    <w:p w14:paraId="0A7FECF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units can increase faculty office hours but not less than the above CHP policy.</w:t>
      </w:r>
    </w:p>
    <w:p w14:paraId="68B2B97D" w14:textId="77777777" w:rsidR="00CA74CD" w:rsidRDefault="00451A96">
      <w:pPr>
        <w:pStyle w:val="Heading2"/>
      </w:pPr>
      <w:r>
        <w:t xml:space="preserve">  </w:t>
      </w:r>
      <w:bookmarkStart w:id="13" w:name="_Toc196809416"/>
      <w:r>
        <w:t>CHP Communication Policy</w:t>
      </w:r>
      <w:bookmarkEnd w:id="13"/>
    </w:p>
    <w:p w14:paraId="2B82D09F" w14:textId="77777777" w:rsidR="00CA74CD" w:rsidRDefault="00451A96">
      <w:pPr>
        <w:spacing w:after="120" w:line="240" w:lineRule="auto"/>
        <w:rPr>
          <w:rFonts w:ascii="Times New Roman" w:eastAsia="Times New Roman" w:hAnsi="Times New Roman" w:cs="Times New Roman"/>
          <w:sz w:val="24"/>
          <w:szCs w:val="24"/>
        </w:rPr>
      </w:pPr>
      <w:bookmarkStart w:id="14" w:name="_heading=h.35nkun2" w:colFirst="0" w:colLast="0"/>
      <w:bookmarkEnd w:id="14"/>
      <w:r>
        <w:rPr>
          <w:rFonts w:ascii="Times New Roman" w:eastAsia="Times New Roman" w:hAnsi="Times New Roman" w:cs="Times New Roman"/>
          <w:sz w:val="24"/>
          <w:szCs w:val="24"/>
        </w:rPr>
        <w:t xml:space="preserve">Faculty are expected to provide the unit head, program director, and PSS with their semester schedule to assist student workers and staff in contacting faculty when necessary. Faculty and staff are also expected to respond to voicemail and emails within a reasonable period. </w:t>
      </w:r>
    </w:p>
    <w:p w14:paraId="548A1FEE" w14:textId="77777777" w:rsidR="00CA74CD" w:rsidRDefault="00451A96">
      <w:pPr>
        <w:pStyle w:val="Heading2"/>
      </w:pPr>
      <w:r>
        <w:t xml:space="preserve">  </w:t>
      </w:r>
      <w:bookmarkStart w:id="15" w:name="_Toc196809417"/>
      <w:r>
        <w:t>CHP Curriculum Development and Revision Policy</w:t>
      </w:r>
      <w:bookmarkEnd w:id="15"/>
    </w:p>
    <w:p w14:paraId="51F7C1D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development and revision includes many facets:</w:t>
      </w:r>
    </w:p>
    <w:p w14:paraId="28D3D016" w14:textId="77777777" w:rsidR="00CA74CD" w:rsidRDefault="00451A96" w:rsidP="00C71221">
      <w:pPr>
        <w:numPr>
          <w:ilvl w:val="0"/>
          <w:numId w:val="5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prospectus</w:t>
      </w:r>
    </w:p>
    <w:p w14:paraId="60E2AF50" w14:textId="77777777" w:rsidR="00CA74CD" w:rsidRDefault="00451A96" w:rsidP="00C71221">
      <w:pPr>
        <w:numPr>
          <w:ilvl w:val="0"/>
          <w:numId w:val="5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proposals</w:t>
      </w:r>
    </w:p>
    <w:p w14:paraId="736C694D" w14:textId="77777777" w:rsidR="00CA74CD" w:rsidRDefault="00451A96" w:rsidP="00C71221">
      <w:pPr>
        <w:numPr>
          <w:ilvl w:val="0"/>
          <w:numId w:val="5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courses</w:t>
      </w:r>
    </w:p>
    <w:p w14:paraId="211095A0" w14:textId="77777777" w:rsidR="00CA74CD" w:rsidRDefault="00451A96" w:rsidP="00C71221">
      <w:pPr>
        <w:numPr>
          <w:ilvl w:val="0"/>
          <w:numId w:val="5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revisions</w:t>
      </w:r>
    </w:p>
    <w:p w14:paraId="1448EF46" w14:textId="77777777" w:rsidR="00CA74CD" w:rsidRDefault="00451A96" w:rsidP="00C71221">
      <w:pPr>
        <w:numPr>
          <w:ilvl w:val="0"/>
          <w:numId w:val="5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addition of general education supplemental writing skills</w:t>
      </w:r>
    </w:p>
    <w:p w14:paraId="4D10033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any curricular work, faculty should meet with the assistant/associate deans to review and discuss their curriculum proposal (assistant dean for undergraduate studies and associate dean for graduate studies). This provides the assistant/associate deans an understanding of what the College Curriculum Committee (CCC) workload will be for that academic year, and faculty the opportunity to see examples of similar proposals and requirements of supporting documents, including catalog copy, etc. </w:t>
      </w:r>
    </w:p>
    <w:p w14:paraId="7A58CE1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curriculum development and revision process is detailed, and the following standards and steps are required before submittal to the University Curriculum Committee (UCC):  </w:t>
      </w:r>
    </w:p>
    <w:p w14:paraId="3BE82D04" w14:textId="77777777" w:rsidR="00CA74CD" w:rsidRDefault="00451A96" w:rsidP="00C71221">
      <w:pPr>
        <w:numPr>
          <w:ilvl w:val="0"/>
          <w:numId w:val="5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Well-written content (context, grammar, punctuation, facts, etc.)</w:t>
      </w:r>
    </w:p>
    <w:p w14:paraId="5513BD4E" w14:textId="77777777" w:rsidR="00CA74CD" w:rsidRDefault="00451A96" w:rsidP="00C71221">
      <w:pPr>
        <w:numPr>
          <w:ilvl w:val="0"/>
          <w:numId w:val="5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and edit by assistant/associate deans</w:t>
      </w:r>
    </w:p>
    <w:p w14:paraId="715244C8" w14:textId="77777777" w:rsidR="00CA74CD" w:rsidRDefault="00451A96" w:rsidP="00C71221">
      <w:pPr>
        <w:numPr>
          <w:ilvl w:val="0"/>
          <w:numId w:val="5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Submit</w:t>
      </w:r>
      <w:proofErr w:type="gramEnd"/>
      <w:r>
        <w:rPr>
          <w:rFonts w:ascii="Times New Roman" w:eastAsia="Times New Roman" w:hAnsi="Times New Roman" w:cs="Times New Roman"/>
          <w:color w:val="000000"/>
          <w:sz w:val="24"/>
          <w:szCs w:val="24"/>
        </w:rPr>
        <w:t xml:space="preserve"> to SAIL</w:t>
      </w:r>
    </w:p>
    <w:p w14:paraId="7C2598A0" w14:textId="77777777" w:rsidR="00CA74CD" w:rsidRDefault="00451A96" w:rsidP="00C71221">
      <w:pPr>
        <w:numPr>
          <w:ilvl w:val="0"/>
          <w:numId w:val="5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by the CHP CCC</w:t>
      </w:r>
    </w:p>
    <w:p w14:paraId="495D2896" w14:textId="77777777" w:rsidR="00CA74CD" w:rsidRDefault="00451A96">
      <w:pPr>
        <w:pStyle w:val="Heading2"/>
      </w:pPr>
      <w:r>
        <w:t xml:space="preserve">  </w:t>
      </w:r>
      <w:bookmarkStart w:id="16" w:name="_Toc196809418"/>
      <w:r>
        <w:t>CHP Catalog Copy Policy</w:t>
      </w:r>
      <w:bookmarkEnd w:id="16"/>
    </w:p>
    <w:p w14:paraId="15EAE31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Updating catalog copy is an annual process, which may require both minor edits and major revisions. All curriculum proposals, course changes, etc. in SAIL will require the submission of an updated catalog copy. Catalog copy revisions need to be reviewed and approved by the CHP SSO prior to the SAIL submission.</w:t>
      </w:r>
    </w:p>
    <w:p w14:paraId="6F162EE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Certain changes to catalog copy require review by the UCC (even if there are no program or course changes), however, all changes must be reviewed by the SSO. Prior to review, the respective assistant/associate dean will determine what type of review the catalog copy requires.</w:t>
      </w:r>
    </w:p>
    <w:p w14:paraId="411286C6" w14:textId="77777777" w:rsidR="00CA74CD" w:rsidRDefault="00451A96">
      <w:pPr>
        <w:pStyle w:val="Heading2"/>
      </w:pPr>
      <w:r>
        <w:t xml:space="preserve">  </w:t>
      </w:r>
      <w:bookmarkStart w:id="17" w:name="_Toc196809419"/>
      <w:r>
        <w:t>CHP Human Research Policy</w:t>
      </w:r>
      <w:bookmarkEnd w:id="17"/>
    </w:p>
    <w:p w14:paraId="7EC9239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follows the human research proposal development and submission procedures established by the </w:t>
      </w:r>
      <w:hyperlink r:id="rId27">
        <w:r>
          <w:rPr>
            <w:rFonts w:ascii="Times New Roman" w:eastAsia="Times New Roman" w:hAnsi="Times New Roman" w:cs="Times New Roman"/>
            <w:color w:val="0563C1"/>
            <w:sz w:val="24"/>
            <w:szCs w:val="24"/>
            <w:u w:val="single"/>
          </w:rPr>
          <w:t>Institutional Review Board (IRB)</w:t>
        </w:r>
      </w:hyperlink>
      <w:r>
        <w:rPr>
          <w:rFonts w:ascii="Times New Roman" w:eastAsia="Times New Roman" w:hAnsi="Times New Roman" w:cs="Times New Roman"/>
          <w:sz w:val="24"/>
          <w:szCs w:val="24"/>
        </w:rPr>
        <w:t xml:space="preserve"> within the </w:t>
      </w:r>
      <w:hyperlink r:id="rId28">
        <w:r>
          <w:rPr>
            <w:rFonts w:ascii="Times New Roman" w:eastAsia="Times New Roman" w:hAnsi="Times New Roman" w:cs="Times New Roman"/>
            <w:color w:val="0563C1"/>
            <w:sz w:val="24"/>
            <w:szCs w:val="24"/>
            <w:u w:val="single"/>
          </w:rPr>
          <w:t>Office of Research Compliance and Integrity (ORCI)</w:t>
        </w:r>
      </w:hyperlink>
      <w:r>
        <w:rPr>
          <w:rFonts w:ascii="Times New Roman" w:eastAsia="Times New Roman" w:hAnsi="Times New Roman" w:cs="Times New Roman"/>
          <w:sz w:val="24"/>
          <w:szCs w:val="24"/>
        </w:rPr>
        <w:t xml:space="preserve">. The associate dean for research is the authorizing official (AO) for the CHP, and the IRB will not review proposed research until all required AO signatures are recorded. Faculty are encouraged to meet with the associate dean for research prior to the development of the IRB proposal to ensure the proposal submission follows </w:t>
      </w:r>
      <w:hyperlink r:id="rId29">
        <w:r>
          <w:rPr>
            <w:rFonts w:ascii="Times New Roman" w:eastAsia="Times New Roman" w:hAnsi="Times New Roman" w:cs="Times New Roman"/>
            <w:color w:val="0563C1"/>
            <w:sz w:val="24"/>
            <w:szCs w:val="24"/>
            <w:u w:val="single"/>
          </w:rPr>
          <w:t>IRB Policies, Procedures, and Guidance</w:t>
        </w:r>
      </w:hyperlink>
      <w:r>
        <w:rPr>
          <w:rFonts w:ascii="Times New Roman" w:eastAsia="Times New Roman" w:hAnsi="Times New Roman" w:cs="Times New Roman"/>
          <w:sz w:val="24"/>
          <w:szCs w:val="24"/>
        </w:rPr>
        <w:t xml:space="preserve">.   </w:t>
      </w:r>
    </w:p>
    <w:p w14:paraId="0566FA2D" w14:textId="77777777" w:rsidR="00CA74CD" w:rsidRDefault="00451A96">
      <w:pPr>
        <w:pStyle w:val="Heading2"/>
      </w:pPr>
      <w:r>
        <w:t xml:space="preserve">  </w:t>
      </w:r>
      <w:bookmarkStart w:id="18" w:name="_Toc196809420"/>
      <w:r>
        <w:t>CHP External Grant Submission Policy</w:t>
      </w:r>
      <w:bookmarkEnd w:id="18"/>
    </w:p>
    <w:p w14:paraId="5A984B51"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external funding applications, whether federal, state, local or private (including foundation grants), </w:t>
      </w:r>
      <w:r>
        <w:rPr>
          <w:rFonts w:ascii="Times New Roman" w:eastAsia="Times New Roman" w:hAnsi="Times New Roman" w:cs="Times New Roman"/>
          <w:b/>
          <w:sz w:val="24"/>
          <w:szCs w:val="24"/>
        </w:rPr>
        <w:t>MUST</w:t>
      </w:r>
      <w:r>
        <w:rPr>
          <w:rFonts w:ascii="Times New Roman" w:eastAsia="Times New Roman" w:hAnsi="Times New Roman" w:cs="Times New Roman"/>
          <w:sz w:val="24"/>
          <w:szCs w:val="24"/>
        </w:rPr>
        <w:t xml:space="preserve"> be reviewed and approved by the associate dean for research prior to submission. Faculty are to contact and notify the associate dean for research of their intent to submit a grant at the earliest time possible based on the grant notification. The associate dean for research will assist in the connection between the </w:t>
      </w:r>
      <w:hyperlink r:id="rId30">
        <w:r>
          <w:rPr>
            <w:rFonts w:ascii="Times New Roman" w:eastAsia="Times New Roman" w:hAnsi="Times New Roman" w:cs="Times New Roman"/>
            <w:color w:val="0563C1"/>
            <w:sz w:val="24"/>
            <w:szCs w:val="24"/>
            <w:u w:val="single"/>
          </w:rPr>
          <w:t>Office of Sponsored Programs (OSP)</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w:t>
      </w:r>
      <w:r>
        <w:rPr>
          <w:rFonts w:ascii="Times New Roman" w:eastAsia="Times New Roman" w:hAnsi="Times New Roman" w:cs="Times New Roman"/>
          <w:sz w:val="24"/>
          <w:szCs w:val="24"/>
        </w:rPr>
        <w:t>o ensure the process for grant submission follows the OSP procedures. The final grant application materials must be submitted to the associate dean for research for review at least ten (10) working days prior to submitting the grant materials for internal routing: internal routing requires 5 business days prior to the grant submission deadline.</w:t>
      </w:r>
    </w:p>
    <w:p w14:paraId="1F8E3A65" w14:textId="77777777" w:rsidR="00CA74CD" w:rsidRDefault="00451A96">
      <w:pPr>
        <w:pStyle w:val="Heading2"/>
      </w:pPr>
      <w:r>
        <w:t xml:space="preserve">  </w:t>
      </w:r>
      <w:bookmarkStart w:id="19" w:name="_Toc196809421"/>
      <w:r>
        <w:t>CHP Accreditation Policy</w:t>
      </w:r>
      <w:bookmarkEnd w:id="19"/>
    </w:p>
    <w:p w14:paraId="2E62F19C"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accreditation is an ongoing process of external review primarily administered by nongovernmental, voluntary organizations. They grant recognition to institutions or specialized programs of study that meet established qualifications and educational standards. Program accreditation may involve an initial self-study, responses to the accreditation review committee concerns/questions, annual reports, and reaccreditation self-studies. Each accreditation document has a different level of complexity, amount of information/data to report, and review time at the college and provost level. The unit head and program director must meet with the respective associate dean (associate/assistant dean for undergraduate studies and/or the associate/assistant dean for graduate studies) at a minimum of six (6) months before the deadline to submit the report to determine the timeline for completion based on the type of accreditation. For example, </w:t>
      </w:r>
      <w:proofErr w:type="gramStart"/>
      <w:r>
        <w:rPr>
          <w:rFonts w:ascii="Times New Roman" w:eastAsia="Times New Roman" w:hAnsi="Times New Roman" w:cs="Times New Roman"/>
          <w:sz w:val="24"/>
          <w:szCs w:val="24"/>
        </w:rPr>
        <w:t>a complete</w:t>
      </w:r>
      <w:proofErr w:type="gramEnd"/>
      <w:r>
        <w:rPr>
          <w:rFonts w:ascii="Times New Roman" w:eastAsia="Times New Roman" w:hAnsi="Times New Roman" w:cs="Times New Roman"/>
          <w:sz w:val="24"/>
          <w:szCs w:val="24"/>
        </w:rPr>
        <w:t xml:space="preserve"> self-study with all appendices requires at least an eight-week review process, while an annual digital two-page document may require a two-week review process. The timeline will be a collaborative decision involving the CHP dean, associate/assistant dean, unit head and/or program director. After establishing the timeline, the following procedure for review should be followed: </w:t>
      </w:r>
    </w:p>
    <w:p w14:paraId="24DBBB00" w14:textId="77777777" w:rsidR="00CA74CD" w:rsidRDefault="00451A96" w:rsidP="00C71221">
      <w:pPr>
        <w:numPr>
          <w:ilvl w:val="0"/>
          <w:numId w:val="58"/>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 head or program director will send a clean edited copy to the respective associate/assistant dean and the dean. </w:t>
      </w:r>
    </w:p>
    <w:p w14:paraId="1CA1B3DD" w14:textId="77777777" w:rsidR="00CA74CD" w:rsidRDefault="00451A96" w:rsidP="00C71221">
      <w:pPr>
        <w:numPr>
          <w:ilvl w:val="0"/>
          <w:numId w:val="58"/>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respective associate/assistant dean will send the edited copy back to the unit head or program director for changes. </w:t>
      </w:r>
    </w:p>
    <w:p w14:paraId="027DD5FE" w14:textId="77777777" w:rsidR="00CA74CD" w:rsidRDefault="00451A96" w:rsidP="00C71221">
      <w:pPr>
        <w:numPr>
          <w:ilvl w:val="0"/>
          <w:numId w:val="58"/>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Once the changes are made to the satisfaction of the respective associate/assistant dean, the unit head will send the document to the </w:t>
      </w:r>
      <w:r>
        <w:rPr>
          <w:rFonts w:ascii="Times New Roman" w:eastAsia="Times New Roman" w:hAnsi="Times New Roman" w:cs="Times New Roman"/>
          <w:color w:val="232323"/>
          <w:sz w:val="24"/>
          <w:szCs w:val="24"/>
          <w:highlight w:val="white"/>
        </w:rPr>
        <w:t xml:space="preserve">assistant vice president for Academic Affairs </w:t>
      </w:r>
      <w:r>
        <w:rPr>
          <w:rFonts w:ascii="Times New Roman" w:eastAsia="Times New Roman" w:hAnsi="Times New Roman" w:cs="Times New Roman"/>
          <w:sz w:val="24"/>
          <w:szCs w:val="24"/>
        </w:rPr>
        <w:t xml:space="preserve">and copy the respective associate/assistant dean and the dean. </w:t>
      </w:r>
    </w:p>
    <w:p w14:paraId="3087274C" w14:textId="77777777" w:rsidR="00CA74CD" w:rsidRDefault="00451A96" w:rsidP="00C71221">
      <w:pPr>
        <w:numPr>
          <w:ilvl w:val="0"/>
          <w:numId w:val="58"/>
        </w:numPr>
        <w:spacing w:after="120"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Once the changes are made to the satisfaction of the </w:t>
      </w:r>
      <w:r>
        <w:rPr>
          <w:rFonts w:ascii="Times New Roman" w:eastAsia="Times New Roman" w:hAnsi="Times New Roman" w:cs="Times New Roman"/>
          <w:color w:val="232323"/>
          <w:sz w:val="24"/>
          <w:szCs w:val="24"/>
          <w:highlight w:val="white"/>
        </w:rPr>
        <w:t xml:space="preserve">assistant vice president for Academic Affairs, </w:t>
      </w:r>
      <w:r>
        <w:rPr>
          <w:rFonts w:ascii="Times New Roman" w:eastAsia="Times New Roman" w:hAnsi="Times New Roman" w:cs="Times New Roman"/>
          <w:sz w:val="24"/>
          <w:szCs w:val="24"/>
        </w:rPr>
        <w:t xml:space="preserve">the unit head will send the final document to the dean, copying the </w:t>
      </w:r>
      <w:r>
        <w:rPr>
          <w:rFonts w:ascii="Times New Roman" w:eastAsia="Times New Roman" w:hAnsi="Times New Roman" w:cs="Times New Roman"/>
          <w:color w:val="232323"/>
          <w:sz w:val="24"/>
          <w:szCs w:val="24"/>
          <w:highlight w:val="white"/>
        </w:rPr>
        <w:t xml:space="preserve">assistant vice president for Academic Affairs </w:t>
      </w:r>
      <w:r>
        <w:rPr>
          <w:rFonts w:ascii="Times New Roman" w:eastAsia="Times New Roman" w:hAnsi="Times New Roman" w:cs="Times New Roman"/>
          <w:sz w:val="24"/>
          <w:szCs w:val="24"/>
        </w:rPr>
        <w:t>and the respective associate/assistant dean, for approval prior to sending the document to the accreditation agency</w:t>
      </w:r>
      <w:r>
        <w:rPr>
          <w:rFonts w:ascii="Times New Roman" w:eastAsia="Times New Roman" w:hAnsi="Times New Roman" w:cs="Times New Roman"/>
          <w:b/>
          <w:i/>
          <w:sz w:val="24"/>
          <w:szCs w:val="24"/>
        </w:rPr>
        <w:t>.</w:t>
      </w:r>
    </w:p>
    <w:p w14:paraId="4BFB6707" w14:textId="77777777" w:rsidR="00CA74CD" w:rsidRDefault="00451A96">
      <w:pPr>
        <w:spacing w:after="120" w:line="240" w:lineRule="auto"/>
        <w:ind w:left="360"/>
        <w:rPr>
          <w:rFonts w:ascii="Times New Roman" w:eastAsia="Times New Roman" w:hAnsi="Times New Roman" w:cs="Times New Roman"/>
          <w:i/>
          <w:sz w:val="24"/>
          <w:szCs w:val="24"/>
        </w:rPr>
      </w:pPr>
      <w:r>
        <w:rPr>
          <w:rFonts w:ascii="Times New Roman" w:eastAsia="Times New Roman" w:hAnsi="Times New Roman" w:cs="Times New Roman"/>
          <w:i/>
          <w:sz w:val="24"/>
          <w:szCs w:val="24"/>
        </w:rPr>
        <w:t>No accreditation document may be sent to an accreditation agency without prior written approval from the dean’s office.</w:t>
      </w:r>
    </w:p>
    <w:p w14:paraId="06AC4EEA" w14:textId="6B6B6A03" w:rsidR="00CA74CD" w:rsidRDefault="00451A96" w:rsidP="000F2FCA">
      <w:pPr>
        <w:pStyle w:val="Heading2"/>
        <w:rPr>
          <w:b/>
          <w:szCs w:val="28"/>
        </w:rPr>
      </w:pPr>
      <w:bookmarkStart w:id="20" w:name="_Toc196809422"/>
      <w:r>
        <w:rPr>
          <w:szCs w:val="28"/>
        </w:rPr>
        <w:t>Program Advisory Board Requirements</w:t>
      </w:r>
      <w:bookmarkEnd w:id="20"/>
    </w:p>
    <w:p w14:paraId="1B5C128B" w14:textId="77777777" w:rsidR="00CA74CD" w:rsidRDefault="00451A96">
      <w:pPr>
        <w:spacing w:after="120" w:line="240" w:lineRule="auto"/>
        <w:rPr>
          <w:rFonts w:ascii="Times New Roman" w:eastAsia="Times New Roman" w:hAnsi="Times New Roman" w:cs="Times New Roman"/>
        </w:rPr>
      </w:pPr>
      <w:r>
        <w:rPr>
          <w:rFonts w:ascii="Times New Roman" w:eastAsia="Times New Roman" w:hAnsi="Times New Roman" w:cs="Times New Roman"/>
          <w:sz w:val="24"/>
          <w:szCs w:val="24"/>
        </w:rPr>
        <w:t>Every accredited program must have a representative from administration on their advisory board (if an advisory board is an accreditation standard). The unit head may serve as the representative from CHP administration if they are not the program director, but if they are, an associate/assistant dean will serve as the CHP administration representative.</w:t>
      </w:r>
    </w:p>
    <w:p w14:paraId="3640266E" w14:textId="77777777" w:rsidR="00CA74CD" w:rsidRDefault="00451A96">
      <w:pPr>
        <w:spacing w:after="120" w:line="240" w:lineRule="auto"/>
        <w:ind w:left="1080" w:hanging="360"/>
        <w:rPr>
          <w:rFonts w:ascii="Times New Roman" w:eastAsia="Times New Roman" w:hAnsi="Times New Roman" w:cs="Times New Roman"/>
        </w:rPr>
      </w:pPr>
      <w:r>
        <w:rPr>
          <w:rFonts w:ascii="Times New Roman" w:eastAsia="Times New Roman" w:hAnsi="Times New Roman" w:cs="Times New Roman"/>
          <w:sz w:val="24"/>
          <w:szCs w:val="24"/>
        </w:rPr>
        <w:t>The CHP administration representative serving on an advisory board is responsible for:</w:t>
      </w:r>
      <w:r>
        <w:rPr>
          <w:rFonts w:ascii="Times New Roman" w:eastAsia="Times New Roman" w:hAnsi="Times New Roman" w:cs="Times New Roman"/>
        </w:rPr>
        <w:t xml:space="preserve"> </w:t>
      </w:r>
    </w:p>
    <w:p w14:paraId="560F0BD2" w14:textId="77777777" w:rsidR="00CA74CD" w:rsidRDefault="00451A96">
      <w:pPr>
        <w:numPr>
          <w:ilvl w:val="1"/>
          <w:numId w:val="7"/>
        </w:numPr>
        <w:spacing w:after="120" w:line="240" w:lineRule="auto"/>
        <w:ind w:left="1080"/>
        <w:rPr>
          <w:rFonts w:ascii="Times New Roman" w:eastAsia="Times New Roman" w:hAnsi="Times New Roman" w:cs="Times New Roman"/>
        </w:rPr>
      </w:pPr>
      <w:r>
        <w:rPr>
          <w:rFonts w:ascii="Times New Roman" w:eastAsia="Times New Roman" w:hAnsi="Times New Roman" w:cs="Times New Roman"/>
          <w:sz w:val="24"/>
          <w:szCs w:val="24"/>
        </w:rPr>
        <w:t>identifying how often the advisory board is required to meet annually and ensure that the required meetings take place, and</w:t>
      </w:r>
    </w:p>
    <w:p w14:paraId="1A456A88" w14:textId="77777777" w:rsidR="00CA74CD" w:rsidRDefault="00451A96">
      <w:pPr>
        <w:numPr>
          <w:ilvl w:val="1"/>
          <w:numId w:val="7"/>
        </w:numPr>
        <w:spacing w:after="120" w:line="240" w:lineRule="auto"/>
        <w:ind w:left="1080"/>
        <w:rPr>
          <w:rFonts w:ascii="Times New Roman" w:eastAsia="Times New Roman" w:hAnsi="Times New Roman" w:cs="Times New Roman"/>
        </w:rPr>
      </w:pPr>
      <w:r>
        <w:rPr>
          <w:rFonts w:ascii="Times New Roman" w:eastAsia="Times New Roman" w:hAnsi="Times New Roman" w:cs="Times New Roman"/>
          <w:sz w:val="24"/>
          <w:szCs w:val="24"/>
        </w:rPr>
        <w:t>identifying what assessment data needs to be collected, when it is collected, and ensuring it is collected.</w:t>
      </w:r>
      <w:r>
        <w:rPr>
          <w:rFonts w:ascii="Times New Roman" w:eastAsia="Times New Roman" w:hAnsi="Times New Roman" w:cs="Times New Roman"/>
        </w:rPr>
        <w:t> </w:t>
      </w:r>
    </w:p>
    <w:p w14:paraId="7414A4D1" w14:textId="0064FDEC" w:rsidR="00CA74CD" w:rsidRDefault="36085E6A" w:rsidP="0019171F">
      <w:pPr>
        <w:pStyle w:val="Heading2"/>
        <w:numPr>
          <w:ilvl w:val="0"/>
          <w:numId w:val="0"/>
        </w:numPr>
      </w:pPr>
      <w:bookmarkStart w:id="21" w:name="_Toc196809423"/>
      <w:r w:rsidRPr="52FCE83E">
        <w:rPr>
          <w:rFonts w:cs="Times New Roman"/>
          <w:b/>
          <w:bCs/>
          <w:highlight w:val="white"/>
        </w:rPr>
        <w:t xml:space="preserve">Section </w:t>
      </w:r>
      <w:r w:rsidR="32374959" w:rsidRPr="52FCE83E">
        <w:rPr>
          <w:rFonts w:cs="Times New Roman"/>
          <w:b/>
          <w:bCs/>
          <w:highlight w:val="white"/>
        </w:rPr>
        <w:t>II.12 CHP</w:t>
      </w:r>
      <w:r>
        <w:t xml:space="preserve"> Faculty Onboarding Policy</w:t>
      </w:r>
      <w:bookmarkEnd w:id="21"/>
    </w:p>
    <w:p w14:paraId="5703D5B8" w14:textId="77777777" w:rsidR="00CA74CD" w:rsidRDefault="00451A96">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CHP did not have a policy or procedure regarding college expectations for onboarding of new hires, which was needed. In 2023, the CHP developed a New Faculty Onboarding Policy (“CHP Onboarding Policy”) to ensure consistency in procedures and onboarding practices across units. The purpose of the CHP Onboarding Policy is to provide information and resources to all new faculty regarding the expectations and policies of the college and university. </w:t>
      </w:r>
    </w:p>
    <w:p w14:paraId="492ACDFB" w14:textId="77777777" w:rsidR="00CA74CD" w:rsidRDefault="00451A96">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CHP Onboarding Policy applies to all new regular and non-tenured faculty hires (including visiting faculty). While these resources are also available to </w:t>
      </w:r>
      <w:proofErr w:type="gramStart"/>
      <w:r>
        <w:rPr>
          <w:rFonts w:ascii="Times New Roman" w:eastAsia="Times New Roman" w:hAnsi="Times New Roman" w:cs="Times New Roman"/>
          <w:color w:val="000000"/>
          <w:sz w:val="24"/>
          <w:szCs w:val="24"/>
        </w:rPr>
        <w:t>adjunct</w:t>
      </w:r>
      <w:proofErr w:type="gramEnd"/>
      <w:r>
        <w:rPr>
          <w:rFonts w:ascii="Times New Roman" w:eastAsia="Times New Roman" w:hAnsi="Times New Roman" w:cs="Times New Roman"/>
          <w:color w:val="000000"/>
          <w:sz w:val="24"/>
          <w:szCs w:val="24"/>
        </w:rPr>
        <w:t xml:space="preserve"> faculty, they are not required. The CHP Onboarding Policy components are as </w:t>
      </w:r>
      <w:proofErr w:type="gramStart"/>
      <w:r>
        <w:rPr>
          <w:rFonts w:ascii="Times New Roman" w:eastAsia="Times New Roman" w:hAnsi="Times New Roman" w:cs="Times New Roman"/>
          <w:color w:val="000000"/>
          <w:sz w:val="24"/>
          <w:szCs w:val="24"/>
        </w:rPr>
        <w:t>follows::</w:t>
      </w:r>
      <w:proofErr w:type="gramEnd"/>
    </w:p>
    <w:p w14:paraId="0A2D03BB" w14:textId="3CE177B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faculty hires should complete the </w:t>
      </w:r>
      <w:r>
        <w:rPr>
          <w:rFonts w:ascii="Times New Roman" w:eastAsia="Times New Roman" w:hAnsi="Times New Roman" w:cs="Times New Roman"/>
          <w:color w:val="2E75B5"/>
          <w:sz w:val="24"/>
          <w:szCs w:val="24"/>
        </w:rPr>
        <w:t>(</w:t>
      </w:r>
      <w:hyperlink r:id="rId31" w:history="1">
        <w:r w:rsidRPr="000A211F">
          <w:rPr>
            <w:rStyle w:val="Hyperlink"/>
            <w:rFonts w:ascii="Times New Roman" w:eastAsia="Times New Roman" w:hAnsi="Times New Roman" w:cs="Times New Roman"/>
            <w:sz w:val="24"/>
            <w:szCs w:val="24"/>
          </w:rPr>
          <w:t>FTLC New Faculty Orientation).</w:t>
        </w:r>
      </w:hyperlink>
    </w:p>
    <w:p w14:paraId="7BF4E5D6" w14:textId="1FCFFC4E" w:rsidR="00CA74CD" w:rsidRDefault="078F954E" w:rsidP="120853C9">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 xml:space="preserve">The dean’s office will provide </w:t>
      </w:r>
      <w:r w:rsidR="177014AC" w:rsidRPr="120853C9">
        <w:rPr>
          <w:rFonts w:ascii="Times New Roman" w:eastAsia="Times New Roman" w:hAnsi="Times New Roman" w:cs="Times New Roman"/>
          <w:color w:val="000000" w:themeColor="text1"/>
          <w:sz w:val="24"/>
          <w:szCs w:val="24"/>
        </w:rPr>
        <w:t>monthly new-hire</w:t>
      </w:r>
      <w:r w:rsidRPr="120853C9">
        <w:rPr>
          <w:rFonts w:ascii="Times New Roman" w:eastAsia="Times New Roman" w:hAnsi="Times New Roman" w:cs="Times New Roman"/>
          <w:color w:val="000000" w:themeColor="text1"/>
          <w:sz w:val="24"/>
          <w:szCs w:val="24"/>
        </w:rPr>
        <w:t xml:space="preserve"> seminars to ensure essential components are discussed with all faculty.</w:t>
      </w:r>
    </w:p>
    <w:p w14:paraId="7D2238D3" w14:textId="7777777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college will provide compiled resources (</w:t>
      </w:r>
      <w:hyperlink r:id="rId32" w:anchor="studentresources">
        <w:r>
          <w:rPr>
            <w:rFonts w:ascii="Times New Roman" w:eastAsia="Times New Roman" w:hAnsi="Times New Roman" w:cs="Times New Roman"/>
            <w:color w:val="000000"/>
            <w:sz w:val="24"/>
            <w:szCs w:val="24"/>
            <w:u w:val="single"/>
          </w:rPr>
          <w:t>University Resources</w:t>
        </w:r>
      </w:hyperlink>
      <w:r>
        <w:rPr>
          <w:rFonts w:ascii="Times New Roman" w:eastAsia="Times New Roman" w:hAnsi="Times New Roman" w:cs="Times New Roman"/>
          <w:color w:val="000000"/>
          <w:sz w:val="24"/>
          <w:szCs w:val="24"/>
        </w:rPr>
        <w:t xml:space="preserve">). </w:t>
      </w:r>
    </w:p>
    <w:p w14:paraId="24EB010C" w14:textId="7777777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unit will provide mentorship to </w:t>
      </w:r>
      <w:proofErr w:type="gramStart"/>
      <w:r>
        <w:rPr>
          <w:rFonts w:ascii="Times New Roman" w:eastAsia="Times New Roman" w:hAnsi="Times New Roman" w:cs="Times New Roman"/>
          <w:color w:val="000000"/>
          <w:sz w:val="24"/>
          <w:szCs w:val="24"/>
        </w:rPr>
        <w:t>new</w:t>
      </w:r>
      <w:proofErr w:type="gramEnd"/>
      <w:r>
        <w:rPr>
          <w:rFonts w:ascii="Times New Roman" w:eastAsia="Times New Roman" w:hAnsi="Times New Roman" w:cs="Times New Roman"/>
          <w:color w:val="000000"/>
          <w:sz w:val="24"/>
          <w:szCs w:val="24"/>
        </w:rPr>
        <w:t xml:space="preserve"> faculty according to the </w:t>
      </w:r>
      <w:hyperlink r:id="rId33">
        <w:r>
          <w:rPr>
            <w:rFonts w:ascii="Times New Roman" w:eastAsia="Times New Roman" w:hAnsi="Times New Roman" w:cs="Times New Roman"/>
            <w:color w:val="0563C1"/>
            <w:sz w:val="24"/>
            <w:szCs w:val="24"/>
            <w:u w:val="single"/>
          </w:rPr>
          <w:t>CHP Faculty Mentorship Policy</w:t>
        </w:r>
      </w:hyperlink>
      <w:r>
        <w:rPr>
          <w:rFonts w:ascii="Times New Roman" w:eastAsia="Times New Roman" w:hAnsi="Times New Roman" w:cs="Times New Roman"/>
          <w:b/>
          <w:color w:val="000000"/>
          <w:sz w:val="24"/>
          <w:szCs w:val="24"/>
        </w:rPr>
        <w:t>.</w:t>
      </w:r>
    </w:p>
    <w:p w14:paraId="6693EFB7" w14:textId="7777777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unit may elect to have a mentoring policy that includes unit-specific Additional Elements</w:t>
      </w:r>
      <w:r>
        <w:rPr>
          <w:rFonts w:ascii="Times New Roman" w:eastAsia="Times New Roman" w:hAnsi="Times New Roman" w:cs="Times New Roman"/>
          <w:b/>
          <w:color w:val="000000"/>
          <w:sz w:val="24"/>
          <w:szCs w:val="24"/>
        </w:rPr>
        <w:t>.</w:t>
      </w:r>
    </w:p>
    <w:p w14:paraId="54602ED3" w14:textId="7777777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academic year, the dean’s office will schedule monthly seminars. </w:t>
      </w:r>
    </w:p>
    <w:p w14:paraId="08F12B59" w14:textId="77777777" w:rsidR="00CA74CD" w:rsidRDefault="00451A96" w:rsidP="00C71221">
      <w:pPr>
        <w:numPr>
          <w:ilvl w:val="0"/>
          <w:numId w:val="5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College Governance Committee will review the seminar topics annually and update the topics as necessary.</w:t>
      </w:r>
    </w:p>
    <w:p w14:paraId="2718AEE1" w14:textId="77777777" w:rsidR="00CA74CD" w:rsidRDefault="00451A96" w:rsidP="009F3127">
      <w:pPr>
        <w:pStyle w:val="Heading3"/>
      </w:pPr>
      <w:bookmarkStart w:id="22" w:name="_Toc196809424"/>
      <w:r>
        <w:lastRenderedPageBreak/>
        <w:t>CHP Onboarding Policy Seminar Calendar (Tentative month and topic)</w:t>
      </w:r>
      <w:bookmarkEnd w:id="22"/>
      <w:r>
        <w:br/>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A74CD" w14:paraId="79AB4D52" w14:textId="77777777">
        <w:tc>
          <w:tcPr>
            <w:tcW w:w="3116" w:type="dxa"/>
            <w:shd w:val="clear" w:color="auto" w:fill="DEEBF6"/>
          </w:tcPr>
          <w:p w14:paraId="78F9B464"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 Teaching</w:t>
            </w:r>
          </w:p>
        </w:tc>
        <w:tc>
          <w:tcPr>
            <w:tcW w:w="3117" w:type="dxa"/>
            <w:shd w:val="clear" w:color="auto" w:fill="DEEBF6"/>
          </w:tcPr>
          <w:p w14:paraId="1E8A6B8C"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OCTOBER | Teaching</w:t>
            </w:r>
          </w:p>
        </w:tc>
        <w:tc>
          <w:tcPr>
            <w:tcW w:w="3117" w:type="dxa"/>
            <w:shd w:val="clear" w:color="auto" w:fill="DEEBF6"/>
          </w:tcPr>
          <w:p w14:paraId="3F4CA038"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 Teaching</w:t>
            </w:r>
          </w:p>
        </w:tc>
      </w:tr>
      <w:tr w:rsidR="00CA74CD" w14:paraId="6CA826B1" w14:textId="77777777">
        <w:tc>
          <w:tcPr>
            <w:tcW w:w="3116" w:type="dxa"/>
          </w:tcPr>
          <w:p w14:paraId="3BC23FD8"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Navigating </w:t>
            </w:r>
            <w:proofErr w:type="gramStart"/>
            <w:r>
              <w:rPr>
                <w:rFonts w:ascii="Times New Roman" w:eastAsia="Times New Roman" w:hAnsi="Times New Roman" w:cs="Times New Roman"/>
                <w:color w:val="000000"/>
                <w:sz w:val="21"/>
                <w:szCs w:val="21"/>
              </w:rPr>
              <w:t>platform</w:t>
            </w:r>
            <w:proofErr w:type="gramEnd"/>
            <w:r>
              <w:rPr>
                <w:rFonts w:ascii="Times New Roman" w:eastAsia="Times New Roman" w:hAnsi="Times New Roman" w:cs="Times New Roman"/>
                <w:color w:val="000000"/>
                <w:sz w:val="21"/>
                <w:szCs w:val="21"/>
              </w:rPr>
              <w:t xml:space="preserve"> and   technology</w:t>
            </w:r>
          </w:p>
          <w:p w14:paraId="26182174"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Student issues and support</w:t>
            </w:r>
          </w:p>
          <w:p w14:paraId="06C82CC5"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Disability resources</w:t>
            </w:r>
          </w:p>
          <w:p w14:paraId="486A3BEF"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Writing Center</w:t>
            </w:r>
          </w:p>
          <w:p w14:paraId="2E8A2CC5"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Tutoring</w:t>
            </w:r>
          </w:p>
          <w:p w14:paraId="05E45F75" w14:textId="77777777" w:rsidR="00CA74CD" w:rsidRDefault="00451A96">
            <w:pPr>
              <w:numPr>
                <w:ilvl w:val="0"/>
                <w:numId w:val="19"/>
              </w:numPr>
              <w:pBdr>
                <w:top w:val="nil"/>
                <w:left w:val="nil"/>
                <w:bottom w:val="nil"/>
                <w:right w:val="nil"/>
                <w:between w:val="nil"/>
              </w:pBdr>
              <w:spacing w:after="12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1"/>
                <w:szCs w:val="21"/>
              </w:rPr>
              <w:t>Personnel process</w:t>
            </w:r>
          </w:p>
        </w:tc>
        <w:tc>
          <w:tcPr>
            <w:tcW w:w="3117" w:type="dxa"/>
          </w:tcPr>
          <w:p w14:paraId="252EAF79" w14:textId="77777777" w:rsidR="00CA74CD" w:rsidRDefault="00451A96">
            <w:pPr>
              <w:numPr>
                <w:ilvl w:val="0"/>
                <w:numId w:val="20"/>
              </w:numPr>
              <w:pBdr>
                <w:top w:val="nil"/>
                <w:left w:val="nil"/>
                <w:bottom w:val="nil"/>
                <w:right w:val="nil"/>
                <w:between w:val="nil"/>
              </w:pBdr>
              <w:spacing w:after="1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College expectations</w:t>
            </w:r>
          </w:p>
          <w:p w14:paraId="0B0E6FA1" w14:textId="77777777" w:rsidR="00CA74CD" w:rsidRDefault="00451A96">
            <w:pPr>
              <w:numPr>
                <w:ilvl w:val="0"/>
                <w:numId w:val="20"/>
              </w:numPr>
              <w:pBdr>
                <w:top w:val="nil"/>
                <w:left w:val="nil"/>
                <w:bottom w:val="nil"/>
                <w:right w:val="nil"/>
                <w:between w:val="nil"/>
              </w:pBdr>
              <w:spacing w:after="1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University expectations</w:t>
            </w:r>
          </w:p>
          <w:p w14:paraId="43DD2F95" w14:textId="77777777" w:rsidR="00CA74CD" w:rsidRDefault="00451A96">
            <w:pPr>
              <w:numPr>
                <w:ilvl w:val="0"/>
                <w:numId w:val="20"/>
              </w:numPr>
              <w:pBdr>
                <w:top w:val="nil"/>
                <w:left w:val="nil"/>
                <w:bottom w:val="nil"/>
                <w:right w:val="nil"/>
                <w:between w:val="nil"/>
              </w:pBdr>
              <w:spacing w:after="12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Significant focus - reassigned time</w:t>
            </w:r>
          </w:p>
          <w:p w14:paraId="17773488" w14:textId="77777777" w:rsidR="00CA74CD" w:rsidRDefault="00CA74CD">
            <w:pPr>
              <w:spacing w:after="120"/>
              <w:rPr>
                <w:rFonts w:ascii="Times New Roman" w:eastAsia="Times New Roman" w:hAnsi="Times New Roman" w:cs="Times New Roman"/>
                <w:sz w:val="24"/>
                <w:szCs w:val="24"/>
              </w:rPr>
            </w:pPr>
          </w:p>
        </w:tc>
        <w:tc>
          <w:tcPr>
            <w:tcW w:w="3117" w:type="dxa"/>
          </w:tcPr>
          <w:p w14:paraId="5327113C" w14:textId="77777777" w:rsidR="00CA74CD" w:rsidRDefault="00451A96">
            <w:pPr>
              <w:numPr>
                <w:ilvl w:val="0"/>
                <w:numId w:val="21"/>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Evaluations – LIFT/LICEF</w:t>
            </w:r>
          </w:p>
          <w:p w14:paraId="1CCCFDBF" w14:textId="77777777" w:rsidR="00CA74CD" w:rsidRDefault="00451A96">
            <w:pPr>
              <w:numPr>
                <w:ilvl w:val="0"/>
                <w:numId w:val="21"/>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FTLC resources</w:t>
            </w:r>
          </w:p>
          <w:p w14:paraId="7F2F3EC8" w14:textId="77777777" w:rsidR="00CA74CD" w:rsidRDefault="00451A96">
            <w:pPr>
              <w:numPr>
                <w:ilvl w:val="0"/>
                <w:numId w:val="21"/>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Library Resources</w:t>
            </w:r>
          </w:p>
          <w:p w14:paraId="528879EA" w14:textId="77777777" w:rsidR="00CA74CD" w:rsidRDefault="00451A96">
            <w:pPr>
              <w:numPr>
                <w:ilvl w:val="0"/>
                <w:numId w:val="21"/>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Peer and unit head evaluation</w:t>
            </w:r>
          </w:p>
          <w:p w14:paraId="58B9D834" w14:textId="77777777" w:rsidR="00CA74CD" w:rsidRDefault="00CA74CD">
            <w:pPr>
              <w:spacing w:after="120"/>
              <w:rPr>
                <w:rFonts w:ascii="Times New Roman" w:eastAsia="Times New Roman" w:hAnsi="Times New Roman" w:cs="Times New Roman"/>
                <w:sz w:val="24"/>
                <w:szCs w:val="24"/>
              </w:rPr>
            </w:pPr>
          </w:p>
        </w:tc>
      </w:tr>
      <w:tr w:rsidR="00CA74CD" w14:paraId="55D94E55" w14:textId="77777777">
        <w:tc>
          <w:tcPr>
            <w:tcW w:w="3116" w:type="dxa"/>
            <w:shd w:val="clear" w:color="auto" w:fill="DEEBF6"/>
          </w:tcPr>
          <w:p w14:paraId="09E15269"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DECEMBER</w:t>
            </w:r>
          </w:p>
        </w:tc>
        <w:tc>
          <w:tcPr>
            <w:tcW w:w="3117" w:type="dxa"/>
            <w:shd w:val="clear" w:color="auto" w:fill="DEEBF6"/>
          </w:tcPr>
          <w:p w14:paraId="24232E3C"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JANUARY | Scholarship</w:t>
            </w:r>
          </w:p>
        </w:tc>
        <w:tc>
          <w:tcPr>
            <w:tcW w:w="3117" w:type="dxa"/>
            <w:shd w:val="clear" w:color="auto" w:fill="DEEBF6"/>
          </w:tcPr>
          <w:p w14:paraId="74B16E17"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 Scholarship</w:t>
            </w:r>
          </w:p>
        </w:tc>
      </w:tr>
      <w:tr w:rsidR="00CA74CD" w14:paraId="5521B02E" w14:textId="77777777">
        <w:tc>
          <w:tcPr>
            <w:tcW w:w="3116" w:type="dxa"/>
          </w:tcPr>
          <w:p w14:paraId="0C9EF4F7" w14:textId="77777777" w:rsidR="00CA74CD" w:rsidRDefault="00CA74CD">
            <w:pPr>
              <w:spacing w:after="120"/>
              <w:rPr>
                <w:rFonts w:ascii="Times New Roman" w:eastAsia="Times New Roman" w:hAnsi="Times New Roman" w:cs="Times New Roman"/>
                <w:sz w:val="24"/>
                <w:szCs w:val="24"/>
              </w:rPr>
            </w:pPr>
          </w:p>
        </w:tc>
        <w:tc>
          <w:tcPr>
            <w:tcW w:w="3117" w:type="dxa"/>
          </w:tcPr>
          <w:p w14:paraId="4928524A"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College expectations</w:t>
            </w:r>
          </w:p>
          <w:p w14:paraId="2AE9C151"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University expectations</w:t>
            </w:r>
          </w:p>
          <w:p w14:paraId="64AA117F" w14:textId="77777777" w:rsidR="00CA74CD" w:rsidRDefault="00CA74CD">
            <w:pPr>
              <w:spacing w:after="120"/>
              <w:rPr>
                <w:rFonts w:ascii="Times New Roman" w:eastAsia="Times New Roman" w:hAnsi="Times New Roman" w:cs="Times New Roman"/>
                <w:sz w:val="24"/>
                <w:szCs w:val="24"/>
              </w:rPr>
            </w:pPr>
          </w:p>
        </w:tc>
        <w:tc>
          <w:tcPr>
            <w:tcW w:w="3117" w:type="dxa"/>
          </w:tcPr>
          <w:p w14:paraId="6B6E2381"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IRB</w:t>
            </w:r>
          </w:p>
          <w:p w14:paraId="7B54FB0E"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Faculty Resources available:</w:t>
            </w:r>
          </w:p>
          <w:p w14:paraId="06303735"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Professional Development fund</w:t>
            </w:r>
          </w:p>
          <w:p w14:paraId="02C2AE1F"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CSCE funding</w:t>
            </w:r>
          </w:p>
          <w:p w14:paraId="019E81C7"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FTLC </w:t>
            </w:r>
          </w:p>
          <w:p w14:paraId="38E570B5" w14:textId="77777777" w:rsidR="00CA74CD" w:rsidRDefault="00451A96">
            <w:pPr>
              <w:numPr>
                <w:ilvl w:val="0"/>
                <w:numId w:val="22"/>
              </w:numPr>
              <w:pBdr>
                <w:top w:val="nil"/>
                <w:left w:val="nil"/>
                <w:bottom w:val="nil"/>
                <w:right w:val="nil"/>
                <w:between w:val="nil"/>
              </w:pBdr>
              <w:spacing w:after="12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1"/>
                <w:szCs w:val="21"/>
              </w:rPr>
              <w:t>CHP Supplemental fund</w:t>
            </w:r>
          </w:p>
        </w:tc>
      </w:tr>
      <w:tr w:rsidR="00CA74CD" w14:paraId="50B1A8BE" w14:textId="77777777">
        <w:tc>
          <w:tcPr>
            <w:tcW w:w="3116" w:type="dxa"/>
            <w:shd w:val="clear" w:color="auto" w:fill="DEEBF6"/>
          </w:tcPr>
          <w:p w14:paraId="0870B90B"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MARCH | Service</w:t>
            </w:r>
          </w:p>
        </w:tc>
        <w:tc>
          <w:tcPr>
            <w:tcW w:w="3117" w:type="dxa"/>
            <w:shd w:val="clear" w:color="auto" w:fill="DEEBF6"/>
          </w:tcPr>
          <w:p w14:paraId="677796C9"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APRIL | Service</w:t>
            </w:r>
          </w:p>
        </w:tc>
        <w:tc>
          <w:tcPr>
            <w:tcW w:w="3117" w:type="dxa"/>
            <w:shd w:val="clear" w:color="auto" w:fill="DEEBF6"/>
          </w:tcPr>
          <w:p w14:paraId="71E09B45"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w:t>
            </w:r>
          </w:p>
        </w:tc>
      </w:tr>
      <w:tr w:rsidR="00CA74CD" w14:paraId="2AFF357F" w14:textId="77777777">
        <w:tc>
          <w:tcPr>
            <w:tcW w:w="3116" w:type="dxa"/>
          </w:tcPr>
          <w:p w14:paraId="4AA35278" w14:textId="77777777" w:rsidR="00CA74CD" w:rsidRDefault="00451A96" w:rsidP="00C71221">
            <w:pPr>
              <w:numPr>
                <w:ilvl w:val="0"/>
                <w:numId w:val="66"/>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Unit level service</w:t>
            </w:r>
          </w:p>
          <w:p w14:paraId="769FB070" w14:textId="77777777" w:rsidR="00CA74CD" w:rsidRDefault="00451A96" w:rsidP="00C71221">
            <w:pPr>
              <w:numPr>
                <w:ilvl w:val="0"/>
                <w:numId w:val="66"/>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College level service</w:t>
            </w:r>
          </w:p>
          <w:p w14:paraId="6740B9A3" w14:textId="77777777" w:rsidR="00CA74CD" w:rsidRDefault="00451A96" w:rsidP="00C71221">
            <w:pPr>
              <w:numPr>
                <w:ilvl w:val="0"/>
                <w:numId w:val="66"/>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University level service</w:t>
            </w:r>
          </w:p>
          <w:p w14:paraId="391E9348" w14:textId="77777777" w:rsidR="00CA74CD" w:rsidRDefault="00CA74CD">
            <w:pPr>
              <w:spacing w:after="120"/>
              <w:rPr>
                <w:rFonts w:ascii="Times New Roman" w:eastAsia="Times New Roman" w:hAnsi="Times New Roman" w:cs="Times New Roman"/>
                <w:sz w:val="24"/>
                <w:szCs w:val="24"/>
              </w:rPr>
            </w:pPr>
          </w:p>
        </w:tc>
        <w:tc>
          <w:tcPr>
            <w:tcW w:w="3117" w:type="dxa"/>
          </w:tcPr>
          <w:p w14:paraId="65050EAA" w14:textId="77777777" w:rsidR="00CA74CD" w:rsidRDefault="00451A96">
            <w:pPr>
              <w:numPr>
                <w:ilvl w:val="0"/>
                <w:numId w:val="24"/>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Community engagement</w:t>
            </w:r>
          </w:p>
          <w:p w14:paraId="0E1083FA" w14:textId="77777777" w:rsidR="00CA74CD" w:rsidRDefault="00451A96">
            <w:pPr>
              <w:numPr>
                <w:ilvl w:val="0"/>
                <w:numId w:val="24"/>
              </w:numPr>
              <w:pBdr>
                <w:top w:val="nil"/>
                <w:left w:val="nil"/>
                <w:bottom w:val="nil"/>
                <w:right w:val="nil"/>
                <w:between w:val="nil"/>
              </w:pBdr>
              <w:spacing w:after="120"/>
              <w:ind w:left="360"/>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College and university strategic plan</w:t>
            </w:r>
          </w:p>
          <w:p w14:paraId="2AA3B6BC" w14:textId="77777777" w:rsidR="00CA74CD" w:rsidRDefault="00451A96">
            <w:pPr>
              <w:numPr>
                <w:ilvl w:val="0"/>
                <w:numId w:val="24"/>
              </w:numPr>
              <w:pBdr>
                <w:top w:val="nil"/>
                <w:left w:val="nil"/>
                <w:bottom w:val="nil"/>
                <w:right w:val="nil"/>
                <w:between w:val="nil"/>
              </w:pBdr>
              <w:spacing w:after="120"/>
              <w:ind w:left="360"/>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Other:</w:t>
            </w:r>
          </w:p>
          <w:p w14:paraId="65A60484" w14:textId="77777777" w:rsidR="00CA74CD" w:rsidRDefault="00CA74CD">
            <w:pPr>
              <w:spacing w:after="120"/>
              <w:rPr>
                <w:rFonts w:ascii="Times New Roman" w:eastAsia="Times New Roman" w:hAnsi="Times New Roman" w:cs="Times New Roman"/>
                <w:sz w:val="24"/>
                <w:szCs w:val="24"/>
              </w:rPr>
            </w:pPr>
          </w:p>
        </w:tc>
        <w:tc>
          <w:tcPr>
            <w:tcW w:w="3117" w:type="dxa"/>
          </w:tcPr>
          <w:p w14:paraId="2D081AF7" w14:textId="77777777" w:rsidR="00CA74CD" w:rsidRDefault="00CA74CD">
            <w:pPr>
              <w:spacing w:after="120"/>
              <w:rPr>
                <w:rFonts w:ascii="Times New Roman" w:eastAsia="Times New Roman" w:hAnsi="Times New Roman" w:cs="Times New Roman"/>
                <w:sz w:val="24"/>
                <w:szCs w:val="24"/>
              </w:rPr>
            </w:pPr>
          </w:p>
        </w:tc>
      </w:tr>
      <w:tr w:rsidR="00CA74CD" w14:paraId="5C633E7B" w14:textId="77777777">
        <w:tc>
          <w:tcPr>
            <w:tcW w:w="3116" w:type="dxa"/>
            <w:shd w:val="clear" w:color="auto" w:fill="DEEBF6"/>
          </w:tcPr>
          <w:p w14:paraId="1BB412B8"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JUNE</w:t>
            </w:r>
          </w:p>
        </w:tc>
        <w:tc>
          <w:tcPr>
            <w:tcW w:w="3117" w:type="dxa"/>
            <w:shd w:val="clear" w:color="auto" w:fill="DEEBF6"/>
          </w:tcPr>
          <w:p w14:paraId="663EDE8E"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JULY</w:t>
            </w:r>
          </w:p>
        </w:tc>
        <w:tc>
          <w:tcPr>
            <w:tcW w:w="3117" w:type="dxa"/>
            <w:shd w:val="clear" w:color="auto" w:fill="DEEBF6"/>
          </w:tcPr>
          <w:p w14:paraId="14ECD2E4" w14:textId="77777777" w:rsidR="00CA74CD" w:rsidRDefault="00451A96">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AUGUST</w:t>
            </w:r>
          </w:p>
        </w:tc>
      </w:tr>
      <w:tr w:rsidR="00CA74CD" w14:paraId="1D389D9A" w14:textId="77777777">
        <w:trPr>
          <w:trHeight w:val="1682"/>
        </w:trPr>
        <w:tc>
          <w:tcPr>
            <w:tcW w:w="3116" w:type="dxa"/>
          </w:tcPr>
          <w:p w14:paraId="6660E3BA" w14:textId="77777777" w:rsidR="00CA74CD" w:rsidRDefault="00CA74CD">
            <w:pPr>
              <w:spacing w:after="120"/>
            </w:pPr>
          </w:p>
        </w:tc>
        <w:tc>
          <w:tcPr>
            <w:tcW w:w="3117" w:type="dxa"/>
          </w:tcPr>
          <w:p w14:paraId="2E0D37C1" w14:textId="77777777" w:rsidR="00CA74CD" w:rsidRDefault="00CA74CD">
            <w:pPr>
              <w:spacing w:after="120"/>
            </w:pPr>
          </w:p>
        </w:tc>
        <w:tc>
          <w:tcPr>
            <w:tcW w:w="3117" w:type="dxa"/>
          </w:tcPr>
          <w:p w14:paraId="4C20B124" w14:textId="77777777" w:rsidR="00CA74CD" w:rsidRDefault="00CA74CD">
            <w:pPr>
              <w:spacing w:after="120"/>
            </w:pPr>
          </w:p>
        </w:tc>
      </w:tr>
    </w:tbl>
    <w:p w14:paraId="2002E986" w14:textId="77777777" w:rsidR="00CA74CD" w:rsidRDefault="00451A96" w:rsidP="0019171F">
      <w:pPr>
        <w:pStyle w:val="Heading2"/>
        <w:numPr>
          <w:ilvl w:val="0"/>
          <w:numId w:val="0"/>
        </w:numPr>
      </w:pPr>
      <w:bookmarkStart w:id="23" w:name="_Toc196809425"/>
      <w:r>
        <w:rPr>
          <w:b/>
        </w:rPr>
        <w:t xml:space="preserve">Section </w:t>
      </w:r>
      <w:r w:rsidR="0019171F">
        <w:rPr>
          <w:b/>
        </w:rPr>
        <w:t>II</w:t>
      </w:r>
      <w:r>
        <w:rPr>
          <w:b/>
        </w:rPr>
        <w:t>.13</w:t>
      </w:r>
      <w:r>
        <w:t xml:space="preserve">    CHP Mentorship Policy</w:t>
      </w:r>
      <w:bookmarkEnd w:id="23"/>
      <w:r>
        <w:t xml:space="preserve"> </w:t>
      </w:r>
    </w:p>
    <w:p w14:paraId="2AC5859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CHP recognizes the importance of mentorship and i</w:t>
      </w:r>
      <w:r>
        <w:rPr>
          <w:rFonts w:ascii="Times New Roman" w:eastAsia="Times New Roman" w:hAnsi="Times New Roman" w:cs="Times New Roman"/>
          <w:color w:val="000000"/>
          <w:sz w:val="24"/>
          <w:szCs w:val="24"/>
        </w:rPr>
        <w:t xml:space="preserve">n 2020, the CHP developed a Faculty Mentorship Policy (“CHP Mentorship Policy”) which follows the </w:t>
      </w:r>
      <w:hyperlink r:id="rId34">
        <w:r>
          <w:rPr>
            <w:rFonts w:ascii="Times New Roman" w:eastAsia="Times New Roman" w:hAnsi="Times New Roman" w:cs="Times New Roman"/>
            <w:color w:val="0563C1"/>
            <w:sz w:val="24"/>
            <w:szCs w:val="24"/>
            <w:u w:val="single"/>
          </w:rPr>
          <w:t>Mentorship Guidelines of the Office of the Provost</w:t>
        </w:r>
      </w:hyperlink>
      <w:r>
        <w:rPr>
          <w:rFonts w:ascii="Times New Roman" w:eastAsia="Times New Roman" w:hAnsi="Times New Roman" w:cs="Times New Roman"/>
          <w:sz w:val="24"/>
          <w:szCs w:val="24"/>
        </w:rPr>
        <w:t xml:space="preserve"> and aligns with the </w:t>
      </w:r>
      <w:hyperlink r:id="rId35">
        <w:r>
          <w:rPr>
            <w:rFonts w:ascii="Times New Roman" w:eastAsia="Times New Roman" w:hAnsi="Times New Roman" w:cs="Times New Roman"/>
            <w:color w:val="0563C1"/>
            <w:sz w:val="24"/>
            <w:szCs w:val="24"/>
            <w:u w:val="single"/>
          </w:rPr>
          <w:t>University Mentoring Programs for New Faculty (SG 3.01.H)</w:t>
        </w:r>
      </w:hyperlink>
      <w:r>
        <w:rPr>
          <w:rFonts w:ascii="Times New Roman" w:eastAsia="Times New Roman" w:hAnsi="Times New Roman" w:cs="Times New Roman"/>
          <w:sz w:val="24"/>
          <w:szCs w:val="24"/>
        </w:rPr>
        <w:t xml:space="preserve">. </w:t>
      </w:r>
    </w:p>
    <w:p w14:paraId="76A27F0A" w14:textId="4CC542D0" w:rsidR="00CA74CD" w:rsidRDefault="00451A96">
      <w:pP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 xml:space="preserve">Each unit within the college is required to follow the CHP Mentorship Policy; however, each unit will determine the process for meeting the expectations of the CHP Mentorship Policy and </w:t>
      </w:r>
      <w:r w:rsidRPr="120853C9">
        <w:rPr>
          <w:rFonts w:ascii="Times New Roman" w:eastAsia="Times New Roman" w:hAnsi="Times New Roman" w:cs="Times New Roman"/>
          <w:color w:val="000000" w:themeColor="text1"/>
          <w:sz w:val="24"/>
          <w:szCs w:val="24"/>
        </w:rPr>
        <w:lastRenderedPageBreak/>
        <w:t xml:space="preserve">has the option to include unit-specific “Additional </w:t>
      </w:r>
      <w:proofErr w:type="spellStart"/>
      <w:proofErr w:type="gramStart"/>
      <w:r w:rsidR="49BDB053" w:rsidRPr="120853C9">
        <w:rPr>
          <w:rFonts w:ascii="Times New Roman" w:eastAsia="Times New Roman" w:hAnsi="Times New Roman" w:cs="Times New Roman"/>
          <w:color w:val="000000" w:themeColor="text1"/>
          <w:sz w:val="24"/>
          <w:szCs w:val="24"/>
        </w:rPr>
        <w:t>Elements“</w:t>
      </w:r>
      <w:proofErr w:type="gramEnd"/>
      <w:r w:rsidR="49BDB053" w:rsidRPr="120853C9">
        <w:rPr>
          <w:rFonts w:ascii="Times New Roman" w:eastAsia="Times New Roman" w:hAnsi="Times New Roman" w:cs="Times New Roman"/>
          <w:color w:val="000000" w:themeColor="text1"/>
          <w:sz w:val="24"/>
          <w:szCs w:val="24"/>
        </w:rPr>
        <w:t>which</w:t>
      </w:r>
      <w:proofErr w:type="spellEnd"/>
      <w:r w:rsidRPr="120853C9">
        <w:rPr>
          <w:rFonts w:ascii="Times New Roman" w:eastAsia="Times New Roman" w:hAnsi="Times New Roman" w:cs="Times New Roman"/>
          <w:color w:val="000000" w:themeColor="text1"/>
          <w:sz w:val="24"/>
          <w:szCs w:val="24"/>
        </w:rPr>
        <w:t xml:space="preserve"> the unit determines as essential.</w:t>
      </w:r>
    </w:p>
    <w:p w14:paraId="52F0A1A3"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mentorship must be provided to </w:t>
      </w:r>
      <w:proofErr w:type="gramStart"/>
      <w:r>
        <w:rPr>
          <w:rFonts w:ascii="Times New Roman" w:eastAsia="Times New Roman" w:hAnsi="Times New Roman" w:cs="Times New Roman"/>
          <w:sz w:val="24"/>
          <w:szCs w:val="24"/>
        </w:rPr>
        <w:t>new</w:t>
      </w:r>
      <w:proofErr w:type="gramEnd"/>
      <w:r>
        <w:rPr>
          <w:rFonts w:ascii="Times New Roman" w:eastAsia="Times New Roman" w:hAnsi="Times New Roman" w:cs="Times New Roman"/>
          <w:sz w:val="24"/>
          <w:szCs w:val="24"/>
        </w:rPr>
        <w:t xml:space="preserve"> regular/tenure-track faculty and offered to </w:t>
      </w:r>
      <w:proofErr w:type="gramStart"/>
      <w:r>
        <w:rPr>
          <w:rFonts w:ascii="Times New Roman" w:eastAsia="Times New Roman" w:hAnsi="Times New Roman" w:cs="Times New Roman"/>
          <w:sz w:val="24"/>
          <w:szCs w:val="24"/>
        </w:rPr>
        <w:t>affiliate</w:t>
      </w:r>
      <w:proofErr w:type="gramEnd"/>
      <w:r>
        <w:rPr>
          <w:rFonts w:ascii="Times New Roman" w:eastAsia="Times New Roman" w:hAnsi="Times New Roman" w:cs="Times New Roman"/>
          <w:sz w:val="24"/>
          <w:szCs w:val="24"/>
        </w:rPr>
        <w:t xml:space="preserve"> faculty based on the role they are offered in their unit. Additionally, upon request to their unit head, an individualized mentorship plan should be tailored to the needs of the new faculty. Each unit may determine the process for meeting these expectations and may identify unit-specific Additional Elements. The entire </w:t>
      </w:r>
      <w:hyperlink r:id="rId36">
        <w:r>
          <w:rPr>
            <w:rFonts w:ascii="Times New Roman" w:eastAsia="Times New Roman" w:hAnsi="Times New Roman" w:cs="Times New Roman"/>
            <w:color w:val="0563C1"/>
            <w:sz w:val="24"/>
            <w:szCs w:val="24"/>
            <w:u w:val="single"/>
          </w:rPr>
          <w:t>CHP Mentorship Policy</w:t>
        </w:r>
      </w:hyperlink>
      <w:r>
        <w:rPr>
          <w:rFonts w:ascii="Times New Roman" w:eastAsia="Times New Roman" w:hAnsi="Times New Roman" w:cs="Times New Roman"/>
          <w:sz w:val="24"/>
          <w:szCs w:val="24"/>
        </w:rPr>
        <w:t xml:space="preserve"> can be found under Faculty Resources on the CHP website and additional mentoring resources are available on the </w:t>
      </w:r>
      <w:hyperlink r:id="rId37">
        <w:r>
          <w:rPr>
            <w:rFonts w:ascii="Times New Roman" w:eastAsia="Times New Roman" w:hAnsi="Times New Roman" w:cs="Times New Roman"/>
            <w:color w:val="0563C1"/>
            <w:sz w:val="24"/>
            <w:szCs w:val="24"/>
            <w:u w:val="single"/>
          </w:rPr>
          <w:t>FTLC Faculty Mentoring Resource</w:t>
        </w:r>
      </w:hyperlink>
      <w:r>
        <w:rPr>
          <w:rFonts w:ascii="Times New Roman" w:eastAsia="Times New Roman" w:hAnsi="Times New Roman" w:cs="Times New Roman"/>
          <w:sz w:val="24"/>
          <w:szCs w:val="24"/>
        </w:rPr>
        <w:t xml:space="preserve"> webpage.</w:t>
      </w:r>
    </w:p>
    <w:p w14:paraId="2832E9BB" w14:textId="313259F7" w:rsidR="0033777D" w:rsidRDefault="0033777D" w:rsidP="0033777D">
      <w:pPr>
        <w:pStyle w:val="Heading2"/>
        <w:numPr>
          <w:ilvl w:val="0"/>
          <w:numId w:val="0"/>
        </w:numPr>
      </w:pPr>
      <w:bookmarkStart w:id="24" w:name="_Toc196809426"/>
      <w:r>
        <w:rPr>
          <w:b/>
        </w:rPr>
        <w:t>Section II.14</w:t>
      </w:r>
      <w:r>
        <w:t xml:space="preserve">    CHP Student Exposure Policy</w:t>
      </w:r>
      <w:bookmarkEnd w:id="24"/>
      <w:r>
        <w:t xml:space="preserve"> </w:t>
      </w:r>
    </w:p>
    <w:p w14:paraId="6738C616" w14:textId="77777777" w:rsidR="0033777D" w:rsidRP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Students receive training on bloodborne pathogen (BBP) exposure at matriculation and annually.</w:t>
      </w:r>
    </w:p>
    <w:p w14:paraId="08142CA3" w14:textId="137E6017" w:rsidR="0033777D" w:rsidRPr="0033777D" w:rsidRDefault="136C5A9A" w:rsidP="00C71221">
      <w:pPr>
        <w:pStyle w:val="ListParagraph"/>
        <w:numPr>
          <w:ilvl w:val="0"/>
          <w:numId w:val="82"/>
        </w:numPr>
        <w:spacing w:after="0" w:line="240" w:lineRule="auto"/>
        <w:rPr>
          <w:rFonts w:ascii="Times New Roman" w:hAnsi="Times New Roman" w:cs="Times New Roman"/>
          <w:sz w:val="24"/>
          <w:szCs w:val="24"/>
        </w:rPr>
      </w:pPr>
      <w:r w:rsidRPr="120853C9">
        <w:rPr>
          <w:rFonts w:ascii="Times New Roman" w:hAnsi="Times New Roman" w:cs="Times New Roman"/>
          <w:sz w:val="24"/>
          <w:szCs w:val="24"/>
        </w:rPr>
        <w:t xml:space="preserve">Students </w:t>
      </w:r>
      <w:r w:rsidR="760FB516" w:rsidRPr="120853C9">
        <w:rPr>
          <w:rFonts w:ascii="Times New Roman" w:hAnsi="Times New Roman" w:cs="Times New Roman"/>
          <w:sz w:val="24"/>
          <w:szCs w:val="24"/>
        </w:rPr>
        <w:t xml:space="preserve">who may be exposed to blood or body fluids in their coursework </w:t>
      </w:r>
      <w:r w:rsidRPr="120853C9">
        <w:rPr>
          <w:rFonts w:ascii="Times New Roman" w:hAnsi="Times New Roman" w:cs="Times New Roman"/>
          <w:sz w:val="24"/>
          <w:szCs w:val="24"/>
        </w:rPr>
        <w:t xml:space="preserve">are expected to be fully immunized for Hepatitis B and provide documentation of a Hepatitis B surface antibody </w:t>
      </w:r>
      <w:proofErr w:type="gramStart"/>
      <w:r w:rsidRPr="120853C9">
        <w:rPr>
          <w:rFonts w:ascii="Times New Roman" w:hAnsi="Times New Roman" w:cs="Times New Roman"/>
          <w:sz w:val="24"/>
          <w:szCs w:val="24"/>
        </w:rPr>
        <w:t>titer</w:t>
      </w:r>
      <w:proofErr w:type="gramEnd"/>
      <w:r w:rsidRPr="120853C9">
        <w:rPr>
          <w:rFonts w:ascii="Times New Roman" w:hAnsi="Times New Roman" w:cs="Times New Roman"/>
          <w:sz w:val="24"/>
          <w:szCs w:val="24"/>
        </w:rPr>
        <w:t xml:space="preserve"> showing immunity. </w:t>
      </w:r>
    </w:p>
    <w:p w14:paraId="0901193F"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If the student is a non-responder (negative titer following two complete vaccine series), they are required to follow up with their healthcare provider and sign an attestation acknowledging their risk. </w:t>
      </w:r>
    </w:p>
    <w:p w14:paraId="0A3249ED" w14:textId="77777777" w:rsidR="0033777D" w:rsidRPr="0033777D" w:rsidRDefault="42F8DEFC" w:rsidP="00C71221">
      <w:pPr>
        <w:pStyle w:val="ListParagraph"/>
        <w:numPr>
          <w:ilvl w:val="1"/>
          <w:numId w:val="82"/>
        </w:numPr>
        <w:spacing w:after="0" w:line="240" w:lineRule="auto"/>
        <w:rPr>
          <w:rFonts w:ascii="Times New Roman" w:hAnsi="Times New Roman" w:cs="Times New Roman"/>
          <w:sz w:val="24"/>
          <w:szCs w:val="24"/>
        </w:rPr>
      </w:pPr>
      <w:r w:rsidRPr="120853C9">
        <w:rPr>
          <w:rFonts w:ascii="Times New Roman" w:hAnsi="Times New Roman" w:cs="Times New Roman"/>
          <w:sz w:val="24"/>
          <w:szCs w:val="24"/>
        </w:rPr>
        <w:t xml:space="preserve">The program is notified if students have a non-responder status or a medical or religious exemption for Hepatitis B vaccines following a negative Hepatitis B surface antibody titer. </w:t>
      </w:r>
    </w:p>
    <w:p w14:paraId="464AB9E0" w14:textId="77777777" w:rsidR="0033777D" w:rsidRP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Students must follow </w:t>
      </w:r>
      <w:hyperlink r:id="rId38" w:history="1">
        <w:r w:rsidRPr="0033777D">
          <w:rPr>
            <w:rStyle w:val="Hyperlink"/>
            <w:rFonts w:ascii="Times New Roman" w:hAnsi="Times New Roman" w:cs="Times New Roman"/>
            <w:sz w:val="24"/>
            <w:szCs w:val="24"/>
          </w:rPr>
          <w:t>Occupational Safety and Health Administration (OSHA) Guidelines for Standard Precautions</w:t>
        </w:r>
      </w:hyperlink>
      <w:r w:rsidRPr="0033777D">
        <w:rPr>
          <w:rFonts w:ascii="Times New Roman" w:hAnsi="Times New Roman" w:cs="Times New Roman"/>
          <w:sz w:val="24"/>
          <w:szCs w:val="24"/>
        </w:rPr>
        <w:t xml:space="preserve"> in the classroom, laboratory, and clinical sites when the potential for exposure to hazardous materials or bodily fluids exists. This includes treating all blood and body fluids as infectious, hand hygiene, safe injection practices, safe sharps management and disposal, use of personal protective equipment, and environmental control measures.</w:t>
      </w:r>
    </w:p>
    <w:p w14:paraId="3BC9A9BB" w14:textId="77777777" w:rsidR="0033777D" w:rsidRP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following actions are required following a puncture or contamination event that occurs during enrollment in one of the Grand Valley State University CHP programs:</w:t>
      </w:r>
    </w:p>
    <w:p w14:paraId="42813F3A"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student notifies the instructor/faculty and clinical preceptor (as applicable).</w:t>
      </w:r>
    </w:p>
    <w:p w14:paraId="73637B2B"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student applies appropriate first aid measures (i.e., clean the wound with soap and water; flush mucous membranes with water/saline for 15 minutes).</w:t>
      </w:r>
    </w:p>
    <w:p w14:paraId="4A791E6D"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student reports the exposure to the GVSU Health Compliance Officer (healthcompliance@gvsu.edu).</w:t>
      </w:r>
    </w:p>
    <w:p w14:paraId="2391148A" w14:textId="77777777" w:rsidR="0033777D" w:rsidRPr="0033777D" w:rsidRDefault="136C5A9A" w:rsidP="00C71221">
      <w:pPr>
        <w:pStyle w:val="ListParagraph"/>
        <w:numPr>
          <w:ilvl w:val="0"/>
          <w:numId w:val="82"/>
        </w:numPr>
        <w:spacing w:after="0" w:line="240" w:lineRule="auto"/>
        <w:rPr>
          <w:rFonts w:ascii="Times New Roman" w:hAnsi="Times New Roman" w:cs="Times New Roman"/>
          <w:sz w:val="24"/>
          <w:szCs w:val="24"/>
        </w:rPr>
      </w:pPr>
      <w:r w:rsidRPr="120853C9">
        <w:rPr>
          <w:rFonts w:ascii="Times New Roman" w:hAnsi="Times New Roman" w:cs="Times New Roman"/>
          <w:sz w:val="24"/>
          <w:szCs w:val="24"/>
        </w:rPr>
        <w:t>The following actions are required following a puncture or contamination event that occurs during a clinical placement at an affiliated organization:</w:t>
      </w:r>
    </w:p>
    <w:p w14:paraId="0FCDBCEA"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student immediately reports the exposure to the clinical preceptor and appropriate department following the individual clinical site protocol.</w:t>
      </w:r>
    </w:p>
    <w:p w14:paraId="62D51B1F"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student confirms that the source patient will be tested.</w:t>
      </w:r>
    </w:p>
    <w:p w14:paraId="247E645B"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The student accesses the site’s emergency department (as applicable) for testing and treatment as soon as possible. If the student is at an ambulatory location, the student accesses the nearest urgent care. </w:t>
      </w:r>
    </w:p>
    <w:p w14:paraId="1FDCC6B6"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The student notifies the instructor of record and the GVSU Health Compliance Office at healthcompliance@gvsu.edu following initial treatment and testing at the clinical site. </w:t>
      </w:r>
    </w:p>
    <w:p w14:paraId="73BFEAD0" w14:textId="77777777" w:rsidR="0033777D" w:rsidRP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The following actions are required following a puncture or contamination event that occurs at GVSU:</w:t>
      </w:r>
    </w:p>
    <w:p w14:paraId="24A01E55"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lastRenderedPageBreak/>
        <w:t xml:space="preserve">The student immediately reports the exposure to the appropriate faculty member and/or Simulation Center staff. </w:t>
      </w:r>
    </w:p>
    <w:p w14:paraId="2DB86498" w14:textId="063DCA40" w:rsidR="0033777D" w:rsidRPr="0033777D" w:rsidRDefault="136C5A9A" w:rsidP="00C71221">
      <w:pPr>
        <w:pStyle w:val="ListParagraph"/>
        <w:numPr>
          <w:ilvl w:val="1"/>
          <w:numId w:val="82"/>
        </w:numPr>
        <w:spacing w:after="0" w:line="240" w:lineRule="auto"/>
        <w:rPr>
          <w:rFonts w:ascii="Times New Roman" w:hAnsi="Times New Roman" w:cs="Times New Roman"/>
          <w:sz w:val="24"/>
          <w:szCs w:val="24"/>
        </w:rPr>
      </w:pPr>
      <w:r w:rsidRPr="120853C9">
        <w:rPr>
          <w:rFonts w:ascii="Times New Roman" w:hAnsi="Times New Roman" w:cs="Times New Roman"/>
          <w:sz w:val="24"/>
          <w:szCs w:val="24"/>
        </w:rPr>
        <w:t>The source patient/student</w:t>
      </w:r>
      <w:r w:rsidR="28A12522" w:rsidRPr="120853C9">
        <w:rPr>
          <w:rFonts w:ascii="Times New Roman" w:hAnsi="Times New Roman" w:cs="Times New Roman"/>
          <w:sz w:val="24"/>
          <w:szCs w:val="24"/>
        </w:rPr>
        <w:t xml:space="preserve">, if </w:t>
      </w:r>
      <w:r w:rsidR="2F38E345" w:rsidRPr="120853C9">
        <w:rPr>
          <w:rFonts w:ascii="Times New Roman" w:hAnsi="Times New Roman" w:cs="Times New Roman"/>
          <w:sz w:val="24"/>
          <w:szCs w:val="24"/>
        </w:rPr>
        <w:t>a</w:t>
      </w:r>
      <w:r w:rsidR="07E1B14E" w:rsidRPr="120853C9">
        <w:rPr>
          <w:rFonts w:ascii="Times New Roman" w:hAnsi="Times New Roman" w:cs="Times New Roman"/>
          <w:sz w:val="24"/>
          <w:szCs w:val="24"/>
        </w:rPr>
        <w:t>vailable</w:t>
      </w:r>
      <w:r w:rsidR="2F38E345" w:rsidRPr="120853C9">
        <w:rPr>
          <w:rFonts w:ascii="Times New Roman" w:hAnsi="Times New Roman" w:cs="Times New Roman"/>
          <w:sz w:val="24"/>
          <w:szCs w:val="24"/>
        </w:rPr>
        <w:t>, is</w:t>
      </w:r>
      <w:r w:rsidRPr="120853C9">
        <w:rPr>
          <w:rFonts w:ascii="Times New Roman" w:hAnsi="Times New Roman" w:cs="Times New Roman"/>
          <w:sz w:val="24"/>
          <w:szCs w:val="24"/>
        </w:rPr>
        <w:t xml:space="preserve"> immediately sent to </w:t>
      </w:r>
      <w:proofErr w:type="spellStart"/>
      <w:r w:rsidRPr="120853C9">
        <w:rPr>
          <w:rFonts w:ascii="Times New Roman" w:hAnsi="Times New Roman" w:cs="Times New Roman"/>
          <w:sz w:val="24"/>
          <w:szCs w:val="24"/>
        </w:rPr>
        <w:t>Corewell</w:t>
      </w:r>
      <w:proofErr w:type="spellEnd"/>
      <w:r w:rsidRPr="120853C9">
        <w:rPr>
          <w:rFonts w:ascii="Times New Roman" w:hAnsi="Times New Roman" w:cs="Times New Roman"/>
          <w:sz w:val="24"/>
          <w:szCs w:val="24"/>
        </w:rPr>
        <w:t xml:space="preserve"> Health Occupational Health</w:t>
      </w:r>
      <w:r w:rsidR="297C4440" w:rsidRPr="120853C9">
        <w:rPr>
          <w:rFonts w:ascii="Times New Roman" w:hAnsi="Times New Roman" w:cs="Times New Roman"/>
          <w:sz w:val="24"/>
          <w:szCs w:val="24"/>
        </w:rPr>
        <w:t xml:space="preserve"> </w:t>
      </w:r>
      <w:r w:rsidRPr="120853C9">
        <w:rPr>
          <w:rFonts w:ascii="Times New Roman" w:hAnsi="Times New Roman" w:cs="Times New Roman"/>
          <w:sz w:val="24"/>
          <w:szCs w:val="24"/>
        </w:rPr>
        <w:t xml:space="preserve">for testing. </w:t>
      </w:r>
    </w:p>
    <w:p w14:paraId="15F7DA29" w14:textId="77777777" w:rsidR="0033777D" w:rsidRPr="0033777D" w:rsidRDefault="0033777D" w:rsidP="00C71221">
      <w:pPr>
        <w:pStyle w:val="ListParagraph"/>
        <w:numPr>
          <w:ilvl w:val="1"/>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Test results are communicated to the Health Compliance Officer. If needed, the exposed student is directed to the nearest </w:t>
      </w:r>
      <w:proofErr w:type="spellStart"/>
      <w:r w:rsidRPr="0033777D">
        <w:rPr>
          <w:rFonts w:ascii="Times New Roman" w:hAnsi="Times New Roman" w:cs="Times New Roman"/>
          <w:sz w:val="24"/>
          <w:szCs w:val="24"/>
        </w:rPr>
        <w:t>Corewell</w:t>
      </w:r>
      <w:proofErr w:type="spellEnd"/>
      <w:r w:rsidRPr="0033777D">
        <w:rPr>
          <w:rFonts w:ascii="Times New Roman" w:hAnsi="Times New Roman" w:cs="Times New Roman"/>
          <w:sz w:val="24"/>
          <w:szCs w:val="24"/>
        </w:rPr>
        <w:t xml:space="preserve"> Health Urgent Care for testing and counseling.   </w:t>
      </w:r>
    </w:p>
    <w:p w14:paraId="6079208C" w14:textId="77777777" w:rsidR="0033777D" w:rsidRP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 xml:space="preserve">All fees and costs accrued </w:t>
      </w:r>
      <w:proofErr w:type="gramStart"/>
      <w:r w:rsidRPr="0033777D">
        <w:rPr>
          <w:rFonts w:ascii="Times New Roman" w:hAnsi="Times New Roman" w:cs="Times New Roman"/>
          <w:sz w:val="24"/>
          <w:szCs w:val="24"/>
        </w:rPr>
        <w:t>as a result of</w:t>
      </w:r>
      <w:proofErr w:type="gramEnd"/>
      <w:r w:rsidRPr="0033777D">
        <w:rPr>
          <w:rFonts w:ascii="Times New Roman" w:hAnsi="Times New Roman" w:cs="Times New Roman"/>
          <w:sz w:val="24"/>
          <w:szCs w:val="24"/>
        </w:rPr>
        <w:t xml:space="preserve"> source student testing for exposures that occur at GVSU are covered by the College of Health Professions. Follow-up testing/treatment can be done by the source student’s healthcare provider and is the sole responsibility of the student and/or their health insurance.</w:t>
      </w:r>
    </w:p>
    <w:p w14:paraId="21E289E8" w14:textId="77777777" w:rsidR="0033777D" w:rsidRPr="0033777D" w:rsidRDefault="42F8DEFC" w:rsidP="00C71221">
      <w:pPr>
        <w:pStyle w:val="ListParagraph"/>
        <w:numPr>
          <w:ilvl w:val="0"/>
          <w:numId w:val="82"/>
        </w:numPr>
        <w:spacing w:after="0" w:line="240" w:lineRule="auto"/>
        <w:rPr>
          <w:rFonts w:ascii="Times New Roman" w:hAnsi="Times New Roman" w:cs="Times New Roman"/>
          <w:sz w:val="24"/>
          <w:szCs w:val="24"/>
        </w:rPr>
      </w:pPr>
      <w:r w:rsidRPr="120853C9">
        <w:rPr>
          <w:rFonts w:ascii="Times New Roman" w:hAnsi="Times New Roman" w:cs="Times New Roman"/>
          <w:sz w:val="24"/>
          <w:szCs w:val="24"/>
        </w:rPr>
        <w:t xml:space="preserve">All fees and costs accrued </w:t>
      </w:r>
      <w:proofErr w:type="gramStart"/>
      <w:r w:rsidRPr="120853C9">
        <w:rPr>
          <w:rFonts w:ascii="Times New Roman" w:hAnsi="Times New Roman" w:cs="Times New Roman"/>
          <w:sz w:val="24"/>
          <w:szCs w:val="24"/>
        </w:rPr>
        <w:t>as a result of</w:t>
      </w:r>
      <w:proofErr w:type="gramEnd"/>
      <w:r w:rsidRPr="120853C9">
        <w:rPr>
          <w:rFonts w:ascii="Times New Roman" w:hAnsi="Times New Roman" w:cs="Times New Roman"/>
          <w:sz w:val="24"/>
          <w:szCs w:val="24"/>
        </w:rPr>
        <w:t xml:space="preserve"> </w:t>
      </w:r>
      <w:proofErr w:type="gramStart"/>
      <w:r w:rsidRPr="120853C9">
        <w:rPr>
          <w:rFonts w:ascii="Times New Roman" w:hAnsi="Times New Roman" w:cs="Times New Roman"/>
          <w:sz w:val="24"/>
          <w:szCs w:val="24"/>
        </w:rPr>
        <w:t>an accidental</w:t>
      </w:r>
      <w:proofErr w:type="gramEnd"/>
      <w:r w:rsidRPr="120853C9">
        <w:rPr>
          <w:rFonts w:ascii="Times New Roman" w:hAnsi="Times New Roman" w:cs="Times New Roman"/>
          <w:sz w:val="24"/>
          <w:szCs w:val="24"/>
        </w:rPr>
        <w:t xml:space="preserve"> exposure are the responsibility of the exposed student and/or their health insurance. The student and/or their health insurance will be billed, not workers’ compensation or employee health. Follow-up testing/treatment can be done by the student’s healthcare provider and is the sole responsibility of the student and/or their health insurance.</w:t>
      </w:r>
    </w:p>
    <w:p w14:paraId="0AD1441B" w14:textId="77777777" w:rsidR="0033777D" w:rsidRDefault="0033777D" w:rsidP="00C71221">
      <w:pPr>
        <w:pStyle w:val="ListParagraph"/>
        <w:numPr>
          <w:ilvl w:val="0"/>
          <w:numId w:val="82"/>
        </w:numPr>
        <w:spacing w:after="0" w:line="240" w:lineRule="auto"/>
        <w:rPr>
          <w:rFonts w:ascii="Times New Roman" w:hAnsi="Times New Roman" w:cs="Times New Roman"/>
          <w:sz w:val="24"/>
          <w:szCs w:val="24"/>
        </w:rPr>
      </w:pPr>
      <w:r w:rsidRPr="0033777D">
        <w:rPr>
          <w:rFonts w:ascii="Times New Roman" w:hAnsi="Times New Roman" w:cs="Times New Roman"/>
          <w:sz w:val="24"/>
          <w:szCs w:val="24"/>
        </w:rPr>
        <w:t>Upon program matriculation, students are required to sign a Health Insurance Acknowledgment Form indicating their financial responsibility for any student exposure events.</w:t>
      </w:r>
    </w:p>
    <w:p w14:paraId="1A511290" w14:textId="4BC219C5" w:rsidR="00E24BBF" w:rsidRDefault="00E24BBF" w:rsidP="00E24BBF">
      <w:pPr>
        <w:pStyle w:val="Heading2"/>
        <w:numPr>
          <w:ilvl w:val="0"/>
          <w:numId w:val="0"/>
        </w:numPr>
      </w:pPr>
      <w:bookmarkStart w:id="25" w:name="_Toc196809427"/>
      <w:r>
        <w:rPr>
          <w:b/>
        </w:rPr>
        <w:t>Section II.15</w:t>
      </w:r>
      <w:r>
        <w:t xml:space="preserve">    Procedure for Donated Equipment</w:t>
      </w:r>
      <w:bookmarkEnd w:id="25"/>
      <w:r>
        <w:t xml:space="preserve"> </w:t>
      </w:r>
    </w:p>
    <w:p w14:paraId="5D81F4B8" w14:textId="77777777" w:rsidR="00E24BBF" w:rsidRPr="00E24BBF" w:rsidRDefault="00E24BBF" w:rsidP="00C71221">
      <w:pPr>
        <w:numPr>
          <w:ilvl w:val="0"/>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 xml:space="preserve">Step 1: Determine if there are any requirements from the agency regarding liability. </w:t>
      </w:r>
    </w:p>
    <w:p w14:paraId="5D962F2D" w14:textId="77777777" w:rsidR="00E24BBF" w:rsidRPr="00E24BBF" w:rsidRDefault="00E24BBF" w:rsidP="00C71221">
      <w:pPr>
        <w:numPr>
          <w:ilvl w:val="1"/>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 xml:space="preserve">Some individuals donate equipment but want you to sign a liability contract releasing them from responsibility </w:t>
      </w:r>
      <w:proofErr w:type="gramStart"/>
      <w:r w:rsidRPr="00E24BBF">
        <w:rPr>
          <w:rFonts w:ascii="Times New Roman" w:eastAsiaTheme="minorEastAsia" w:hAnsi="Times New Roman" w:cs="Times New Roman"/>
          <w:sz w:val="24"/>
          <w:szCs w:val="24"/>
        </w:rPr>
        <w:t>of</w:t>
      </w:r>
      <w:proofErr w:type="gramEnd"/>
      <w:r w:rsidRPr="00E24BBF">
        <w:rPr>
          <w:rFonts w:ascii="Times New Roman" w:eastAsiaTheme="minorEastAsia" w:hAnsi="Times New Roman" w:cs="Times New Roman"/>
          <w:sz w:val="24"/>
          <w:szCs w:val="24"/>
        </w:rPr>
        <w:t xml:space="preserve"> the equipment. An example of such would be donation of a CT scan from one agency to another. The donor agency would want the recipient agency to sign a release of liability if something happened with the machine and there was radiation leakage. </w:t>
      </w:r>
    </w:p>
    <w:p w14:paraId="659CC69C" w14:textId="77777777" w:rsidR="00E24BBF" w:rsidRPr="00E24BBF" w:rsidRDefault="00E24BBF" w:rsidP="00E24BBF">
      <w:pPr>
        <w:spacing w:after="0" w:line="240" w:lineRule="auto"/>
        <w:ind w:left="360"/>
        <w:rPr>
          <w:rFonts w:ascii="Times New Roman" w:eastAsiaTheme="minorEastAsia" w:hAnsi="Times New Roman" w:cs="Times New Roman"/>
          <w:sz w:val="24"/>
          <w:szCs w:val="24"/>
        </w:rPr>
      </w:pPr>
    </w:p>
    <w:p w14:paraId="4A7C32C7" w14:textId="77777777" w:rsidR="00E24BBF" w:rsidRPr="00E24BBF" w:rsidRDefault="00E24BBF" w:rsidP="00C71221">
      <w:pPr>
        <w:numPr>
          <w:ilvl w:val="0"/>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Step 2:</w:t>
      </w:r>
      <w:r w:rsidRPr="00E24BBF">
        <w:rPr>
          <w:rFonts w:ascii="Times New Roman" w:eastAsiaTheme="minorEastAsia" w:hAnsi="Times New Roman" w:cs="Times New Roman"/>
          <w:sz w:val="24"/>
          <w:szCs w:val="24"/>
        </w:rPr>
        <w:tab/>
        <w:t>Contact the Dean’s Office</w:t>
      </w:r>
    </w:p>
    <w:p w14:paraId="19B4C98C" w14:textId="77777777" w:rsidR="00E24BBF" w:rsidRPr="00E24BBF" w:rsidRDefault="00E24BBF" w:rsidP="00C71221">
      <w:pPr>
        <w:numPr>
          <w:ilvl w:val="1"/>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 xml:space="preserve">Provide the Dean’s Office with information regarding the item and the agency donating the equipment. </w:t>
      </w:r>
    </w:p>
    <w:p w14:paraId="47A4BDC0" w14:textId="77777777" w:rsidR="00E24BBF" w:rsidRPr="00E24BBF" w:rsidRDefault="00E24BBF" w:rsidP="00E24BBF">
      <w:pPr>
        <w:spacing w:after="0" w:line="240" w:lineRule="auto"/>
        <w:ind w:left="360"/>
        <w:rPr>
          <w:rFonts w:ascii="Times New Roman" w:eastAsiaTheme="minorEastAsia" w:hAnsi="Times New Roman" w:cs="Times New Roman"/>
          <w:sz w:val="24"/>
          <w:szCs w:val="24"/>
        </w:rPr>
      </w:pPr>
    </w:p>
    <w:p w14:paraId="161049F1" w14:textId="77777777" w:rsidR="00E24BBF" w:rsidRPr="00E24BBF" w:rsidRDefault="00E24BBF" w:rsidP="00C71221">
      <w:pPr>
        <w:numPr>
          <w:ilvl w:val="0"/>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Step 3: Contact the University Development Office</w:t>
      </w:r>
    </w:p>
    <w:p w14:paraId="09F15834" w14:textId="63857FE5" w:rsidR="00E24BBF" w:rsidRPr="00E24BBF" w:rsidRDefault="1E566FC6" w:rsidP="120853C9">
      <w:pPr>
        <w:numPr>
          <w:ilvl w:val="1"/>
          <w:numId w:val="83"/>
        </w:numPr>
        <w:spacing w:after="0" w:line="240" w:lineRule="auto"/>
        <w:rPr>
          <w:rFonts w:ascii="Times New Roman" w:eastAsiaTheme="minorEastAsia" w:hAnsi="Times New Roman" w:cs="Times New Roman"/>
          <w:sz w:val="24"/>
          <w:szCs w:val="24"/>
        </w:rPr>
      </w:pPr>
      <w:r w:rsidRPr="120853C9">
        <w:rPr>
          <w:rFonts w:ascii="Times New Roman" w:eastAsiaTheme="minorEastAsia" w:hAnsi="Times New Roman" w:cs="Times New Roman"/>
          <w:sz w:val="24"/>
          <w:szCs w:val="24"/>
        </w:rPr>
        <w:t xml:space="preserve">The University Development Office typically gives the donor agency a gift in kind letter for donations to the </w:t>
      </w:r>
      <w:r w:rsidR="1CB91A27" w:rsidRPr="120853C9">
        <w:rPr>
          <w:rFonts w:ascii="Times New Roman" w:eastAsiaTheme="minorEastAsia" w:hAnsi="Times New Roman" w:cs="Times New Roman"/>
          <w:sz w:val="24"/>
          <w:szCs w:val="24"/>
        </w:rPr>
        <w:t>University. (</w:t>
      </w:r>
      <w:r w:rsidRPr="120853C9">
        <w:rPr>
          <w:rFonts w:ascii="Times New Roman" w:eastAsiaTheme="minorEastAsia" w:hAnsi="Times New Roman" w:cs="Times New Roman"/>
          <w:sz w:val="24"/>
          <w:szCs w:val="24"/>
        </w:rPr>
        <w:t xml:space="preserve">per Andrew Bixel) </w:t>
      </w:r>
    </w:p>
    <w:p w14:paraId="0AD17878" w14:textId="77777777" w:rsidR="00E24BBF" w:rsidRPr="00E24BBF" w:rsidRDefault="6C0E4F83" w:rsidP="52FCE83E">
      <w:pPr>
        <w:numPr>
          <w:ilvl w:val="2"/>
          <w:numId w:val="83"/>
        </w:numPr>
        <w:spacing w:after="0" w:line="240" w:lineRule="auto"/>
        <w:rPr>
          <w:rFonts w:ascii="Times New Roman" w:eastAsiaTheme="minorEastAsia" w:hAnsi="Times New Roman" w:cs="Times New Roman"/>
          <w:sz w:val="24"/>
          <w:szCs w:val="24"/>
        </w:rPr>
      </w:pPr>
      <w:proofErr w:type="gramStart"/>
      <w:r w:rsidRPr="52FCE83E">
        <w:rPr>
          <w:rFonts w:ascii="Times New Roman" w:eastAsiaTheme="minorEastAsia" w:hAnsi="Times New Roman" w:cs="Times New Roman"/>
          <w:sz w:val="24"/>
          <w:szCs w:val="24"/>
        </w:rPr>
        <w:t>In order to</w:t>
      </w:r>
      <w:proofErr w:type="gramEnd"/>
      <w:r w:rsidRPr="52FCE83E">
        <w:rPr>
          <w:rFonts w:ascii="Times New Roman" w:eastAsiaTheme="minorEastAsia" w:hAnsi="Times New Roman" w:cs="Times New Roman"/>
          <w:sz w:val="24"/>
          <w:szCs w:val="24"/>
        </w:rPr>
        <w:t xml:space="preserve"> do this, they need to know the following.</w:t>
      </w:r>
    </w:p>
    <w:p w14:paraId="21074234" w14:textId="77777777" w:rsidR="00E24BBF" w:rsidRPr="00E24BBF" w:rsidRDefault="00E24BBF" w:rsidP="00C71221">
      <w:pPr>
        <w:numPr>
          <w:ilvl w:val="3"/>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name of the agency</w:t>
      </w:r>
    </w:p>
    <w:p w14:paraId="2E83779E" w14:textId="77777777" w:rsidR="00E24BBF" w:rsidRPr="00E24BBF" w:rsidRDefault="00E24BBF" w:rsidP="00C71221">
      <w:pPr>
        <w:numPr>
          <w:ilvl w:val="3"/>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agency’s address and phone number,</w:t>
      </w:r>
    </w:p>
    <w:p w14:paraId="0490C11E" w14:textId="77777777" w:rsidR="00E24BBF" w:rsidRPr="00E24BBF" w:rsidRDefault="00E24BBF" w:rsidP="00C71221">
      <w:pPr>
        <w:numPr>
          <w:ilvl w:val="3"/>
          <w:numId w:val="83"/>
        </w:numPr>
        <w:spacing w:after="0" w:line="240" w:lineRule="auto"/>
        <w:rPr>
          <w:rFonts w:ascii="Times New Roman" w:eastAsiaTheme="minorEastAsia" w:hAnsi="Times New Roman" w:cs="Times New Roman"/>
          <w:sz w:val="24"/>
          <w:szCs w:val="24"/>
        </w:rPr>
      </w:pPr>
      <w:proofErr w:type="gramStart"/>
      <w:r w:rsidRPr="00E24BBF">
        <w:rPr>
          <w:rFonts w:ascii="Times New Roman" w:eastAsiaTheme="minorEastAsia" w:hAnsi="Times New Roman" w:cs="Times New Roman"/>
          <w:sz w:val="24"/>
          <w:szCs w:val="24"/>
        </w:rPr>
        <w:t>item the agency</w:t>
      </w:r>
      <w:proofErr w:type="gramEnd"/>
      <w:r w:rsidRPr="00E24BBF">
        <w:rPr>
          <w:rFonts w:ascii="Times New Roman" w:eastAsiaTheme="minorEastAsia" w:hAnsi="Times New Roman" w:cs="Times New Roman"/>
          <w:sz w:val="24"/>
          <w:szCs w:val="24"/>
        </w:rPr>
        <w:t xml:space="preserve"> is </w:t>
      </w:r>
      <w:proofErr w:type="gramStart"/>
      <w:r w:rsidRPr="00E24BBF">
        <w:rPr>
          <w:rFonts w:ascii="Times New Roman" w:eastAsiaTheme="minorEastAsia" w:hAnsi="Times New Roman" w:cs="Times New Roman"/>
          <w:sz w:val="24"/>
          <w:szCs w:val="24"/>
        </w:rPr>
        <w:t>gifting to</w:t>
      </w:r>
      <w:proofErr w:type="gramEnd"/>
      <w:r w:rsidRPr="00E24BBF">
        <w:rPr>
          <w:rFonts w:ascii="Times New Roman" w:eastAsiaTheme="minorEastAsia" w:hAnsi="Times New Roman" w:cs="Times New Roman"/>
          <w:sz w:val="24"/>
          <w:szCs w:val="24"/>
        </w:rPr>
        <w:t xml:space="preserve"> GVSU. </w:t>
      </w:r>
    </w:p>
    <w:p w14:paraId="404D51C6" w14:textId="77777777" w:rsidR="00E24BBF" w:rsidRPr="00E24BBF" w:rsidRDefault="56D320ED" w:rsidP="120853C9">
      <w:pPr>
        <w:numPr>
          <w:ilvl w:val="2"/>
          <w:numId w:val="83"/>
        </w:numPr>
        <w:spacing w:after="0" w:line="240" w:lineRule="auto"/>
        <w:rPr>
          <w:rFonts w:ascii="Times New Roman" w:eastAsiaTheme="minorEastAsia" w:hAnsi="Times New Roman" w:cs="Times New Roman"/>
          <w:sz w:val="24"/>
          <w:szCs w:val="24"/>
        </w:rPr>
      </w:pPr>
      <w:r w:rsidRPr="120853C9">
        <w:rPr>
          <w:rFonts w:ascii="Times New Roman" w:eastAsiaTheme="minorEastAsia" w:hAnsi="Times New Roman" w:cs="Times New Roman"/>
          <w:sz w:val="24"/>
          <w:szCs w:val="24"/>
        </w:rPr>
        <w:t xml:space="preserve">Because this is a gift in kind the actual value of the gift would be up to the agency, in consultation with their financial advisors. </w:t>
      </w:r>
    </w:p>
    <w:p w14:paraId="7146E368" w14:textId="77777777" w:rsidR="00E24BBF" w:rsidRPr="00E24BBF" w:rsidRDefault="00E24BBF" w:rsidP="00C71221">
      <w:pPr>
        <w:numPr>
          <w:ilvl w:val="2"/>
          <w:numId w:val="83"/>
        </w:numPr>
        <w:spacing w:after="0" w:line="240" w:lineRule="auto"/>
        <w:rPr>
          <w:rFonts w:ascii="Times New Roman" w:eastAsiaTheme="minorEastAsia" w:hAnsi="Times New Roman" w:cs="Times New Roman"/>
          <w:sz w:val="24"/>
          <w:szCs w:val="24"/>
        </w:rPr>
      </w:pPr>
      <w:r w:rsidRPr="00E24BBF">
        <w:rPr>
          <w:rFonts w:ascii="Times New Roman" w:eastAsiaTheme="minorEastAsia" w:hAnsi="Times New Roman" w:cs="Times New Roman"/>
          <w:sz w:val="24"/>
          <w:szCs w:val="24"/>
        </w:rPr>
        <w:t xml:space="preserve">Once Development receives this information, they will write the gift in </w:t>
      </w:r>
      <w:proofErr w:type="gramStart"/>
      <w:r w:rsidRPr="00E24BBF">
        <w:rPr>
          <w:rFonts w:ascii="Times New Roman" w:eastAsiaTheme="minorEastAsia" w:hAnsi="Times New Roman" w:cs="Times New Roman"/>
          <w:sz w:val="24"/>
          <w:szCs w:val="24"/>
        </w:rPr>
        <w:t>kind</w:t>
      </w:r>
      <w:proofErr w:type="gramEnd"/>
      <w:r w:rsidRPr="00E24BBF">
        <w:rPr>
          <w:rFonts w:ascii="Times New Roman" w:eastAsiaTheme="minorEastAsia" w:hAnsi="Times New Roman" w:cs="Times New Roman"/>
          <w:sz w:val="24"/>
          <w:szCs w:val="24"/>
        </w:rPr>
        <w:t xml:space="preserve"> letter and mail it to them. </w:t>
      </w:r>
    </w:p>
    <w:p w14:paraId="478EFBC0" w14:textId="43B56A10" w:rsidR="00E24BBF" w:rsidRPr="00E24BBF" w:rsidRDefault="56D320ED" w:rsidP="120853C9">
      <w:pPr>
        <w:numPr>
          <w:ilvl w:val="2"/>
          <w:numId w:val="83"/>
        </w:numPr>
        <w:spacing w:after="0" w:line="240" w:lineRule="auto"/>
        <w:rPr>
          <w:rFonts w:ascii="Times New Roman" w:eastAsiaTheme="minorEastAsia" w:hAnsi="Times New Roman" w:cs="Times New Roman"/>
          <w:sz w:val="24"/>
          <w:szCs w:val="24"/>
        </w:rPr>
      </w:pPr>
      <w:r w:rsidRPr="120853C9">
        <w:rPr>
          <w:rFonts w:ascii="Times New Roman" w:eastAsiaTheme="minorEastAsia" w:hAnsi="Times New Roman" w:cs="Times New Roman"/>
          <w:sz w:val="24"/>
          <w:szCs w:val="24"/>
        </w:rPr>
        <w:t xml:space="preserve">You may then </w:t>
      </w:r>
      <w:r w:rsidR="135F4C71" w:rsidRPr="120853C9">
        <w:rPr>
          <w:rFonts w:ascii="Times New Roman" w:eastAsiaTheme="minorEastAsia" w:hAnsi="Times New Roman" w:cs="Times New Roman"/>
          <w:sz w:val="24"/>
          <w:szCs w:val="24"/>
        </w:rPr>
        <w:t>pick up</w:t>
      </w:r>
      <w:r w:rsidRPr="120853C9">
        <w:rPr>
          <w:rFonts w:ascii="Times New Roman" w:eastAsiaTheme="minorEastAsia" w:hAnsi="Times New Roman" w:cs="Times New Roman"/>
          <w:sz w:val="24"/>
          <w:szCs w:val="24"/>
        </w:rPr>
        <w:t xml:space="preserve"> the item after the University Development Office has been officially notified.  </w:t>
      </w:r>
    </w:p>
    <w:p w14:paraId="7DFAF212" w14:textId="77777777" w:rsidR="00E24BBF" w:rsidRPr="00E24BBF" w:rsidRDefault="00E24BBF" w:rsidP="00E24BBF">
      <w:pPr>
        <w:spacing w:after="0" w:line="240" w:lineRule="auto"/>
        <w:ind w:left="360"/>
        <w:rPr>
          <w:rFonts w:ascii="Times New Roman" w:hAnsi="Times New Roman" w:cs="Times New Roman"/>
          <w:sz w:val="24"/>
          <w:szCs w:val="24"/>
        </w:rPr>
      </w:pPr>
    </w:p>
    <w:p w14:paraId="192E637A" w14:textId="77777777" w:rsidR="0033777D" w:rsidRDefault="0033777D" w:rsidP="0033777D"/>
    <w:p w14:paraId="7475BF8E" w14:textId="77777777" w:rsidR="00CA74CD" w:rsidRDefault="00451A96">
      <w:pPr>
        <w:pStyle w:val="Heading1"/>
      </w:pPr>
      <w:r>
        <w:lastRenderedPageBreak/>
        <w:t xml:space="preserve">  </w:t>
      </w:r>
      <w:bookmarkStart w:id="26" w:name="_Toc196809428"/>
      <w:r>
        <w:t>Health Campus Operations</w:t>
      </w:r>
      <w:bookmarkEnd w:id="26"/>
    </w:p>
    <w:p w14:paraId="6442A684" w14:textId="77777777" w:rsidR="00CA74CD" w:rsidRDefault="00451A96" w:rsidP="000F2FCA">
      <w:pPr>
        <w:pStyle w:val="Heading2"/>
      </w:pPr>
      <w:bookmarkStart w:id="27" w:name="_Toc196809429"/>
      <w:r>
        <w:t>Health Campus Buildings</w:t>
      </w:r>
      <w:bookmarkEnd w:id="27"/>
    </w:p>
    <w:p w14:paraId="6BFB0093"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 campus buildings consist of the </w:t>
      </w:r>
      <w:hyperlink r:id="rId39">
        <w:r>
          <w:rPr>
            <w:rFonts w:ascii="Times New Roman" w:eastAsia="Times New Roman" w:hAnsi="Times New Roman" w:cs="Times New Roman"/>
            <w:color w:val="0563C1"/>
            <w:sz w:val="24"/>
            <w:szCs w:val="24"/>
            <w:u w:val="single"/>
          </w:rPr>
          <w:t xml:space="preserve">Cook-DeVos Center for Health Sciences </w:t>
        </w:r>
      </w:hyperlink>
      <w:hyperlink r:id="rId40">
        <w:r>
          <w:rPr>
            <w:rFonts w:ascii="Times New Roman" w:eastAsia="Times New Roman" w:hAnsi="Times New Roman" w:cs="Times New Roman"/>
            <w:b/>
            <w:color w:val="0563C1"/>
            <w:sz w:val="24"/>
            <w:szCs w:val="24"/>
            <w:u w:val="single"/>
          </w:rPr>
          <w:t>(CHS)</w:t>
        </w:r>
      </w:hyperlink>
      <w:r>
        <w:rPr>
          <w:rFonts w:ascii="Times New Roman" w:eastAsia="Times New Roman" w:hAnsi="Times New Roman" w:cs="Times New Roman"/>
          <w:sz w:val="24"/>
          <w:szCs w:val="24"/>
        </w:rPr>
        <w:t xml:space="preserve">, </w:t>
      </w:r>
      <w:hyperlink r:id="rId41">
        <w:r>
          <w:rPr>
            <w:rFonts w:ascii="Times New Roman" w:eastAsia="Times New Roman" w:hAnsi="Times New Roman" w:cs="Times New Roman"/>
            <w:color w:val="0563C1"/>
            <w:sz w:val="24"/>
            <w:szCs w:val="24"/>
            <w:u w:val="single"/>
          </w:rPr>
          <w:t xml:space="preserve">Daniel and Pamella DeVos Center for Interprofessional Health </w:t>
        </w:r>
      </w:hyperlink>
      <w:hyperlink r:id="rId42">
        <w:r>
          <w:rPr>
            <w:rFonts w:ascii="Times New Roman" w:eastAsia="Times New Roman" w:hAnsi="Times New Roman" w:cs="Times New Roman"/>
            <w:b/>
            <w:color w:val="0563C1"/>
            <w:sz w:val="24"/>
            <w:szCs w:val="24"/>
            <w:u w:val="single"/>
          </w:rPr>
          <w:t>(DCIH)</w:t>
        </w:r>
      </w:hyperlink>
      <w:r>
        <w:rPr>
          <w:rFonts w:ascii="Times New Roman" w:eastAsia="Times New Roman" w:hAnsi="Times New Roman" w:cs="Times New Roman"/>
          <w:sz w:val="24"/>
          <w:szCs w:val="24"/>
        </w:rPr>
        <w:t xml:space="preserve">, and </w:t>
      </w:r>
      <w:hyperlink r:id="rId43">
        <w:r>
          <w:rPr>
            <w:rFonts w:ascii="Times New Roman" w:eastAsia="Times New Roman" w:hAnsi="Times New Roman" w:cs="Times New Roman"/>
            <w:color w:val="0563C1"/>
            <w:sz w:val="24"/>
            <w:szCs w:val="24"/>
            <w:u w:val="single"/>
          </w:rPr>
          <w:t xml:space="preserve">Raleigh J Finkelstein Hall </w:t>
        </w:r>
      </w:hyperlink>
      <w:hyperlink r:id="rId44">
        <w:r>
          <w:rPr>
            <w:rFonts w:ascii="Times New Roman" w:eastAsia="Times New Roman" w:hAnsi="Times New Roman" w:cs="Times New Roman"/>
            <w:b/>
            <w:color w:val="0563C1"/>
            <w:sz w:val="24"/>
            <w:szCs w:val="24"/>
            <w:u w:val="single"/>
          </w:rPr>
          <w:t>(RFH)</w:t>
        </w:r>
      </w:hyperlink>
      <w:r>
        <w:rPr>
          <w:rFonts w:ascii="Times New Roman" w:eastAsia="Times New Roman" w:hAnsi="Times New Roman" w:cs="Times New Roman"/>
          <w:sz w:val="24"/>
          <w:szCs w:val="24"/>
        </w:rPr>
        <w:t xml:space="preserve">. Detailed building information can be found on the </w:t>
      </w:r>
      <w:hyperlink r:id="rId45">
        <w:r>
          <w:rPr>
            <w:rFonts w:ascii="Times New Roman" w:eastAsia="Times New Roman" w:hAnsi="Times New Roman" w:cs="Times New Roman"/>
            <w:color w:val="0563C1"/>
            <w:sz w:val="24"/>
            <w:szCs w:val="24"/>
            <w:u w:val="single"/>
          </w:rPr>
          <w:t>Facilities Services – Grand Rapids and Regional Centers Buildings</w:t>
        </w:r>
      </w:hyperlink>
      <w:r>
        <w:rPr>
          <w:rFonts w:ascii="Times New Roman" w:eastAsia="Times New Roman" w:hAnsi="Times New Roman" w:cs="Times New Roman"/>
          <w:sz w:val="24"/>
          <w:szCs w:val="24"/>
        </w:rPr>
        <w:t xml:space="preserve"> webpage.</w:t>
      </w:r>
    </w:p>
    <w:p w14:paraId="1751F374" w14:textId="77777777" w:rsidR="00CA74CD" w:rsidRDefault="00451A96" w:rsidP="000F2FCA">
      <w:pPr>
        <w:pStyle w:val="Heading2"/>
      </w:pPr>
      <w:bookmarkStart w:id="28" w:name="_Toc196809430"/>
      <w:r>
        <w:t>Building Hours</w:t>
      </w:r>
      <w:bookmarkEnd w:id="28"/>
    </w:p>
    <w:p w14:paraId="3DF559E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 campus building hours vary by semester. The following links </w:t>
      </w:r>
      <w:proofErr w:type="gramStart"/>
      <w:r>
        <w:rPr>
          <w:rFonts w:ascii="Times New Roman" w:eastAsia="Times New Roman" w:hAnsi="Times New Roman" w:cs="Times New Roman"/>
          <w:sz w:val="24"/>
          <w:szCs w:val="24"/>
        </w:rPr>
        <w:t>access</w:t>
      </w:r>
      <w:proofErr w:type="gramEnd"/>
      <w:r>
        <w:rPr>
          <w:rFonts w:ascii="Times New Roman" w:eastAsia="Times New Roman" w:hAnsi="Times New Roman" w:cs="Times New Roman"/>
          <w:sz w:val="24"/>
          <w:szCs w:val="24"/>
        </w:rPr>
        <w:t xml:space="preserve"> the most current building hours:</w:t>
      </w:r>
    </w:p>
    <w:p w14:paraId="08876FBB" w14:textId="77777777" w:rsidR="00CA74CD" w:rsidRDefault="00451A96">
      <w:pPr>
        <w:numPr>
          <w:ilvl w:val="0"/>
          <w:numId w:val="3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46">
        <w:r>
          <w:rPr>
            <w:rFonts w:ascii="Times New Roman" w:eastAsia="Times New Roman" w:hAnsi="Times New Roman" w:cs="Times New Roman"/>
            <w:color w:val="0563C1"/>
            <w:sz w:val="24"/>
            <w:szCs w:val="24"/>
            <w:u w:val="single"/>
          </w:rPr>
          <w:t>CHS Building Hours</w:t>
        </w:r>
      </w:hyperlink>
    </w:p>
    <w:p w14:paraId="4ED606DD" w14:textId="77777777" w:rsidR="00CA74CD" w:rsidRDefault="00451A96">
      <w:pPr>
        <w:numPr>
          <w:ilvl w:val="0"/>
          <w:numId w:val="3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47">
        <w:r>
          <w:rPr>
            <w:rFonts w:ascii="Times New Roman" w:eastAsia="Times New Roman" w:hAnsi="Times New Roman" w:cs="Times New Roman"/>
            <w:color w:val="0563C1"/>
            <w:sz w:val="24"/>
            <w:szCs w:val="24"/>
            <w:u w:val="single"/>
          </w:rPr>
          <w:t>DCIH Building Hours</w:t>
        </w:r>
      </w:hyperlink>
    </w:p>
    <w:p w14:paraId="03D23364" w14:textId="77777777" w:rsidR="00CA74CD" w:rsidRDefault="00451A96">
      <w:pPr>
        <w:numPr>
          <w:ilvl w:val="0"/>
          <w:numId w:val="3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hyperlink r:id="rId48">
        <w:r>
          <w:rPr>
            <w:rFonts w:ascii="Times New Roman" w:eastAsia="Times New Roman" w:hAnsi="Times New Roman" w:cs="Times New Roman"/>
            <w:color w:val="0563C1"/>
            <w:sz w:val="24"/>
            <w:szCs w:val="24"/>
            <w:u w:val="single"/>
          </w:rPr>
          <w:t>RFH Building Hours</w:t>
        </w:r>
      </w:hyperlink>
    </w:p>
    <w:p w14:paraId="320A3468"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49">
        <w:r>
          <w:rPr>
            <w:rFonts w:ascii="Times New Roman" w:eastAsia="Times New Roman" w:hAnsi="Times New Roman" w:cs="Times New Roman"/>
            <w:color w:val="0563C1"/>
            <w:sz w:val="24"/>
            <w:szCs w:val="24"/>
            <w:u w:val="single"/>
          </w:rPr>
          <w:t>Lab Hours and Locations</w:t>
        </w:r>
      </w:hyperlink>
      <w:r>
        <w:rPr>
          <w:rFonts w:ascii="Times New Roman" w:eastAsia="Times New Roman" w:hAnsi="Times New Roman" w:cs="Times New Roman"/>
          <w:color w:val="000000"/>
          <w:sz w:val="24"/>
          <w:szCs w:val="24"/>
        </w:rPr>
        <w:t xml:space="preserve"> (Labs are unlocked during class times and require an access card when not in session.)</w:t>
      </w:r>
    </w:p>
    <w:p w14:paraId="4C8952A5" w14:textId="77777777" w:rsidR="00CA74CD" w:rsidRDefault="00451A96" w:rsidP="000F2FCA">
      <w:pPr>
        <w:pStyle w:val="Heading2"/>
      </w:pPr>
      <w:bookmarkStart w:id="29" w:name="_Toc196809431"/>
      <w:r>
        <w:t>Building Access</w:t>
      </w:r>
      <w:bookmarkEnd w:id="29"/>
    </w:p>
    <w:p w14:paraId="4B346E1D" w14:textId="01CC6154" w:rsidR="00CA74CD" w:rsidRDefault="078F954E">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CHS, DCIH, and RFH have restricted access and many of the classrooms and labs require an access card. All faculty, staff, and visitors are required to follow the university </w:t>
      </w:r>
      <w:hyperlink r:id="rId50">
        <w:r w:rsidRPr="120853C9">
          <w:rPr>
            <w:rFonts w:ascii="Times New Roman" w:eastAsia="Times New Roman" w:hAnsi="Times New Roman" w:cs="Times New Roman"/>
            <w:color w:val="0563C1"/>
            <w:sz w:val="24"/>
            <w:szCs w:val="24"/>
            <w:u w:val="single"/>
          </w:rPr>
          <w:t>Identification Card Policy</w:t>
        </w:r>
      </w:hyperlink>
      <w:r w:rsidRPr="120853C9">
        <w:rPr>
          <w:rFonts w:ascii="Times New Roman" w:eastAsia="Times New Roman" w:hAnsi="Times New Roman" w:cs="Times New Roman"/>
          <w:sz w:val="24"/>
          <w:szCs w:val="24"/>
        </w:rPr>
        <w:t xml:space="preserve"> while in the buildings. Visitors are required to report to the front desk </w:t>
      </w:r>
      <w:r w:rsidR="765E24CE" w:rsidRPr="120853C9">
        <w:rPr>
          <w:rFonts w:ascii="Times New Roman" w:eastAsia="Times New Roman" w:hAnsi="Times New Roman" w:cs="Times New Roman"/>
          <w:sz w:val="24"/>
          <w:szCs w:val="24"/>
        </w:rPr>
        <w:t>on</w:t>
      </w:r>
      <w:r w:rsidRPr="120853C9">
        <w:rPr>
          <w:rFonts w:ascii="Times New Roman" w:eastAsia="Times New Roman" w:hAnsi="Times New Roman" w:cs="Times New Roman"/>
          <w:sz w:val="24"/>
          <w:szCs w:val="24"/>
        </w:rPr>
        <w:t xml:space="preserve"> the first floor of CHS upon arrival. For student awareness and security, CHP faculty and staff are expected to wear their CHP provided retractable lanyard with ID holder while on the health campus.</w:t>
      </w:r>
    </w:p>
    <w:p w14:paraId="35713723" w14:textId="77777777" w:rsidR="00CA74CD" w:rsidRDefault="00451A96" w:rsidP="000F2FCA">
      <w:pPr>
        <w:pStyle w:val="Heading2"/>
      </w:pPr>
      <w:bookmarkStart w:id="30" w:name="_Toc196809432"/>
      <w:r>
        <w:t>Student Access</w:t>
      </w:r>
      <w:bookmarkEnd w:id="30"/>
    </w:p>
    <w:p w14:paraId="535D0312" w14:textId="70896FF9" w:rsidR="00CA74CD" w:rsidRDefault="078F954E">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Undergraduate and graduate students at CHS, DCIH, and RFH may be granted access to specific offices, classrooms, and laboratories for authorized times only. With the approval of the responsible faculty/staff, they must complete the </w:t>
      </w:r>
      <w:hyperlink r:id="rId51">
        <w:r w:rsidRPr="120853C9">
          <w:rPr>
            <w:rFonts w:ascii="Times New Roman" w:eastAsia="Times New Roman" w:hAnsi="Times New Roman" w:cs="Times New Roman"/>
            <w:color w:val="0563C1"/>
            <w:sz w:val="24"/>
            <w:szCs w:val="24"/>
            <w:u w:val="single"/>
          </w:rPr>
          <w:t>GVSU Student Card Access Request Form</w:t>
        </w:r>
      </w:hyperlink>
      <w:r w:rsidRPr="120853C9">
        <w:rPr>
          <w:rFonts w:ascii="Times New Roman" w:eastAsia="Times New Roman" w:hAnsi="Times New Roman" w:cs="Times New Roman"/>
          <w:sz w:val="24"/>
          <w:szCs w:val="24"/>
        </w:rPr>
        <w:t xml:space="preserve"> (with specific room numbers). After student and faculty/staff signature, the form(s) should be sent to the dean’s office. After dean’s approval and signature, the forms are sent to the CHS front desk. Student access cards will be programmed to deactivate at the graduation date listed on the form.</w:t>
      </w:r>
    </w:p>
    <w:p w14:paraId="324B9CB6" w14:textId="77777777" w:rsidR="00CA74CD" w:rsidRDefault="00451A96" w:rsidP="000F2FCA">
      <w:pPr>
        <w:pStyle w:val="Heading2"/>
      </w:pPr>
      <w:bookmarkStart w:id="31" w:name="_Toc196809433"/>
      <w:r>
        <w:t>Keys</w:t>
      </w:r>
      <w:bookmarkEnd w:id="31"/>
    </w:p>
    <w:p w14:paraId="19C7BD6C" w14:textId="77777777" w:rsidR="00CA74CD" w:rsidRDefault="00451A96">
      <w:pPr>
        <w:spacing w:after="120" w:line="240" w:lineRule="auto"/>
        <w:rPr>
          <w:rFonts w:ascii="Times New Roman" w:eastAsia="Times New Roman" w:hAnsi="Times New Roman" w:cs="Times New Roman"/>
          <w:sz w:val="24"/>
          <w:szCs w:val="24"/>
        </w:rPr>
      </w:pPr>
      <w:bookmarkStart w:id="32" w:name="_heading=h.2p2csry" w:colFirst="0" w:colLast="0"/>
      <w:bookmarkEnd w:id="32"/>
      <w:r>
        <w:rPr>
          <w:rFonts w:ascii="Times New Roman" w:eastAsia="Times New Roman" w:hAnsi="Times New Roman" w:cs="Times New Roman"/>
          <w:sz w:val="24"/>
          <w:szCs w:val="24"/>
        </w:rPr>
        <w:t xml:space="preserve">The dean’s office suite and unit office suites have a master key that can be signed out if needed and should be returned immediately after use. If you need to order keys, ask the PSS for assistance. </w:t>
      </w:r>
    </w:p>
    <w:p w14:paraId="1EBAA0C4" w14:textId="77777777" w:rsidR="00CA74CD" w:rsidRDefault="00451A96" w:rsidP="000F2FCA">
      <w:pPr>
        <w:pStyle w:val="Heading2"/>
      </w:pPr>
      <w:bookmarkStart w:id="33" w:name="_Toc196809434"/>
      <w:r>
        <w:t>Locking/Re-locking Doors</w:t>
      </w:r>
      <w:bookmarkEnd w:id="33"/>
    </w:p>
    <w:p w14:paraId="78B65272"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Faculty and staff should lock their offices when they leave and at the end of the day. The main office suites open automatically at 8:00 am and lock at 5:00 pm Monday through Friday. The back doors to the office suites should be locked at the end of the day. Faculty and staff need to adhere to the building protocol for keeping lab doors closed and locked during the day.</w:t>
      </w:r>
    </w:p>
    <w:p w14:paraId="0585D80D" w14:textId="77777777" w:rsidR="00CA74CD" w:rsidRDefault="00451A96" w:rsidP="000F2FCA">
      <w:pPr>
        <w:pStyle w:val="Heading2"/>
      </w:pPr>
      <w:bookmarkStart w:id="34" w:name="_Toc196809435"/>
      <w:r>
        <w:lastRenderedPageBreak/>
        <w:t>Facilities Maintenance, Custodial and Cleaning</w:t>
      </w:r>
      <w:bookmarkEnd w:id="34"/>
    </w:p>
    <w:bookmarkStart w:id="35" w:name="_heading=h.23ckvvd" w:colFirst="0" w:colLast="0"/>
    <w:bookmarkEnd w:id="35"/>
    <w:p w14:paraId="7ABE2F47" w14:textId="77777777" w:rsidR="00CA74CD" w:rsidRDefault="00451A96">
      <w:pPr>
        <w:spacing w:after="120" w:line="240" w:lineRule="auto"/>
        <w:rPr>
          <w:rFonts w:ascii="Times New Roman" w:eastAsia="Times New Roman" w:hAnsi="Times New Roman" w:cs="Times New Roman"/>
          <w:sz w:val="24"/>
          <w:szCs w:val="24"/>
        </w:rPr>
      </w:pPr>
      <w:r>
        <w:fldChar w:fldCharType="begin"/>
      </w:r>
      <w:r>
        <w:instrText>HYPERLINK "https://www.gvsu.edu/facilitiesservices/grandrapids/work-orders-64.htm" \h</w:instrText>
      </w:r>
      <w:r>
        <w:fldChar w:fldCharType="separate"/>
      </w:r>
      <w:r>
        <w:rPr>
          <w:rFonts w:ascii="Times New Roman" w:eastAsia="Times New Roman" w:hAnsi="Times New Roman" w:cs="Times New Roman"/>
          <w:color w:val="0563C1"/>
          <w:sz w:val="24"/>
          <w:szCs w:val="24"/>
          <w:u w:val="single"/>
        </w:rPr>
        <w:t>GVSU Facilities Services</w:t>
      </w:r>
      <w:r>
        <w:rPr>
          <w:rFonts w:ascii="Times New Roman" w:eastAsia="Times New Roman" w:hAnsi="Times New Roman" w:cs="Times New Roman"/>
          <w:color w:val="0563C1"/>
          <w:sz w:val="24"/>
          <w:szCs w:val="24"/>
          <w:u w:val="single"/>
        </w:rPr>
        <w:fldChar w:fldCharType="end"/>
      </w:r>
      <w:r>
        <w:rPr>
          <w:rFonts w:ascii="Times New Roman" w:eastAsia="Times New Roman" w:hAnsi="Times New Roman" w:cs="Times New Roman"/>
          <w:sz w:val="24"/>
          <w:szCs w:val="24"/>
        </w:rPr>
        <w:t xml:space="preserve"> assists with building maintenance and repair work. Their custodial services include restroom restocking, workroom/lab towel restocking, spill clean-up, and trash removal. Faculty can submit a work order request in the </w:t>
      </w:r>
      <w:hyperlink r:id="rId52">
        <w:r>
          <w:rPr>
            <w:rFonts w:ascii="Times New Roman" w:eastAsia="Times New Roman" w:hAnsi="Times New Roman" w:cs="Times New Roman"/>
            <w:color w:val="0563C1"/>
            <w:sz w:val="24"/>
            <w:szCs w:val="24"/>
            <w:u w:val="single"/>
          </w:rPr>
          <w:t>Facilities - work order portal</w:t>
        </w:r>
      </w:hyperlink>
      <w:r>
        <w:rPr>
          <w:rFonts w:ascii="Times New Roman" w:eastAsia="Times New Roman" w:hAnsi="Times New Roman" w:cs="Times New Roman"/>
          <w:sz w:val="24"/>
          <w:szCs w:val="24"/>
        </w:rPr>
        <w:t xml:space="preserve"> if an item needs repair or attention. Facilities also </w:t>
      </w:r>
      <w:proofErr w:type="gramStart"/>
      <w:r>
        <w:rPr>
          <w:rFonts w:ascii="Times New Roman" w:eastAsia="Times New Roman" w:hAnsi="Times New Roman" w:cs="Times New Roman"/>
          <w:sz w:val="24"/>
          <w:szCs w:val="24"/>
        </w:rPr>
        <w:t>assists</w:t>
      </w:r>
      <w:proofErr w:type="gramEnd"/>
      <w:r>
        <w:rPr>
          <w:rFonts w:ascii="Times New Roman" w:eastAsia="Times New Roman" w:hAnsi="Times New Roman" w:cs="Times New Roman"/>
          <w:sz w:val="24"/>
          <w:szCs w:val="24"/>
        </w:rPr>
        <w:t xml:space="preserve"> with moving boxes and materials and special events support. If there is an immediate issue such as room temperature, bathrooms, or light bulbs, contact them directly at extension 1-3100.</w:t>
      </w:r>
    </w:p>
    <w:p w14:paraId="6D28BEB6" w14:textId="77777777" w:rsidR="00CA74CD" w:rsidRDefault="00451A96" w:rsidP="000F2FCA">
      <w:pPr>
        <w:pStyle w:val="Heading2"/>
      </w:pPr>
      <w:bookmarkStart w:id="36" w:name="_Toc196809436"/>
      <w:r>
        <w:t>Recycling</w:t>
      </w:r>
      <w:bookmarkEnd w:id="36"/>
    </w:p>
    <w:p w14:paraId="4F293923" w14:textId="30BA818C" w:rsidR="00CA74CD" w:rsidRDefault="00451A96">
      <w:pPr>
        <w:spacing w:after="12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color w:val="232323"/>
          <w:sz w:val="24"/>
          <w:szCs w:val="24"/>
          <w:highlight w:val="white"/>
        </w:rPr>
        <w:t>The</w:t>
      </w:r>
      <w:r>
        <w:rPr>
          <w:rFonts w:ascii="Times New Roman" w:eastAsia="Times New Roman" w:hAnsi="Times New Roman" w:cs="Times New Roman"/>
          <w:b/>
          <w:color w:val="232323"/>
          <w:sz w:val="24"/>
          <w:szCs w:val="24"/>
          <w:highlight w:val="white"/>
        </w:rPr>
        <w:t xml:space="preserve"> </w:t>
      </w:r>
      <w:hyperlink r:id="rId53">
        <w:r>
          <w:rPr>
            <w:rFonts w:ascii="Times New Roman" w:eastAsia="Times New Roman" w:hAnsi="Times New Roman" w:cs="Times New Roman"/>
            <w:color w:val="0563C1"/>
            <w:sz w:val="24"/>
            <w:szCs w:val="24"/>
            <w:highlight w:val="white"/>
            <w:u w:val="single"/>
          </w:rPr>
          <w:t>GVSU Recycling Program</w:t>
        </w:r>
      </w:hyperlink>
      <w:r>
        <w:rPr>
          <w:rFonts w:ascii="Times New Roman" w:eastAsia="Times New Roman" w:hAnsi="Times New Roman" w:cs="Times New Roman"/>
          <w:color w:val="232323"/>
          <w:sz w:val="24"/>
          <w:szCs w:val="24"/>
          <w:highlight w:val="white"/>
        </w:rPr>
        <w:t xml:space="preserve"> </w:t>
      </w:r>
      <w:r>
        <w:rPr>
          <w:rFonts w:ascii="Times New Roman" w:eastAsia="Times New Roman" w:hAnsi="Times New Roman" w:cs="Times New Roman"/>
          <w:sz w:val="24"/>
          <w:szCs w:val="24"/>
          <w:highlight w:val="white"/>
        </w:rPr>
        <w:t xml:space="preserve">was created so our university can recycle many </w:t>
      </w:r>
      <w:r>
        <w:rPr>
          <w:rFonts w:ascii="Times New Roman" w:eastAsia="Times New Roman" w:hAnsi="Times New Roman" w:cs="Times New Roman"/>
          <w:color w:val="232323"/>
          <w:sz w:val="24"/>
          <w:szCs w:val="24"/>
          <w:highlight w:val="white"/>
        </w:rPr>
        <w:t xml:space="preserve">commonly used disposable items. </w:t>
      </w:r>
      <w:r>
        <w:rPr>
          <w:rFonts w:ascii="Times New Roman" w:eastAsia="Times New Roman" w:hAnsi="Times New Roman" w:cs="Times New Roman"/>
          <w:sz w:val="24"/>
          <w:szCs w:val="24"/>
        </w:rPr>
        <w:t xml:space="preserve">Recycling containers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CHS, DCIH, and RFH. </w:t>
      </w:r>
    </w:p>
    <w:p w14:paraId="7B81D8A4" w14:textId="77777777" w:rsidR="00CA74CD" w:rsidRDefault="00451A96" w:rsidP="000F2FCA">
      <w:pPr>
        <w:pStyle w:val="Heading2"/>
      </w:pPr>
      <w:bookmarkStart w:id="37" w:name="_Toc196809437"/>
      <w:r>
        <w:t>Mail/Mailboxes</w:t>
      </w:r>
      <w:bookmarkEnd w:id="37"/>
    </w:p>
    <w:p w14:paraId="3F60FF1E" w14:textId="1A7690A4"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Faculty and staff have an assigned mailbox in their office suite or dean’s office suite. The mail is delivered twice daily, Monday through Friday, and the student worker or PSS will take the outgoing mail to the CHS mailroom. Outgoing mail requires the unit/program charge code to be placed on the top left corner of each piece of mail. Personal mail is </w:t>
      </w:r>
      <w:r w:rsidR="1A3FD392" w:rsidRPr="120853C9">
        <w:rPr>
          <w:rFonts w:ascii="Times New Roman" w:eastAsia="Times New Roman" w:hAnsi="Times New Roman" w:cs="Times New Roman"/>
          <w:sz w:val="24"/>
          <w:szCs w:val="24"/>
        </w:rPr>
        <w:t>the sender’s</w:t>
      </w:r>
      <w:r w:rsidRPr="120853C9">
        <w:rPr>
          <w:rFonts w:ascii="Times New Roman" w:eastAsia="Times New Roman" w:hAnsi="Times New Roman" w:cs="Times New Roman"/>
          <w:sz w:val="24"/>
          <w:szCs w:val="24"/>
        </w:rPr>
        <w:t xml:space="preserve"> responsibility and </w:t>
      </w:r>
      <w:r w:rsidR="6747FFA6" w:rsidRPr="120853C9">
        <w:rPr>
          <w:rFonts w:ascii="Times New Roman" w:eastAsia="Times New Roman" w:hAnsi="Times New Roman" w:cs="Times New Roman"/>
          <w:sz w:val="24"/>
          <w:szCs w:val="24"/>
        </w:rPr>
        <w:t>requires</w:t>
      </w:r>
      <w:r w:rsidRPr="120853C9">
        <w:rPr>
          <w:rFonts w:ascii="Times New Roman" w:eastAsia="Times New Roman" w:hAnsi="Times New Roman" w:cs="Times New Roman"/>
          <w:sz w:val="24"/>
          <w:szCs w:val="24"/>
        </w:rPr>
        <w:t xml:space="preserve"> stamps. </w:t>
      </w:r>
    </w:p>
    <w:p w14:paraId="0727FF56"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Packages delivered to the loading dock are delivered in the afternoon. The program lab coordinator should be notified by the student worker or PSS immediately if lab materials and boxes require refrigeration.</w:t>
      </w:r>
    </w:p>
    <w:p w14:paraId="247B4D20" w14:textId="77777777" w:rsidR="00CA74CD" w:rsidRDefault="00451A96" w:rsidP="000F2FCA">
      <w:pPr>
        <w:pStyle w:val="Heading2"/>
      </w:pPr>
      <w:bookmarkStart w:id="38" w:name="_Toc196809438"/>
      <w:r>
        <w:lastRenderedPageBreak/>
        <w:t>Health Campus Map</w:t>
      </w:r>
      <w:bookmarkEnd w:id="38"/>
    </w:p>
    <w:p w14:paraId="294A9806" w14:textId="77777777" w:rsidR="00CA74CD" w:rsidRDefault="00451A96">
      <w:pPr>
        <w:spacing w:after="120" w:line="240" w:lineRule="auto"/>
        <w:rPr>
          <w:rFonts w:ascii="Times New Roman" w:eastAsia="Times New Roman" w:hAnsi="Times New Roman" w:cs="Times New Roman"/>
          <w:sz w:val="24"/>
          <w:szCs w:val="24"/>
        </w:rPr>
      </w:pPr>
      <w:r>
        <w:rPr>
          <w:noProof/>
        </w:rPr>
        <w:drawing>
          <wp:inline distT="0" distB="0" distL="0" distR="0" wp14:anchorId="0D480F44" wp14:editId="207E6545">
            <wp:extent cx="5657910" cy="4361909"/>
            <wp:effectExtent l="0" t="0" r="0" b="0"/>
            <wp:docPr id="841031144" name="image4.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diagram&#10;&#10;Description automatically generated"/>
                    <pic:cNvPicPr preferRelativeResize="0"/>
                  </pic:nvPicPr>
                  <pic:blipFill>
                    <a:blip r:embed="rId54"/>
                    <a:srcRect/>
                    <a:stretch>
                      <a:fillRect/>
                    </a:stretch>
                  </pic:blipFill>
                  <pic:spPr>
                    <a:xfrm>
                      <a:off x="0" y="0"/>
                      <a:ext cx="5657910" cy="4361909"/>
                    </a:xfrm>
                    <a:prstGeom prst="rect">
                      <a:avLst/>
                    </a:prstGeom>
                    <a:ln/>
                  </pic:spPr>
                </pic:pic>
              </a:graphicData>
            </a:graphic>
          </wp:inline>
        </w:drawing>
      </w:r>
    </w:p>
    <w:p w14:paraId="2DB6D807" w14:textId="77777777" w:rsidR="00CA74CD" w:rsidRDefault="00451A96" w:rsidP="000F2FCA">
      <w:pPr>
        <w:pStyle w:val="Heading2"/>
      </w:pPr>
      <w:bookmarkStart w:id="39" w:name="_Toc196809439"/>
      <w:r>
        <w:t>Transportation</w:t>
      </w:r>
      <w:bookmarkEnd w:id="39"/>
    </w:p>
    <w:p w14:paraId="5A8A40B6" w14:textId="77777777" w:rsidR="00CA74CD" w:rsidRDefault="00451A96">
      <w:pPr>
        <w:spacing w:after="120" w:line="240" w:lineRule="auto"/>
      </w:pPr>
      <w:r>
        <w:rPr>
          <w:rFonts w:ascii="Times New Roman" w:eastAsia="Times New Roman" w:hAnsi="Times New Roman" w:cs="Times New Roman"/>
          <w:sz w:val="24"/>
          <w:szCs w:val="24"/>
        </w:rPr>
        <w:t xml:space="preserve">Faculty have access to the Laker Line and can ride free with their GVSU ID. The bus schedule can be found on the </w:t>
      </w:r>
      <w:hyperlink r:id="rId55">
        <w:r>
          <w:rPr>
            <w:rFonts w:ascii="Times New Roman" w:eastAsia="Times New Roman" w:hAnsi="Times New Roman" w:cs="Times New Roman"/>
            <w:b/>
            <w:color w:val="0563C1"/>
            <w:sz w:val="24"/>
            <w:szCs w:val="24"/>
            <w:u w:val="single"/>
          </w:rPr>
          <w:t>GVSU Transportation Services</w:t>
        </w:r>
      </w:hyperlink>
      <w:r>
        <w:rPr>
          <w:rFonts w:ascii="Times New Roman" w:eastAsia="Times New Roman" w:hAnsi="Times New Roman" w:cs="Times New Roman"/>
          <w:sz w:val="24"/>
          <w:szCs w:val="24"/>
        </w:rPr>
        <w:t xml:space="preserve"> website.</w:t>
      </w:r>
    </w:p>
    <w:p w14:paraId="04E15A7E" w14:textId="77777777" w:rsidR="00CA74CD" w:rsidRDefault="00451A96" w:rsidP="000F2FCA">
      <w:pPr>
        <w:pStyle w:val="Heading2"/>
      </w:pPr>
      <w:bookmarkStart w:id="40" w:name="_Toc196809440"/>
      <w:r>
        <w:t>Parking</w:t>
      </w:r>
      <w:bookmarkEnd w:id="40"/>
    </w:p>
    <w:p w14:paraId="5459351E" w14:textId="77777777" w:rsidR="00CA74CD" w:rsidRDefault="00451A96" w:rsidP="000F2FCA">
      <w:pPr>
        <w:spacing w:after="120" w:line="240" w:lineRule="auto"/>
        <w:rPr>
          <w:rFonts w:ascii="Times New Roman" w:eastAsia="Times New Roman" w:hAnsi="Times New Roman" w:cs="Times New Roman"/>
          <w:sz w:val="24"/>
          <w:szCs w:val="24"/>
        </w:rPr>
      </w:pPr>
      <w:bookmarkStart w:id="41" w:name="_heading=h.vx1227" w:colFirst="0" w:colLast="0"/>
      <w:bookmarkEnd w:id="41"/>
      <w:r>
        <w:rPr>
          <w:rFonts w:ascii="Times New Roman" w:eastAsia="Times New Roman" w:hAnsi="Times New Roman" w:cs="Times New Roman"/>
          <w:sz w:val="24"/>
          <w:szCs w:val="24"/>
        </w:rPr>
        <w:t xml:space="preserve">CHS, DCIH, and RFH have designated parking for faculty, staff, tenants, and authorized visitors. Students are not allowed to park in these areas. Faculty and staff can request a visitor parking permit through the </w:t>
      </w:r>
      <w:hyperlink r:id="rId56">
        <w:r w:rsidRPr="0019171F">
          <w:rPr>
            <w:rFonts w:ascii="Times New Roman" w:eastAsia="Times New Roman" w:hAnsi="Times New Roman" w:cs="Times New Roman"/>
            <w:b/>
            <w:bCs/>
            <w:color w:val="0563C1"/>
            <w:sz w:val="24"/>
            <w:szCs w:val="24"/>
            <w:u w:val="single"/>
          </w:rPr>
          <w:t>Parking Services</w:t>
        </w:r>
      </w:hyperlink>
      <w:hyperlink r:id="rId57">
        <w:r w:rsidRPr="0019171F">
          <w:rPr>
            <w:rFonts w:ascii="Times New Roman" w:eastAsia="Times New Roman" w:hAnsi="Times New Roman" w:cs="Times New Roman"/>
            <w:b/>
            <w:bCs/>
            <w:color w:val="0563C1"/>
            <w:sz w:val="24"/>
            <w:szCs w:val="24"/>
            <w:u w:val="single"/>
          </w:rPr>
          <w:t xml:space="preserve"> Guest/Event/Overnight Parking Permit Request</w:t>
        </w:r>
      </w:hyperlink>
      <w:r>
        <w:rPr>
          <w:rFonts w:ascii="Times New Roman" w:eastAsia="Times New Roman" w:hAnsi="Times New Roman" w:cs="Times New Roman"/>
          <w:sz w:val="24"/>
          <w:szCs w:val="24"/>
        </w:rPr>
        <w:t xml:space="preserve"> webpage. The following outlines </w:t>
      </w:r>
      <w:proofErr w:type="gramStart"/>
      <w:r>
        <w:rPr>
          <w:rFonts w:ascii="Times New Roman" w:eastAsia="Times New Roman" w:hAnsi="Times New Roman" w:cs="Times New Roman"/>
          <w:sz w:val="24"/>
          <w:szCs w:val="24"/>
        </w:rPr>
        <w:t>detailed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visitor</w:t>
      </w:r>
      <w:proofErr w:type="gramEnd"/>
      <w:r>
        <w:rPr>
          <w:rFonts w:ascii="Times New Roman" w:eastAsia="Times New Roman" w:hAnsi="Times New Roman" w:cs="Times New Roman"/>
          <w:sz w:val="24"/>
          <w:szCs w:val="24"/>
        </w:rPr>
        <w:t xml:space="preserve"> parking instructions for guests:</w:t>
      </w:r>
    </w:p>
    <w:p w14:paraId="7D579337" w14:textId="5155F9A9" w:rsidR="00CA74CD" w:rsidRDefault="00451A96" w:rsidP="120853C9">
      <w:pPr>
        <w:numPr>
          <w:ilvl w:val="0"/>
          <w:numId w:val="6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 xml:space="preserve">Enter onto Prospect Ave NE </w:t>
      </w:r>
      <w:r w:rsidR="0044123E" w:rsidRPr="120853C9">
        <w:rPr>
          <w:rFonts w:ascii="Times New Roman" w:eastAsia="Times New Roman" w:hAnsi="Times New Roman" w:cs="Times New Roman"/>
          <w:color w:val="000000" w:themeColor="text1"/>
          <w:sz w:val="24"/>
          <w:szCs w:val="24"/>
        </w:rPr>
        <w:t>off</w:t>
      </w:r>
      <w:r w:rsidRPr="120853C9">
        <w:rPr>
          <w:rFonts w:ascii="Times New Roman" w:eastAsia="Times New Roman" w:hAnsi="Times New Roman" w:cs="Times New Roman"/>
          <w:color w:val="000000" w:themeColor="text1"/>
          <w:sz w:val="24"/>
          <w:szCs w:val="24"/>
        </w:rPr>
        <w:t xml:space="preserve"> Michigan Street (</w:t>
      </w:r>
      <w:r w:rsidRPr="120853C9">
        <w:rPr>
          <w:rFonts w:ascii="Times New Roman" w:eastAsia="Times New Roman" w:hAnsi="Times New Roman" w:cs="Times New Roman"/>
          <w:i/>
          <w:iCs/>
          <w:color w:val="000000" w:themeColor="text1"/>
          <w:sz w:val="24"/>
          <w:szCs w:val="24"/>
        </w:rPr>
        <w:t>There is a light at Prospect by the Laker Line bus stop</w:t>
      </w:r>
      <w:r w:rsidRPr="120853C9">
        <w:rPr>
          <w:rFonts w:ascii="Times New Roman" w:eastAsia="Times New Roman" w:hAnsi="Times New Roman" w:cs="Times New Roman"/>
          <w:color w:val="000000" w:themeColor="text1"/>
          <w:sz w:val="24"/>
          <w:szCs w:val="24"/>
        </w:rPr>
        <w:t>).</w:t>
      </w:r>
    </w:p>
    <w:p w14:paraId="23B7A496" w14:textId="77777777" w:rsidR="00CA74CD" w:rsidRDefault="00451A96" w:rsidP="00C71221">
      <w:pPr>
        <w:numPr>
          <w:ilvl w:val="0"/>
          <w:numId w:val="6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 the signs for guest/visitor parking in the DCIH building. </w:t>
      </w:r>
      <w:r>
        <w:rPr>
          <w:rFonts w:ascii="Times New Roman" w:eastAsia="Times New Roman" w:hAnsi="Times New Roman" w:cs="Times New Roman"/>
          <w:i/>
          <w:color w:val="000000"/>
          <w:sz w:val="24"/>
          <w:szCs w:val="24"/>
        </w:rPr>
        <w:t>(Prospect is the drive that is used to enter the Spectrum Health/GV parking ramp as well as GVSU visitor parking</w:t>
      </w:r>
      <w:r>
        <w:rPr>
          <w:rFonts w:ascii="Times New Roman" w:eastAsia="Times New Roman" w:hAnsi="Times New Roman" w:cs="Times New Roman"/>
          <w:color w:val="000000"/>
          <w:sz w:val="24"/>
          <w:szCs w:val="24"/>
        </w:rPr>
        <w:t>).</w:t>
      </w:r>
    </w:p>
    <w:p w14:paraId="5731CEDB" w14:textId="77777777" w:rsidR="00CA74CD" w:rsidRDefault="00451A96" w:rsidP="00C71221">
      <w:pPr>
        <w:numPr>
          <w:ilvl w:val="0"/>
          <w:numId w:val="6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a left turn into the visitor parking lot just prior to the ramp entrance.</w:t>
      </w:r>
    </w:p>
    <w:p w14:paraId="2CD98286" w14:textId="77777777" w:rsidR="00CA74CD" w:rsidRDefault="00451A96" w:rsidP="00C71221">
      <w:pPr>
        <w:numPr>
          <w:ilvl w:val="0"/>
          <w:numId w:val="6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Park in the first part of the parking lot where you will enter the DCIH building on the “M” level.</w:t>
      </w:r>
    </w:p>
    <w:p w14:paraId="2F7115CA" w14:textId="77777777" w:rsidR="00CA74CD" w:rsidRDefault="00451A96" w:rsidP="00C71221">
      <w:pPr>
        <w:numPr>
          <w:ilvl w:val="0"/>
          <w:numId w:val="6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parking pass can be left </w:t>
      </w:r>
      <w:r>
        <w:rPr>
          <w:rFonts w:ascii="Times New Roman" w:eastAsia="Times New Roman" w:hAnsi="Times New Roman" w:cs="Times New Roman"/>
          <w:sz w:val="24"/>
          <w:szCs w:val="24"/>
        </w:rPr>
        <w:t>with a booth</w:t>
      </w:r>
      <w:r>
        <w:rPr>
          <w:rFonts w:ascii="Times New Roman" w:eastAsia="Times New Roman" w:hAnsi="Times New Roman" w:cs="Times New Roman"/>
          <w:color w:val="000000"/>
          <w:sz w:val="24"/>
          <w:szCs w:val="24"/>
        </w:rPr>
        <w:t xml:space="preserve"> attendant. The visitor will provide </w:t>
      </w:r>
      <w:proofErr w:type="gramStart"/>
      <w:r>
        <w:rPr>
          <w:rFonts w:ascii="Times New Roman" w:eastAsia="Times New Roman" w:hAnsi="Times New Roman" w:cs="Times New Roman"/>
          <w:color w:val="000000"/>
          <w:sz w:val="24"/>
          <w:szCs w:val="24"/>
        </w:rPr>
        <w:t>name</w:t>
      </w:r>
      <w:proofErr w:type="gramEnd"/>
      <w:r>
        <w:rPr>
          <w:rFonts w:ascii="Times New Roman" w:eastAsia="Times New Roman" w:hAnsi="Times New Roman" w:cs="Times New Roman"/>
          <w:color w:val="000000"/>
          <w:sz w:val="24"/>
          <w:szCs w:val="24"/>
        </w:rPr>
        <w:t xml:space="preserve"> and event information. If the pass was emailed, the visitor pass places the pass in their front vehicle window.</w:t>
      </w:r>
    </w:p>
    <w:p w14:paraId="205DA852" w14:textId="77777777" w:rsidR="00CA74CD" w:rsidRDefault="00451A96" w:rsidP="000F2FCA">
      <w:pPr>
        <w:pStyle w:val="Heading3"/>
      </w:pPr>
      <w:bookmarkStart w:id="42" w:name="_Toc196809441"/>
      <w:r>
        <w:lastRenderedPageBreak/>
        <w:t>DCIH Visitor Parking Diagram:</w:t>
      </w:r>
      <w:bookmarkEnd w:id="42"/>
    </w:p>
    <w:p w14:paraId="440F25A2"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4239B82" w14:textId="77777777" w:rsidR="00CA74CD" w:rsidRDefault="00451A96">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u w:val="single"/>
        </w:rPr>
        <w:drawing>
          <wp:inline distT="0" distB="0" distL="0" distR="0" wp14:anchorId="2BFFB912" wp14:editId="0C6BB970">
            <wp:extent cx="4552023" cy="2943225"/>
            <wp:effectExtent l="0" t="0" r="0" b="0"/>
            <wp:docPr id="841031145" name="image5.jp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Graphical user interface, text&#10;&#10;Description automatically generated"/>
                    <pic:cNvPicPr preferRelativeResize="0"/>
                  </pic:nvPicPr>
                  <pic:blipFill>
                    <a:blip r:embed="rId58"/>
                    <a:srcRect l="12783" t="10940" r="17875" b="54416"/>
                    <a:stretch>
                      <a:fillRect/>
                    </a:stretch>
                  </pic:blipFill>
                  <pic:spPr>
                    <a:xfrm>
                      <a:off x="0" y="0"/>
                      <a:ext cx="4552023" cy="2943225"/>
                    </a:xfrm>
                    <a:prstGeom prst="rect">
                      <a:avLst/>
                    </a:prstGeom>
                    <a:ln/>
                  </pic:spPr>
                </pic:pic>
              </a:graphicData>
            </a:graphic>
          </wp:inline>
        </w:drawing>
      </w:r>
    </w:p>
    <w:p w14:paraId="35119408" w14:textId="77777777" w:rsidR="00CA74CD" w:rsidRDefault="00451A96">
      <w:pPr>
        <w:spacing w:after="120" w:line="240" w:lineRule="auto"/>
        <w:rPr>
          <w:rFonts w:ascii="Times New Roman" w:eastAsia="Times New Roman" w:hAnsi="Times New Roman" w:cs="Times New Roman"/>
          <w:sz w:val="24"/>
          <w:szCs w:val="24"/>
        </w:rPr>
      </w:pPr>
      <w:r>
        <w:rPr>
          <w:noProof/>
        </w:rPr>
        <w:drawing>
          <wp:anchor distT="0" distB="0" distL="114300" distR="114300" simplePos="0" relativeHeight="251658244" behindDoc="0" locked="0" layoutInCell="1" hidden="0" allowOverlap="1" wp14:anchorId="1BB5C59F" wp14:editId="276B26A0">
            <wp:simplePos x="0" y="0"/>
            <wp:positionH relativeFrom="column">
              <wp:posOffset>4133850</wp:posOffset>
            </wp:positionH>
            <wp:positionV relativeFrom="paragraph">
              <wp:posOffset>207010</wp:posOffset>
            </wp:positionV>
            <wp:extent cx="1952625" cy="1655445"/>
            <wp:effectExtent l="0" t="0" r="0" b="0"/>
            <wp:wrapSquare wrapText="bothSides" distT="0" distB="0" distL="114300" distR="114300"/>
            <wp:docPr id="841031143" name="image3.jpg" descr="A person walking in a baker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erson walking in a bakery&#10;&#10;Description automatically generated"/>
                    <pic:cNvPicPr preferRelativeResize="0"/>
                  </pic:nvPicPr>
                  <pic:blipFill>
                    <a:blip r:embed="rId59"/>
                    <a:srcRect/>
                    <a:stretch>
                      <a:fillRect/>
                    </a:stretch>
                  </pic:blipFill>
                  <pic:spPr>
                    <a:xfrm>
                      <a:off x="0" y="0"/>
                      <a:ext cx="1952625" cy="1655445"/>
                    </a:xfrm>
                    <a:prstGeom prst="rect">
                      <a:avLst/>
                    </a:prstGeom>
                    <a:ln/>
                  </pic:spPr>
                </pic:pic>
              </a:graphicData>
            </a:graphic>
          </wp:anchor>
        </w:drawing>
      </w:r>
    </w:p>
    <w:p w14:paraId="7E68CD85" w14:textId="77777777" w:rsidR="00CA74CD" w:rsidRDefault="00451A96" w:rsidP="000F2FCA">
      <w:pPr>
        <w:pStyle w:val="Heading2"/>
      </w:pPr>
      <w:bookmarkStart w:id="43" w:name="_Toc196809442"/>
      <w:r>
        <w:t>Health Campus Dining Options</w:t>
      </w:r>
      <w:bookmarkEnd w:id="43"/>
    </w:p>
    <w:p w14:paraId="15A1669F" w14:textId="77777777" w:rsidR="00CA74CD" w:rsidRDefault="00451A96">
      <w:pPr>
        <w:spacing w:after="12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health campus has limited food options. On the main level of DCIH, Barista Bakery. They provide coffee, bagels, smoothies, soups, and sandwiches. The hours are Monday-Thursday 7:00 a.m.-2:00 p.m. </w:t>
      </w:r>
      <w:r>
        <w:rPr>
          <w:rFonts w:ascii="Times New Roman" w:eastAsia="Times New Roman" w:hAnsi="Times New Roman" w:cs="Times New Roman"/>
          <w:i/>
          <w:sz w:val="24"/>
          <w:szCs w:val="24"/>
        </w:rPr>
        <w:t>(closed Friday, Saturday, and Sunday; closed during spring break and summer semester).</w:t>
      </w:r>
      <w:r>
        <w:rPr>
          <w:rFonts w:ascii="Times New Roman" w:eastAsia="Times New Roman" w:hAnsi="Times New Roman" w:cs="Times New Roman"/>
          <w:sz w:val="24"/>
          <w:szCs w:val="24"/>
        </w:rPr>
        <w:t xml:space="preserve"> </w:t>
      </w:r>
    </w:p>
    <w:p w14:paraId="6BEAAC9D" w14:textId="77777777" w:rsidR="00CA74CD" w:rsidRDefault="00451A96" w:rsidP="000F2FCA">
      <w:pPr>
        <w:pStyle w:val="Heading2"/>
      </w:pPr>
      <w:bookmarkStart w:id="44" w:name="_Toc196809443"/>
      <w:r>
        <w:t>Coffee, Microwave, and Refrigerator/Freezer</w:t>
      </w:r>
      <w:bookmarkEnd w:id="44"/>
    </w:p>
    <w:p w14:paraId="24ECEE7C" w14:textId="77777777" w:rsidR="00CA74CD" w:rsidRDefault="00451A96">
      <w:pPr>
        <w:spacing w:after="120" w:line="240" w:lineRule="auto"/>
        <w:rPr>
          <w:rFonts w:ascii="Times New Roman" w:eastAsia="Times New Roman" w:hAnsi="Times New Roman" w:cs="Times New Roman"/>
          <w:sz w:val="24"/>
          <w:szCs w:val="24"/>
        </w:rPr>
      </w:pPr>
      <w:bookmarkStart w:id="45" w:name="_heading=h.4f1mdlm" w:colFirst="0" w:colLast="0"/>
      <w:bookmarkEnd w:id="45"/>
      <w:r>
        <w:rPr>
          <w:rFonts w:ascii="Times New Roman" w:eastAsia="Times New Roman" w:hAnsi="Times New Roman" w:cs="Times New Roman"/>
          <w:sz w:val="24"/>
          <w:szCs w:val="24"/>
        </w:rPr>
        <w:t xml:space="preserve">There is a Keurig coffee machine, microwave, and refrigerator/freezer located in the dean’s office suite (CHS 400) kitchen area. Faculty and staff share the responsibility of making coffee and cleaning their dishes and microwave spills and refrigerated items should be labeled. </w:t>
      </w:r>
    </w:p>
    <w:p w14:paraId="3085D0CE" w14:textId="77777777" w:rsidR="00CA74CD" w:rsidRDefault="00451A96" w:rsidP="000F2FCA">
      <w:pPr>
        <w:pStyle w:val="Heading2"/>
      </w:pPr>
      <w:bookmarkStart w:id="46" w:name="_Toc196809444"/>
      <w:r>
        <w:t>Campus Safety and Emergency</w:t>
      </w:r>
      <w:bookmarkEnd w:id="46"/>
    </w:p>
    <w:p w14:paraId="18A84CCC"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officers are on duty 24 hours/day every day of the year. Closed circuit TV monitors are used for surveillance of parking lots and the surrounding university health campus property. The following links provide important campus safety information:</w:t>
      </w:r>
    </w:p>
    <w:p w14:paraId="0B96FF69" w14:textId="77777777" w:rsidR="00CA74CD" w:rsidRDefault="00451A96">
      <w:pPr>
        <w:numPr>
          <w:ilvl w:val="0"/>
          <w:numId w:val="33"/>
        </w:numPr>
        <w:pBdr>
          <w:top w:val="nil"/>
          <w:left w:val="nil"/>
          <w:bottom w:val="nil"/>
          <w:right w:val="nil"/>
          <w:between w:val="nil"/>
        </w:pBdr>
        <w:spacing w:after="120" w:line="240" w:lineRule="auto"/>
        <w:rPr>
          <w:rFonts w:ascii="Times New Roman" w:eastAsia="Times New Roman" w:hAnsi="Times New Roman" w:cs="Times New Roman"/>
          <w:color w:val="0563C1"/>
          <w:sz w:val="24"/>
          <w:szCs w:val="24"/>
          <w:u w:val="single"/>
        </w:rPr>
      </w:pPr>
      <w:r>
        <w:fldChar w:fldCharType="begin"/>
      </w:r>
      <w:r>
        <w:instrText xml:space="preserve"> HYPERLINK "https://www.gvsu.edu/safety/" </w:instrText>
      </w:r>
      <w:r>
        <w:fldChar w:fldCharType="separate"/>
      </w:r>
      <w:r>
        <w:rPr>
          <w:rFonts w:ascii="Times New Roman" w:eastAsia="Times New Roman" w:hAnsi="Times New Roman" w:cs="Times New Roman"/>
          <w:color w:val="0563C1"/>
          <w:sz w:val="24"/>
          <w:szCs w:val="24"/>
          <w:u w:val="single"/>
        </w:rPr>
        <w:t>Campus Safety Information &amp; Resources</w:t>
      </w:r>
    </w:p>
    <w:p w14:paraId="3AD115B1" w14:textId="77777777" w:rsidR="00CA74CD" w:rsidRDefault="00451A96">
      <w:pPr>
        <w:numPr>
          <w:ilvl w:val="0"/>
          <w:numId w:val="33"/>
        </w:numPr>
        <w:pBdr>
          <w:top w:val="nil"/>
          <w:left w:val="nil"/>
          <w:bottom w:val="nil"/>
          <w:right w:val="nil"/>
          <w:between w:val="nil"/>
        </w:pBdr>
        <w:spacing w:after="120" w:line="240" w:lineRule="auto"/>
        <w:rPr>
          <w:rFonts w:ascii="Times New Roman" w:eastAsia="Times New Roman" w:hAnsi="Times New Roman" w:cs="Times New Roman"/>
          <w:color w:val="0563C1"/>
          <w:sz w:val="24"/>
          <w:szCs w:val="24"/>
          <w:u w:val="single"/>
        </w:rPr>
      </w:pPr>
      <w:r>
        <w:fldChar w:fldCharType="end"/>
      </w:r>
      <w:r>
        <w:fldChar w:fldCharType="begin"/>
      </w:r>
      <w:r>
        <w:instrText xml:space="preserve"> HYPERLINK "https://www.gvsu.edu/dps/" </w:instrText>
      </w:r>
      <w:r>
        <w:fldChar w:fldCharType="separate"/>
      </w:r>
      <w:r>
        <w:rPr>
          <w:rFonts w:ascii="Times New Roman" w:eastAsia="Times New Roman" w:hAnsi="Times New Roman" w:cs="Times New Roman"/>
          <w:color w:val="0563C1"/>
          <w:sz w:val="24"/>
          <w:szCs w:val="24"/>
          <w:u w:val="single"/>
        </w:rPr>
        <w:t>Grand Valley Department of Public Safety</w:t>
      </w:r>
    </w:p>
    <w:p w14:paraId="023A0A23" w14:textId="77777777" w:rsidR="00CA74CD" w:rsidRDefault="00451A96">
      <w:pPr>
        <w:numPr>
          <w:ilvl w:val="0"/>
          <w:numId w:val="33"/>
        </w:numPr>
        <w:pBdr>
          <w:top w:val="nil"/>
          <w:left w:val="nil"/>
          <w:bottom w:val="nil"/>
          <w:right w:val="nil"/>
          <w:between w:val="nil"/>
        </w:pBdr>
        <w:spacing w:after="120" w:line="240" w:lineRule="auto"/>
        <w:rPr>
          <w:rFonts w:ascii="Times New Roman" w:eastAsia="Times New Roman" w:hAnsi="Times New Roman" w:cs="Times New Roman"/>
          <w:color w:val="7030A0"/>
          <w:sz w:val="24"/>
          <w:szCs w:val="24"/>
        </w:rPr>
      </w:pPr>
      <w:r>
        <w:fldChar w:fldCharType="end"/>
      </w:r>
      <w:hyperlink r:id="rId60">
        <w:r>
          <w:rPr>
            <w:rFonts w:ascii="Times New Roman" w:eastAsia="Times New Roman" w:hAnsi="Times New Roman" w:cs="Times New Roman"/>
            <w:color w:val="7030A0"/>
            <w:sz w:val="24"/>
            <w:szCs w:val="24"/>
            <w:u w:val="single"/>
          </w:rPr>
          <w:t>Identification Card Policy</w:t>
        </w:r>
      </w:hyperlink>
    </w:p>
    <w:p w14:paraId="07A3843C"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GVSU has a </w:t>
      </w:r>
      <w:hyperlink r:id="rId61">
        <w:r>
          <w:rPr>
            <w:rFonts w:ascii="Times New Roman" w:eastAsia="Times New Roman" w:hAnsi="Times New Roman" w:cs="Times New Roman"/>
            <w:color w:val="0563C1"/>
            <w:sz w:val="24"/>
            <w:szCs w:val="24"/>
            <w:u w:val="single"/>
          </w:rPr>
          <w:t>Comprehensive Emergency Management Plan</w:t>
        </w:r>
      </w:hyperlink>
      <w:r>
        <w:rPr>
          <w:rFonts w:ascii="Times New Roman" w:eastAsia="Times New Roman" w:hAnsi="Times New Roman" w:cs="Times New Roman"/>
          <w:sz w:val="24"/>
          <w:szCs w:val="24"/>
        </w:rPr>
        <w:t>. Please review the following links to familiarize yourself in the event of an emergency while on campus:</w:t>
      </w:r>
    </w:p>
    <w:p w14:paraId="2714A906"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2">
        <w:r>
          <w:rPr>
            <w:rFonts w:ascii="Times New Roman" w:eastAsia="Times New Roman" w:hAnsi="Times New Roman" w:cs="Times New Roman"/>
            <w:color w:val="0070C0"/>
            <w:sz w:val="24"/>
            <w:szCs w:val="24"/>
            <w:u w:val="single"/>
          </w:rPr>
          <w:t>Calling 911</w:t>
        </w:r>
      </w:hyperlink>
    </w:p>
    <w:p w14:paraId="5EA510A1"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3">
        <w:r>
          <w:rPr>
            <w:rFonts w:ascii="Times New Roman" w:eastAsia="Times New Roman" w:hAnsi="Times New Roman" w:cs="Times New Roman"/>
            <w:color w:val="0070C0"/>
            <w:sz w:val="24"/>
            <w:szCs w:val="24"/>
            <w:u w:val="single"/>
          </w:rPr>
          <w:t>Active shooter/hostile intruder</w:t>
        </w:r>
      </w:hyperlink>
    </w:p>
    <w:p w14:paraId="7D7BC9B0"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4">
        <w:r>
          <w:rPr>
            <w:rFonts w:ascii="Times New Roman" w:eastAsia="Times New Roman" w:hAnsi="Times New Roman" w:cs="Times New Roman"/>
            <w:color w:val="0070C0"/>
            <w:sz w:val="24"/>
            <w:szCs w:val="24"/>
            <w:u w:val="single"/>
          </w:rPr>
          <w:t>Medical emergency</w:t>
        </w:r>
      </w:hyperlink>
    </w:p>
    <w:p w14:paraId="10F55B54"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5">
        <w:proofErr w:type="spellStart"/>
        <w:r>
          <w:rPr>
            <w:rFonts w:ascii="Times New Roman" w:eastAsia="Times New Roman" w:hAnsi="Times New Roman" w:cs="Times New Roman"/>
            <w:color w:val="0070C0"/>
            <w:sz w:val="24"/>
            <w:szCs w:val="24"/>
            <w:u w:val="single"/>
          </w:rPr>
          <w:t>GVSUAlert</w:t>
        </w:r>
        <w:proofErr w:type="spellEnd"/>
        <w:r>
          <w:rPr>
            <w:rFonts w:ascii="Times New Roman" w:eastAsia="Times New Roman" w:hAnsi="Times New Roman" w:cs="Times New Roman"/>
            <w:color w:val="0070C0"/>
            <w:sz w:val="24"/>
            <w:szCs w:val="24"/>
            <w:u w:val="single"/>
          </w:rPr>
          <w:t>!</w:t>
        </w:r>
      </w:hyperlink>
    </w:p>
    <w:p w14:paraId="2FBD58B1"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6">
        <w:r>
          <w:rPr>
            <w:rFonts w:ascii="Times New Roman" w:eastAsia="Times New Roman" w:hAnsi="Times New Roman" w:cs="Times New Roman"/>
            <w:color w:val="0070C0"/>
            <w:sz w:val="24"/>
            <w:szCs w:val="24"/>
            <w:u w:val="single"/>
          </w:rPr>
          <w:t>Utility emergency</w:t>
        </w:r>
      </w:hyperlink>
    </w:p>
    <w:p w14:paraId="0E005A77"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7">
        <w:r>
          <w:rPr>
            <w:rFonts w:ascii="Times New Roman" w:eastAsia="Times New Roman" w:hAnsi="Times New Roman" w:cs="Times New Roman"/>
            <w:color w:val="0070C0"/>
            <w:sz w:val="24"/>
            <w:szCs w:val="24"/>
            <w:u w:val="single"/>
          </w:rPr>
          <w:t>Fire</w:t>
        </w:r>
      </w:hyperlink>
    </w:p>
    <w:p w14:paraId="3E9B4ABE"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8">
        <w:r>
          <w:rPr>
            <w:rFonts w:ascii="Times New Roman" w:eastAsia="Times New Roman" w:hAnsi="Times New Roman" w:cs="Times New Roman"/>
            <w:color w:val="0070C0"/>
            <w:sz w:val="24"/>
            <w:szCs w:val="24"/>
            <w:u w:val="single"/>
          </w:rPr>
          <w:t>Evacuation</w:t>
        </w:r>
      </w:hyperlink>
    </w:p>
    <w:p w14:paraId="668F27BF"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69">
        <w:r>
          <w:rPr>
            <w:rFonts w:ascii="Times New Roman" w:eastAsia="Times New Roman" w:hAnsi="Times New Roman" w:cs="Times New Roman"/>
            <w:color w:val="0070C0"/>
            <w:sz w:val="24"/>
            <w:szCs w:val="24"/>
            <w:u w:val="single"/>
          </w:rPr>
          <w:t>Weather emergency</w:t>
        </w:r>
      </w:hyperlink>
    </w:p>
    <w:p w14:paraId="1CF4CA97"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70">
        <w:r>
          <w:rPr>
            <w:rFonts w:ascii="Times New Roman" w:eastAsia="Times New Roman" w:hAnsi="Times New Roman" w:cs="Times New Roman"/>
            <w:color w:val="0070C0"/>
            <w:sz w:val="24"/>
            <w:szCs w:val="24"/>
            <w:u w:val="single"/>
          </w:rPr>
          <w:t>Assault/sexual assault</w:t>
        </w:r>
      </w:hyperlink>
    </w:p>
    <w:p w14:paraId="760CD486"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71">
        <w:r>
          <w:rPr>
            <w:rFonts w:ascii="Times New Roman" w:eastAsia="Times New Roman" w:hAnsi="Times New Roman" w:cs="Times New Roman"/>
            <w:color w:val="0070C0"/>
            <w:sz w:val="24"/>
            <w:szCs w:val="24"/>
            <w:u w:val="single"/>
          </w:rPr>
          <w:t>Bomb threat</w:t>
        </w:r>
      </w:hyperlink>
    </w:p>
    <w:p w14:paraId="6542186E"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72">
        <w:r>
          <w:rPr>
            <w:rFonts w:ascii="Times New Roman" w:eastAsia="Times New Roman" w:hAnsi="Times New Roman" w:cs="Times New Roman"/>
            <w:color w:val="0070C0"/>
            <w:sz w:val="24"/>
            <w:szCs w:val="24"/>
            <w:u w:val="single"/>
          </w:rPr>
          <w:t>Psychological emergency</w:t>
        </w:r>
      </w:hyperlink>
    </w:p>
    <w:p w14:paraId="33B028A0"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73">
        <w:r>
          <w:rPr>
            <w:rFonts w:ascii="Times New Roman" w:eastAsia="Times New Roman" w:hAnsi="Times New Roman" w:cs="Times New Roman"/>
            <w:color w:val="0070C0"/>
            <w:sz w:val="24"/>
            <w:szCs w:val="24"/>
            <w:u w:val="single"/>
          </w:rPr>
          <w:t>Suspicious letters and packages</w:t>
        </w:r>
      </w:hyperlink>
    </w:p>
    <w:p w14:paraId="081354D9" w14:textId="77777777" w:rsidR="00CA74CD" w:rsidRDefault="00451A96">
      <w:pPr>
        <w:numPr>
          <w:ilvl w:val="0"/>
          <w:numId w:val="36"/>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74">
        <w:r>
          <w:rPr>
            <w:rFonts w:ascii="Times New Roman" w:eastAsia="Times New Roman" w:hAnsi="Times New Roman" w:cs="Times New Roman"/>
            <w:color w:val="0070C0"/>
            <w:sz w:val="24"/>
            <w:szCs w:val="24"/>
            <w:u w:val="single"/>
          </w:rPr>
          <w:t>Automobile/injury accident</w:t>
        </w:r>
      </w:hyperlink>
      <w:r>
        <w:rPr>
          <w:rFonts w:ascii="Times New Roman" w:eastAsia="Times New Roman" w:hAnsi="Times New Roman" w:cs="Times New Roman"/>
          <w:color w:val="0070C0"/>
          <w:sz w:val="24"/>
          <w:szCs w:val="24"/>
        </w:rPr>
        <w:t xml:space="preserve"> </w:t>
      </w:r>
    </w:p>
    <w:p w14:paraId="68AAD0B0" w14:textId="77777777" w:rsidR="00CA74CD" w:rsidRDefault="00451A96">
      <w:pPr>
        <w:pStyle w:val="Heading1"/>
      </w:pPr>
      <w:bookmarkStart w:id="47" w:name="_Toc196809445"/>
      <w:r>
        <w:t>faculty resources</w:t>
      </w:r>
      <w:bookmarkEnd w:id="47"/>
    </w:p>
    <w:p w14:paraId="7C14D131" w14:textId="77777777" w:rsidR="00CA74CD" w:rsidRDefault="00451A96">
      <w:pPr>
        <w:pStyle w:val="Heading2"/>
        <w:spacing w:before="0"/>
      </w:pPr>
      <w:r>
        <w:t xml:space="preserve">  </w:t>
      </w:r>
      <w:bookmarkStart w:id="48" w:name="_Toc196809446"/>
      <w:r>
        <w:t>Faculty Learning Opportunities</w:t>
      </w:r>
      <w:bookmarkEnd w:id="48"/>
    </w:p>
    <w:p w14:paraId="45AA3C29" w14:textId="77777777" w:rsidR="00CA74CD" w:rsidRDefault="00451A96" w:rsidP="000F2FCA">
      <w:pPr>
        <w:pStyle w:val="Heading3"/>
      </w:pPr>
      <w:hyperlink r:id="rId75">
        <w:bookmarkStart w:id="49" w:name="_Toc196809447"/>
        <w:r>
          <w:rPr>
            <w:b w:val="0"/>
            <w:color w:val="0563C1"/>
            <w:u w:val="single"/>
          </w:rPr>
          <w:t>Pew Faculty Teaching and Learning Center (FTLC)</w:t>
        </w:r>
        <w:bookmarkEnd w:id="49"/>
      </w:hyperlink>
    </w:p>
    <w:p w14:paraId="2ED2D85F" w14:textId="77777777" w:rsidR="00CA74CD" w:rsidRDefault="00451A96" w:rsidP="000F2FCA">
      <w:pPr>
        <w:pStyle w:val="Heading3"/>
      </w:pPr>
      <w:hyperlink r:id="rId76">
        <w:bookmarkStart w:id="50" w:name="_Toc196809448"/>
        <w:r>
          <w:rPr>
            <w:b w:val="0"/>
            <w:color w:val="0563C1"/>
            <w:u w:val="single"/>
          </w:rPr>
          <w:t>Fred Meijer Center for Writing &amp; Michigan Authors</w:t>
        </w:r>
        <w:bookmarkEnd w:id="50"/>
      </w:hyperlink>
    </w:p>
    <w:p w14:paraId="69C3886E" w14:textId="77777777" w:rsidR="00CA74CD" w:rsidRDefault="00451A96" w:rsidP="000F2FCA">
      <w:pPr>
        <w:pStyle w:val="Heading3"/>
        <w:rPr>
          <w:color w:val="000000"/>
        </w:rPr>
      </w:pPr>
      <w:hyperlink r:id="rId77">
        <w:bookmarkStart w:id="51" w:name="_Toc196809449"/>
        <w:r>
          <w:rPr>
            <w:b w:val="0"/>
            <w:color w:val="0563C1"/>
            <w:u w:val="single"/>
          </w:rPr>
          <w:t>eLearning Technologies</w:t>
        </w:r>
        <w:bookmarkEnd w:id="51"/>
      </w:hyperlink>
    </w:p>
    <w:p w14:paraId="0D55CE96" w14:textId="77777777" w:rsidR="00CA74CD" w:rsidRDefault="00451A96" w:rsidP="000F2FCA">
      <w:pPr>
        <w:pStyle w:val="Heading3"/>
      </w:pPr>
      <w:hyperlink r:id="rId78">
        <w:bookmarkStart w:id="52" w:name="_Toc196809450"/>
        <w:r>
          <w:rPr>
            <w:b w:val="0"/>
            <w:color w:val="0563C1"/>
            <w:u w:val="single"/>
          </w:rPr>
          <w:t>University Marketing – Writing Standards</w:t>
        </w:r>
        <w:bookmarkEnd w:id="52"/>
      </w:hyperlink>
    </w:p>
    <w:p w14:paraId="2FE3162D" w14:textId="77777777" w:rsidR="00CA74CD" w:rsidRDefault="00451A96">
      <w:pPr>
        <w:pStyle w:val="Heading2"/>
      </w:pPr>
      <w:r>
        <w:t xml:space="preserve">  </w:t>
      </w:r>
      <w:bookmarkStart w:id="53" w:name="_Toc196809451"/>
      <w:r>
        <w:t>Information Technology</w:t>
      </w:r>
      <w:bookmarkEnd w:id="53"/>
    </w:p>
    <w:p w14:paraId="35D69357" w14:textId="77777777" w:rsidR="00CA74CD" w:rsidRDefault="00451A96">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GVSU’s </w:t>
      </w:r>
      <w:hyperlink r:id="rId79">
        <w:r>
          <w:rPr>
            <w:rFonts w:ascii="Times New Roman" w:eastAsia="Times New Roman" w:hAnsi="Times New Roman" w:cs="Times New Roman"/>
            <w:color w:val="0563C1"/>
            <w:sz w:val="24"/>
            <w:szCs w:val="24"/>
            <w:u w:val="single"/>
          </w:rPr>
          <w:t>Information Technology (IT)</w:t>
        </w:r>
      </w:hyperlink>
      <w:r>
        <w:rPr>
          <w:rFonts w:ascii="Times New Roman" w:eastAsia="Times New Roman" w:hAnsi="Times New Roman" w:cs="Times New Roman"/>
          <w:sz w:val="24"/>
          <w:szCs w:val="24"/>
        </w:rPr>
        <w:t xml:space="preserve"> provides information and support for all faculty IT needs including remote teaching assistance and eLearning technology. Faculty can submit a service request through the </w:t>
      </w:r>
      <w:hyperlink r:id="rId80">
        <w:r>
          <w:rPr>
            <w:rFonts w:ascii="Times New Roman" w:eastAsia="Times New Roman" w:hAnsi="Times New Roman" w:cs="Times New Roman"/>
            <w:color w:val="0563C1"/>
            <w:sz w:val="24"/>
            <w:szCs w:val="24"/>
            <w:u w:val="single"/>
          </w:rPr>
          <w:t>IT Service Portal</w:t>
        </w:r>
      </w:hyperlink>
      <w:r>
        <w:rPr>
          <w:rFonts w:ascii="Times New Roman" w:eastAsia="Times New Roman" w:hAnsi="Times New Roman" w:cs="Times New Roman"/>
          <w:color w:val="0563C1"/>
          <w:sz w:val="24"/>
          <w:szCs w:val="24"/>
          <w:u w:val="single"/>
        </w:rPr>
        <w:t xml:space="preserve"> </w:t>
      </w:r>
      <w:r>
        <w:rPr>
          <w:rFonts w:ascii="Times New Roman" w:eastAsia="Times New Roman" w:hAnsi="Times New Roman" w:cs="Times New Roman"/>
          <w:sz w:val="24"/>
          <w:szCs w:val="24"/>
        </w:rPr>
        <w:t xml:space="preserve">on the </w:t>
      </w:r>
      <w:hyperlink r:id="rId81">
        <w:r>
          <w:rPr>
            <w:rFonts w:ascii="Times New Roman" w:eastAsia="Times New Roman" w:hAnsi="Times New Roman" w:cs="Times New Roman"/>
            <w:color w:val="0563C1"/>
            <w:sz w:val="24"/>
            <w:szCs w:val="24"/>
            <w:u w:val="single"/>
          </w:rPr>
          <w:t>IT website</w:t>
        </w:r>
      </w:hyperlink>
      <w:r>
        <w:rPr>
          <w:rFonts w:ascii="Times New Roman" w:eastAsia="Times New Roman" w:hAnsi="Times New Roman" w:cs="Times New Roman"/>
          <w:sz w:val="24"/>
          <w:szCs w:val="24"/>
        </w:rPr>
        <w:t xml:space="preserve"> for specific technology or equipment requests. For questions or assistance with computer or technology issues, IT can be contacted directly at </w:t>
      </w:r>
      <w:hyperlink r:id="rId82">
        <w:r>
          <w:rPr>
            <w:rFonts w:ascii="Times New Roman" w:eastAsia="Times New Roman" w:hAnsi="Times New Roman" w:cs="Times New Roman"/>
            <w:color w:val="0563C1"/>
            <w:sz w:val="24"/>
            <w:szCs w:val="24"/>
            <w:u w:val="single"/>
          </w:rPr>
          <w:t>it@gvsu.edu</w:t>
        </w:r>
      </w:hyperlink>
      <w:r>
        <w:rPr>
          <w:rFonts w:ascii="Times New Roman" w:eastAsia="Times New Roman" w:hAnsi="Times New Roman" w:cs="Times New Roman"/>
          <w:sz w:val="24"/>
          <w:szCs w:val="24"/>
        </w:rPr>
        <w:t xml:space="preserve"> or at extension 1-2101.</w:t>
      </w:r>
    </w:p>
    <w:p w14:paraId="03DF4607"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links provide specific information: </w:t>
      </w:r>
    </w:p>
    <w:p w14:paraId="278E30B8"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3">
        <w:r>
          <w:rPr>
            <w:rFonts w:ascii="Times New Roman" w:eastAsia="Times New Roman" w:hAnsi="Times New Roman" w:cs="Times New Roman"/>
            <w:color w:val="0563C1"/>
            <w:sz w:val="24"/>
            <w:szCs w:val="24"/>
            <w:u w:val="single"/>
          </w:rPr>
          <w:t>Service Catalog</w:t>
        </w:r>
      </w:hyperlink>
    </w:p>
    <w:p w14:paraId="78F2BE52"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4">
        <w:r>
          <w:rPr>
            <w:rFonts w:ascii="Times New Roman" w:eastAsia="Times New Roman" w:hAnsi="Times New Roman" w:cs="Times New Roman"/>
            <w:color w:val="0563C1"/>
            <w:sz w:val="24"/>
            <w:szCs w:val="24"/>
            <w:u w:val="single"/>
          </w:rPr>
          <w:t>IT Service Portal</w:t>
        </w:r>
      </w:hyperlink>
    </w:p>
    <w:p w14:paraId="137C5025"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563C1"/>
          <w:sz w:val="24"/>
          <w:szCs w:val="24"/>
        </w:rPr>
      </w:pPr>
      <w:r>
        <w:fldChar w:fldCharType="begin"/>
      </w:r>
      <w:r>
        <w:instrText xml:space="preserve"> HYPERLINK "https://www.gvsu.edu/policies/policy.htm?policyId=61256763-C48A-E159-2F29F016859FB48C&amp;search=" </w:instrText>
      </w:r>
      <w:r>
        <w:fldChar w:fldCharType="separate"/>
      </w:r>
      <w:r>
        <w:rPr>
          <w:rFonts w:ascii="Times New Roman" w:eastAsia="Times New Roman" w:hAnsi="Times New Roman" w:cs="Times New Roman"/>
          <w:color w:val="0563C1"/>
          <w:sz w:val="24"/>
          <w:szCs w:val="24"/>
          <w:u w:val="single"/>
        </w:rPr>
        <w:t>IT Technology Acquisition Policy</w:t>
      </w:r>
    </w:p>
    <w:p w14:paraId="231B54C3"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70C0"/>
          <w:sz w:val="24"/>
          <w:szCs w:val="24"/>
        </w:rPr>
      </w:pPr>
      <w:r>
        <w:fldChar w:fldCharType="end"/>
      </w:r>
      <w:hyperlink r:id="rId85">
        <w:r>
          <w:rPr>
            <w:rFonts w:ascii="Times New Roman" w:eastAsia="Times New Roman" w:hAnsi="Times New Roman" w:cs="Times New Roman"/>
            <w:color w:val="0563C1"/>
            <w:sz w:val="24"/>
            <w:szCs w:val="24"/>
            <w:u w:val="single"/>
          </w:rPr>
          <w:t>eLearning Technologies</w:t>
        </w:r>
      </w:hyperlink>
    </w:p>
    <w:p w14:paraId="6A8F94F4"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6">
        <w:r>
          <w:rPr>
            <w:rFonts w:ascii="Times New Roman" w:eastAsia="Times New Roman" w:hAnsi="Times New Roman" w:cs="Times New Roman"/>
            <w:color w:val="1155CC"/>
            <w:sz w:val="24"/>
            <w:szCs w:val="24"/>
            <w:u w:val="single"/>
          </w:rPr>
          <w:t>The Bridge (formerly the Digital Studio</w:t>
        </w:r>
      </w:hyperlink>
      <w:r>
        <w:rPr>
          <w:rFonts w:ascii="Times New Roman" w:eastAsia="Times New Roman" w:hAnsi="Times New Roman" w:cs="Times New Roman"/>
          <w:color w:val="1155CC"/>
          <w:sz w:val="24"/>
          <w:szCs w:val="24"/>
          <w:u w:val="single"/>
        </w:rPr>
        <w:t>) - lightboard, video production, interactive modules, and podcasting</w:t>
      </w:r>
    </w:p>
    <w:p w14:paraId="6C4ECE01"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7">
        <w:r>
          <w:rPr>
            <w:rFonts w:ascii="Times New Roman" w:eastAsia="Times New Roman" w:hAnsi="Times New Roman" w:cs="Times New Roman"/>
            <w:color w:val="0563C1"/>
            <w:sz w:val="24"/>
            <w:szCs w:val="24"/>
            <w:u w:val="single"/>
          </w:rPr>
          <w:t>Requesting Remote Help</w:t>
        </w:r>
      </w:hyperlink>
    </w:p>
    <w:p w14:paraId="2641E856"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8">
        <w:r>
          <w:rPr>
            <w:rFonts w:ascii="Times New Roman" w:eastAsia="Times New Roman" w:hAnsi="Times New Roman" w:cs="Times New Roman"/>
            <w:color w:val="0563C1"/>
            <w:sz w:val="24"/>
            <w:szCs w:val="24"/>
            <w:u w:val="single"/>
          </w:rPr>
          <w:t>Blackboard Ultra</w:t>
        </w:r>
      </w:hyperlink>
    </w:p>
    <w:p w14:paraId="497AFB57"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89">
        <w:r>
          <w:rPr>
            <w:rFonts w:ascii="Times New Roman" w:eastAsia="Times New Roman" w:hAnsi="Times New Roman" w:cs="Times New Roman"/>
            <w:color w:val="0563C1"/>
            <w:sz w:val="24"/>
            <w:szCs w:val="24"/>
            <w:u w:val="single"/>
          </w:rPr>
          <w:t>Workday</w:t>
        </w:r>
      </w:hyperlink>
    </w:p>
    <w:p w14:paraId="0E09191E" w14:textId="77777777" w:rsidR="00CA74CD" w:rsidRDefault="00451A96">
      <w:pPr>
        <w:numPr>
          <w:ilvl w:val="0"/>
          <w:numId w:val="34"/>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hyperlink r:id="rId90">
        <w:r>
          <w:rPr>
            <w:rFonts w:ascii="Times New Roman" w:eastAsia="Times New Roman" w:hAnsi="Times New Roman" w:cs="Times New Roman"/>
            <w:color w:val="0563C1"/>
            <w:sz w:val="24"/>
            <w:szCs w:val="24"/>
            <w:u w:val="single"/>
          </w:rPr>
          <w:t>Zoom</w:t>
        </w:r>
      </w:hyperlink>
    </w:p>
    <w:p w14:paraId="0E154594" w14:textId="77777777" w:rsidR="00CA74CD" w:rsidRDefault="00451A96">
      <w:pPr>
        <w:pStyle w:val="Heading2"/>
      </w:pPr>
      <w:r>
        <w:lastRenderedPageBreak/>
        <w:t xml:space="preserve">  </w:t>
      </w:r>
      <w:bookmarkStart w:id="54" w:name="_Toc196809452"/>
      <w:r>
        <w:t>Cyber Safety</w:t>
      </w:r>
      <w:bookmarkEnd w:id="54"/>
    </w:p>
    <w:p w14:paraId="611B02A6" w14:textId="77777777" w:rsidR="00CA74CD" w:rsidRDefault="00451A96">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goal of Cyber Safety at GVSU is to educate faculty, staff, and students to reduce the risk of cybercrime in the workplace and in our personal lives. The </w:t>
      </w:r>
      <w:hyperlink r:id="rId91">
        <w:r>
          <w:rPr>
            <w:rFonts w:ascii="Times New Roman" w:eastAsia="Times New Roman" w:hAnsi="Times New Roman" w:cs="Times New Roman"/>
            <w:color w:val="0563C1"/>
            <w:sz w:val="24"/>
            <w:szCs w:val="24"/>
            <w:u w:val="single"/>
          </w:rPr>
          <w:t>Cyber Safety</w:t>
        </w:r>
      </w:hyperlink>
      <w:r>
        <w:rPr>
          <w:rFonts w:ascii="Times New Roman" w:eastAsia="Times New Roman" w:hAnsi="Times New Roman" w:cs="Times New Roman"/>
          <w:color w:val="000000"/>
          <w:sz w:val="24"/>
          <w:szCs w:val="24"/>
        </w:rPr>
        <w:t xml:space="preserve"> website provides information and online training for faculty and staff on the best practices to avoid potential cybercrime and includes current cybercrime issues and tips for family, home, and travel. Review the following links to familiarize yourself with cyber safety: </w:t>
      </w:r>
    </w:p>
    <w:p w14:paraId="644189DF" w14:textId="77777777" w:rsidR="00CA74CD" w:rsidRDefault="00451A96">
      <w:pPr>
        <w:numPr>
          <w:ilvl w:val="0"/>
          <w:numId w:val="37"/>
        </w:numPr>
        <w:pBdr>
          <w:top w:val="nil"/>
          <w:left w:val="nil"/>
          <w:bottom w:val="nil"/>
          <w:right w:val="nil"/>
          <w:between w:val="nil"/>
        </w:pBdr>
        <w:spacing w:after="120" w:line="240" w:lineRule="auto"/>
        <w:ind w:left="720"/>
        <w:rPr>
          <w:rFonts w:ascii="Times New Roman" w:eastAsia="Times New Roman" w:hAnsi="Times New Roman" w:cs="Times New Roman"/>
          <w:color w:val="2E75B5"/>
          <w:sz w:val="24"/>
          <w:szCs w:val="24"/>
        </w:rPr>
      </w:pPr>
      <w:hyperlink r:id="rId92">
        <w:r>
          <w:rPr>
            <w:rFonts w:ascii="Times New Roman" w:eastAsia="Times New Roman" w:hAnsi="Times New Roman" w:cs="Times New Roman"/>
            <w:color w:val="2E75B5"/>
            <w:sz w:val="24"/>
            <w:szCs w:val="24"/>
            <w:u w:val="single"/>
          </w:rPr>
          <w:t>Phishing</w:t>
        </w:r>
      </w:hyperlink>
    </w:p>
    <w:p w14:paraId="41531B9C" w14:textId="77777777" w:rsidR="00CA74CD" w:rsidRDefault="00451A96" w:rsidP="120853C9">
      <w:pPr>
        <w:numPr>
          <w:ilvl w:val="0"/>
          <w:numId w:val="37"/>
        </w:numPr>
        <w:pBdr>
          <w:top w:val="nil"/>
          <w:left w:val="nil"/>
          <w:bottom w:val="nil"/>
          <w:right w:val="nil"/>
          <w:between w:val="nil"/>
        </w:pBdr>
        <w:spacing w:after="120" w:line="240" w:lineRule="auto"/>
        <w:ind w:left="720"/>
        <w:rPr>
          <w:rFonts w:ascii="Times New Roman" w:eastAsia="Times New Roman" w:hAnsi="Times New Roman" w:cs="Times New Roman"/>
          <w:color w:val="2E75B5"/>
          <w:sz w:val="24"/>
          <w:szCs w:val="24"/>
        </w:rPr>
      </w:pPr>
      <w:hyperlink r:id="rId93">
        <w:r w:rsidRPr="120853C9">
          <w:rPr>
            <w:rFonts w:ascii="Times New Roman" w:eastAsia="Times New Roman" w:hAnsi="Times New Roman" w:cs="Times New Roman"/>
            <w:color w:val="2E75B5"/>
            <w:sz w:val="24"/>
            <w:szCs w:val="24"/>
            <w:u w:val="single"/>
          </w:rPr>
          <w:t>Password Security</w:t>
        </w:r>
      </w:hyperlink>
    </w:p>
    <w:p w14:paraId="2C570338" w14:textId="77777777" w:rsidR="00CA74CD" w:rsidRDefault="00451A96" w:rsidP="120853C9">
      <w:pPr>
        <w:numPr>
          <w:ilvl w:val="0"/>
          <w:numId w:val="37"/>
        </w:numPr>
        <w:pBdr>
          <w:top w:val="nil"/>
          <w:left w:val="nil"/>
          <w:bottom w:val="nil"/>
          <w:right w:val="nil"/>
          <w:between w:val="nil"/>
        </w:pBdr>
        <w:spacing w:after="120" w:line="240" w:lineRule="auto"/>
        <w:ind w:left="720"/>
        <w:rPr>
          <w:rFonts w:ascii="Times New Roman" w:eastAsia="Times New Roman" w:hAnsi="Times New Roman" w:cs="Times New Roman"/>
          <w:color w:val="2E75B5"/>
          <w:sz w:val="24"/>
          <w:szCs w:val="24"/>
        </w:rPr>
      </w:pPr>
      <w:hyperlink r:id="rId94">
        <w:r w:rsidRPr="120853C9">
          <w:rPr>
            <w:rFonts w:ascii="Times New Roman" w:eastAsia="Times New Roman" w:hAnsi="Times New Roman" w:cs="Times New Roman"/>
            <w:color w:val="2E75B5"/>
            <w:sz w:val="24"/>
            <w:szCs w:val="24"/>
            <w:u w:val="single"/>
          </w:rPr>
          <w:t>Data Security</w:t>
        </w:r>
      </w:hyperlink>
    </w:p>
    <w:p w14:paraId="21234321" w14:textId="3AD98BC4" w:rsidR="00CA74CD" w:rsidRDefault="00451A96" w:rsidP="120853C9">
      <w:pPr>
        <w:numPr>
          <w:ilvl w:val="0"/>
          <w:numId w:val="37"/>
        </w:numPr>
        <w:pBdr>
          <w:top w:val="nil"/>
          <w:left w:val="nil"/>
          <w:bottom w:val="nil"/>
          <w:right w:val="nil"/>
          <w:between w:val="nil"/>
        </w:pBdr>
        <w:spacing w:after="120" w:line="240" w:lineRule="auto"/>
        <w:ind w:left="720"/>
        <w:rPr>
          <w:rFonts w:ascii="Times New Roman" w:eastAsia="Times New Roman" w:hAnsi="Times New Roman" w:cs="Times New Roman"/>
          <w:color w:val="2E75B5"/>
          <w:sz w:val="24"/>
          <w:szCs w:val="24"/>
          <w:u w:val="single"/>
        </w:rPr>
      </w:pPr>
      <w:hyperlink r:id="rId95">
        <w:r w:rsidRPr="120853C9">
          <w:rPr>
            <w:rFonts w:ascii="Times New Roman" w:eastAsia="Times New Roman" w:hAnsi="Times New Roman" w:cs="Times New Roman"/>
            <w:color w:val="2E75B5"/>
            <w:sz w:val="24"/>
            <w:szCs w:val="24"/>
            <w:u w:val="single"/>
          </w:rPr>
          <w:t xml:space="preserve">Okta Multi-factor </w:t>
        </w:r>
        <w:r w:rsidR="008D02CD" w:rsidRPr="120853C9">
          <w:rPr>
            <w:rFonts w:ascii="Times New Roman" w:eastAsia="Times New Roman" w:hAnsi="Times New Roman" w:cs="Times New Roman"/>
            <w:color w:val="2E75B5"/>
            <w:sz w:val="24"/>
            <w:szCs w:val="24"/>
            <w:u w:val="single"/>
          </w:rPr>
          <w:t>A</w:t>
        </w:r>
        <w:r w:rsidRPr="120853C9">
          <w:rPr>
            <w:rFonts w:ascii="Times New Roman" w:eastAsia="Times New Roman" w:hAnsi="Times New Roman" w:cs="Times New Roman"/>
            <w:color w:val="2E75B5"/>
            <w:sz w:val="24"/>
            <w:szCs w:val="24"/>
            <w:u w:val="single"/>
          </w:rPr>
          <w:t>uthentication</w:t>
        </w:r>
      </w:hyperlink>
    </w:p>
    <w:p w14:paraId="60D2FCE9" w14:textId="77777777" w:rsidR="00CA74CD" w:rsidRDefault="00451A96" w:rsidP="120853C9">
      <w:pPr>
        <w:numPr>
          <w:ilvl w:val="0"/>
          <w:numId w:val="37"/>
        </w:numPr>
        <w:pBdr>
          <w:top w:val="nil"/>
          <w:left w:val="nil"/>
          <w:bottom w:val="nil"/>
          <w:right w:val="nil"/>
          <w:between w:val="nil"/>
        </w:pBdr>
        <w:spacing w:after="120" w:line="240" w:lineRule="auto"/>
        <w:ind w:left="720"/>
        <w:rPr>
          <w:rFonts w:ascii="Times New Roman" w:eastAsia="Times New Roman" w:hAnsi="Times New Roman" w:cs="Times New Roman"/>
          <w:color w:val="2E75B5"/>
          <w:sz w:val="24"/>
          <w:szCs w:val="24"/>
        </w:rPr>
      </w:pPr>
      <w:hyperlink r:id="rId96">
        <w:r w:rsidRPr="120853C9">
          <w:rPr>
            <w:rFonts w:ascii="Times New Roman" w:eastAsia="Times New Roman" w:hAnsi="Times New Roman" w:cs="Times New Roman"/>
            <w:color w:val="2E75B5"/>
            <w:sz w:val="24"/>
            <w:szCs w:val="24"/>
            <w:u w:val="single"/>
          </w:rPr>
          <w:t>Cyber Security Training</w:t>
        </w:r>
      </w:hyperlink>
    </w:p>
    <w:p w14:paraId="193D7221" w14:textId="77777777" w:rsidR="00CA74CD" w:rsidRDefault="00451A96">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employment, all GVSU employees are required to complete mandatory Cyber Security training and will receive notice by email to complete annual training. </w:t>
      </w:r>
      <w:hyperlink r:id="rId97">
        <w:r>
          <w:rPr>
            <w:rFonts w:ascii="Times New Roman" w:eastAsia="Times New Roman" w:hAnsi="Times New Roman" w:cs="Times New Roman"/>
            <w:color w:val="7030A0"/>
            <w:sz w:val="24"/>
            <w:szCs w:val="24"/>
            <w:u w:val="single"/>
          </w:rPr>
          <w:t>Cyber Security</w:t>
        </w:r>
      </w:hyperlink>
      <w:hyperlink r:id="rId98">
        <w:r>
          <w:rPr>
            <w:rFonts w:ascii="Times New Roman" w:eastAsia="Times New Roman" w:hAnsi="Times New Roman" w:cs="Times New Roman"/>
            <w:b/>
            <w:color w:val="7030A0"/>
            <w:sz w:val="24"/>
            <w:szCs w:val="24"/>
            <w:u w:val="single"/>
          </w:rPr>
          <w:t xml:space="preserve"> </w:t>
        </w:r>
      </w:hyperlink>
      <w:hyperlink r:id="rId99">
        <w:r>
          <w:rPr>
            <w:rFonts w:ascii="Times New Roman" w:eastAsia="Times New Roman" w:hAnsi="Times New Roman" w:cs="Times New Roman"/>
            <w:color w:val="7030A0"/>
            <w:sz w:val="24"/>
            <w:szCs w:val="24"/>
            <w:u w:val="single"/>
          </w:rPr>
          <w:t>Training</w:t>
        </w:r>
      </w:hyperlink>
      <w:r>
        <w:rPr>
          <w:rFonts w:ascii="Times New Roman" w:eastAsia="Times New Roman" w:hAnsi="Times New Roman" w:cs="Times New Roman"/>
          <w:color w:val="000000"/>
          <w:sz w:val="24"/>
          <w:szCs w:val="24"/>
        </w:rPr>
        <w:t> can be completed at any time.</w:t>
      </w:r>
    </w:p>
    <w:p w14:paraId="65501CA6" w14:textId="77777777" w:rsidR="00CA74CD" w:rsidRDefault="00451A96">
      <w:pPr>
        <w:pStyle w:val="Heading2"/>
      </w:pPr>
      <w:r>
        <w:t xml:space="preserve">  </w:t>
      </w:r>
      <w:bookmarkStart w:id="55" w:name="_Toc196809453"/>
      <w:r>
        <w:t>Classroom Reservations and Technology</w:t>
      </w:r>
      <w:bookmarkEnd w:id="55"/>
    </w:p>
    <w:p w14:paraId="4D680324" w14:textId="77777777" w:rsidR="00CA74CD" w:rsidRDefault="00451A96">
      <w:pPr>
        <w:pStyle w:val="Heading3"/>
        <w:ind w:left="792"/>
      </w:pPr>
      <w:bookmarkStart w:id="56" w:name="_Toc196809454"/>
      <w:r>
        <w:t>Classroom Reservations</w:t>
      </w:r>
      <w:bookmarkEnd w:id="56"/>
    </w:p>
    <w:p w14:paraId="2A4D5911"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classroom reservations are requested and made through the unit/program PSS. </w:t>
      </w:r>
    </w:p>
    <w:p w14:paraId="745EA49C" w14:textId="77777777" w:rsidR="00CA74CD" w:rsidRDefault="00451A96">
      <w:pPr>
        <w:pStyle w:val="Heading3"/>
        <w:ind w:left="792"/>
      </w:pPr>
      <w:bookmarkStart w:id="57" w:name="_Toc196809455"/>
      <w:r>
        <w:t>Classroom Technology</w:t>
      </w:r>
      <w:bookmarkEnd w:id="57"/>
    </w:p>
    <w:p w14:paraId="6DDDE0CA" w14:textId="77777777" w:rsidR="00CA74CD" w:rsidRDefault="00451A96">
      <w:pPr>
        <w:pBdr>
          <w:top w:val="nil"/>
          <w:left w:val="nil"/>
          <w:bottom w:val="nil"/>
          <w:right w:val="nil"/>
          <w:between w:val="nil"/>
        </w:pBd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health campus has multiple classroom types with varying technology as identified through </w:t>
      </w:r>
      <w:hyperlink r:id="rId100">
        <w:r>
          <w:rPr>
            <w:rFonts w:ascii="Times New Roman" w:eastAsia="Times New Roman" w:hAnsi="Times New Roman" w:cs="Times New Roman"/>
            <w:color w:val="0563C1"/>
            <w:sz w:val="24"/>
            <w:szCs w:val="24"/>
            <w:u w:val="single"/>
          </w:rPr>
          <w:t>Facility Services</w:t>
        </w:r>
      </w:hyperlink>
      <w:r>
        <w:rPr>
          <w:rFonts w:ascii="Times New Roman" w:eastAsia="Times New Roman" w:hAnsi="Times New Roman" w:cs="Times New Roman"/>
          <w:sz w:val="24"/>
          <w:szCs w:val="24"/>
        </w:rPr>
        <w:t>.</w:t>
      </w:r>
    </w:p>
    <w:p w14:paraId="7405A9C7" w14:textId="77777777" w:rsidR="00CA74CD" w:rsidRDefault="00451A96">
      <w:pPr>
        <w:shd w:val="clear" w:color="auto" w:fill="FFFFFF"/>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requests and funding have provided some classrooms with enhanced technology that is not standard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each room including:</w:t>
      </w:r>
    </w:p>
    <w:p w14:paraId="184F3600" w14:textId="77777777" w:rsidR="00CA74CD" w:rsidRDefault="00451A96">
      <w:pPr>
        <w:numPr>
          <w:ilvl w:val="0"/>
          <w:numId w:val="31"/>
        </w:numPr>
        <w:shd w:val="clear" w:color="auto" w:fill="FFFFFF"/>
        <w:spacing w:after="120" w:line="240" w:lineRule="auto"/>
      </w:pPr>
      <w:r>
        <w:rPr>
          <w:rFonts w:ascii="Times New Roman" w:eastAsia="Times New Roman" w:hAnsi="Times New Roman" w:cs="Times New Roman"/>
          <w:sz w:val="24"/>
          <w:szCs w:val="24"/>
        </w:rPr>
        <w:t>Interactive whiteboard</w:t>
      </w:r>
    </w:p>
    <w:p w14:paraId="31D75779" w14:textId="77777777" w:rsidR="00CA74CD" w:rsidRDefault="00451A96">
      <w:pPr>
        <w:numPr>
          <w:ilvl w:val="0"/>
          <w:numId w:val="31"/>
        </w:numPr>
        <w:shd w:val="clear" w:color="auto" w:fill="FFFFFF"/>
        <w:spacing w:after="120" w:line="240" w:lineRule="auto"/>
      </w:pPr>
      <w:r>
        <w:rPr>
          <w:rFonts w:ascii="Times New Roman" w:eastAsia="Times New Roman" w:hAnsi="Times New Roman" w:cs="Times New Roman"/>
          <w:sz w:val="24"/>
          <w:szCs w:val="24"/>
        </w:rPr>
        <w:t>Dual displays</w:t>
      </w:r>
    </w:p>
    <w:p w14:paraId="2D437CA6" w14:textId="77777777" w:rsidR="00CA74CD" w:rsidRDefault="00451A96">
      <w:pPr>
        <w:numPr>
          <w:ilvl w:val="0"/>
          <w:numId w:val="31"/>
        </w:numPr>
        <w:shd w:val="clear" w:color="auto" w:fill="FFFFFF"/>
        <w:spacing w:after="120" w:line="240" w:lineRule="auto"/>
      </w:pPr>
      <w:r>
        <w:rPr>
          <w:rFonts w:ascii="Times New Roman" w:eastAsia="Times New Roman" w:hAnsi="Times New Roman" w:cs="Times New Roman"/>
          <w:sz w:val="24"/>
          <w:szCs w:val="24"/>
        </w:rPr>
        <w:t>Hearing loops</w:t>
      </w:r>
    </w:p>
    <w:p w14:paraId="1111AEEB" w14:textId="77777777" w:rsidR="00CA74CD" w:rsidRDefault="00451A96">
      <w:pPr>
        <w:shd w:val="clear" w:color="auto" w:fill="FFFFFF"/>
        <w:spacing w:after="120" w:line="240" w:lineRule="auto"/>
      </w:pPr>
      <w:r>
        <w:rPr>
          <w:rFonts w:ascii="Times New Roman" w:eastAsia="Times New Roman" w:hAnsi="Times New Roman" w:cs="Times New Roman"/>
          <w:i/>
          <w:color w:val="0D0D0D"/>
          <w:sz w:val="24"/>
          <w:szCs w:val="24"/>
        </w:rPr>
        <w:t>Active Learning Classroom Technology</w:t>
      </w:r>
    </w:p>
    <w:p w14:paraId="6E703334" w14:textId="77777777" w:rsidR="00CA74CD" w:rsidRDefault="00451A96">
      <w:pPr>
        <w:shd w:val="clear" w:color="auto" w:fill="FFFFFF"/>
        <w:spacing w:after="120" w:line="240" w:lineRule="auto"/>
      </w:pPr>
      <w:r>
        <w:rPr>
          <w:rFonts w:ascii="Times New Roman" w:eastAsia="Times New Roman" w:hAnsi="Times New Roman" w:cs="Times New Roman"/>
          <w:sz w:val="24"/>
          <w:szCs w:val="24"/>
        </w:rPr>
        <w:t>Active learning classrooms are defined as both physical and virtual learning spaces designed to facilitate active student engagement and collaborative learning, featuring flexible layouts and integrated technologies. The classrooms include the following features:</w:t>
      </w:r>
      <w:r>
        <w:t xml:space="preserve">  </w:t>
      </w:r>
    </w:p>
    <w:p w14:paraId="616936D1" w14:textId="77777777" w:rsidR="00CA74CD" w:rsidRDefault="00451A96">
      <w:pPr>
        <w:numPr>
          <w:ilvl w:val="0"/>
          <w:numId w:val="32"/>
        </w:numPr>
        <w:shd w:val="clear" w:color="auto" w:fill="FFFFFF"/>
        <w:spacing w:after="120" w:line="240" w:lineRule="auto"/>
        <w:rPr>
          <w:sz w:val="24"/>
          <w:szCs w:val="24"/>
        </w:rPr>
      </w:pPr>
      <w:r>
        <w:rPr>
          <w:rFonts w:ascii="Times New Roman" w:eastAsia="Times New Roman" w:hAnsi="Times New Roman" w:cs="Times New Roman"/>
          <w:sz w:val="24"/>
          <w:szCs w:val="24"/>
        </w:rPr>
        <w:t>Enhanced classroom configuration (</w:t>
      </w:r>
      <w:r>
        <w:rPr>
          <w:rFonts w:ascii="Times New Roman" w:eastAsia="Times New Roman" w:hAnsi="Times New Roman" w:cs="Times New Roman"/>
          <w:i/>
          <w:sz w:val="24"/>
          <w:szCs w:val="24"/>
        </w:rPr>
        <w:t>some have flexible furniture only with no additional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technology</w:t>
      </w:r>
      <w:r>
        <w:rPr>
          <w:rFonts w:ascii="Times New Roman" w:eastAsia="Times New Roman" w:hAnsi="Times New Roman" w:cs="Times New Roman"/>
          <w:sz w:val="24"/>
          <w:szCs w:val="24"/>
        </w:rPr>
        <w:t>)</w:t>
      </w:r>
    </w:p>
    <w:p w14:paraId="1C68E38B" w14:textId="77777777" w:rsidR="00CA74CD" w:rsidRDefault="00451A96">
      <w:pPr>
        <w:numPr>
          <w:ilvl w:val="0"/>
          <w:numId w:val="32"/>
        </w:numPr>
        <w:shd w:val="clear" w:color="auto" w:fill="FFFFFF"/>
        <w:spacing w:after="120" w:line="240" w:lineRule="auto"/>
      </w:pPr>
      <w:r>
        <w:rPr>
          <w:rFonts w:ascii="Times New Roman" w:eastAsia="Times New Roman" w:hAnsi="Times New Roman" w:cs="Times New Roman"/>
          <w:sz w:val="24"/>
          <w:szCs w:val="24"/>
        </w:rPr>
        <w:t>Workspaces for student breakout areas and presentation booth for groups</w:t>
      </w:r>
    </w:p>
    <w:p w14:paraId="7EEE0962" w14:textId="77777777" w:rsidR="00CA74CD" w:rsidRDefault="00451A96">
      <w:pPr>
        <w:numPr>
          <w:ilvl w:val="0"/>
          <w:numId w:val="32"/>
        </w:numPr>
        <w:shd w:val="clear" w:color="auto" w:fill="FFFFFF"/>
        <w:spacing w:after="120" w:line="240" w:lineRule="auto"/>
      </w:pPr>
      <w:r>
        <w:rPr>
          <w:rFonts w:ascii="Times New Roman" w:eastAsia="Times New Roman" w:hAnsi="Times New Roman" w:cs="Times New Roman"/>
          <w:sz w:val="24"/>
          <w:szCs w:val="24"/>
        </w:rPr>
        <w:t>Additional voice reinforcement</w:t>
      </w:r>
    </w:p>
    <w:p w14:paraId="0CEAF628" w14:textId="77777777" w:rsidR="00CA74CD" w:rsidRDefault="00451A96">
      <w:pPr>
        <w:pBdr>
          <w:top w:val="nil"/>
          <w:left w:val="nil"/>
          <w:bottom w:val="nil"/>
          <w:right w:val="nil"/>
          <w:between w:val="nil"/>
        </w:pBdr>
        <w:spacing w:after="120" w:line="240" w:lineRule="auto"/>
      </w:pPr>
      <w:r>
        <w:rPr>
          <w:rFonts w:ascii="Times New Roman" w:eastAsia="Times New Roman" w:hAnsi="Times New Roman" w:cs="Times New Roman"/>
          <w:sz w:val="24"/>
          <w:szCs w:val="24"/>
        </w:rPr>
        <w:t xml:space="preserve">The technology enhanced and active learning classrooms available can be found on the following IT webpage: </w:t>
      </w:r>
      <w:hyperlink r:id="rId101">
        <w:r>
          <w:rPr>
            <w:rFonts w:ascii="Times New Roman" w:eastAsia="Times New Roman" w:hAnsi="Times New Roman" w:cs="Times New Roman"/>
            <w:color w:val="1F4E79"/>
            <w:sz w:val="24"/>
            <w:szCs w:val="24"/>
            <w:u w:val="single"/>
          </w:rPr>
          <w:t>Technology Enhanced and Active Learning Classrooms</w:t>
        </w:r>
      </w:hyperlink>
      <w:r>
        <w:rPr>
          <w:rFonts w:ascii="Times New Roman" w:eastAsia="Times New Roman" w:hAnsi="Times New Roman" w:cs="Times New Roman"/>
          <w:sz w:val="24"/>
          <w:szCs w:val="24"/>
        </w:rPr>
        <w:t>.</w:t>
      </w:r>
    </w:p>
    <w:p w14:paraId="2CF21242" w14:textId="77777777" w:rsidR="00CA74CD" w:rsidRDefault="00451A96">
      <w:pPr>
        <w:pStyle w:val="Heading2"/>
      </w:pPr>
      <w:r>
        <w:lastRenderedPageBreak/>
        <w:t xml:space="preserve">  </w:t>
      </w:r>
      <w:bookmarkStart w:id="58" w:name="_Toc196809456"/>
      <w:r>
        <w:t>Fax, Scan, and Copy Services</w:t>
      </w:r>
      <w:bookmarkEnd w:id="58"/>
    </w:p>
    <w:p w14:paraId="5DB32A8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can send and receive faxes in the CHS and RFH unit office suites. Faculty can also scan, make copies, and print to the copy machine in the dean’s office suite and RFH unit office suites. Printing orders can be placed online at the </w:t>
      </w:r>
      <w:hyperlink r:id="rId102">
        <w:r>
          <w:rPr>
            <w:rFonts w:ascii="Times New Roman" w:eastAsia="Times New Roman" w:hAnsi="Times New Roman" w:cs="Times New Roman"/>
            <w:color w:val="0563C1"/>
            <w:sz w:val="24"/>
            <w:szCs w:val="24"/>
            <w:u w:val="single"/>
          </w:rPr>
          <w:t>GVSU Copy Center</w:t>
        </w:r>
      </w:hyperlink>
      <w:r>
        <w:rPr>
          <w:rFonts w:ascii="Times New Roman" w:eastAsia="Times New Roman" w:hAnsi="Times New Roman" w:cs="Times New Roman"/>
          <w:sz w:val="24"/>
          <w:szCs w:val="24"/>
        </w:rPr>
        <w:t xml:space="preserve">. If you are printing a quiz, please ask the PSS for assistance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maintain confidentiality and limit visibility to student workers.</w:t>
      </w:r>
    </w:p>
    <w:p w14:paraId="3D73012A" w14:textId="77777777" w:rsidR="00CA74CD" w:rsidRDefault="00451A96">
      <w:pPr>
        <w:tabs>
          <w:tab w:val="left" w:pos="720"/>
        </w:tab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charges are the responsibility of the unit that utilizes the copier and fax machine. All repairs and service requests are to be made through the PSS. No programming changes are allowed on a copier or fax machine without approval from IT.</w:t>
      </w:r>
    </w:p>
    <w:p w14:paraId="000081BA" w14:textId="77777777" w:rsidR="00CA74CD" w:rsidRDefault="00451A96">
      <w:pPr>
        <w:tabs>
          <w:tab w:val="left" w:pos="720"/>
        </w:tab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information can be found at </w:t>
      </w:r>
      <w:hyperlink r:id="rId103">
        <w:r>
          <w:rPr>
            <w:rFonts w:ascii="Times New Roman" w:eastAsia="Times New Roman" w:hAnsi="Times New Roman" w:cs="Times New Roman"/>
            <w:color w:val="0563C1"/>
            <w:sz w:val="24"/>
            <w:szCs w:val="24"/>
            <w:u w:val="single"/>
          </w:rPr>
          <w:t>IT Knowledge Base – Computer, Hardware, and Printing</w:t>
        </w:r>
      </w:hyperlink>
      <w:r>
        <w:rPr>
          <w:rFonts w:ascii="Times New Roman" w:eastAsia="Times New Roman" w:hAnsi="Times New Roman" w:cs="Times New Roman"/>
          <w:sz w:val="24"/>
          <w:szCs w:val="24"/>
        </w:rPr>
        <w:t>.</w:t>
      </w:r>
    </w:p>
    <w:p w14:paraId="2E7D6B67" w14:textId="77777777" w:rsidR="00CA74CD" w:rsidRDefault="00451A96">
      <w:pPr>
        <w:pStyle w:val="Heading2"/>
        <w:rPr>
          <w:sz w:val="24"/>
          <w:szCs w:val="24"/>
        </w:rPr>
      </w:pPr>
      <w:r>
        <w:t xml:space="preserve">  </w:t>
      </w:r>
      <w:bookmarkStart w:id="59" w:name="_Toc196809457"/>
      <w:r>
        <w:t>Textbooks, Forms, and Supplies</w:t>
      </w:r>
      <w:bookmarkEnd w:id="59"/>
    </w:p>
    <w:p w14:paraId="1C8E160E" w14:textId="77777777" w:rsidR="00CA74CD" w:rsidRDefault="00451A96">
      <w:pPr>
        <w:pStyle w:val="Heading3"/>
        <w:ind w:left="792"/>
      </w:pPr>
      <w:bookmarkStart w:id="60" w:name="_Toc196809458"/>
      <w:r>
        <w:t>Textbook Orders</w:t>
      </w:r>
      <w:bookmarkEnd w:id="60"/>
    </w:p>
    <w:p w14:paraId="11F0CADD" w14:textId="77777777" w:rsidR="00CA74CD" w:rsidRDefault="00451A96">
      <w:pPr>
        <w:pBdr>
          <w:top w:val="nil"/>
          <w:left w:val="nil"/>
          <w:bottom w:val="nil"/>
          <w:right w:val="nil"/>
          <w:between w:val="nil"/>
        </w:pBdr>
        <w:spacing w:after="120" w:line="240" w:lineRule="auto"/>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Faculty must request their book orders through the </w:t>
      </w:r>
      <w:hyperlink r:id="rId104">
        <w:r>
          <w:rPr>
            <w:rFonts w:ascii="Times New Roman" w:eastAsia="Times New Roman" w:hAnsi="Times New Roman" w:cs="Times New Roman"/>
            <w:color w:val="0563C1"/>
            <w:sz w:val="24"/>
            <w:szCs w:val="24"/>
            <w:u w:val="single"/>
          </w:rPr>
          <w:t>GVSU Laker Store</w:t>
        </w:r>
      </w:hyperlink>
      <w:r>
        <w:rPr>
          <w:rFonts w:ascii="Times New Roman" w:eastAsia="Times New Roman" w:hAnsi="Times New Roman" w:cs="Times New Roman"/>
          <w:color w:val="000000"/>
          <w:sz w:val="24"/>
          <w:szCs w:val="24"/>
        </w:rPr>
        <w:t xml:space="preserve"> using </w:t>
      </w:r>
      <w:hyperlink r:id="rId105">
        <w:r>
          <w:rPr>
            <w:rFonts w:ascii="Times New Roman" w:eastAsia="Times New Roman" w:hAnsi="Times New Roman" w:cs="Times New Roman"/>
            <w:color w:val="1155CC"/>
            <w:sz w:val="24"/>
            <w:szCs w:val="24"/>
            <w:u w:val="single"/>
          </w:rPr>
          <w:t>GVSU Save</w:t>
        </w:r>
      </w:hyperlink>
      <w:r>
        <w:rPr>
          <w:rFonts w:ascii="Times New Roman" w:eastAsia="Times New Roman" w:hAnsi="Times New Roman" w:cs="Times New Roman"/>
          <w:color w:val="000000"/>
          <w:sz w:val="24"/>
          <w:szCs w:val="24"/>
        </w:rPr>
        <w:t xml:space="preserve"> or </w:t>
      </w:r>
      <w:hyperlink r:id="rId106">
        <w:r>
          <w:rPr>
            <w:rFonts w:ascii="Times New Roman" w:eastAsia="Times New Roman" w:hAnsi="Times New Roman" w:cs="Times New Roman"/>
            <w:color w:val="1155CC"/>
            <w:sz w:val="24"/>
            <w:szCs w:val="24"/>
            <w:u w:val="single"/>
          </w:rPr>
          <w:t>Text Collect</w:t>
        </w:r>
      </w:hyperlink>
      <w:r>
        <w:rPr>
          <w:rFonts w:ascii="Times New Roman" w:eastAsia="Times New Roman" w:hAnsi="Times New Roman" w:cs="Times New Roman"/>
          <w:color w:val="000000"/>
          <w:sz w:val="24"/>
          <w:szCs w:val="24"/>
        </w:rPr>
        <w:t xml:space="preserve">. The PSS can assist if needed. Current textbook requisition due dates can be found on the GVSU Laker Store </w:t>
      </w:r>
      <w:hyperlink r:id="rId107">
        <w:r>
          <w:rPr>
            <w:rFonts w:ascii="Times New Roman" w:eastAsia="Times New Roman" w:hAnsi="Times New Roman" w:cs="Times New Roman"/>
            <w:color w:val="1155CC"/>
            <w:sz w:val="24"/>
            <w:szCs w:val="24"/>
            <w:u w:val="single"/>
          </w:rPr>
          <w:t>Important Dates</w:t>
        </w:r>
      </w:hyperlink>
      <w:r>
        <w:rPr>
          <w:rFonts w:ascii="Times New Roman" w:eastAsia="Times New Roman" w:hAnsi="Times New Roman" w:cs="Times New Roman"/>
          <w:color w:val="000000"/>
          <w:sz w:val="24"/>
          <w:szCs w:val="24"/>
        </w:rPr>
        <w:t xml:space="preserve"> webpage</w:t>
      </w:r>
      <w:r>
        <w:rPr>
          <w:rFonts w:ascii="Times New Roman" w:eastAsia="Times New Roman" w:hAnsi="Times New Roman" w:cs="Times New Roman"/>
          <w:sz w:val="24"/>
          <w:szCs w:val="24"/>
        </w:rPr>
        <w:t>.</w:t>
      </w:r>
    </w:p>
    <w:p w14:paraId="5DA34777" w14:textId="77777777" w:rsidR="00CA74CD" w:rsidRDefault="00451A96">
      <w:pPr>
        <w:pStyle w:val="Heading3"/>
        <w:ind w:left="792"/>
      </w:pPr>
      <w:bookmarkStart w:id="61" w:name="_Toc196809459"/>
      <w:r>
        <w:t>Forms</w:t>
      </w:r>
      <w:bookmarkEnd w:id="61"/>
    </w:p>
    <w:p w14:paraId="5BF98F7F"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and university use specific forms. Faculty can access some of the widely used forms on the CHP website under </w:t>
      </w:r>
      <w:proofErr w:type="gramStart"/>
      <w:r>
        <w:rPr>
          <w:rFonts w:ascii="Times New Roman" w:eastAsia="Times New Roman" w:hAnsi="Times New Roman" w:cs="Times New Roman"/>
          <w:sz w:val="24"/>
          <w:szCs w:val="24"/>
        </w:rPr>
        <w:t>the Faculty</w:t>
      </w:r>
      <w:proofErr w:type="gramEnd"/>
      <w:r>
        <w:rPr>
          <w:rFonts w:ascii="Times New Roman" w:eastAsia="Times New Roman" w:hAnsi="Times New Roman" w:cs="Times New Roman"/>
          <w:sz w:val="24"/>
          <w:szCs w:val="24"/>
        </w:rPr>
        <w:t xml:space="preserve"> Resources on the </w:t>
      </w:r>
      <w:hyperlink r:id="rId108">
        <w:r>
          <w:rPr>
            <w:rFonts w:ascii="Times New Roman" w:eastAsia="Times New Roman" w:hAnsi="Times New Roman" w:cs="Times New Roman"/>
            <w:color w:val="0563C1"/>
            <w:sz w:val="24"/>
            <w:szCs w:val="24"/>
            <w:u w:val="single"/>
          </w:rPr>
          <w:t>Faculty Forms</w:t>
        </w:r>
      </w:hyperlink>
      <w:r>
        <w:rPr>
          <w:rFonts w:ascii="Times New Roman" w:eastAsia="Times New Roman" w:hAnsi="Times New Roman" w:cs="Times New Roman"/>
          <w:sz w:val="24"/>
          <w:szCs w:val="24"/>
        </w:rPr>
        <w:t xml:space="preserve"> webpage. If you have a question on what form is needed, faculty should contact their program/unit PSS for assistance. </w:t>
      </w:r>
    </w:p>
    <w:p w14:paraId="1002F13A" w14:textId="77777777" w:rsidR="00CA74CD" w:rsidRDefault="00451A96">
      <w:pPr>
        <w:pStyle w:val="Heading3"/>
        <w:ind w:left="792"/>
      </w:pPr>
      <w:r>
        <w:rPr>
          <w:rFonts w:ascii="Calibri" w:eastAsia="Calibri" w:hAnsi="Calibri" w:cs="Calibri"/>
          <w:color w:val="000000"/>
          <w:sz w:val="22"/>
          <w:szCs w:val="22"/>
        </w:rPr>
        <w:t> </w:t>
      </w:r>
      <w:bookmarkStart w:id="62" w:name="_Toc196809460"/>
      <w:r>
        <w:t>Office Supplies</w:t>
      </w:r>
      <w:bookmarkEnd w:id="62"/>
    </w:p>
    <w:p w14:paraId="5BECFBBC" w14:textId="77777777" w:rsidR="00CA74CD" w:rsidRDefault="00451A96">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office supplies are stored in the unit office suites. The PSS can place special orders if needed.</w:t>
      </w:r>
    </w:p>
    <w:p w14:paraId="2D8247F2" w14:textId="77777777" w:rsidR="00CA74CD" w:rsidRDefault="00451A96">
      <w:pPr>
        <w:pStyle w:val="Heading3"/>
        <w:ind w:left="792"/>
      </w:pPr>
      <w:bookmarkStart w:id="63" w:name="_Toc196809461"/>
      <w:r>
        <w:t>Business Cards</w:t>
      </w:r>
      <w:bookmarkEnd w:id="63"/>
    </w:p>
    <w:p w14:paraId="7A0ED0EC" w14:textId="77777777" w:rsidR="00CA74CD" w:rsidRDefault="00451A96">
      <w:pPr>
        <w:widowControl w:val="0"/>
        <w:spacing w:after="120" w:line="240" w:lineRule="auto"/>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Unit/program PSS can order business cards online through </w:t>
      </w:r>
      <w:hyperlink r:id="rId109">
        <w:r>
          <w:rPr>
            <w:rFonts w:ascii="Times New Roman" w:eastAsia="Times New Roman" w:hAnsi="Times New Roman" w:cs="Times New Roman"/>
            <w:color w:val="0563C1"/>
            <w:sz w:val="24"/>
            <w:szCs w:val="24"/>
            <w:u w:val="single"/>
          </w:rPr>
          <w:t>Procurement Services</w:t>
        </w:r>
      </w:hyperlink>
      <w:hyperlink r:id="rId110">
        <w:r>
          <w:rPr>
            <w:rFonts w:ascii="Times New Roman" w:eastAsia="Times New Roman" w:hAnsi="Times New Roman" w:cs="Times New Roman"/>
            <w:b/>
            <w:color w:val="0563C1"/>
            <w:sz w:val="24"/>
            <w:szCs w:val="24"/>
            <w:u w:val="single"/>
          </w:rPr>
          <w:t>–</w:t>
        </w:r>
      </w:hyperlink>
      <w:hyperlink r:id="rId111">
        <w:r>
          <w:rPr>
            <w:rFonts w:ascii="Times New Roman" w:eastAsia="Times New Roman" w:hAnsi="Times New Roman" w:cs="Times New Roman"/>
            <w:color w:val="0563C1"/>
            <w:sz w:val="24"/>
            <w:szCs w:val="24"/>
            <w:u w:val="single"/>
          </w:rPr>
          <w:t>Business Cards</w:t>
        </w:r>
      </w:hyperlink>
      <w:r>
        <w:rPr>
          <w:rFonts w:ascii="Times New Roman" w:eastAsia="Times New Roman" w:hAnsi="Times New Roman" w:cs="Times New Roman"/>
          <w:color w:val="262626"/>
          <w:sz w:val="24"/>
          <w:szCs w:val="24"/>
        </w:rPr>
        <w:t xml:space="preserve">. Procurement Services maintains a standard format for business cards in compliance with </w:t>
      </w:r>
      <w:hyperlink r:id="rId112">
        <w:r>
          <w:rPr>
            <w:rFonts w:ascii="Times New Roman" w:eastAsia="Times New Roman" w:hAnsi="Times New Roman" w:cs="Times New Roman"/>
            <w:color w:val="0563C1"/>
            <w:sz w:val="24"/>
            <w:szCs w:val="24"/>
            <w:u w:val="single"/>
          </w:rPr>
          <w:t>Grand Valley State University Identity Standards</w:t>
        </w:r>
      </w:hyperlink>
      <w:r>
        <w:rPr>
          <w:rFonts w:ascii="Times New Roman" w:eastAsia="Times New Roman" w:hAnsi="Times New Roman" w:cs="Times New Roman"/>
          <w:color w:val="262626"/>
          <w:sz w:val="24"/>
          <w:szCs w:val="24"/>
        </w:rPr>
        <w:t xml:space="preserve">. </w:t>
      </w:r>
    </w:p>
    <w:p w14:paraId="2571EEEA" w14:textId="77777777" w:rsidR="00CA74CD" w:rsidRDefault="00451A96">
      <w:pPr>
        <w:pStyle w:val="Heading3"/>
        <w:ind w:left="792"/>
      </w:pPr>
      <w:bookmarkStart w:id="64" w:name="_Toc196809462"/>
      <w:r>
        <w:t>Work Requests</w:t>
      </w:r>
      <w:bookmarkEnd w:id="64"/>
    </w:p>
    <w:p w14:paraId="1EE7402E" w14:textId="77777777" w:rsidR="00CA74CD" w:rsidRDefault="00451A96">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should not give specific work requests directly to student workers due to confidentiality. The PSS can assist with work requests and </w:t>
      </w:r>
      <w:proofErr w:type="gramStart"/>
      <w:r>
        <w:rPr>
          <w:rFonts w:ascii="Times New Roman" w:eastAsia="Times New Roman" w:hAnsi="Times New Roman" w:cs="Times New Roman"/>
          <w:color w:val="000000"/>
          <w:sz w:val="24"/>
          <w:szCs w:val="24"/>
        </w:rPr>
        <w:t>give</w:t>
      </w:r>
      <w:proofErr w:type="gramEnd"/>
      <w:r>
        <w:rPr>
          <w:rFonts w:ascii="Times New Roman" w:eastAsia="Times New Roman" w:hAnsi="Times New Roman" w:cs="Times New Roman"/>
          <w:color w:val="000000"/>
          <w:sz w:val="24"/>
          <w:szCs w:val="24"/>
        </w:rPr>
        <w:t xml:space="preserve"> to student </w:t>
      </w:r>
      <w:r>
        <w:rPr>
          <w:rFonts w:ascii="Times New Roman" w:eastAsia="Times New Roman" w:hAnsi="Times New Roman" w:cs="Times New Roman"/>
          <w:sz w:val="24"/>
          <w:szCs w:val="24"/>
        </w:rPr>
        <w:t>workers</w:t>
      </w:r>
      <w:r>
        <w:rPr>
          <w:rFonts w:ascii="Times New Roman" w:eastAsia="Times New Roman" w:hAnsi="Times New Roman" w:cs="Times New Roman"/>
          <w:color w:val="000000"/>
          <w:sz w:val="24"/>
          <w:szCs w:val="24"/>
        </w:rPr>
        <w:t xml:space="preserve"> if the project is appropriate.</w:t>
      </w:r>
    </w:p>
    <w:p w14:paraId="2895EEE4" w14:textId="77777777" w:rsidR="00CA74CD" w:rsidRDefault="00451A96">
      <w:pPr>
        <w:pStyle w:val="Heading2"/>
      </w:pPr>
      <w:r>
        <w:t xml:space="preserve">  </w:t>
      </w:r>
      <w:bookmarkStart w:id="65" w:name="_Toc196809463"/>
      <w:r>
        <w:t>Library Information</w:t>
      </w:r>
      <w:bookmarkEnd w:id="65"/>
    </w:p>
    <w:p w14:paraId="1AFA73ED" w14:textId="77777777" w:rsidR="00CA74CD" w:rsidRDefault="00451A96">
      <w:pPr>
        <w:pStyle w:val="Heading3"/>
        <w:ind w:left="792"/>
      </w:pPr>
      <w:bookmarkStart w:id="66" w:name="_Toc196809464"/>
      <w:r>
        <w:t>Health Sciences Library</w:t>
      </w:r>
      <w:bookmarkEnd w:id="66"/>
    </w:p>
    <w:p w14:paraId="153E0F6F" w14:textId="77777777" w:rsidR="00CA74CD" w:rsidRDefault="00451A96">
      <w:pPr>
        <w:spacing w:after="120" w:line="240" w:lineRule="auto"/>
        <w:rPr>
          <w:rFonts w:ascii="Times New Roman" w:eastAsia="Times New Roman" w:hAnsi="Times New Roman" w:cs="Times New Roman"/>
          <w:color w:val="232323"/>
          <w:sz w:val="24"/>
          <w:szCs w:val="24"/>
          <w:highlight w:val="white"/>
        </w:rPr>
      </w:pPr>
      <w:r>
        <w:rPr>
          <w:rFonts w:ascii="Times New Roman" w:eastAsia="Times New Roman" w:hAnsi="Times New Roman" w:cs="Times New Roman"/>
          <w:color w:val="0D0D0D"/>
          <w:sz w:val="24"/>
          <w:szCs w:val="24"/>
        </w:rPr>
        <w:t xml:space="preserve">The </w:t>
      </w:r>
      <w:hyperlink r:id="rId113">
        <w:r>
          <w:rPr>
            <w:rFonts w:ascii="Times New Roman" w:eastAsia="Times New Roman" w:hAnsi="Times New Roman" w:cs="Times New Roman"/>
            <w:color w:val="0070C0"/>
            <w:sz w:val="24"/>
            <w:szCs w:val="24"/>
            <w:u w:val="single"/>
          </w:rPr>
          <w:t>Frey Foundation Learning Commons</w:t>
        </w:r>
      </w:hyperlink>
      <w:r>
        <w:rPr>
          <w:rFonts w:ascii="Times New Roman" w:eastAsia="Times New Roman" w:hAnsi="Times New Roman" w:cs="Times New Roman"/>
          <w:color w:val="0070C0"/>
          <w:sz w:val="24"/>
          <w:szCs w:val="24"/>
          <w:u w:val="single"/>
        </w:rPr>
        <w:t xml:space="preserve"> (Frey Library</w:t>
      </w:r>
      <w:r>
        <w:rPr>
          <w:rFonts w:ascii="Times New Roman" w:eastAsia="Times New Roman" w:hAnsi="Times New Roman" w:cs="Times New Roman"/>
          <w:b/>
          <w:color w:val="0070C0"/>
          <w:sz w:val="24"/>
          <w:szCs w:val="24"/>
          <w:u w:val="single"/>
        </w:rPr>
        <w:t>)</w:t>
      </w:r>
      <w:r>
        <w:rPr>
          <w:rFonts w:ascii="Times New Roman" w:eastAsia="Times New Roman" w:hAnsi="Times New Roman" w:cs="Times New Roman"/>
          <w:b/>
          <w:color w:val="0D0D0D"/>
          <w:sz w:val="24"/>
          <w:szCs w:val="24"/>
        </w:rPr>
        <w:t xml:space="preserve"> </w:t>
      </w:r>
      <w:r>
        <w:rPr>
          <w:rFonts w:ascii="Times New Roman" w:eastAsia="Times New Roman" w:hAnsi="Times New Roman" w:cs="Times New Roman"/>
          <w:color w:val="0D0D0D"/>
          <w:sz w:val="24"/>
          <w:szCs w:val="24"/>
        </w:rPr>
        <w:t xml:space="preserve">is the health science library located in DCIH 205 and serves the </w:t>
      </w:r>
      <w:proofErr w:type="spellStart"/>
      <w:r>
        <w:rPr>
          <w:rFonts w:ascii="Times New Roman" w:eastAsia="Times New Roman" w:hAnsi="Times New Roman" w:cs="Times New Roman"/>
          <w:color w:val="232323"/>
          <w:sz w:val="24"/>
          <w:szCs w:val="24"/>
          <w:highlight w:val="white"/>
        </w:rPr>
        <w:t>Kirkhof</w:t>
      </w:r>
      <w:proofErr w:type="spellEnd"/>
      <w:r>
        <w:rPr>
          <w:rFonts w:ascii="Times New Roman" w:eastAsia="Times New Roman" w:hAnsi="Times New Roman" w:cs="Times New Roman"/>
          <w:color w:val="232323"/>
          <w:sz w:val="24"/>
          <w:szCs w:val="24"/>
          <w:highlight w:val="white"/>
        </w:rPr>
        <w:t xml:space="preserve"> College of Nursing (KCON) and the CHP programs. </w:t>
      </w:r>
    </w:p>
    <w:p w14:paraId="08E2E1F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232323"/>
          <w:sz w:val="24"/>
          <w:szCs w:val="24"/>
          <w:highlight w:val="white"/>
        </w:rPr>
        <w:t>T</w:t>
      </w:r>
      <w:r>
        <w:rPr>
          <w:rFonts w:ascii="Times New Roman" w:eastAsia="Times New Roman" w:hAnsi="Times New Roman" w:cs="Times New Roman"/>
          <w:sz w:val="24"/>
          <w:szCs w:val="24"/>
        </w:rPr>
        <w:t xml:space="preserve">he Frey Library has several health sciences databases available that are linked to full-text articles and e-journals. The library provides computers for database searches and results can be saved to zip drive, N drive, or be emailed. The computer labs in CHS 191 or CHS 189 provide printing of results. </w:t>
      </w:r>
    </w:p>
    <w:p w14:paraId="030406B2" w14:textId="7C7C1741"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The library also houses the Health Science Journal reference and circulating collections including the most recent five years of journals and reference books. Earlier journal volumes and editions of circulating books can be located at the </w:t>
      </w:r>
      <w:hyperlink r:id="rId114">
        <w:r w:rsidRPr="120853C9">
          <w:rPr>
            <w:rFonts w:ascii="Times New Roman" w:eastAsia="Times New Roman" w:hAnsi="Times New Roman" w:cs="Times New Roman"/>
            <w:color w:val="0563C1"/>
            <w:sz w:val="24"/>
            <w:szCs w:val="24"/>
            <w:u w:val="single"/>
          </w:rPr>
          <w:t xml:space="preserve">Mary Idema Pew Library Learning and </w:t>
        </w:r>
        <w:r w:rsidRPr="120853C9">
          <w:rPr>
            <w:rFonts w:ascii="Times New Roman" w:eastAsia="Times New Roman" w:hAnsi="Times New Roman" w:cs="Times New Roman"/>
            <w:color w:val="0563C1"/>
            <w:sz w:val="24"/>
            <w:szCs w:val="24"/>
            <w:u w:val="single"/>
          </w:rPr>
          <w:lastRenderedPageBreak/>
          <w:t>Information Commons (Pew Library)</w:t>
        </w:r>
      </w:hyperlink>
      <w:r w:rsidRPr="120853C9">
        <w:rPr>
          <w:rFonts w:ascii="Times New Roman" w:eastAsia="Times New Roman" w:hAnsi="Times New Roman" w:cs="Times New Roman"/>
          <w:b/>
          <w:bCs/>
          <w:sz w:val="24"/>
          <w:szCs w:val="24"/>
        </w:rPr>
        <w:t xml:space="preserve"> </w:t>
      </w:r>
      <w:r w:rsidRPr="120853C9">
        <w:rPr>
          <w:rFonts w:ascii="Times New Roman" w:eastAsia="Times New Roman" w:hAnsi="Times New Roman" w:cs="Times New Roman"/>
          <w:sz w:val="24"/>
          <w:szCs w:val="24"/>
        </w:rPr>
        <w:t xml:space="preserve">at the Allendale </w:t>
      </w:r>
      <w:r w:rsidR="3492E4F8" w:rsidRPr="120853C9">
        <w:rPr>
          <w:rFonts w:ascii="Times New Roman" w:eastAsia="Times New Roman" w:hAnsi="Times New Roman" w:cs="Times New Roman"/>
          <w:sz w:val="24"/>
          <w:szCs w:val="24"/>
        </w:rPr>
        <w:t>campus and</w:t>
      </w:r>
      <w:r w:rsidRPr="120853C9">
        <w:rPr>
          <w:rFonts w:ascii="Times New Roman" w:eastAsia="Times New Roman" w:hAnsi="Times New Roman" w:cs="Times New Roman"/>
          <w:sz w:val="24"/>
          <w:szCs w:val="24"/>
        </w:rPr>
        <w:t xml:space="preserve"> can be ordered on document delivery to be sent to the Frey Library circulation desk. GVSU health science theses are also located at the Pew Library and can be viewed online from a full-text database.</w:t>
      </w:r>
    </w:p>
    <w:p w14:paraId="4C818A18" w14:textId="77777777" w:rsidR="00CA74CD" w:rsidRDefault="00451A96">
      <w:pPr>
        <w:pStyle w:val="Heading3"/>
        <w:ind w:left="792"/>
      </w:pPr>
      <w:bookmarkStart w:id="67" w:name="_Toc196809465"/>
      <w:r>
        <w:t>Library Course Reserve</w:t>
      </w:r>
      <w:bookmarkEnd w:id="67"/>
    </w:p>
    <w:p w14:paraId="209B93B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reserve materials are available at the Frey Library during the week. Physical reserves can be placed at multiple locations, so students have access during the evening, weekend, and full-text online journal articles are available on e-reserve. To reserve course materials for classes, faculty must sign into the self-directed </w:t>
      </w:r>
      <w:hyperlink r:id="rId115">
        <w:r>
          <w:rPr>
            <w:rFonts w:ascii="Times New Roman" w:eastAsia="Times New Roman" w:hAnsi="Times New Roman" w:cs="Times New Roman"/>
            <w:color w:val="0563C1"/>
            <w:sz w:val="24"/>
            <w:szCs w:val="24"/>
            <w:u w:val="single"/>
          </w:rPr>
          <w:t>University Libraries Course Reserve</w:t>
        </w:r>
      </w:hyperlink>
      <w:r>
        <w:rPr>
          <w:rFonts w:ascii="Times New Roman" w:eastAsia="Times New Roman" w:hAnsi="Times New Roman" w:cs="Times New Roman"/>
          <w:sz w:val="24"/>
          <w:szCs w:val="24"/>
        </w:rPr>
        <w:t xml:space="preserve"> website and contact the unit/program library representative if there are questions.</w:t>
      </w:r>
    </w:p>
    <w:p w14:paraId="0B7F7C0D" w14:textId="77777777" w:rsidR="00CA74CD" w:rsidRDefault="00451A96">
      <w:pPr>
        <w:pStyle w:val="Heading3"/>
        <w:ind w:left="792"/>
      </w:pPr>
      <w:bookmarkStart w:id="68" w:name="_Toc196809466"/>
      <w:r>
        <w:t>Reference Service</w:t>
      </w:r>
      <w:bookmarkEnd w:id="68"/>
    </w:p>
    <w:p w14:paraId="34C6AFA7"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service is available morning and afternoon throughout the week and materials can be borrowed from </w:t>
      </w:r>
      <w:hyperlink r:id="rId116">
        <w:r>
          <w:rPr>
            <w:rFonts w:ascii="Times New Roman" w:eastAsia="Times New Roman" w:hAnsi="Times New Roman" w:cs="Times New Roman"/>
            <w:color w:val="0563C1"/>
            <w:sz w:val="24"/>
            <w:szCs w:val="24"/>
            <w:u w:val="single"/>
          </w:rPr>
          <w:t>other Michigan libraries</w:t>
        </w:r>
      </w:hyperlink>
      <w:r>
        <w:rPr>
          <w:rFonts w:ascii="Times New Roman" w:eastAsia="Times New Roman" w:hAnsi="Times New Roman" w:cs="Times New Roman"/>
          <w:sz w:val="24"/>
          <w:szCs w:val="24"/>
        </w:rPr>
        <w:t>.</w:t>
      </w:r>
    </w:p>
    <w:p w14:paraId="454D6499" w14:textId="77777777" w:rsidR="00CA74CD" w:rsidRDefault="00451A96">
      <w:pPr>
        <w:pStyle w:val="Heading3"/>
        <w:ind w:left="792"/>
      </w:pPr>
      <w:bookmarkStart w:id="69" w:name="_Toc196809467"/>
      <w:r>
        <w:t>Library Accounts</w:t>
      </w:r>
      <w:bookmarkEnd w:id="69"/>
    </w:p>
    <w:p w14:paraId="45190DA2"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can view and update their </w:t>
      </w:r>
      <w:hyperlink r:id="rId117">
        <w:r>
          <w:rPr>
            <w:rFonts w:ascii="Times New Roman" w:eastAsia="Times New Roman" w:hAnsi="Times New Roman" w:cs="Times New Roman"/>
            <w:color w:val="0563C1"/>
            <w:sz w:val="24"/>
            <w:szCs w:val="24"/>
            <w:u w:val="single"/>
          </w:rPr>
          <w:t>Library Account</w:t>
        </w:r>
      </w:hyperlink>
      <w:r>
        <w:rPr>
          <w:rFonts w:ascii="Times New Roman" w:eastAsia="Times New Roman" w:hAnsi="Times New Roman" w:cs="Times New Roman"/>
          <w:sz w:val="24"/>
          <w:szCs w:val="24"/>
        </w:rPr>
        <w:t xml:space="preserve"> online, renew books, access databases off campus, and access their </w:t>
      </w:r>
      <w:hyperlink r:id="rId118">
        <w:r>
          <w:rPr>
            <w:rFonts w:ascii="Times New Roman" w:eastAsia="Times New Roman" w:hAnsi="Times New Roman" w:cs="Times New Roman"/>
            <w:color w:val="0563C1"/>
            <w:sz w:val="24"/>
            <w:szCs w:val="24"/>
            <w:u w:val="single"/>
          </w:rPr>
          <w:t>Document Delivery</w:t>
        </w:r>
      </w:hyperlink>
      <w:r>
        <w:rPr>
          <w:rFonts w:ascii="Times New Roman" w:eastAsia="Times New Roman" w:hAnsi="Times New Roman" w:cs="Times New Roman"/>
          <w:sz w:val="24"/>
          <w:szCs w:val="24"/>
        </w:rPr>
        <w:t xml:space="preserve"> account. </w:t>
      </w:r>
    </w:p>
    <w:p w14:paraId="6D2CE7B3" w14:textId="77777777" w:rsidR="00CA74CD" w:rsidRDefault="00451A96">
      <w:pPr>
        <w:pStyle w:val="Heading1"/>
      </w:pPr>
      <w:bookmarkStart w:id="70" w:name="_Toc196809468"/>
      <w:r>
        <w:t>funding and expenses</w:t>
      </w:r>
      <w:bookmarkEnd w:id="70"/>
    </w:p>
    <w:p w14:paraId="6EC1B4C9" w14:textId="77777777" w:rsidR="00CA74CD" w:rsidRDefault="00451A96">
      <w:pPr>
        <w:pStyle w:val="Heading2"/>
      </w:pPr>
      <w:r>
        <w:t xml:space="preserve">  </w:t>
      </w:r>
      <w:bookmarkStart w:id="71" w:name="_Toc196809469"/>
      <w:r>
        <w:t>Faculty Professional Development Fund</w:t>
      </w:r>
      <w:bookmarkEnd w:id="71"/>
      <w:r>
        <w:t xml:space="preserve"> </w:t>
      </w:r>
    </w:p>
    <w:p w14:paraId="18417F7A" w14:textId="77777777" w:rsidR="00CA74CD" w:rsidRDefault="00451A96" w:rsidP="120853C9">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Faculty professional development expenses are primarily the responsibility of faculty through their academic unit. Each regular faculty member receives </w:t>
      </w:r>
      <w:proofErr w:type="gramStart"/>
      <w:r w:rsidRPr="120853C9">
        <w:rPr>
          <w:rFonts w:ascii="Times New Roman" w:eastAsia="Times New Roman" w:hAnsi="Times New Roman" w:cs="Times New Roman"/>
          <w:b/>
          <w:bCs/>
          <w:sz w:val="24"/>
          <w:szCs w:val="24"/>
        </w:rPr>
        <w:t>$900</w:t>
      </w:r>
      <w:proofErr w:type="gramEnd"/>
      <w:r w:rsidRPr="120853C9">
        <w:rPr>
          <w:rFonts w:ascii="Times New Roman" w:eastAsia="Times New Roman" w:hAnsi="Times New Roman" w:cs="Times New Roman"/>
          <w:sz w:val="24"/>
          <w:szCs w:val="24"/>
        </w:rPr>
        <w:t xml:space="preserve"> and affiliate faculty </w:t>
      </w:r>
      <w:proofErr w:type="gramStart"/>
      <w:r w:rsidRPr="120853C9">
        <w:rPr>
          <w:rFonts w:ascii="Times New Roman" w:eastAsia="Times New Roman" w:hAnsi="Times New Roman" w:cs="Times New Roman"/>
          <w:sz w:val="24"/>
          <w:szCs w:val="24"/>
        </w:rPr>
        <w:t>receive</w:t>
      </w:r>
      <w:proofErr w:type="gramEnd"/>
      <w:r w:rsidRPr="120853C9">
        <w:rPr>
          <w:rFonts w:ascii="Times New Roman" w:eastAsia="Times New Roman" w:hAnsi="Times New Roman" w:cs="Times New Roman"/>
          <w:sz w:val="24"/>
          <w:szCs w:val="24"/>
        </w:rPr>
        <w:t xml:space="preserve"> </w:t>
      </w:r>
      <w:r w:rsidRPr="120853C9">
        <w:rPr>
          <w:rFonts w:ascii="Times New Roman" w:eastAsia="Times New Roman" w:hAnsi="Times New Roman" w:cs="Times New Roman"/>
          <w:b/>
          <w:bCs/>
          <w:sz w:val="24"/>
          <w:szCs w:val="24"/>
        </w:rPr>
        <w:t>$450</w:t>
      </w:r>
      <w:r w:rsidRPr="120853C9">
        <w:rPr>
          <w:rFonts w:ascii="Times New Roman" w:eastAsia="Times New Roman" w:hAnsi="Times New Roman" w:cs="Times New Roman"/>
          <w:sz w:val="24"/>
          <w:szCs w:val="24"/>
        </w:rPr>
        <w:t xml:space="preserve"> per fiscal year </w:t>
      </w:r>
      <w:r w:rsidRPr="120853C9">
        <w:rPr>
          <w:rFonts w:ascii="Times New Roman" w:eastAsia="Times New Roman" w:hAnsi="Times New Roman" w:cs="Times New Roman"/>
          <w:i/>
          <w:iCs/>
          <w:sz w:val="24"/>
          <w:szCs w:val="24"/>
        </w:rPr>
        <w:t>(July 1 - June 30)</w:t>
      </w:r>
      <w:r w:rsidRPr="120853C9">
        <w:rPr>
          <w:rFonts w:ascii="Times New Roman" w:eastAsia="Times New Roman" w:hAnsi="Times New Roman" w:cs="Times New Roman"/>
          <w:sz w:val="24"/>
          <w:szCs w:val="24"/>
        </w:rPr>
        <w:t xml:space="preserve"> for their professional development from the University. If expenses exceed their professional development fund amount, regular and affiliate faculty are eligible to apply for supplemental funding (an additional $900 for regular faculty members and additional $450 for affiliate faculty).  </w:t>
      </w:r>
    </w:p>
    <w:p w14:paraId="23C439EC" w14:textId="77777777" w:rsidR="00CA74CD" w:rsidRDefault="00451A96">
      <w:pPr>
        <w:pStyle w:val="Heading2"/>
      </w:pPr>
      <w:r>
        <w:t xml:space="preserve">  </w:t>
      </w:r>
      <w:bookmarkStart w:id="72" w:name="_Toc196809470"/>
      <w:r>
        <w:t>Supplemental Professional Development Fund</w:t>
      </w:r>
      <w:bookmarkEnd w:id="72"/>
    </w:p>
    <w:p w14:paraId="39EEDAF7" w14:textId="77777777" w:rsidR="00CA74CD" w:rsidRDefault="00451A96">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additional to faculty professional development funds offered through individual units, the CHP has </w:t>
      </w:r>
      <w:hyperlink r:id="rId119">
        <w:r>
          <w:rPr>
            <w:rFonts w:ascii="Times New Roman" w:eastAsia="Times New Roman" w:hAnsi="Times New Roman" w:cs="Times New Roman"/>
            <w:color w:val="0563C1"/>
            <w:sz w:val="24"/>
            <w:szCs w:val="24"/>
            <w:u w:val="single"/>
          </w:rPr>
          <w:t>Supplemental Professional Development Funding</w:t>
        </w:r>
      </w:hyperlink>
      <w:r>
        <w:rPr>
          <w:rFonts w:ascii="Times New Roman" w:eastAsia="Times New Roman" w:hAnsi="Times New Roman" w:cs="Times New Roman"/>
          <w:color w:val="000000"/>
          <w:sz w:val="24"/>
          <w:szCs w:val="24"/>
        </w:rPr>
        <w:t xml:space="preserve"> available to support faculty professional development activities that align with the CHP values of:</w:t>
      </w:r>
    </w:p>
    <w:p w14:paraId="1B531378"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Dissemination of scholarly outcome</w:t>
      </w:r>
    </w:p>
    <w:p w14:paraId="5D1E9EFC"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External grant possibilities (to supplement the </w:t>
      </w:r>
      <w:hyperlink r:id="rId120">
        <w:r>
          <w:rPr>
            <w:rFonts w:ascii="Times New Roman" w:eastAsia="Times New Roman" w:hAnsi="Times New Roman" w:cs="Times New Roman"/>
            <w:color w:val="0563C1"/>
            <w:sz w:val="24"/>
            <w:szCs w:val="24"/>
            <w:u w:val="single"/>
          </w:rPr>
          <w:t>Laker Match Fund</w:t>
        </w:r>
      </w:hyperlink>
      <w:r>
        <w:rPr>
          <w:rFonts w:ascii="Times New Roman" w:eastAsia="Times New Roman" w:hAnsi="Times New Roman" w:cs="Times New Roman"/>
          <w:color w:val="000000"/>
          <w:sz w:val="24"/>
          <w:szCs w:val="24"/>
        </w:rPr>
        <w:t xml:space="preserve"> if necessary)</w:t>
      </w:r>
    </w:p>
    <w:p w14:paraId="7AC612D1"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Accreditation requirements</w:t>
      </w:r>
    </w:p>
    <w:p w14:paraId="1BCCE400"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Conferences related to professional development goals</w:t>
      </w:r>
    </w:p>
    <w:p w14:paraId="1E538215"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Benefits to students and classroom activities</w:t>
      </w:r>
    </w:p>
    <w:p w14:paraId="04B22E4F" w14:textId="77777777" w:rsidR="00CA74CD" w:rsidRDefault="00451A96" w:rsidP="00C71221">
      <w:pPr>
        <w:numPr>
          <w:ilvl w:val="0"/>
          <w:numId w:val="59"/>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engagement and GVSU visibility</w:t>
      </w:r>
    </w:p>
    <w:p w14:paraId="42A73589" w14:textId="77777777" w:rsidR="00CA74CD" w:rsidRDefault="00451A96" w:rsidP="00C71221">
      <w:pPr>
        <w:numPr>
          <w:ilvl w:val="0"/>
          <w:numId w:val="5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Collaborative projects </w:t>
      </w:r>
    </w:p>
    <w:p w14:paraId="23BDA263" w14:textId="77777777" w:rsidR="00CA74CD" w:rsidRDefault="00451A96">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Faculty</w:t>
      </w:r>
      <w:proofErr w:type="gramEnd"/>
      <w:r>
        <w:rPr>
          <w:rFonts w:ascii="Times New Roman" w:eastAsia="Times New Roman" w:hAnsi="Times New Roman" w:cs="Times New Roman"/>
          <w:color w:val="000000"/>
          <w:sz w:val="24"/>
          <w:szCs w:val="24"/>
        </w:rPr>
        <w:t xml:space="preserve"> must show evidence that they sought supplemental funding through the following university resources before funding from the CHP Supplemental Professional Development Funding will be approved:</w:t>
      </w:r>
    </w:p>
    <w:p w14:paraId="3D0B6CBB" w14:textId="77777777" w:rsidR="00CA74CD" w:rsidRDefault="00451A96">
      <w:pPr>
        <w:numPr>
          <w:ilvl w:val="0"/>
          <w:numId w:val="17"/>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121">
        <w:r>
          <w:rPr>
            <w:rFonts w:ascii="Times New Roman" w:eastAsia="Times New Roman" w:hAnsi="Times New Roman" w:cs="Times New Roman"/>
            <w:color w:val="0070C0"/>
            <w:sz w:val="24"/>
            <w:szCs w:val="24"/>
            <w:u w:val="single"/>
          </w:rPr>
          <w:t xml:space="preserve">Center for Creative and Scholarly Excellence (CSCE) </w:t>
        </w:r>
      </w:hyperlink>
      <w:hyperlink r:id="rId122">
        <w:r>
          <w:rPr>
            <w:rFonts w:ascii="Times New Roman" w:eastAsia="Times New Roman" w:hAnsi="Times New Roman" w:cs="Times New Roman"/>
            <w:color w:val="0070C0"/>
            <w:sz w:val="24"/>
            <w:szCs w:val="24"/>
            <w:u w:val="single"/>
          </w:rPr>
          <w:t>Internal Funding</w:t>
        </w:r>
      </w:hyperlink>
      <w:r>
        <w:rPr>
          <w:rFonts w:ascii="Times New Roman" w:eastAsia="Times New Roman" w:hAnsi="Times New Roman" w:cs="Times New Roman"/>
          <w:color w:val="0070C0"/>
          <w:sz w:val="24"/>
          <w:szCs w:val="24"/>
        </w:rPr>
        <w:t> </w:t>
      </w:r>
    </w:p>
    <w:p w14:paraId="7A5727AF" w14:textId="77777777" w:rsidR="00CA74CD" w:rsidRDefault="00451A96">
      <w:pPr>
        <w:numPr>
          <w:ilvl w:val="0"/>
          <w:numId w:val="17"/>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123">
        <w:r>
          <w:rPr>
            <w:rFonts w:ascii="Times New Roman" w:eastAsia="Times New Roman" w:hAnsi="Times New Roman" w:cs="Times New Roman"/>
            <w:color w:val="0070C0"/>
            <w:sz w:val="24"/>
            <w:szCs w:val="24"/>
            <w:u w:val="single"/>
          </w:rPr>
          <w:t>Faculty Teaching and Learning Center (FTLC) Grants</w:t>
        </w:r>
      </w:hyperlink>
    </w:p>
    <w:p w14:paraId="7C9A5809" w14:textId="77777777" w:rsidR="00CA74CD" w:rsidRDefault="00451A96">
      <w:pPr>
        <w:numPr>
          <w:ilvl w:val="0"/>
          <w:numId w:val="17"/>
        </w:numPr>
        <w:pBdr>
          <w:top w:val="nil"/>
          <w:left w:val="nil"/>
          <w:bottom w:val="nil"/>
          <w:right w:val="nil"/>
          <w:between w:val="nil"/>
        </w:pBdr>
        <w:spacing w:after="120" w:line="240" w:lineRule="auto"/>
        <w:rPr>
          <w:rFonts w:ascii="Times New Roman" w:eastAsia="Times New Roman" w:hAnsi="Times New Roman" w:cs="Times New Roman"/>
          <w:color w:val="0070C0"/>
          <w:sz w:val="24"/>
          <w:szCs w:val="24"/>
        </w:rPr>
      </w:pPr>
      <w:hyperlink r:id="rId124">
        <w:r>
          <w:rPr>
            <w:rFonts w:ascii="Times New Roman" w:eastAsia="Times New Roman" w:hAnsi="Times New Roman" w:cs="Times New Roman"/>
            <w:color w:val="0070C0"/>
            <w:sz w:val="24"/>
            <w:szCs w:val="24"/>
            <w:u w:val="single"/>
          </w:rPr>
          <w:t xml:space="preserve">Office of Undergraduate Research and Scholarship (OURS) </w:t>
        </w:r>
        <w:proofErr w:type="gramStart"/>
        <w:r>
          <w:rPr>
            <w:rFonts w:ascii="Times New Roman" w:eastAsia="Times New Roman" w:hAnsi="Times New Roman" w:cs="Times New Roman"/>
            <w:color w:val="0070C0"/>
            <w:sz w:val="24"/>
            <w:szCs w:val="24"/>
            <w:u w:val="single"/>
          </w:rPr>
          <w:t>Funding for</w:t>
        </w:r>
        <w:proofErr w:type="gramEnd"/>
        <w:r>
          <w:rPr>
            <w:rFonts w:ascii="Times New Roman" w:eastAsia="Times New Roman" w:hAnsi="Times New Roman" w:cs="Times New Roman"/>
            <w:color w:val="0070C0"/>
            <w:sz w:val="24"/>
            <w:szCs w:val="24"/>
            <w:u w:val="single"/>
          </w:rPr>
          <w:t xml:space="preserve"> Faculty Mentors</w:t>
        </w:r>
      </w:hyperlink>
    </w:p>
    <w:p w14:paraId="48304E06"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detailed </w:t>
      </w:r>
      <w:hyperlink r:id="rId125">
        <w:r>
          <w:rPr>
            <w:rFonts w:ascii="Times New Roman" w:eastAsia="Times New Roman" w:hAnsi="Times New Roman" w:cs="Times New Roman"/>
            <w:color w:val="0563C1"/>
            <w:sz w:val="24"/>
            <w:szCs w:val="24"/>
            <w:u w:val="single"/>
          </w:rPr>
          <w:t>Guidelines for Funding</w:t>
        </w:r>
      </w:hyperlink>
      <w:r>
        <w:rPr>
          <w:rFonts w:ascii="Times New Roman" w:eastAsia="Times New Roman" w:hAnsi="Times New Roman" w:cs="Times New Roman"/>
          <w:sz w:val="24"/>
          <w:szCs w:val="24"/>
        </w:rPr>
        <w:t xml:space="preserve"> and </w:t>
      </w:r>
      <w:hyperlink r:id="rId126">
        <w:r>
          <w:rPr>
            <w:rFonts w:ascii="Times New Roman" w:eastAsia="Times New Roman" w:hAnsi="Times New Roman" w:cs="Times New Roman"/>
            <w:color w:val="0563C1"/>
            <w:sz w:val="24"/>
            <w:szCs w:val="24"/>
            <w:u w:val="single"/>
          </w:rPr>
          <w:t>Application Form</w:t>
        </w:r>
      </w:hyperlink>
      <w:r>
        <w:rPr>
          <w:rFonts w:ascii="Times New Roman" w:eastAsia="Times New Roman" w:hAnsi="Times New Roman" w:cs="Times New Roman"/>
          <w:sz w:val="24"/>
          <w:szCs w:val="24"/>
        </w:rPr>
        <w:t xml:space="preserve"> can be found on the CHP website under faculty resources. </w:t>
      </w:r>
    </w:p>
    <w:p w14:paraId="002E26A8" w14:textId="77777777" w:rsidR="00CA74CD" w:rsidRDefault="00451A96">
      <w:pPr>
        <w:spacing w:after="12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Note: the dean or their representative retains the freedom and flexibility to fund requests at their discretion. </w:t>
      </w:r>
    </w:p>
    <w:p w14:paraId="058DB2C8" w14:textId="77777777" w:rsidR="00CA74CD" w:rsidRDefault="00451A96">
      <w:pPr>
        <w:pStyle w:val="Heading2"/>
      </w:pPr>
      <w:r>
        <w:t xml:space="preserve">  </w:t>
      </w:r>
      <w:bookmarkStart w:id="73" w:name="_Toc196809471"/>
      <w:r>
        <w:t>CHP Dean's Innovation Grant</w:t>
      </w:r>
      <w:bookmarkEnd w:id="73"/>
    </w:p>
    <w:p w14:paraId="28105B88" w14:textId="77777777" w:rsidR="00CA74CD" w:rsidRDefault="00451A96">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CHP Dean's Innovation Grant (</w:t>
      </w:r>
      <w:r>
        <w:rPr>
          <w:rFonts w:ascii="Times New Roman" w:eastAsia="Times New Roman" w:hAnsi="Times New Roman" w:cs="Times New Roman"/>
          <w:i/>
          <w:sz w:val="24"/>
          <w:szCs w:val="24"/>
        </w:rPr>
        <w:t>established in 2024</w:t>
      </w:r>
      <w:r>
        <w:rPr>
          <w:rFonts w:ascii="Times New Roman" w:eastAsia="Times New Roman" w:hAnsi="Times New Roman" w:cs="Times New Roman"/>
          <w:sz w:val="24"/>
          <w:szCs w:val="24"/>
        </w:rPr>
        <w:t>) is to increase sponsored research, interdisciplinary programming, and/or creative activities, and is designed to support faculty in developing innovative projects with the potential to secure external funding. The source of this one-time funding is the </w:t>
      </w:r>
      <w:hyperlink r:id="rId127">
        <w:r>
          <w:rPr>
            <w:rFonts w:ascii="Times New Roman" w:eastAsia="Times New Roman" w:hAnsi="Times New Roman" w:cs="Times New Roman"/>
            <w:color w:val="0039C5"/>
            <w:sz w:val="24"/>
            <w:szCs w:val="24"/>
            <w:u w:val="single"/>
          </w:rPr>
          <w:t>Center for Scholarly and Creative Excellence (CSCE)</w:t>
        </w:r>
      </w:hyperlink>
      <w:r>
        <w:rPr>
          <w:rFonts w:ascii="Times New Roman" w:eastAsia="Times New Roman" w:hAnsi="Times New Roman" w:cs="Times New Roman"/>
          <w:sz w:val="24"/>
          <w:szCs w:val="24"/>
        </w:rPr>
        <w:t> and the </w:t>
      </w:r>
      <w:hyperlink r:id="rId128">
        <w:r>
          <w:rPr>
            <w:rFonts w:ascii="Times New Roman" w:eastAsia="Times New Roman" w:hAnsi="Times New Roman" w:cs="Times New Roman"/>
            <w:color w:val="0039C5"/>
            <w:sz w:val="24"/>
            <w:szCs w:val="24"/>
            <w:u w:val="single"/>
          </w:rPr>
          <w:t>Office of Sponsored Programs (OSP)</w:t>
        </w:r>
      </w:hyperlink>
      <w:r>
        <w:rPr>
          <w:rFonts w:ascii="Times New Roman" w:eastAsia="Times New Roman" w:hAnsi="Times New Roman" w:cs="Times New Roman"/>
          <w:sz w:val="24"/>
          <w:szCs w:val="24"/>
        </w:rPr>
        <w:t xml:space="preserve">. The acquisition of the funds is dependent on the success measures of the funded projects, and the full policy, eligibility requirements, and application process can be found on the following CHP webpage: </w:t>
      </w:r>
      <w:hyperlink r:id="rId129">
        <w:r>
          <w:rPr>
            <w:rFonts w:ascii="Times New Roman" w:eastAsia="Times New Roman" w:hAnsi="Times New Roman" w:cs="Times New Roman"/>
            <w:color w:val="0563C1"/>
            <w:sz w:val="24"/>
            <w:szCs w:val="24"/>
            <w:u w:val="single"/>
          </w:rPr>
          <w:t>CHP Dean’s Innovation Grant</w:t>
        </w:r>
      </w:hyperlink>
      <w:r>
        <w:rPr>
          <w:rFonts w:ascii="Times New Roman" w:eastAsia="Times New Roman" w:hAnsi="Times New Roman" w:cs="Times New Roman"/>
          <w:sz w:val="24"/>
          <w:szCs w:val="24"/>
        </w:rPr>
        <w:t xml:space="preserve"> under faculty resources. </w:t>
      </w:r>
    </w:p>
    <w:p w14:paraId="16942D16" w14:textId="77777777" w:rsidR="00CA74CD" w:rsidRDefault="00451A96">
      <w:pPr>
        <w:pStyle w:val="Heading2"/>
      </w:pPr>
      <w:r>
        <w:t xml:space="preserve">  </w:t>
      </w:r>
      <w:bookmarkStart w:id="74" w:name="_Toc196809472"/>
      <w:r>
        <w:t>Travel and Expense Reimbursement</w:t>
      </w:r>
      <w:bookmarkEnd w:id="74"/>
    </w:p>
    <w:p w14:paraId="4D926CE3" w14:textId="77777777" w:rsidR="00CA74CD" w:rsidRDefault="00451A96">
      <w:pPr>
        <w:spacing w:after="120" w:line="240" w:lineRule="auto"/>
        <w:rPr>
          <w:rFonts w:ascii="Times New Roman" w:eastAsia="Times New Roman" w:hAnsi="Times New Roman" w:cs="Times New Roman"/>
          <w:sz w:val="24"/>
          <w:szCs w:val="24"/>
        </w:rPr>
      </w:pPr>
      <w:bookmarkStart w:id="75" w:name="_heading=h.2iq8gzs" w:colFirst="0" w:colLast="0"/>
      <w:bookmarkEnd w:id="75"/>
      <w:r>
        <w:rPr>
          <w:rFonts w:ascii="Times New Roman" w:eastAsia="Times New Roman" w:hAnsi="Times New Roman" w:cs="Times New Roman"/>
          <w:sz w:val="24"/>
          <w:szCs w:val="24"/>
        </w:rPr>
        <w:t xml:space="preserve">The CHP abides by the university’s </w:t>
      </w:r>
      <w:hyperlink r:id="rId130">
        <w:r>
          <w:rPr>
            <w:rFonts w:ascii="Times New Roman" w:eastAsia="Times New Roman" w:hAnsi="Times New Roman" w:cs="Times New Roman"/>
            <w:color w:val="0563C1"/>
            <w:sz w:val="24"/>
            <w:szCs w:val="24"/>
            <w:u w:val="single"/>
          </w:rPr>
          <w:t>Business and Finance Office Travel and Expense Management</w:t>
        </w:r>
      </w:hyperlink>
      <w:r>
        <w:rPr>
          <w:rFonts w:ascii="Times New Roman" w:eastAsia="Times New Roman" w:hAnsi="Times New Roman" w:cs="Times New Roman"/>
          <w:sz w:val="24"/>
          <w:szCs w:val="24"/>
        </w:rPr>
        <w:t xml:space="preserve"> guidelines. All expense reimbursements are processed through the faculty member’s unit and coordinated with the unit academic department coordinator through Workday.</w:t>
      </w:r>
    </w:p>
    <w:p w14:paraId="05681207"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provost’s office implemented the following guidelines for meal reimbursements when using a general fund account and include </w:t>
      </w:r>
      <w:r>
        <w:rPr>
          <w:rFonts w:ascii="Times New Roman" w:eastAsia="Times New Roman" w:hAnsi="Times New Roman" w:cs="Times New Roman"/>
          <w:i/>
          <w:sz w:val="24"/>
          <w:szCs w:val="24"/>
        </w:rPr>
        <w:t>over</w:t>
      </w:r>
      <w:r>
        <w:rPr>
          <w:rFonts w:ascii="Times New Roman" w:eastAsia="Times New Roman" w:hAnsi="Times New Roman" w:cs="Times New Roman"/>
          <w:sz w:val="24"/>
          <w:szCs w:val="24"/>
        </w:rPr>
        <w:t xml:space="preserve"> per diem meals on travel and taking special guests out for meals (these guidelines do not apply to unit/college meetings):</w:t>
      </w:r>
    </w:p>
    <w:p w14:paraId="04885257" w14:textId="77777777" w:rsidR="00CA74CD" w:rsidRDefault="00451A96">
      <w:pPr>
        <w:numPr>
          <w:ilvl w:val="0"/>
          <w:numId w:val="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special occasions, the maximum reimbursement exceeding the per diem will be double the university’s allowance). The university adheres to federal per diem rates. See current rates </w:t>
      </w:r>
      <w:hyperlink r:id="rId131">
        <w:r>
          <w:rPr>
            <w:rFonts w:ascii="Times New Roman" w:eastAsia="Times New Roman" w:hAnsi="Times New Roman" w:cs="Times New Roman"/>
            <w:color w:val="0563C1"/>
            <w:sz w:val="24"/>
            <w:szCs w:val="24"/>
            <w:u w:val="single"/>
          </w:rPr>
          <w:t>here</w:t>
        </w:r>
      </w:hyperlink>
      <w:r>
        <w:rPr>
          <w:rFonts w:ascii="Times New Roman" w:eastAsia="Times New Roman" w:hAnsi="Times New Roman" w:cs="Times New Roman"/>
          <w:color w:val="000000"/>
          <w:sz w:val="24"/>
          <w:szCs w:val="24"/>
        </w:rPr>
        <w:t xml:space="preserve">. </w:t>
      </w:r>
    </w:p>
    <w:p w14:paraId="7CCB8521" w14:textId="77777777" w:rsidR="00CA74CD" w:rsidRDefault="00451A96">
      <w:pPr>
        <w:numPr>
          <w:ilvl w:val="0"/>
          <w:numId w:val="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number of participants cannot exceed four individuals, including the special guest invited to the university (this includes employment searches, colloquium, etc.)</w:t>
      </w:r>
    </w:p>
    <w:p w14:paraId="26BF45AA" w14:textId="77777777" w:rsidR="00CA74CD" w:rsidRDefault="00451A96">
      <w:pPr>
        <w:numPr>
          <w:ilvl w:val="0"/>
          <w:numId w:val="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Itemized receipts must be submitted with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request for reimbursement.</w:t>
      </w:r>
    </w:p>
    <w:p w14:paraId="12E05C35" w14:textId="77777777" w:rsidR="00CA74CD" w:rsidRDefault="00451A96">
      <w:pPr>
        <w:numPr>
          <w:ilvl w:val="0"/>
          <w:numId w:val="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Requests for reimbursement require the names of participants and the business purpose. </w:t>
      </w:r>
    </w:p>
    <w:p w14:paraId="443E21B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reimbursement requests can be submitted with justification to the deans/appointing officers for their approval. They may support additional reimbursement with a designated account.    </w:t>
      </w:r>
    </w:p>
    <w:p w14:paraId="1EA12A40" w14:textId="77777777" w:rsidR="00CA74CD" w:rsidRDefault="00451A96">
      <w:pPr>
        <w:pStyle w:val="Heading1"/>
      </w:pPr>
      <w:bookmarkStart w:id="76" w:name="_Toc196809473"/>
      <w:r>
        <w:t>Employment and hiring</w:t>
      </w:r>
      <w:bookmarkEnd w:id="76"/>
    </w:p>
    <w:p w14:paraId="27DEA3E1" w14:textId="35DC5121" w:rsidR="00CA74CD" w:rsidRDefault="00451A96">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CHP abides by </w:t>
      </w:r>
      <w:hyperlink r:id="rId132">
        <w:r>
          <w:rPr>
            <w:rFonts w:ascii="Times New Roman" w:eastAsia="Times New Roman" w:hAnsi="Times New Roman" w:cs="Times New Roman"/>
            <w:color w:val="0563C1"/>
            <w:sz w:val="24"/>
            <w:szCs w:val="24"/>
            <w:u w:val="single"/>
          </w:rPr>
          <w:t>GVSU’s employment standards</w:t>
        </w:r>
      </w:hyperlink>
      <w:r>
        <w:rPr>
          <w:rFonts w:ascii="Times New Roman" w:eastAsia="Times New Roman" w:hAnsi="Times New Roman" w:cs="Times New Roman"/>
          <w:color w:val="000000"/>
          <w:sz w:val="24"/>
          <w:szCs w:val="24"/>
        </w:rPr>
        <w:t xml:space="preserve"> and has established policies and procedures within </w:t>
      </w:r>
      <w:hyperlink r:id="rId133">
        <w:r>
          <w:rPr>
            <w:rFonts w:ascii="Times New Roman" w:eastAsia="Times New Roman" w:hAnsi="Times New Roman" w:cs="Times New Roman"/>
            <w:color w:val="0563C1"/>
            <w:sz w:val="24"/>
            <w:szCs w:val="24"/>
            <w:u w:val="single"/>
          </w:rPr>
          <w:t>Human Resources</w:t>
        </w:r>
      </w:hyperlink>
      <w:r>
        <w:rPr>
          <w:rFonts w:ascii="Times New Roman" w:eastAsia="Times New Roman" w:hAnsi="Times New Roman" w:cs="Times New Roman"/>
          <w:color w:val="000000"/>
          <w:sz w:val="24"/>
          <w:szCs w:val="24"/>
        </w:rPr>
        <w:t xml:space="preserve"> to ensure that new faculty are provided with the support and resources needed for success.</w:t>
      </w:r>
    </w:p>
    <w:p w14:paraId="2341C548" w14:textId="77777777" w:rsidR="00CA74CD" w:rsidRDefault="00451A96">
      <w:pPr>
        <w:pStyle w:val="Heading2"/>
      </w:pPr>
      <w:r>
        <w:t xml:space="preserve">  </w:t>
      </w:r>
      <w:bookmarkStart w:id="77" w:name="_Toc196809474"/>
      <w:r>
        <w:t>Procedure for Hiring Faculty</w:t>
      </w:r>
      <w:bookmarkEnd w:id="77"/>
    </w:p>
    <w:p w14:paraId="2D3A2D21" w14:textId="77777777" w:rsidR="00CA74CD" w:rsidRDefault="00451A96">
      <w:pPr>
        <w:spacing w:after="120" w:line="240" w:lineRule="auto"/>
        <w:rPr>
          <w:rFonts w:ascii="Times New Roman" w:eastAsia="Times New Roman" w:hAnsi="Times New Roman" w:cs="Times New Roman"/>
          <w:sz w:val="24"/>
          <w:szCs w:val="24"/>
        </w:rPr>
      </w:pPr>
      <w:hyperlink r:id="rId134">
        <w:r>
          <w:rPr>
            <w:rFonts w:ascii="Times New Roman" w:eastAsia="Times New Roman" w:hAnsi="Times New Roman" w:cs="Times New Roman"/>
            <w:color w:val="0563C1"/>
            <w:sz w:val="24"/>
            <w:szCs w:val="24"/>
            <w:u w:val="single"/>
          </w:rPr>
          <w:t>GVSU’s Human Resources</w:t>
        </w:r>
      </w:hyperlink>
      <w:r>
        <w:rPr>
          <w:rFonts w:ascii="Times New Roman" w:eastAsia="Times New Roman" w:hAnsi="Times New Roman" w:cs="Times New Roman"/>
          <w:sz w:val="24"/>
          <w:szCs w:val="24"/>
        </w:rPr>
        <w:t xml:space="preserve"> has specific steps for hiring regular and affiliate faculty that differ for hiring visiting and adjunct faculty. </w:t>
      </w:r>
    </w:p>
    <w:p w14:paraId="2BE219E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consultation with the dean, a justification of the need and determining the required qualifications, and in communication with the CHP’s HR Generalist, a faculty position is </w:t>
      </w:r>
      <w:r>
        <w:rPr>
          <w:rFonts w:ascii="Times New Roman" w:eastAsia="Times New Roman" w:hAnsi="Times New Roman" w:cs="Times New Roman"/>
          <w:sz w:val="24"/>
          <w:szCs w:val="24"/>
        </w:rPr>
        <w:lastRenderedPageBreak/>
        <w:t>defined, approved, and posted. Based on recommendations from HR, the following procedures for hiring regular and affiliate faculty should be followed as closely as possible:</w:t>
      </w:r>
    </w:p>
    <w:p w14:paraId="1C07FD92"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search committee will be established</w:t>
      </w:r>
    </w:p>
    <w:p w14:paraId="79979749"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HR/Affirmative Action will review applications</w:t>
      </w:r>
    </w:p>
    <w:p w14:paraId="4793D623"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credentials will be forwarded to the search committee chair</w:t>
      </w:r>
    </w:p>
    <w:p w14:paraId="0D8AD80E"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search committee will screen the applicants to identify the most qualified candidates</w:t>
      </w:r>
    </w:p>
    <w:p w14:paraId="228F54AC"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Interviews should take place with the top candidates</w:t>
      </w:r>
    </w:p>
    <w:p w14:paraId="6FB01E2D"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dean, program director, search committee, and other members of the college and faculty should be invited to participate </w:t>
      </w:r>
    </w:p>
    <w:p w14:paraId="5282A06E"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dean is absent, an interview may occur between the candidate and faculty members specified by the dean</w:t>
      </w:r>
    </w:p>
    <w:p w14:paraId="78516E01"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search committee will establish criteria for the ranking of candidates</w:t>
      </w:r>
    </w:p>
    <w:p w14:paraId="66F61898"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search committee ranks the candidates, the dean should be ready to negotiate securing the best candidate approved by the search committee</w:t>
      </w:r>
    </w:p>
    <w:p w14:paraId="0A1A5F5B" w14:textId="77777777" w:rsidR="00CA74CD" w:rsidRDefault="00451A96">
      <w:pPr>
        <w:numPr>
          <w:ilvl w:val="7"/>
          <w:numId w:val="4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 approval, make verbal offer, and create appointment </w:t>
      </w:r>
      <w:proofErr w:type="gramStart"/>
      <w:r>
        <w:rPr>
          <w:rFonts w:ascii="Times New Roman" w:eastAsia="Times New Roman" w:hAnsi="Times New Roman" w:cs="Times New Roman"/>
          <w:color w:val="000000"/>
          <w:sz w:val="24"/>
          <w:szCs w:val="24"/>
        </w:rPr>
        <w:t>letter</w:t>
      </w:r>
      <w:proofErr w:type="gramEnd"/>
    </w:p>
    <w:p w14:paraId="30C8DB42" w14:textId="77777777" w:rsidR="00CA74CD" w:rsidRDefault="00451A96">
      <w:pPr>
        <w:pStyle w:val="Heading2"/>
      </w:pPr>
      <w:r>
        <w:t xml:space="preserve">  </w:t>
      </w:r>
      <w:bookmarkStart w:id="78" w:name="_Toc196809475"/>
      <w:r>
        <w:t>Faculty Complaint and Grievance Procedure</w:t>
      </w:r>
      <w:bookmarkEnd w:id="78"/>
    </w:p>
    <w:p w14:paraId="24904B78" w14:textId="77777777" w:rsidR="00CA74CD" w:rsidRDefault="00451A96">
      <w:pPr>
        <w:spacing w:after="120" w:line="240" w:lineRule="auto"/>
        <w:rPr>
          <w:rFonts w:ascii="Times New Roman" w:eastAsia="Times New Roman" w:hAnsi="Times New Roman" w:cs="Times New Roman"/>
          <w:i/>
          <w:color w:val="292929"/>
          <w:sz w:val="24"/>
          <w:szCs w:val="24"/>
        </w:rPr>
      </w:pPr>
      <w:r>
        <w:rPr>
          <w:rFonts w:ascii="Times New Roman" w:eastAsia="Times New Roman" w:hAnsi="Times New Roman" w:cs="Times New Roman"/>
          <w:sz w:val="24"/>
          <w:szCs w:val="24"/>
        </w:rPr>
        <w:t>The CHP abides by University Policies–Complaint Procedure (BOT 4.2.18). Each step is detailed in the link to the policy.</w:t>
      </w:r>
    </w:p>
    <w:p w14:paraId="4EAC01ED" w14:textId="4A69DE4B" w:rsidR="00CA74CD" w:rsidRDefault="00451A96" w:rsidP="000F2FCA">
      <w:pPr>
        <w:pStyle w:val="Heading3"/>
      </w:pPr>
      <w:bookmarkStart w:id="79" w:name="_Toc196809476"/>
      <w:r>
        <w:t xml:space="preserve">STEP 1: Appeal to the CHP </w:t>
      </w:r>
      <w:r w:rsidR="53B1A272">
        <w:t>D</w:t>
      </w:r>
      <w:r>
        <w:t>ean</w:t>
      </w:r>
      <w:bookmarkEnd w:id="79"/>
    </w:p>
    <w:p w14:paraId="37D2B7F1" w14:textId="77777777" w:rsidR="00CA74CD" w:rsidRDefault="00451A96" w:rsidP="000F2FCA">
      <w:pPr>
        <w:pStyle w:val="Heading3"/>
      </w:pPr>
      <w:bookmarkStart w:id="80" w:name="_Toc196809477"/>
      <w:r>
        <w:t>STEP 2: Appeal to the Provost/Vice President for Academic Affairs</w:t>
      </w:r>
      <w:bookmarkEnd w:id="80"/>
    </w:p>
    <w:p w14:paraId="29E7600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w:t>
      </w:r>
      <w:hyperlink r:id="rId135">
        <w:r>
          <w:rPr>
            <w:rFonts w:ascii="Times New Roman" w:eastAsia="Times New Roman" w:hAnsi="Times New Roman" w:cs="Times New Roman"/>
            <w:b/>
            <w:color w:val="0563C1"/>
            <w:sz w:val="24"/>
            <w:szCs w:val="24"/>
            <w:u w:val="single"/>
          </w:rPr>
          <w:t>University Policies</w:t>
        </w:r>
      </w:hyperlink>
      <w:hyperlink r:id="rId136">
        <w:r>
          <w:rPr>
            <w:rFonts w:ascii="Times New Roman" w:eastAsia="Times New Roman" w:hAnsi="Times New Roman" w:cs="Times New Roman"/>
            <w:color w:val="0563C1"/>
            <w:sz w:val="24"/>
            <w:szCs w:val="24"/>
            <w:u w:val="single"/>
          </w:rPr>
          <w:t>–Grievance Procedure (BOT 4.2.16)</w:t>
        </w:r>
      </w:hyperlink>
      <w:r>
        <w:rPr>
          <w:rFonts w:ascii="Times New Roman" w:eastAsia="Times New Roman" w:hAnsi="Times New Roman" w:cs="Times New Roman"/>
          <w:color w:val="0000FF"/>
          <w:sz w:val="24"/>
          <w:szCs w:val="24"/>
        </w:rPr>
        <w:t>.</w:t>
      </w:r>
    </w:p>
    <w:p w14:paraId="2C5BF7B0" w14:textId="77777777" w:rsidR="00CA74CD" w:rsidRDefault="00451A96">
      <w:pPr>
        <w:pStyle w:val="Heading2"/>
      </w:pPr>
      <w:r>
        <w:t xml:space="preserve">  </w:t>
      </w:r>
      <w:bookmarkStart w:id="81" w:name="_Toc196809478"/>
      <w:r>
        <w:t>Disciplinary Action</w:t>
      </w:r>
      <w:bookmarkEnd w:id="81"/>
    </w:p>
    <w:p w14:paraId="5F39DA2D" w14:textId="77777777" w:rsidR="00CA74CD" w:rsidRDefault="00451A96">
      <w:pPr>
        <w:spacing w:after="120" w:line="240" w:lineRule="auto"/>
      </w:pPr>
      <w:r>
        <w:rPr>
          <w:rFonts w:ascii="Times New Roman" w:eastAsia="Times New Roman" w:hAnsi="Times New Roman" w:cs="Times New Roman"/>
          <w:sz w:val="24"/>
          <w:szCs w:val="24"/>
        </w:rPr>
        <w:t xml:space="preserve">The CHP abides by </w:t>
      </w:r>
      <w:hyperlink r:id="rId137">
        <w:r>
          <w:rPr>
            <w:rFonts w:ascii="Times New Roman" w:eastAsia="Times New Roman" w:hAnsi="Times New Roman" w:cs="Times New Roman"/>
            <w:b/>
            <w:color w:val="0563C1"/>
            <w:sz w:val="24"/>
            <w:szCs w:val="24"/>
            <w:u w:val="single"/>
          </w:rPr>
          <w:t>University Policies</w:t>
        </w:r>
      </w:hyperlink>
      <w:hyperlink r:id="rId138">
        <w:r>
          <w:rPr>
            <w:rFonts w:ascii="Times New Roman" w:eastAsia="Times New Roman" w:hAnsi="Times New Roman" w:cs="Times New Roman"/>
            <w:color w:val="0563C1"/>
            <w:sz w:val="24"/>
            <w:szCs w:val="24"/>
            <w:u w:val="single"/>
          </w:rPr>
          <w:t>–Termination Processes and Disciplinary Action (BOT 4.2.13)</w:t>
        </w:r>
      </w:hyperlink>
      <w:r>
        <w:rPr>
          <w:rFonts w:ascii="Times New Roman" w:eastAsia="Times New Roman" w:hAnsi="Times New Roman" w:cs="Times New Roman"/>
          <w:sz w:val="24"/>
          <w:szCs w:val="24"/>
        </w:rPr>
        <w:t>.</w:t>
      </w:r>
    </w:p>
    <w:p w14:paraId="4973D5E0" w14:textId="77777777" w:rsidR="00CA74CD" w:rsidRDefault="00451A96">
      <w:pPr>
        <w:pStyle w:val="Heading1"/>
      </w:pPr>
      <w:r>
        <w:t xml:space="preserve"> </w:t>
      </w:r>
      <w:bookmarkStart w:id="82" w:name="_Toc196809479"/>
      <w:r>
        <w:t>Faculty Appointment, Standards, and Responsibilities</w:t>
      </w:r>
      <w:bookmarkEnd w:id="82"/>
    </w:p>
    <w:p w14:paraId="7BE0D0EE" w14:textId="77777777" w:rsidR="00CA74CD" w:rsidRDefault="00451A96">
      <w:pPr>
        <w:spacing w:before="24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w:t>
      </w:r>
      <w:hyperlink r:id="rId139" w:anchor="Faculty%20Responsibilities%20&amp;%20Workload">
        <w:r>
          <w:rPr>
            <w:rFonts w:ascii="Times New Roman" w:eastAsia="Times New Roman" w:hAnsi="Times New Roman" w:cs="Times New Roman"/>
            <w:color w:val="0563C1"/>
            <w:sz w:val="24"/>
            <w:szCs w:val="24"/>
            <w:u w:val="single"/>
          </w:rPr>
          <w:t>University Regular Faculty Handbook</w:t>
        </w:r>
      </w:hyperlink>
      <w:r>
        <w:rPr>
          <w:rFonts w:ascii="Times New Roman" w:eastAsia="Times New Roman" w:hAnsi="Times New Roman" w:cs="Times New Roman"/>
          <w:sz w:val="24"/>
          <w:szCs w:val="24"/>
        </w:rPr>
        <w:t xml:space="preserve"> for appointment, standards, and responsibilities of faculty at each rank. </w:t>
      </w:r>
    </w:p>
    <w:p w14:paraId="7ABC4380" w14:textId="77777777" w:rsidR="00CA74CD" w:rsidRDefault="00451A96">
      <w:pPr>
        <w:pStyle w:val="Heading2"/>
      </w:pPr>
      <w:r>
        <w:t xml:space="preserve">  </w:t>
      </w:r>
      <w:bookmarkStart w:id="83" w:name="_Toc196809480"/>
      <w:r>
        <w:t>Faculty Appointment and Standards</w:t>
      </w:r>
      <w:bookmarkEnd w:id="83"/>
    </w:p>
    <w:p w14:paraId="23768E3F" w14:textId="77777777" w:rsidR="00CA74CD" w:rsidRDefault="00451A96">
      <w:pPr>
        <w:pStyle w:val="Heading3"/>
        <w:ind w:left="792"/>
      </w:pPr>
      <w:bookmarkStart w:id="84" w:name="_Toc196809481"/>
      <w:r>
        <w:t>Regular Faculty</w:t>
      </w:r>
      <w:bookmarkEnd w:id="84"/>
    </w:p>
    <w:p w14:paraId="163BCD66"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w:t>
      </w:r>
      <w:hyperlink r:id="rId140">
        <w:r>
          <w:rPr>
            <w:rFonts w:ascii="Times New Roman" w:eastAsia="Times New Roman" w:hAnsi="Times New Roman" w:cs="Times New Roman"/>
            <w:color w:val="0563C1"/>
            <w:sz w:val="24"/>
            <w:szCs w:val="24"/>
            <w:u w:val="single"/>
          </w:rPr>
          <w:t>University Policies-Regular Faculty Rank (BOT 4.2.5)</w:t>
        </w:r>
      </w:hyperlink>
      <w:r>
        <w:rPr>
          <w:rFonts w:ascii="Times New Roman" w:eastAsia="Times New Roman" w:hAnsi="Times New Roman" w:cs="Times New Roman"/>
          <w:sz w:val="24"/>
          <w:szCs w:val="24"/>
        </w:rPr>
        <w:t xml:space="preserve"> for the appointment of regular faculty made within the following ranks:</w:t>
      </w:r>
    </w:p>
    <w:p w14:paraId="0F43729D" w14:textId="77777777" w:rsidR="00CA74CD" w:rsidRDefault="00451A96">
      <w:pPr>
        <w:pStyle w:val="Heading4"/>
        <w:numPr>
          <w:ilvl w:val="0"/>
          <w:numId w:val="50"/>
        </w:numPr>
      </w:pPr>
      <w:r>
        <w:lastRenderedPageBreak/>
        <w:t>Instructor</w:t>
      </w:r>
    </w:p>
    <w:p w14:paraId="29909920" w14:textId="77777777" w:rsidR="00CA74CD" w:rsidRDefault="00451A96">
      <w:pPr>
        <w:pStyle w:val="Heading4"/>
        <w:numPr>
          <w:ilvl w:val="0"/>
          <w:numId w:val="50"/>
        </w:numPr>
      </w:pPr>
      <w:r>
        <w:t>Assistant Professor</w:t>
      </w:r>
    </w:p>
    <w:p w14:paraId="2B4F1AEC" w14:textId="77777777" w:rsidR="00CA74CD" w:rsidRDefault="00451A96">
      <w:pPr>
        <w:pStyle w:val="Heading4"/>
        <w:numPr>
          <w:ilvl w:val="0"/>
          <w:numId w:val="50"/>
        </w:numPr>
      </w:pPr>
      <w:r>
        <w:t>Associate Professor</w:t>
      </w:r>
    </w:p>
    <w:p w14:paraId="14C88F5A" w14:textId="77777777" w:rsidR="00CA74CD" w:rsidRDefault="00451A96">
      <w:pPr>
        <w:pStyle w:val="Heading4"/>
        <w:numPr>
          <w:ilvl w:val="0"/>
          <w:numId w:val="50"/>
        </w:numPr>
      </w:pPr>
      <w:r>
        <w:t>Full Professor</w:t>
      </w:r>
    </w:p>
    <w:p w14:paraId="6D302B56" w14:textId="77777777" w:rsidR="00CA74CD" w:rsidRDefault="00451A96">
      <w:pPr>
        <w:pStyle w:val="Heading3"/>
        <w:ind w:left="792"/>
      </w:pPr>
      <w:r>
        <w:t xml:space="preserve">  </w:t>
      </w:r>
      <w:bookmarkStart w:id="85" w:name="_Toc196809482"/>
      <w:r>
        <w:t>Non-Tenure Track Faculty</w:t>
      </w:r>
      <w:bookmarkEnd w:id="85"/>
    </w:p>
    <w:p w14:paraId="6BFB728F"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w:t>
      </w:r>
      <w:hyperlink r:id="rId141">
        <w:r>
          <w:rPr>
            <w:rFonts w:ascii="Times New Roman" w:eastAsia="Times New Roman" w:hAnsi="Times New Roman" w:cs="Times New Roman"/>
            <w:color w:val="0563C1"/>
            <w:sz w:val="24"/>
            <w:szCs w:val="24"/>
            <w:u w:val="single"/>
          </w:rPr>
          <w:t>University Policies-Non-Tenure Track Faculty (BOT 4.3.0)</w:t>
        </w:r>
      </w:hyperlink>
      <w:r>
        <w:rPr>
          <w:rFonts w:ascii="Times New Roman" w:eastAsia="Times New Roman" w:hAnsi="Times New Roman" w:cs="Times New Roman"/>
          <w:sz w:val="24"/>
          <w:szCs w:val="24"/>
        </w:rPr>
        <w:t xml:space="preserve"> for the appointment of non-tenure track faculty appointment. All Non-Tenure Track Faculty appointments are for specific, renewable periods of time, and subject to evaluation. They are appointed to </w:t>
      </w:r>
      <w:proofErr w:type="gramStart"/>
      <w:r>
        <w:rPr>
          <w:rFonts w:ascii="Times New Roman" w:eastAsia="Times New Roman" w:hAnsi="Times New Roman" w:cs="Times New Roman"/>
          <w:sz w:val="24"/>
          <w:szCs w:val="24"/>
        </w:rPr>
        <w:t>full time</w:t>
      </w:r>
      <w:proofErr w:type="gramEnd"/>
      <w:r>
        <w:rPr>
          <w:rFonts w:ascii="Times New Roman" w:eastAsia="Times New Roman" w:hAnsi="Times New Roman" w:cs="Times New Roman"/>
          <w:sz w:val="24"/>
          <w:szCs w:val="24"/>
        </w:rPr>
        <w:t xml:space="preserve"> or </w:t>
      </w:r>
      <w:proofErr w:type="gramStart"/>
      <w:r>
        <w:rPr>
          <w:rFonts w:ascii="Times New Roman" w:eastAsia="Times New Roman" w:hAnsi="Times New Roman" w:cs="Times New Roman"/>
          <w:sz w:val="24"/>
          <w:szCs w:val="24"/>
        </w:rPr>
        <w:t>part time</w:t>
      </w:r>
      <w:proofErr w:type="gramEnd"/>
      <w:r>
        <w:rPr>
          <w:rFonts w:ascii="Times New Roman" w:eastAsia="Times New Roman" w:hAnsi="Times New Roman" w:cs="Times New Roman"/>
          <w:sz w:val="24"/>
          <w:szCs w:val="24"/>
        </w:rPr>
        <w:t xml:space="preserve"> positions created for specific purposes that may include working on grants or contracts, clinical settings, scholarly engagement, filling in for Regular Faculty who may be absent, and teaching a single semester’s course offering. Non-Tenure Track Faculty includes:</w:t>
      </w:r>
    </w:p>
    <w:p w14:paraId="2866BC94" w14:textId="77777777" w:rsidR="00CA74CD" w:rsidRDefault="00451A96">
      <w:pPr>
        <w:pStyle w:val="Heading5"/>
        <w:numPr>
          <w:ilvl w:val="4"/>
          <w:numId w:val="51"/>
        </w:numPr>
        <w:rPr>
          <w:i/>
          <w:color w:val="0D0D0D"/>
        </w:rPr>
      </w:pPr>
      <w:r>
        <w:rPr>
          <w:i/>
          <w:color w:val="0D0D0D"/>
        </w:rPr>
        <w:t>Visiting Faculty</w:t>
      </w:r>
    </w:p>
    <w:p w14:paraId="085D5183" w14:textId="77777777" w:rsidR="00CA74CD" w:rsidRDefault="00451A96">
      <w:pPr>
        <w:pStyle w:val="Heading5"/>
        <w:numPr>
          <w:ilvl w:val="4"/>
          <w:numId w:val="51"/>
        </w:numPr>
        <w:rPr>
          <w:i/>
          <w:color w:val="0D0D0D"/>
        </w:rPr>
      </w:pPr>
      <w:r>
        <w:rPr>
          <w:i/>
          <w:color w:val="0D0D0D"/>
        </w:rPr>
        <w:t>Affiliate Faculty (Affiliate of Instruction or Field Practicum, Clinical Affiliate Faculty, Affiliate Faculty of Practice)</w:t>
      </w:r>
    </w:p>
    <w:p w14:paraId="7F0CB699" w14:textId="77777777" w:rsidR="00CA74CD" w:rsidRDefault="00451A96">
      <w:pPr>
        <w:pStyle w:val="Heading5"/>
        <w:numPr>
          <w:ilvl w:val="4"/>
          <w:numId w:val="51"/>
        </w:numPr>
        <w:rPr>
          <w:i/>
          <w:color w:val="0D0D0D"/>
        </w:rPr>
      </w:pPr>
      <w:r>
        <w:rPr>
          <w:i/>
          <w:color w:val="0D0D0D"/>
        </w:rPr>
        <w:t>Senior Affiliate Faculty</w:t>
      </w:r>
    </w:p>
    <w:p w14:paraId="25C60BA3" w14:textId="77777777" w:rsidR="00CA74CD" w:rsidRDefault="00451A96">
      <w:pPr>
        <w:pStyle w:val="Heading5"/>
        <w:numPr>
          <w:ilvl w:val="4"/>
          <w:numId w:val="51"/>
        </w:numPr>
        <w:rPr>
          <w:i/>
          <w:color w:val="0D0D0D"/>
        </w:rPr>
      </w:pPr>
      <w:r>
        <w:rPr>
          <w:i/>
          <w:color w:val="0D0D0D"/>
        </w:rPr>
        <w:t>Adjunct Instructor</w:t>
      </w:r>
    </w:p>
    <w:p w14:paraId="39B93007" w14:textId="77777777" w:rsidR="00CA74CD" w:rsidRDefault="00451A96">
      <w:pPr>
        <w:pStyle w:val="Heading5"/>
        <w:numPr>
          <w:ilvl w:val="4"/>
          <w:numId w:val="51"/>
        </w:numPr>
        <w:rPr>
          <w:i/>
          <w:color w:val="0D0D0D"/>
        </w:rPr>
      </w:pPr>
      <w:r>
        <w:rPr>
          <w:i/>
          <w:color w:val="0D0D0D"/>
        </w:rPr>
        <w:t>Senior Adjunct Instructor</w:t>
      </w:r>
    </w:p>
    <w:p w14:paraId="10743EC8" w14:textId="77777777" w:rsidR="00CA74CD" w:rsidRDefault="00451A96">
      <w:pPr>
        <w:pStyle w:val="Heading2"/>
      </w:pPr>
      <w:r>
        <w:t xml:space="preserve">  </w:t>
      </w:r>
      <w:bookmarkStart w:id="86" w:name="_Toc196809483"/>
      <w:r>
        <w:t>Faculty Responsibilities</w:t>
      </w:r>
      <w:bookmarkEnd w:id="86"/>
      <w:r>
        <w:t xml:space="preserve">  </w:t>
      </w:r>
    </w:p>
    <w:p w14:paraId="56994803"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w:t>
      </w:r>
      <w:hyperlink r:id="rId142">
        <w:r>
          <w:rPr>
            <w:rFonts w:ascii="Times New Roman" w:eastAsia="Times New Roman" w:hAnsi="Times New Roman" w:cs="Times New Roman"/>
            <w:color w:val="0563C1"/>
            <w:sz w:val="24"/>
            <w:szCs w:val="24"/>
            <w:u w:val="single"/>
          </w:rPr>
          <w:t>University Policies-Faculty Responsibilities (SG 3.01)</w:t>
        </w:r>
      </w:hyperlink>
      <w:r>
        <w:rPr>
          <w:rFonts w:ascii="Times New Roman" w:eastAsia="Times New Roman" w:hAnsi="Times New Roman" w:cs="Times New Roman"/>
          <w:sz w:val="24"/>
          <w:szCs w:val="24"/>
        </w:rPr>
        <w:t xml:space="preserve"> that include the following responsibilities for all faculty:</w:t>
      </w:r>
    </w:p>
    <w:p w14:paraId="516C6E42" w14:textId="77777777" w:rsidR="00CA74CD" w:rsidRDefault="00451A96" w:rsidP="000F2FCA">
      <w:pPr>
        <w:pStyle w:val="Heading3"/>
        <w:rPr>
          <w:color w:val="0D0D0D"/>
        </w:rPr>
      </w:pPr>
      <w:bookmarkStart w:id="87" w:name="_Toc196809484"/>
      <w:r>
        <w:rPr>
          <w:color w:val="0D0D0D"/>
        </w:rPr>
        <w:t>Teaching and Professional Responsibility</w:t>
      </w:r>
      <w:bookmarkEnd w:id="87"/>
    </w:p>
    <w:p w14:paraId="47CECBA5" w14:textId="77777777" w:rsidR="00CA74CD" w:rsidRDefault="00451A96" w:rsidP="000F2FCA">
      <w:pPr>
        <w:pStyle w:val="Heading3"/>
        <w:rPr>
          <w:color w:val="0D0D0D"/>
        </w:rPr>
      </w:pPr>
      <w:bookmarkStart w:id="88" w:name="_Toc196809485"/>
      <w:r>
        <w:rPr>
          <w:color w:val="0D0D0D"/>
        </w:rPr>
        <w:t>Teaching and Professional Workload</w:t>
      </w:r>
      <w:bookmarkEnd w:id="88"/>
    </w:p>
    <w:p w14:paraId="63674178" w14:textId="77777777" w:rsidR="00CA74CD" w:rsidRDefault="00451A96" w:rsidP="000F2FCA">
      <w:pPr>
        <w:pStyle w:val="Heading3"/>
        <w:rPr>
          <w:color w:val="0D0D0D"/>
        </w:rPr>
      </w:pPr>
      <w:bookmarkStart w:id="89" w:name="_Toc196809486"/>
      <w:r>
        <w:rPr>
          <w:color w:val="0D0D0D"/>
        </w:rPr>
        <w:t>Definition of Effective and Excellent Teaching</w:t>
      </w:r>
      <w:bookmarkEnd w:id="89"/>
    </w:p>
    <w:p w14:paraId="0B479235" w14:textId="77777777" w:rsidR="00CA74CD" w:rsidRDefault="00451A96" w:rsidP="000F2FCA">
      <w:pPr>
        <w:pStyle w:val="Heading3"/>
        <w:rPr>
          <w:color w:val="0D0D0D"/>
        </w:rPr>
      </w:pPr>
      <w:bookmarkStart w:id="90" w:name="_Toc196809487"/>
      <w:r>
        <w:rPr>
          <w:color w:val="0D0D0D"/>
        </w:rPr>
        <w:t xml:space="preserve">Scholarly/Creative Activity </w:t>
      </w:r>
      <w:r>
        <w:rPr>
          <w:i/>
          <w:color w:val="0D0D0D"/>
        </w:rPr>
        <w:t>(Tenure/Tenure-Track Faculty)</w:t>
      </w:r>
      <w:bookmarkEnd w:id="90"/>
    </w:p>
    <w:p w14:paraId="53C0A729" w14:textId="77777777" w:rsidR="00CA74CD" w:rsidRDefault="00451A96" w:rsidP="000F2FCA">
      <w:pPr>
        <w:pStyle w:val="Heading3"/>
        <w:rPr>
          <w:color w:val="0D0D0D"/>
        </w:rPr>
      </w:pPr>
      <w:bookmarkStart w:id="91" w:name="_Toc196809488"/>
      <w:r>
        <w:rPr>
          <w:color w:val="0D0D0D"/>
        </w:rPr>
        <w:t>Service</w:t>
      </w:r>
      <w:bookmarkEnd w:id="91"/>
    </w:p>
    <w:p w14:paraId="20D9BAAB" w14:textId="77777777" w:rsidR="00CA74CD" w:rsidRDefault="00451A96" w:rsidP="000F2FCA">
      <w:pPr>
        <w:pStyle w:val="Heading3"/>
        <w:rPr>
          <w:color w:val="0D0D0D"/>
        </w:rPr>
      </w:pPr>
      <w:bookmarkStart w:id="92" w:name="_Toc196809489"/>
      <w:r>
        <w:rPr>
          <w:color w:val="0D0D0D"/>
        </w:rPr>
        <w:t>Area of Significant Focus</w:t>
      </w:r>
      <w:bookmarkEnd w:id="92"/>
    </w:p>
    <w:p w14:paraId="5BDB05BD" w14:textId="77777777" w:rsidR="00CA74CD" w:rsidRDefault="00451A96" w:rsidP="000F2FCA">
      <w:pPr>
        <w:pStyle w:val="Heading3"/>
        <w:rPr>
          <w:color w:val="0D0D0D"/>
        </w:rPr>
      </w:pPr>
      <w:bookmarkStart w:id="93" w:name="_Toc196809490"/>
      <w:r>
        <w:rPr>
          <w:color w:val="0D0D0D"/>
        </w:rPr>
        <w:t>Mentoring Programs for New Faculty</w:t>
      </w:r>
      <w:bookmarkEnd w:id="93"/>
    </w:p>
    <w:p w14:paraId="7C7818C5" w14:textId="77777777" w:rsidR="00CA74CD" w:rsidRDefault="00451A96">
      <w:pPr>
        <w:pStyle w:val="Heading2"/>
      </w:pPr>
      <w:r>
        <w:t xml:space="preserve">  </w:t>
      </w:r>
      <w:bookmarkStart w:id="94" w:name="_Toc196809491"/>
      <w:r>
        <w:t>Scholarship, Service, and Teaching Criteria</w:t>
      </w:r>
      <w:bookmarkEnd w:id="94"/>
    </w:p>
    <w:p w14:paraId="265B3A19" w14:textId="77777777" w:rsidR="00CA74CD" w:rsidRDefault="00451A96">
      <w:pPr>
        <w:spacing w:after="120" w:line="240" w:lineRule="auto"/>
      </w:pPr>
      <w:r>
        <w:rPr>
          <w:rFonts w:ascii="Times New Roman" w:eastAsia="Times New Roman" w:hAnsi="Times New Roman" w:cs="Times New Roman"/>
          <w:sz w:val="24"/>
          <w:szCs w:val="24"/>
        </w:rPr>
        <w:t xml:space="preserve">The CHP has established specific criteria in the areas of scholarship, service, and teaching used in the evaluation for renewal of appointments, promotion, tenure, and annual merit review for the salary adjustment process. </w:t>
      </w:r>
    </w:p>
    <w:p w14:paraId="14D0A6BA" w14:textId="77777777" w:rsidR="00CA74CD" w:rsidRDefault="00451A96" w:rsidP="000F2FCA">
      <w:pPr>
        <w:pStyle w:val="Heading3"/>
      </w:pPr>
      <w:bookmarkStart w:id="95" w:name="_Toc196809492"/>
      <w:r>
        <w:t>Achievements in the Area of Scholarship</w:t>
      </w:r>
      <w:bookmarkEnd w:id="95"/>
    </w:p>
    <w:p w14:paraId="2398F8A7" w14:textId="77777777" w:rsidR="00CA74CD" w:rsidRDefault="00451A96" w:rsidP="000F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 list of scholarly development activities. The classifications are meant to be examples. It is the </w:t>
      </w:r>
      <w:proofErr w:type="gramStart"/>
      <w:r>
        <w:rPr>
          <w:rFonts w:ascii="Times New Roman" w:eastAsia="Times New Roman" w:hAnsi="Times New Roman" w:cs="Times New Roman"/>
          <w:sz w:val="24"/>
          <w:szCs w:val="24"/>
        </w:rPr>
        <w:t>responsibility</w:t>
      </w:r>
      <w:proofErr w:type="gramEnd"/>
      <w:r>
        <w:rPr>
          <w:rFonts w:ascii="Times New Roman" w:eastAsia="Times New Roman" w:hAnsi="Times New Roman" w:cs="Times New Roman"/>
          <w:sz w:val="24"/>
          <w:szCs w:val="24"/>
        </w:rPr>
        <w:t xml:space="preserve"> the faculty member being evaluated to provide justification of their activities within a given category. The following general categories have been identified (no ranking activities are implied in the ordering):</w:t>
      </w:r>
    </w:p>
    <w:p w14:paraId="3E87D24B" w14:textId="77777777" w:rsidR="00CA74CD" w:rsidRDefault="00451A96" w:rsidP="000F2FCA">
      <w:pPr>
        <w:pStyle w:val="Heading4"/>
      </w:pPr>
      <w:r>
        <w:lastRenderedPageBreak/>
        <w:t xml:space="preserve">Activities expected </w:t>
      </w:r>
      <w:proofErr w:type="gramStart"/>
      <w:r>
        <w:t>of</w:t>
      </w:r>
      <w:proofErr w:type="gramEnd"/>
      <w:r>
        <w:t xml:space="preserve"> all faculty each year</w:t>
      </w:r>
    </w:p>
    <w:p w14:paraId="7B9B66DA" w14:textId="77777777" w:rsidR="00CA74CD" w:rsidRDefault="00451A96" w:rsidP="000F2FCA">
      <w:pPr>
        <w:numPr>
          <w:ilvl w:val="7"/>
          <w:numId w:val="3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Continued learning in the field or in new fields related to each individual professional area, which can include reading journal articles and books, professional development through workshops and mini courses, studying the pedagogical aspects of a new development in the field, clinical practice, and </w:t>
      </w:r>
      <w:proofErr w:type="gramStart"/>
      <w:r>
        <w:rPr>
          <w:rFonts w:ascii="Times New Roman" w:eastAsia="Times New Roman" w:hAnsi="Times New Roman" w:cs="Times New Roman"/>
          <w:color w:val="000000"/>
          <w:sz w:val="24"/>
          <w:szCs w:val="24"/>
        </w:rPr>
        <w:t>work</w:t>
      </w:r>
      <w:proofErr w:type="gramEnd"/>
      <w:r>
        <w:rPr>
          <w:rFonts w:ascii="Times New Roman" w:eastAsia="Times New Roman" w:hAnsi="Times New Roman" w:cs="Times New Roman"/>
          <w:color w:val="000000"/>
          <w:sz w:val="24"/>
          <w:szCs w:val="24"/>
        </w:rPr>
        <w:t xml:space="preserve"> toward a doctorate, if required.</w:t>
      </w:r>
    </w:p>
    <w:p w14:paraId="13C5B0B5" w14:textId="77777777" w:rsidR="00CA74CD" w:rsidRDefault="00451A96" w:rsidP="000F2FCA">
      <w:pPr>
        <w:numPr>
          <w:ilvl w:val="7"/>
          <w:numId w:val="39"/>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 in unit retreats and other active support of colleagues’ scholarly activities which include, but not limited to, peer-reviewing colleagues' papers or grant proposals, and consulting with colleagues about new or existing courses or problems in an area of specialty.</w:t>
      </w:r>
    </w:p>
    <w:p w14:paraId="2218DECE" w14:textId="77777777" w:rsidR="00CA74CD" w:rsidRDefault="00451A96" w:rsidP="000F2FCA">
      <w:pPr>
        <w:pStyle w:val="Heading4"/>
      </w:pPr>
      <w:r>
        <w:t>Additional activities for scholarly development</w:t>
      </w:r>
    </w:p>
    <w:p w14:paraId="2F285084"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 workshops, or seminars at regional, national, or international professional conferences</w:t>
      </w:r>
    </w:p>
    <w:p w14:paraId="38A59CF6"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Invited presentations at such conferences</w:t>
      </w:r>
    </w:p>
    <w:p w14:paraId="44836E5F"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Scholarly work (research or other activities) </w:t>
      </w:r>
      <w:proofErr w:type="gramStart"/>
      <w:r>
        <w:rPr>
          <w:rFonts w:ascii="Times New Roman" w:eastAsia="Times New Roman" w:hAnsi="Times New Roman" w:cs="Times New Roman"/>
          <w:color w:val="000000"/>
          <w:sz w:val="24"/>
          <w:szCs w:val="24"/>
        </w:rPr>
        <w:t>reflective of</w:t>
      </w:r>
      <w:proofErr w:type="gramEnd"/>
      <w:r>
        <w:rPr>
          <w:rFonts w:ascii="Times New Roman" w:eastAsia="Times New Roman" w:hAnsi="Times New Roman" w:cs="Times New Roman"/>
          <w:color w:val="000000"/>
          <w:sz w:val="24"/>
          <w:szCs w:val="24"/>
        </w:rPr>
        <w:t xml:space="preserve"> significant growth within professional </w:t>
      </w:r>
      <w:proofErr w:type="gramStart"/>
      <w:r>
        <w:rPr>
          <w:rFonts w:ascii="Times New Roman" w:eastAsia="Times New Roman" w:hAnsi="Times New Roman" w:cs="Times New Roman"/>
          <w:color w:val="000000"/>
          <w:sz w:val="24"/>
          <w:szCs w:val="24"/>
        </w:rPr>
        <w:t>area</w:t>
      </w:r>
      <w:proofErr w:type="gramEnd"/>
      <w:r>
        <w:rPr>
          <w:rFonts w:ascii="Times New Roman" w:eastAsia="Times New Roman" w:hAnsi="Times New Roman" w:cs="Times New Roman"/>
          <w:color w:val="000000"/>
          <w:sz w:val="24"/>
          <w:szCs w:val="24"/>
        </w:rPr>
        <w:t>, and curriculum design and development, including philosophical basis and course design</w:t>
      </w:r>
      <w:r>
        <w:rPr>
          <w:rFonts w:ascii="Times New Roman" w:eastAsia="Times New Roman" w:hAnsi="Times New Roman" w:cs="Times New Roman"/>
          <w:color w:val="000000"/>
          <w:sz w:val="24"/>
          <w:szCs w:val="24"/>
        </w:rPr>
        <w:tab/>
      </w:r>
    </w:p>
    <w:p w14:paraId="012E06A9"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Involvement in research with students</w:t>
      </w:r>
    </w:p>
    <w:p w14:paraId="5DC23432"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Authorship and publication of an article in peer-reviewed journal</w:t>
      </w:r>
    </w:p>
    <w:p w14:paraId="7E5941D8"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Authorship of textbook published by recognized publishing company</w:t>
      </w:r>
    </w:p>
    <w:p w14:paraId="41400569"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 of paper at professional meeting</w:t>
      </w:r>
    </w:p>
    <w:p w14:paraId="501C766B"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on student thesis, research project, or case study</w:t>
      </w:r>
    </w:p>
    <w:p w14:paraId="6EF7C893"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Principle investigator or co-investigator on funded grant</w:t>
      </w:r>
    </w:p>
    <w:p w14:paraId="32D6AA36" w14:textId="77777777" w:rsidR="00CA74CD" w:rsidRDefault="00451A96">
      <w:pPr>
        <w:numPr>
          <w:ilvl w:val="7"/>
          <w:numId w:val="4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Authorship of funded or unfunded grant</w:t>
      </w:r>
    </w:p>
    <w:p w14:paraId="704CA85D" w14:textId="77777777" w:rsidR="00CA74CD" w:rsidRDefault="00451A96">
      <w:pPr>
        <w:pStyle w:val="Heading3"/>
        <w:ind w:left="792"/>
      </w:pPr>
      <w:bookmarkStart w:id="96" w:name="_Toc196809493"/>
      <w:r>
        <w:t>Achievements in the Area of Service</w:t>
      </w:r>
      <w:bookmarkEnd w:id="96"/>
    </w:p>
    <w:p w14:paraId="47E3F451"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Service activities should be related to </w:t>
      </w:r>
      <w:proofErr w:type="gramStart"/>
      <w:r>
        <w:rPr>
          <w:rFonts w:ascii="Times New Roman" w:eastAsia="Times New Roman" w:hAnsi="Times New Roman" w:cs="Times New Roman"/>
          <w:sz w:val="24"/>
          <w:szCs w:val="24"/>
        </w:rPr>
        <w:t>each individual’s</w:t>
      </w:r>
      <w:proofErr w:type="gramEnd"/>
      <w:r>
        <w:rPr>
          <w:rFonts w:ascii="Times New Roman" w:eastAsia="Times New Roman" w:hAnsi="Times New Roman" w:cs="Times New Roman"/>
          <w:sz w:val="24"/>
          <w:szCs w:val="24"/>
        </w:rPr>
        <w:t xml:space="preserve"> area of expertise. Some services for which payment is received at a rate commensurate with one’s academic salary or market-consulting fees are in this category and may qualify for token honoraria or expenses.</w:t>
      </w:r>
    </w:p>
    <w:p w14:paraId="0F209D12" w14:textId="77777777" w:rsidR="00CA74CD" w:rsidRPr="0022312D" w:rsidRDefault="00451A96">
      <w:pPr>
        <w:pStyle w:val="Heading4"/>
        <w:ind w:firstLine="216"/>
        <w:rPr>
          <w:b/>
          <w:bCs/>
        </w:rPr>
      </w:pPr>
      <w:r w:rsidRPr="0022312D">
        <w:rPr>
          <w:b/>
          <w:bCs/>
        </w:rPr>
        <w:t>Activities expected of all faculty</w:t>
      </w:r>
    </w:p>
    <w:p w14:paraId="7136869D" w14:textId="77777777" w:rsidR="00CA74CD" w:rsidRDefault="00451A96">
      <w:pPr>
        <w:numPr>
          <w:ilvl w:val="7"/>
          <w:numId w:val="42"/>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Participating in unit meetings, committees, and task forces</w:t>
      </w:r>
      <w:r>
        <w:rPr>
          <w:rFonts w:ascii="Times New Roman" w:eastAsia="Times New Roman" w:hAnsi="Times New Roman" w:cs="Times New Roman"/>
          <w:color w:val="000000"/>
          <w:sz w:val="24"/>
          <w:szCs w:val="24"/>
        </w:rPr>
        <w:tab/>
      </w:r>
    </w:p>
    <w:p w14:paraId="53D73563" w14:textId="77777777" w:rsidR="00CA74CD" w:rsidRDefault="00451A96">
      <w:pPr>
        <w:numPr>
          <w:ilvl w:val="7"/>
          <w:numId w:val="42"/>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Committee membership (voluntary or elected) at GVSU</w:t>
      </w:r>
    </w:p>
    <w:p w14:paraId="0227F6A7" w14:textId="77777777" w:rsidR="00CA74CD" w:rsidRDefault="00451A96">
      <w:pPr>
        <w:numPr>
          <w:ilvl w:val="7"/>
          <w:numId w:val="42"/>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Involvement in unit, college, and/or university activities (serving at advising sessions, presiding at activities hosted by the unit, participating in the activities of the programmatic clubs, graduation)</w:t>
      </w:r>
    </w:p>
    <w:p w14:paraId="522E166B" w14:textId="77777777" w:rsidR="00CA74CD" w:rsidRDefault="00451A96">
      <w:pPr>
        <w:numPr>
          <w:ilvl w:val="7"/>
          <w:numId w:val="42"/>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 in the unit personnel process</w:t>
      </w:r>
    </w:p>
    <w:p w14:paraId="4D1EF817" w14:textId="77777777" w:rsidR="00CA74CD" w:rsidRDefault="00451A96">
      <w:pPr>
        <w:numPr>
          <w:ilvl w:val="7"/>
          <w:numId w:val="42"/>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Contributions toward unit goals</w:t>
      </w:r>
    </w:p>
    <w:p w14:paraId="38206671" w14:textId="77777777" w:rsidR="00CA74CD" w:rsidRPr="0022312D" w:rsidRDefault="00451A96">
      <w:pPr>
        <w:pStyle w:val="Heading4"/>
        <w:ind w:firstLine="216"/>
        <w:rPr>
          <w:b/>
          <w:bCs/>
        </w:rPr>
      </w:pPr>
      <w:r w:rsidRPr="0022312D">
        <w:rPr>
          <w:b/>
          <w:bCs/>
        </w:rPr>
        <w:t>Additional activities (examples)</w:t>
      </w:r>
    </w:p>
    <w:p w14:paraId="4E06DFF5" w14:textId="77777777" w:rsidR="00CA74CD" w:rsidRDefault="00451A96">
      <w:pPr>
        <w:numPr>
          <w:ilvl w:val="7"/>
          <w:numId w:val="43"/>
        </w:numPr>
        <w:pBdr>
          <w:top w:val="nil"/>
          <w:left w:val="nil"/>
          <w:bottom w:val="nil"/>
          <w:right w:val="nil"/>
          <w:between w:val="nil"/>
        </w:pBdr>
        <w:spacing w:before="120"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Chairing a committee at GVSU</w:t>
      </w:r>
    </w:p>
    <w:p w14:paraId="78CA8AD9" w14:textId="77777777" w:rsidR="00CA74CD" w:rsidRDefault="00451A96">
      <w:pPr>
        <w:numPr>
          <w:ilvl w:val="7"/>
          <w:numId w:val="43"/>
        </w:numPr>
        <w:pBdr>
          <w:top w:val="nil"/>
          <w:left w:val="nil"/>
          <w:bottom w:val="nil"/>
          <w:right w:val="nil"/>
          <w:between w:val="nil"/>
        </w:pBdr>
        <w:spacing w:before="120"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Participation </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 xml:space="preserve"> college and university level committees</w:t>
      </w:r>
    </w:p>
    <w:p w14:paraId="0D3DA6AA" w14:textId="77777777" w:rsidR="00CA74CD" w:rsidRDefault="00451A96">
      <w:pPr>
        <w:numPr>
          <w:ilvl w:val="7"/>
          <w:numId w:val="43"/>
        </w:numPr>
        <w:pBdr>
          <w:top w:val="nil"/>
          <w:left w:val="nil"/>
          <w:bottom w:val="nil"/>
          <w:right w:val="nil"/>
          <w:between w:val="nil"/>
        </w:pBdr>
        <w:spacing w:before="120"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Service as editor of peer-reviewed publication</w:t>
      </w:r>
    </w:p>
    <w:p w14:paraId="112F76BE" w14:textId="77777777" w:rsidR="00CA74CD" w:rsidRDefault="00451A96">
      <w:pPr>
        <w:numPr>
          <w:ilvl w:val="7"/>
          <w:numId w:val="43"/>
        </w:numPr>
        <w:pBdr>
          <w:top w:val="nil"/>
          <w:left w:val="nil"/>
          <w:bottom w:val="nil"/>
          <w:right w:val="nil"/>
          <w:between w:val="nil"/>
        </w:pBdr>
        <w:spacing w:before="120"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Peer review of journal and conference submissions</w:t>
      </w:r>
    </w:p>
    <w:p w14:paraId="64EB063A" w14:textId="77777777" w:rsidR="00CA74CD" w:rsidRDefault="00451A96">
      <w:pPr>
        <w:numPr>
          <w:ilvl w:val="7"/>
          <w:numId w:val="43"/>
        </w:numPr>
        <w:pBdr>
          <w:top w:val="nil"/>
          <w:left w:val="nil"/>
          <w:bottom w:val="nil"/>
          <w:right w:val="nil"/>
          <w:between w:val="nil"/>
        </w:pBdr>
        <w:spacing w:before="120"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Peer review of a textbook</w:t>
      </w:r>
    </w:p>
    <w:p w14:paraId="275AC98C"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Receipt of state or national award from professional association</w:t>
      </w:r>
    </w:p>
    <w:p w14:paraId="60F2B79B"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Consultation in your professional area</w:t>
      </w:r>
    </w:p>
    <w:p w14:paraId="5A7A948B"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Elected or appointed official in a professional organization at state or national level with documentation of official status</w:t>
      </w:r>
    </w:p>
    <w:p w14:paraId="2BA16D2B"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contribution to committee of state or national association</w:t>
      </w:r>
    </w:p>
    <w:p w14:paraId="6AE5C7D6"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Paid community service</w:t>
      </w:r>
    </w:p>
    <w:p w14:paraId="0C3045F2"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Curriculum assessment, including redesign of existing courses</w:t>
      </w:r>
    </w:p>
    <w:p w14:paraId="32F8094A"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Contributions to student-related activities (Science Olympiad, etc.)</w:t>
      </w:r>
    </w:p>
    <w:p w14:paraId="70893472"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Membership, participation, and leadership in community organizations</w:t>
      </w:r>
    </w:p>
    <w:p w14:paraId="5AADEE13"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Contributions to community (via workshops, seminars, in-services, etc.)</w:t>
      </w:r>
    </w:p>
    <w:p w14:paraId="5D93480F"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professional interaction with other schools</w:t>
      </w:r>
    </w:p>
    <w:p w14:paraId="76405CA2" w14:textId="77777777" w:rsidR="00CA74CD" w:rsidRDefault="00451A96">
      <w:pPr>
        <w:numPr>
          <w:ilvl w:val="7"/>
          <w:numId w:val="43"/>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Active interaction with business, industry, or non-profit organization</w:t>
      </w:r>
    </w:p>
    <w:p w14:paraId="1E2EB65A" w14:textId="26DD3670" w:rsidR="00CA74CD" w:rsidRDefault="00451A96" w:rsidP="120853C9">
      <w:pPr>
        <w:spacing w:after="120" w:line="240" w:lineRule="auto"/>
        <w:rPr>
          <w:rFonts w:ascii="Times New Roman" w:eastAsia="Times New Roman" w:hAnsi="Times New Roman" w:cs="Times New Roman"/>
          <w:i/>
          <w:iCs/>
          <w:sz w:val="24"/>
          <w:szCs w:val="24"/>
        </w:rPr>
      </w:pPr>
      <w:r w:rsidRPr="120853C9">
        <w:rPr>
          <w:rFonts w:ascii="Times New Roman" w:eastAsia="Times New Roman" w:hAnsi="Times New Roman" w:cs="Times New Roman"/>
          <w:i/>
          <w:iCs/>
          <w:sz w:val="24"/>
          <w:szCs w:val="24"/>
        </w:rPr>
        <w:t xml:space="preserve">Note: Individual programs may need to establish criteria for items </w:t>
      </w:r>
      <w:proofErr w:type="gramStart"/>
      <w:r w:rsidRPr="120853C9">
        <w:rPr>
          <w:rFonts w:ascii="Times New Roman" w:eastAsia="Times New Roman" w:hAnsi="Times New Roman" w:cs="Times New Roman"/>
          <w:i/>
          <w:iCs/>
          <w:sz w:val="24"/>
          <w:szCs w:val="24"/>
        </w:rPr>
        <w:t>in the area of</w:t>
      </w:r>
      <w:proofErr w:type="gramEnd"/>
      <w:r w:rsidRPr="120853C9">
        <w:rPr>
          <w:rFonts w:ascii="Times New Roman" w:eastAsia="Times New Roman" w:hAnsi="Times New Roman" w:cs="Times New Roman"/>
          <w:i/>
          <w:iCs/>
          <w:sz w:val="24"/>
          <w:szCs w:val="24"/>
        </w:rPr>
        <w:t xml:space="preserve"> scholarship and service. Should such a need occur, the unit/</w:t>
      </w:r>
      <w:proofErr w:type="gramStart"/>
      <w:r w:rsidRPr="120853C9">
        <w:rPr>
          <w:rFonts w:ascii="Times New Roman" w:eastAsia="Times New Roman" w:hAnsi="Times New Roman" w:cs="Times New Roman"/>
          <w:i/>
          <w:iCs/>
          <w:sz w:val="24"/>
          <w:szCs w:val="24"/>
        </w:rPr>
        <w:t>program</w:t>
      </w:r>
      <w:proofErr w:type="gramEnd"/>
      <w:r w:rsidRPr="120853C9">
        <w:rPr>
          <w:rFonts w:ascii="Times New Roman" w:eastAsia="Times New Roman" w:hAnsi="Times New Roman" w:cs="Times New Roman"/>
          <w:i/>
          <w:iCs/>
          <w:sz w:val="24"/>
          <w:szCs w:val="24"/>
        </w:rPr>
        <w:t xml:space="preserve"> must bring that item to </w:t>
      </w:r>
      <w:proofErr w:type="gramStart"/>
      <w:r w:rsidRPr="120853C9">
        <w:rPr>
          <w:rFonts w:ascii="Times New Roman" w:eastAsia="Times New Roman" w:hAnsi="Times New Roman" w:cs="Times New Roman"/>
          <w:i/>
          <w:iCs/>
          <w:sz w:val="24"/>
          <w:szCs w:val="24"/>
        </w:rPr>
        <w:t>Faculty</w:t>
      </w:r>
      <w:proofErr w:type="gramEnd"/>
      <w:r w:rsidRPr="120853C9">
        <w:rPr>
          <w:rFonts w:ascii="Times New Roman" w:eastAsia="Times New Roman" w:hAnsi="Times New Roman" w:cs="Times New Roman"/>
          <w:i/>
          <w:iCs/>
          <w:sz w:val="24"/>
          <w:szCs w:val="24"/>
        </w:rPr>
        <w:t xml:space="preserve"> Council with justification of value in the designated </w:t>
      </w:r>
      <w:r w:rsidR="3E79F79D" w:rsidRPr="120853C9">
        <w:rPr>
          <w:rFonts w:ascii="Times New Roman" w:eastAsia="Times New Roman" w:hAnsi="Times New Roman" w:cs="Times New Roman"/>
          <w:i/>
          <w:iCs/>
          <w:sz w:val="24"/>
          <w:szCs w:val="24"/>
        </w:rPr>
        <w:t>area.</w:t>
      </w:r>
    </w:p>
    <w:p w14:paraId="01166C26" w14:textId="77777777" w:rsidR="00CA74CD" w:rsidRDefault="00451A96">
      <w:pPr>
        <w:pStyle w:val="Heading3"/>
        <w:ind w:left="792"/>
      </w:pPr>
      <w:bookmarkStart w:id="97" w:name="_Toc196809494"/>
      <w:r>
        <w:t>Achievements in the Area of Teaching</w:t>
      </w:r>
      <w:bookmarkEnd w:id="97"/>
    </w:p>
    <w:p w14:paraId="543F8BED"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Policies provide the </w:t>
      </w:r>
      <w:hyperlink r:id="rId143" w:anchor="SG301CDefEffectiveTeach">
        <w:r>
          <w:rPr>
            <w:rFonts w:ascii="Times New Roman" w:eastAsia="Times New Roman" w:hAnsi="Times New Roman" w:cs="Times New Roman"/>
            <w:sz w:val="24"/>
            <w:szCs w:val="24"/>
          </w:rPr>
          <w:t>definition of both effective and excellent teaching</w:t>
        </w:r>
      </w:hyperlink>
      <w:r>
        <w:rPr>
          <w:rFonts w:ascii="Times New Roman" w:eastAsia="Times New Roman" w:hAnsi="Times New Roman" w:cs="Times New Roman"/>
          <w:sz w:val="24"/>
          <w:szCs w:val="24"/>
        </w:rPr>
        <w:t xml:space="preserve"> that describe traits the CHP believes are common to all professional teachers. The CHP realizes that to be an effective or excellent teacher, it is not necessary to meet all criteria at the highest level yet describes characteristics to which faculty should all aspire.</w:t>
      </w:r>
    </w:p>
    <w:p w14:paraId="24E7DDB0" w14:textId="77777777" w:rsidR="00CA74CD" w:rsidRDefault="00451A96">
      <w:pPr>
        <w:pStyle w:val="Heading4"/>
        <w:ind w:firstLine="216"/>
      </w:pPr>
      <w:r>
        <w:rPr>
          <w:rFonts w:eastAsia="Times New Roman" w:cs="Times New Roman"/>
          <w:b/>
          <w:color w:val="0D0D0D"/>
          <w:szCs w:val="24"/>
        </w:rPr>
        <w:t>Effective Teaching</w:t>
      </w:r>
      <w:r>
        <w:t xml:space="preserve"> - consists of creating and maintaining an environment that promotes learning as follows:</w:t>
      </w:r>
    </w:p>
    <w:p w14:paraId="6E307F07" w14:textId="77777777" w:rsidR="00CA74CD" w:rsidRDefault="00451A96">
      <w:pPr>
        <w:numPr>
          <w:ilvl w:val="0"/>
          <w:numId w:val="44"/>
        </w:numPr>
        <w:pBdr>
          <w:top w:val="nil"/>
          <w:left w:val="nil"/>
          <w:bottom w:val="nil"/>
          <w:right w:val="nil"/>
          <w:between w:val="nil"/>
        </w:pBdr>
        <w:spacing w:before="120" w:after="120" w:line="240" w:lineRule="auto"/>
        <w:rPr>
          <w:b/>
          <w:color w:val="2E75B5"/>
          <w:sz w:val="28"/>
          <w:szCs w:val="28"/>
        </w:rPr>
      </w:pPr>
      <w:r>
        <w:rPr>
          <w:rFonts w:ascii="Times New Roman" w:eastAsia="Times New Roman" w:hAnsi="Times New Roman" w:cs="Times New Roman"/>
          <w:color w:val="232323"/>
          <w:sz w:val="24"/>
          <w:szCs w:val="24"/>
        </w:rPr>
        <w:t>Demonstrate disciplinary expertise appropriate to the level and purposes of the course</w:t>
      </w:r>
    </w:p>
    <w:p w14:paraId="5586246E" w14:textId="77777777" w:rsidR="00CA74CD" w:rsidRDefault="00451A96">
      <w:pPr>
        <w:numPr>
          <w:ilvl w:val="0"/>
          <w:numId w:val="44"/>
        </w:numPr>
        <w:pBdr>
          <w:top w:val="nil"/>
          <w:left w:val="nil"/>
          <w:bottom w:val="nil"/>
          <w:right w:val="nil"/>
          <w:between w:val="nil"/>
        </w:pBdr>
        <w:spacing w:before="120" w:after="120" w:line="240" w:lineRule="auto"/>
        <w:rPr>
          <w:color w:val="2E75B5"/>
          <w:sz w:val="28"/>
          <w:szCs w:val="28"/>
        </w:rPr>
      </w:pPr>
      <w:proofErr w:type="gramStart"/>
      <w:r>
        <w:rPr>
          <w:rFonts w:ascii="Times New Roman" w:eastAsia="Times New Roman" w:hAnsi="Times New Roman" w:cs="Times New Roman"/>
          <w:color w:val="232323"/>
          <w:sz w:val="24"/>
          <w:szCs w:val="24"/>
        </w:rPr>
        <w:t>Teach</w:t>
      </w:r>
      <w:proofErr w:type="gramEnd"/>
      <w:r>
        <w:rPr>
          <w:rFonts w:ascii="Times New Roman" w:eastAsia="Times New Roman" w:hAnsi="Times New Roman" w:cs="Times New Roman"/>
          <w:color w:val="232323"/>
          <w:sz w:val="24"/>
          <w:szCs w:val="24"/>
        </w:rPr>
        <w:t xml:space="preserve"> skills that will prepare students to deal with complexity, diversity, and change</w:t>
      </w:r>
    </w:p>
    <w:p w14:paraId="16307797" w14:textId="77777777" w:rsidR="00CA74CD" w:rsidRDefault="00451A96">
      <w:pPr>
        <w:numPr>
          <w:ilvl w:val="0"/>
          <w:numId w:val="44"/>
        </w:numPr>
        <w:pBdr>
          <w:top w:val="nil"/>
          <w:left w:val="nil"/>
          <w:bottom w:val="nil"/>
          <w:right w:val="nil"/>
          <w:between w:val="nil"/>
        </w:pBdr>
        <w:spacing w:before="120" w:after="120" w:line="240" w:lineRule="auto"/>
        <w:rPr>
          <w:color w:val="2E75B5"/>
          <w:sz w:val="28"/>
          <w:szCs w:val="28"/>
        </w:rPr>
      </w:pPr>
      <w:r>
        <w:rPr>
          <w:rFonts w:ascii="Times New Roman" w:eastAsia="Times New Roman" w:hAnsi="Times New Roman" w:cs="Times New Roman"/>
          <w:color w:val="232323"/>
          <w:sz w:val="24"/>
          <w:szCs w:val="24"/>
        </w:rPr>
        <w:t>Teach content in a coherent, organized manner to aid student learning</w:t>
      </w:r>
    </w:p>
    <w:p w14:paraId="5C689759" w14:textId="77777777" w:rsidR="00CA74CD" w:rsidRDefault="00451A96">
      <w:pPr>
        <w:numPr>
          <w:ilvl w:val="0"/>
          <w:numId w:val="44"/>
        </w:numPr>
        <w:pBdr>
          <w:top w:val="nil"/>
          <w:left w:val="nil"/>
          <w:bottom w:val="nil"/>
          <w:right w:val="nil"/>
          <w:between w:val="nil"/>
        </w:pBdr>
        <w:spacing w:before="120" w:after="120" w:line="240" w:lineRule="auto"/>
        <w:rPr>
          <w:b/>
          <w:color w:val="2E75B5"/>
          <w:sz w:val="28"/>
          <w:szCs w:val="28"/>
        </w:rPr>
      </w:pPr>
      <w:r>
        <w:rPr>
          <w:rFonts w:ascii="Times New Roman" w:eastAsia="Times New Roman" w:hAnsi="Times New Roman" w:cs="Times New Roman"/>
          <w:color w:val="232323"/>
          <w:sz w:val="24"/>
          <w:szCs w:val="24"/>
        </w:rPr>
        <w:t>Cultivate a learning environment where all students are treated equitably, have equal access to learning, and are valued and supported in their learning</w:t>
      </w:r>
    </w:p>
    <w:p w14:paraId="338313B7" w14:textId="77777777" w:rsidR="00CA74CD" w:rsidRDefault="00451A96">
      <w:pPr>
        <w:numPr>
          <w:ilvl w:val="0"/>
          <w:numId w:val="44"/>
        </w:numPr>
        <w:pBdr>
          <w:top w:val="nil"/>
          <w:left w:val="nil"/>
          <w:bottom w:val="nil"/>
          <w:right w:val="nil"/>
          <w:between w:val="nil"/>
        </w:pBdr>
        <w:spacing w:before="120" w:after="120" w:line="240" w:lineRule="auto"/>
        <w:rPr>
          <w:b/>
          <w:color w:val="2E75B5"/>
          <w:sz w:val="28"/>
          <w:szCs w:val="28"/>
        </w:rPr>
      </w:pPr>
      <w:r>
        <w:rPr>
          <w:rFonts w:ascii="Times New Roman" w:eastAsia="Times New Roman" w:hAnsi="Times New Roman" w:cs="Times New Roman"/>
          <w:color w:val="232323"/>
          <w:sz w:val="24"/>
          <w:szCs w:val="24"/>
        </w:rPr>
        <w:t>Establish and communicate challenging learning goals and high expectations</w:t>
      </w:r>
    </w:p>
    <w:p w14:paraId="469819EA" w14:textId="77777777" w:rsidR="00CA74CD" w:rsidRDefault="00451A96">
      <w:pPr>
        <w:numPr>
          <w:ilvl w:val="0"/>
          <w:numId w:val="44"/>
        </w:numPr>
        <w:pBdr>
          <w:top w:val="nil"/>
          <w:left w:val="nil"/>
          <w:bottom w:val="nil"/>
          <w:right w:val="nil"/>
          <w:between w:val="nil"/>
        </w:pBdr>
        <w:spacing w:before="120" w:after="120" w:line="240" w:lineRule="auto"/>
        <w:rPr>
          <w:b/>
          <w:color w:val="000000"/>
          <w:sz w:val="28"/>
          <w:szCs w:val="28"/>
        </w:rPr>
      </w:pPr>
      <w:r>
        <w:rPr>
          <w:rFonts w:ascii="Times New Roman" w:eastAsia="Times New Roman" w:hAnsi="Times New Roman" w:cs="Times New Roman"/>
          <w:color w:val="232323"/>
          <w:sz w:val="24"/>
          <w:szCs w:val="24"/>
        </w:rPr>
        <w:t>Assess student performance in an appropriate and sufficient manner</w:t>
      </w:r>
    </w:p>
    <w:p w14:paraId="5426F5F5" w14:textId="77777777" w:rsidR="00CA74CD" w:rsidRDefault="00451A96">
      <w:pPr>
        <w:numPr>
          <w:ilvl w:val="0"/>
          <w:numId w:val="44"/>
        </w:numPr>
        <w:pBdr>
          <w:top w:val="nil"/>
          <w:left w:val="nil"/>
          <w:bottom w:val="nil"/>
          <w:right w:val="nil"/>
          <w:between w:val="nil"/>
        </w:pBdr>
        <w:spacing w:before="120" w:after="120" w:line="240" w:lineRule="auto"/>
        <w:rPr>
          <w:b/>
          <w:color w:val="2E75B5"/>
          <w:sz w:val="28"/>
          <w:szCs w:val="28"/>
        </w:rPr>
      </w:pPr>
      <w:proofErr w:type="gramStart"/>
      <w:r>
        <w:rPr>
          <w:rFonts w:ascii="Times New Roman" w:eastAsia="Times New Roman" w:hAnsi="Times New Roman" w:cs="Times New Roman"/>
          <w:color w:val="232323"/>
          <w:sz w:val="24"/>
          <w:szCs w:val="24"/>
        </w:rPr>
        <w:t>Competently use</w:t>
      </w:r>
      <w:proofErr w:type="gramEnd"/>
      <w:r>
        <w:rPr>
          <w:rFonts w:ascii="Times New Roman" w:eastAsia="Times New Roman" w:hAnsi="Times New Roman" w:cs="Times New Roman"/>
          <w:color w:val="232323"/>
          <w:sz w:val="24"/>
          <w:szCs w:val="24"/>
        </w:rPr>
        <w:t xml:space="preserve"> teaching pedagogies </w:t>
      </w:r>
      <w:proofErr w:type="gramStart"/>
      <w:r>
        <w:rPr>
          <w:rFonts w:ascii="Times New Roman" w:eastAsia="Times New Roman" w:hAnsi="Times New Roman" w:cs="Times New Roman"/>
          <w:color w:val="232323"/>
          <w:sz w:val="24"/>
          <w:szCs w:val="24"/>
        </w:rPr>
        <w:t>to help</w:t>
      </w:r>
      <w:proofErr w:type="gramEnd"/>
      <w:r>
        <w:rPr>
          <w:rFonts w:ascii="Times New Roman" w:eastAsia="Times New Roman" w:hAnsi="Times New Roman" w:cs="Times New Roman"/>
          <w:color w:val="232323"/>
          <w:sz w:val="24"/>
          <w:szCs w:val="24"/>
        </w:rPr>
        <w:t xml:space="preserve"> improve student performance by actively engaging students in their learning</w:t>
      </w:r>
    </w:p>
    <w:p w14:paraId="75B68A92" w14:textId="77777777" w:rsidR="00CA74CD" w:rsidRDefault="00451A96">
      <w:pPr>
        <w:numPr>
          <w:ilvl w:val="0"/>
          <w:numId w:val="44"/>
        </w:numPr>
        <w:pBdr>
          <w:top w:val="nil"/>
          <w:left w:val="nil"/>
          <w:bottom w:val="nil"/>
          <w:right w:val="nil"/>
          <w:between w:val="nil"/>
        </w:pBdr>
        <w:spacing w:before="120" w:after="120" w:line="240" w:lineRule="auto"/>
        <w:rPr>
          <w:b/>
          <w:color w:val="000000"/>
          <w:sz w:val="28"/>
          <w:szCs w:val="28"/>
        </w:rPr>
      </w:pPr>
      <w:r>
        <w:rPr>
          <w:rFonts w:ascii="Times New Roman" w:eastAsia="Times New Roman" w:hAnsi="Times New Roman" w:cs="Times New Roman"/>
          <w:color w:val="232323"/>
          <w:sz w:val="24"/>
          <w:szCs w:val="24"/>
        </w:rPr>
        <w:t>Refine courses using feedback and reflection</w:t>
      </w:r>
    </w:p>
    <w:p w14:paraId="76EF09AF" w14:textId="77777777" w:rsidR="00CA74CD" w:rsidRDefault="00451A96">
      <w:pPr>
        <w:pStyle w:val="Heading4"/>
        <w:ind w:firstLine="216"/>
      </w:pPr>
      <w:r>
        <w:rPr>
          <w:rFonts w:eastAsia="Times New Roman" w:cs="Times New Roman"/>
          <w:b/>
          <w:color w:val="0D0D0D"/>
          <w:szCs w:val="24"/>
        </w:rPr>
        <w:lastRenderedPageBreak/>
        <w:t xml:space="preserve">Excellent Teaching </w:t>
      </w:r>
      <w:r>
        <w:rPr>
          <w:rFonts w:eastAsia="Times New Roman" w:cs="Times New Roman"/>
          <w:color w:val="0D0D0D"/>
          <w:szCs w:val="24"/>
        </w:rPr>
        <w:t>- in addition to</w:t>
      </w:r>
      <w:r>
        <w:rPr>
          <w:rFonts w:eastAsia="Times New Roman" w:cs="Times New Roman"/>
          <w:b/>
          <w:color w:val="0D0D0D"/>
          <w:szCs w:val="24"/>
        </w:rPr>
        <w:t xml:space="preserve"> </w:t>
      </w:r>
      <w:r>
        <w:t>demonstrating at least effective teaching, specifically, the CHP describes excellent teaching as:</w:t>
      </w:r>
    </w:p>
    <w:p w14:paraId="4B536826" w14:textId="77777777" w:rsidR="00CA74CD" w:rsidRDefault="00451A96">
      <w:pPr>
        <w:numPr>
          <w:ilvl w:val="0"/>
          <w:numId w:val="4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Dynamic </w:t>
      </w:r>
    </w:p>
    <w:p w14:paraId="59CF5118" w14:textId="77777777" w:rsidR="00CA74CD" w:rsidRDefault="00451A96">
      <w:pPr>
        <w:numPr>
          <w:ilvl w:val="0"/>
          <w:numId w:val="4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Innovative</w:t>
      </w:r>
    </w:p>
    <w:p w14:paraId="0166F704" w14:textId="77777777" w:rsidR="00CA74CD" w:rsidRDefault="00451A96">
      <w:pPr>
        <w:numPr>
          <w:ilvl w:val="0"/>
          <w:numId w:val="4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Reflective</w:t>
      </w:r>
    </w:p>
    <w:p w14:paraId="661EFA24" w14:textId="77777777" w:rsidR="00CA74CD" w:rsidRDefault="00451A96">
      <w:pPr>
        <w:numPr>
          <w:ilvl w:val="0"/>
          <w:numId w:val="4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Constantly evolving </w:t>
      </w:r>
    </w:p>
    <w:p w14:paraId="4D6F1EEE" w14:textId="77777777" w:rsidR="00CA74CD" w:rsidRDefault="00451A96">
      <w:pPr>
        <w:spacing w:before="120" w:after="120" w:line="240" w:lineRule="auto"/>
        <w:ind w:left="360"/>
        <w:rPr>
          <w:rFonts w:ascii="Times New Roman" w:eastAsia="Times New Roman" w:hAnsi="Times New Roman" w:cs="Times New Roman"/>
          <w:i/>
          <w:color w:val="0D0D0D"/>
          <w:sz w:val="24"/>
          <w:szCs w:val="24"/>
        </w:rPr>
      </w:pPr>
      <w:r>
        <w:rPr>
          <w:rFonts w:ascii="Times New Roman" w:eastAsia="Times New Roman" w:hAnsi="Times New Roman" w:cs="Times New Roman"/>
          <w:i/>
          <w:color w:val="0D0D0D"/>
          <w:sz w:val="24"/>
          <w:szCs w:val="24"/>
        </w:rPr>
        <w:t xml:space="preserve">The Office of the Provost provides a </w:t>
      </w:r>
      <w:hyperlink r:id="rId144">
        <w:r>
          <w:rPr>
            <w:rFonts w:ascii="Times New Roman" w:eastAsia="Times New Roman" w:hAnsi="Times New Roman" w:cs="Times New Roman"/>
            <w:i/>
            <w:color w:val="0D0D0D"/>
            <w:sz w:val="24"/>
            <w:szCs w:val="24"/>
          </w:rPr>
          <w:t>Definition of Excellent Teaching</w:t>
        </w:r>
      </w:hyperlink>
      <w:r>
        <w:rPr>
          <w:rFonts w:ascii="Times New Roman" w:eastAsia="Times New Roman" w:hAnsi="Times New Roman" w:cs="Times New Roman"/>
          <w:i/>
          <w:color w:val="0D0D0D"/>
          <w:sz w:val="24"/>
          <w:szCs w:val="24"/>
        </w:rPr>
        <w:t xml:space="preserve"> with examples that include, but are not limited to:</w:t>
      </w:r>
    </w:p>
    <w:p w14:paraId="3B026C53"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Successful implementation of innovative teaching strategies designed to promote intellectual or creative achievement</w:t>
      </w:r>
    </w:p>
    <w:p w14:paraId="67027A27"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Successful development or major revision of courses and curricula in response to changes within a discipline and/or the better education of students.</w:t>
      </w:r>
    </w:p>
    <w:p w14:paraId="65150760"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Receipt of peer-reviewed awards or recognition for excellence in teaching</w:t>
      </w:r>
    </w:p>
    <w:p w14:paraId="72C8EC93"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Refereed</w:t>
      </w:r>
      <w:proofErr w:type="gramEnd"/>
      <w:r>
        <w:rPr>
          <w:rFonts w:ascii="Times New Roman" w:eastAsia="Times New Roman" w:hAnsi="Times New Roman" w:cs="Times New Roman"/>
          <w:color w:val="000000"/>
          <w:sz w:val="24"/>
          <w:szCs w:val="24"/>
        </w:rPr>
        <w:t xml:space="preserve"> presentation on teaching at a seminar, workshop, or conference at the regional, national, or international level</w:t>
      </w:r>
    </w:p>
    <w:p w14:paraId="2128C987"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Supervising student research projects or creative works beyond expected course load and duties</w:t>
      </w:r>
    </w:p>
    <w:p w14:paraId="34C7F8EA"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Supervising a team of students competing for an award</w:t>
      </w:r>
    </w:p>
    <w:p w14:paraId="76A4FDAC"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Mentoring students who present their research or creative work at a regional, national, or international level</w:t>
      </w:r>
    </w:p>
    <w:p w14:paraId="32A4B96E"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Documented, in-depth, one-on-one mentoring of graduate students</w:t>
      </w:r>
    </w:p>
    <w:p w14:paraId="746A73DE"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Documented pattern of mentoring GVSU undergraduates to seek advanced degrees</w:t>
      </w:r>
    </w:p>
    <w:p w14:paraId="32EC13B8" w14:textId="77777777" w:rsidR="00CA74CD" w:rsidRDefault="00451A96">
      <w:pPr>
        <w:numPr>
          <w:ilvl w:val="0"/>
          <w:numId w:val="46"/>
        </w:numPr>
        <w:pBdr>
          <w:top w:val="nil"/>
          <w:left w:val="nil"/>
          <w:bottom w:val="nil"/>
          <w:right w:val="nil"/>
          <w:between w:val="nil"/>
        </w:pBdr>
        <w:shd w:val="clear" w:color="auto" w:fill="FFFFFF"/>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Acquisition, development, and departmental sharing of significant new teaching materials.</w:t>
      </w:r>
    </w:p>
    <w:p w14:paraId="25BD4E4A" w14:textId="77777777" w:rsidR="00CA74CD" w:rsidRDefault="00451A96">
      <w:pPr>
        <w:pStyle w:val="Heading1"/>
      </w:pPr>
      <w:bookmarkStart w:id="98" w:name="_Toc196809495"/>
      <w:r>
        <w:t>Performance Evaluation and Annual Review</w:t>
      </w:r>
      <w:bookmarkEnd w:id="98"/>
    </w:p>
    <w:p w14:paraId="6A713B8E"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University Policies of </w:t>
      </w:r>
      <w:hyperlink r:id="rId145">
        <w:r>
          <w:rPr>
            <w:rFonts w:ascii="Times New Roman" w:eastAsia="Times New Roman" w:hAnsi="Times New Roman" w:cs="Times New Roman"/>
            <w:color w:val="0563C1"/>
            <w:sz w:val="24"/>
            <w:szCs w:val="24"/>
            <w:u w:val="single"/>
          </w:rPr>
          <w:t>Faculty Evaluation Procedures (SG 3.07)</w:t>
        </w:r>
      </w:hyperlink>
      <w:r>
        <w:rPr>
          <w:rFonts w:ascii="Times New Roman" w:eastAsia="Times New Roman" w:hAnsi="Times New Roman" w:cs="Times New Roman"/>
          <w:sz w:val="24"/>
          <w:szCs w:val="24"/>
        </w:rPr>
        <w:t xml:space="preserve"> </w:t>
      </w:r>
    </w:p>
    <w:p w14:paraId="1506AC27" w14:textId="77777777" w:rsidR="00CA74CD" w:rsidRDefault="00451A96">
      <w:pPr>
        <w:pStyle w:val="Heading2"/>
      </w:pPr>
      <w:r>
        <w:t xml:space="preserve">  </w:t>
      </w:r>
      <w:bookmarkStart w:id="99" w:name="_Toc196809496"/>
      <w:r>
        <w:t>Evaluation of Faculty Performance</w:t>
      </w:r>
      <w:bookmarkEnd w:id="99"/>
      <w:r>
        <w:t xml:space="preserve"> </w:t>
      </w:r>
    </w:p>
    <w:p w14:paraId="5646360B" w14:textId="77777777" w:rsidR="009F3127" w:rsidRPr="009F3127" w:rsidRDefault="009F3127" w:rsidP="009F3127"/>
    <w:p w14:paraId="3C07076B" w14:textId="5D077E40"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All regular and affiliate faculty will use the point system for annual reviews. The quantified point document is referred to as the “annual review document.” This document is used for personnel actions </w:t>
      </w:r>
      <w:r w:rsidR="00663264" w:rsidRPr="120853C9">
        <w:rPr>
          <w:rFonts w:ascii="Times New Roman" w:eastAsia="Times New Roman" w:hAnsi="Times New Roman" w:cs="Times New Roman"/>
          <w:sz w:val="24"/>
          <w:szCs w:val="24"/>
        </w:rPr>
        <w:t>and</w:t>
      </w:r>
      <w:r w:rsidRPr="120853C9">
        <w:rPr>
          <w:rFonts w:ascii="Times New Roman" w:eastAsia="Times New Roman" w:hAnsi="Times New Roman" w:cs="Times New Roman"/>
          <w:sz w:val="24"/>
          <w:szCs w:val="24"/>
        </w:rPr>
        <w:t xml:space="preserve"> merit increases in the salary adjustment process. </w:t>
      </w:r>
    </w:p>
    <w:p w14:paraId="74B47700"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will provide evaluation criteria within their annual review form and submit a justification sheet with evidence of their scholarship activities stored in </w:t>
      </w:r>
      <w:hyperlink r:id="rId146">
        <w:r>
          <w:rPr>
            <w:rFonts w:ascii="Times New Roman" w:eastAsia="Times New Roman" w:hAnsi="Times New Roman" w:cs="Times New Roman"/>
            <w:color w:val="0563C1"/>
            <w:sz w:val="24"/>
            <w:szCs w:val="24"/>
            <w:u w:val="single"/>
          </w:rPr>
          <w:t>Digital Measures</w:t>
        </w:r>
      </w:hyperlink>
      <w:r>
        <w:rPr>
          <w:rFonts w:ascii="Times New Roman" w:eastAsia="Times New Roman" w:hAnsi="Times New Roman" w:cs="Times New Roman"/>
          <w:sz w:val="24"/>
          <w:szCs w:val="24"/>
        </w:rPr>
        <w:t xml:space="preserve">. The faculty member submits the completed annual review form and justification sheet to their unit head. The </w:t>
      </w:r>
      <w:proofErr w:type="gramStart"/>
      <w:r>
        <w:rPr>
          <w:rFonts w:ascii="Times New Roman" w:eastAsia="Times New Roman" w:hAnsi="Times New Roman" w:cs="Times New Roman"/>
          <w:sz w:val="24"/>
          <w:szCs w:val="24"/>
        </w:rPr>
        <w:t>unit head</w:t>
      </w:r>
      <w:proofErr w:type="gramEnd"/>
      <w:r>
        <w:rPr>
          <w:rFonts w:ascii="Times New Roman" w:eastAsia="Times New Roman" w:hAnsi="Times New Roman" w:cs="Times New Roman"/>
          <w:sz w:val="24"/>
          <w:szCs w:val="24"/>
        </w:rPr>
        <w:t xml:space="preserve"> may choose to meet with the faculty for clarification or discussion of items in the form. The unit head can make comments on the annual review form prior to determining one of the following performance ratings:</w:t>
      </w:r>
    </w:p>
    <w:p w14:paraId="4A4620C1" w14:textId="77777777" w:rsidR="00CA74CD" w:rsidRDefault="00451A96" w:rsidP="00C71221">
      <w:pPr>
        <w:numPr>
          <w:ilvl w:val="0"/>
          <w:numId w:val="6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than satisfactory performance</w:t>
      </w:r>
    </w:p>
    <w:p w14:paraId="7F63595C" w14:textId="77777777" w:rsidR="00CA74CD" w:rsidRDefault="00451A96" w:rsidP="00C71221">
      <w:pPr>
        <w:numPr>
          <w:ilvl w:val="0"/>
          <w:numId w:val="6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low satisfactory performance</w:t>
      </w:r>
    </w:p>
    <w:p w14:paraId="2168290B" w14:textId="77777777" w:rsidR="00CA74CD" w:rsidRDefault="00451A96" w:rsidP="00C71221">
      <w:pPr>
        <w:numPr>
          <w:ilvl w:val="0"/>
          <w:numId w:val="6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 satisfactory performance</w:t>
      </w:r>
    </w:p>
    <w:p w14:paraId="33FB3FF9" w14:textId="77777777" w:rsidR="00CA74CD" w:rsidRDefault="00451A96" w:rsidP="00C71221">
      <w:pPr>
        <w:numPr>
          <w:ilvl w:val="0"/>
          <w:numId w:val="6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satisfactory performance</w:t>
      </w:r>
    </w:p>
    <w:p w14:paraId="48D1F70B" w14:textId="77777777" w:rsidR="00CA74CD" w:rsidRDefault="00451A96" w:rsidP="00C71221">
      <w:pPr>
        <w:numPr>
          <w:ilvl w:val="0"/>
          <w:numId w:val="6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exemplary performance</w:t>
      </w:r>
    </w:p>
    <w:p w14:paraId="39FF34B1"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rating will influence the faculty member’s annual salary adjustment. The annual review form is signed by the unit head and submitted to the dean, who in </w:t>
      </w:r>
      <w:proofErr w:type="gramStart"/>
      <w:r>
        <w:rPr>
          <w:rFonts w:ascii="Times New Roman" w:eastAsia="Times New Roman" w:hAnsi="Times New Roman" w:cs="Times New Roman"/>
          <w:sz w:val="24"/>
          <w:szCs w:val="24"/>
        </w:rPr>
        <w:t>turn,</w:t>
      </w:r>
      <w:proofErr w:type="gramEnd"/>
      <w:r>
        <w:rPr>
          <w:rFonts w:ascii="Times New Roman" w:eastAsia="Times New Roman" w:hAnsi="Times New Roman" w:cs="Times New Roman"/>
          <w:sz w:val="24"/>
          <w:szCs w:val="24"/>
        </w:rPr>
        <w:t xml:space="preserve"> will determine a performance rating and report all performance ratings to the provost.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Once the dean has completed the review process, the unit head will meet with the faculty member and review the annual review form and the performance rating from the dean.</w:t>
      </w:r>
    </w:p>
    <w:p w14:paraId="0E954006" w14:textId="77777777" w:rsidR="00CA74CD" w:rsidRDefault="00451A96" w:rsidP="00C71221">
      <w:pPr>
        <w:numPr>
          <w:ilvl w:val="0"/>
          <w:numId w:val="6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View the </w:t>
      </w:r>
      <w:hyperlink r:id="rId147">
        <w:r>
          <w:rPr>
            <w:rFonts w:ascii="Times New Roman" w:eastAsia="Times New Roman" w:hAnsi="Times New Roman" w:cs="Times New Roman"/>
            <w:color w:val="0563C1"/>
            <w:sz w:val="24"/>
            <w:szCs w:val="24"/>
            <w:u w:val="single"/>
          </w:rPr>
          <w:t>CHP Timeline of Changes to the Annual Review Process</w:t>
        </w:r>
      </w:hyperlink>
      <w:r>
        <w:rPr>
          <w:rFonts w:ascii="Times New Roman" w:eastAsia="Times New Roman" w:hAnsi="Times New Roman" w:cs="Times New Roman"/>
          <w:color w:val="000000"/>
          <w:sz w:val="24"/>
          <w:szCs w:val="24"/>
        </w:rPr>
        <w:t xml:space="preserve">. </w:t>
      </w:r>
    </w:p>
    <w:p w14:paraId="0EC5D1DE" w14:textId="77777777" w:rsidR="00CA74CD" w:rsidRDefault="00451A96">
      <w:pPr>
        <w:pStyle w:val="Heading3"/>
        <w:ind w:left="792"/>
      </w:pPr>
      <w:bookmarkStart w:id="100" w:name="_Toc196809497"/>
      <w:r>
        <w:t>Student Evaluation of Teaching Performance (Classroom or Clinical)</w:t>
      </w:r>
      <w:bookmarkEnd w:id="100"/>
    </w:p>
    <w:p w14:paraId="5610E127"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evaluations of teaching occur at the end of each semester with the use of the </w:t>
      </w:r>
      <w:hyperlink r:id="rId148">
        <w:r>
          <w:rPr>
            <w:rFonts w:ascii="Times New Roman" w:eastAsia="Times New Roman" w:hAnsi="Times New Roman" w:cs="Times New Roman"/>
            <w:color w:val="0563C1"/>
            <w:sz w:val="24"/>
            <w:szCs w:val="24"/>
            <w:u w:val="single"/>
          </w:rPr>
          <w:t>Laker Impressions of Faculty Teaching (LIFT)</w:t>
        </w:r>
      </w:hyperlink>
      <w:r>
        <w:rPr>
          <w:rFonts w:ascii="Times New Roman" w:eastAsia="Times New Roman" w:hAnsi="Times New Roman" w:cs="Times New Roman"/>
          <w:sz w:val="24"/>
          <w:szCs w:val="24"/>
        </w:rPr>
        <w:t xml:space="preserve"> system or the LICEF, university-wide, online system for collecting feedback about courses and instructors. The LIFT and LICEF scores are utilized in the faculty annual merit review, contract renewal, and tenure and promotion review. </w:t>
      </w:r>
    </w:p>
    <w:p w14:paraId="609A7526" w14:textId="77777777" w:rsidR="00CA74CD" w:rsidRDefault="00451A96">
      <w:pPr>
        <w:pStyle w:val="Heading3"/>
        <w:ind w:left="792"/>
      </w:pPr>
      <w:bookmarkStart w:id="101" w:name="_Toc196809498"/>
      <w:r>
        <w:t>Unit Head/Peer Evaluation of Teaching Performance</w:t>
      </w:r>
      <w:bookmarkEnd w:id="101"/>
    </w:p>
    <w:p w14:paraId="208D26CC" w14:textId="627A1A44" w:rsidR="00CA74CD" w:rsidRDefault="00451A96">
      <w:pPr>
        <w:spacing w:after="120" w:line="240" w:lineRule="auto"/>
        <w:rPr>
          <w:sz w:val="24"/>
          <w:szCs w:val="24"/>
        </w:rPr>
      </w:pPr>
      <w:r w:rsidRPr="120853C9">
        <w:rPr>
          <w:rFonts w:ascii="Times New Roman" w:eastAsia="Times New Roman" w:hAnsi="Times New Roman" w:cs="Times New Roman"/>
          <w:sz w:val="24"/>
          <w:szCs w:val="24"/>
        </w:rPr>
        <w:t>Each faculty requires two peer evaluations of teaching performance per year</w:t>
      </w:r>
      <w:r w:rsidR="50910F08" w:rsidRPr="120853C9">
        <w:rPr>
          <w:rFonts w:ascii="Times New Roman" w:eastAsia="Times New Roman" w:hAnsi="Times New Roman" w:cs="Times New Roman"/>
          <w:sz w:val="24"/>
          <w:szCs w:val="24"/>
        </w:rPr>
        <w:t>: one</w:t>
      </w:r>
      <w:r w:rsidRPr="120853C9">
        <w:rPr>
          <w:rFonts w:ascii="Times New Roman" w:eastAsia="Times New Roman" w:hAnsi="Times New Roman" w:cs="Times New Roman"/>
          <w:sz w:val="24"/>
          <w:szCs w:val="24"/>
        </w:rPr>
        <w:t xml:space="preserve"> peer evaluator is selected by the faculty member and the second reviewer is selected by the Unit Head. If the Unit Head is the peer reviewer, their review is categorized as the “Unit Head” selected reviewer. The </w:t>
      </w:r>
      <w:hyperlink r:id="rId149">
        <w:r w:rsidRPr="120853C9">
          <w:rPr>
            <w:rFonts w:ascii="Times New Roman" w:eastAsia="Times New Roman" w:hAnsi="Times New Roman" w:cs="Times New Roman"/>
            <w:color w:val="0563C1"/>
            <w:sz w:val="24"/>
            <w:szCs w:val="24"/>
            <w:u w:val="single"/>
          </w:rPr>
          <w:t>CHP Chair/Peer Review Checklist</w:t>
        </w:r>
      </w:hyperlink>
      <w:r w:rsidRPr="120853C9">
        <w:rPr>
          <w:rFonts w:ascii="Times New Roman" w:eastAsia="Times New Roman" w:hAnsi="Times New Roman" w:cs="Times New Roman"/>
          <w:sz w:val="24"/>
          <w:szCs w:val="24"/>
        </w:rPr>
        <w:t xml:space="preserve"> can be found under Faculty Resources/Faculty Forms on the CHP website. Units can include other evaluation tools along with the CHP/Peer Review Checklist.</w:t>
      </w:r>
    </w:p>
    <w:p w14:paraId="62161A7A" w14:textId="77777777" w:rsidR="00CA74CD" w:rsidRDefault="00451A96">
      <w:pPr>
        <w:pStyle w:val="Heading3"/>
        <w:ind w:left="792"/>
      </w:pPr>
      <w:bookmarkStart w:id="102" w:name="_Toc196809499"/>
      <w:r>
        <w:t>Administrative Reassignment Assessment</w:t>
      </w:r>
      <w:bookmarkEnd w:id="102"/>
    </w:p>
    <w:p w14:paraId="0502A745" w14:textId="77777777"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The CHP utilizes an Administrative Assessment Form for reassigned time and significant focus to be used for measuring and documenting the performance of unit heads, program coordinators, and faculty with administrative responsibilities including laboratory, clinical, fieldwork, internship coordinators, </w:t>
      </w:r>
      <w:proofErr w:type="gramStart"/>
      <w:r w:rsidRPr="120853C9">
        <w:rPr>
          <w:rFonts w:ascii="Times New Roman" w:eastAsia="Times New Roman" w:hAnsi="Times New Roman" w:cs="Times New Roman"/>
          <w:sz w:val="24"/>
          <w:szCs w:val="24"/>
        </w:rPr>
        <w:t>and those</w:t>
      </w:r>
      <w:proofErr w:type="gramEnd"/>
      <w:r w:rsidRPr="120853C9">
        <w:rPr>
          <w:rFonts w:ascii="Times New Roman" w:eastAsia="Times New Roman" w:hAnsi="Times New Roman" w:cs="Times New Roman"/>
          <w:sz w:val="24"/>
          <w:szCs w:val="24"/>
        </w:rPr>
        <w:t xml:space="preserve"> managing </w:t>
      </w:r>
      <w:r w:rsidRPr="00746104">
        <w:rPr>
          <w:rFonts w:ascii="Times New Roman" w:eastAsia="Times New Roman" w:hAnsi="Times New Roman" w:cs="Times New Roman"/>
          <w:sz w:val="24"/>
          <w:szCs w:val="24"/>
        </w:rPr>
        <w:t xml:space="preserve">projects. The forms can be found in the appendices </w:t>
      </w:r>
      <w:r w:rsidRPr="120853C9">
        <w:rPr>
          <w:rFonts w:ascii="Times New Roman" w:eastAsia="Times New Roman" w:hAnsi="Times New Roman" w:cs="Times New Roman"/>
          <w:sz w:val="24"/>
          <w:szCs w:val="24"/>
        </w:rPr>
        <w:t>of this document and contain additional parts based on the following administrative responsibilities:</w:t>
      </w:r>
    </w:p>
    <w:p w14:paraId="51D7B996" w14:textId="77777777" w:rsidR="00CA74CD" w:rsidRDefault="00451A96">
      <w:pPr>
        <w:numPr>
          <w:ilvl w:val="0"/>
          <w:numId w:val="4"/>
        </w:numPr>
        <w:pBdr>
          <w:top w:val="nil"/>
          <w:left w:val="nil"/>
          <w:bottom w:val="nil"/>
          <w:right w:val="nil"/>
          <w:between w:val="nil"/>
        </w:pBdr>
        <w:spacing w:after="120" w:line="240" w:lineRule="auto"/>
        <w:ind w:left="108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Part A – </w:t>
      </w:r>
      <w:r>
        <w:rPr>
          <w:rFonts w:ascii="Times New Roman" w:eastAsia="Times New Roman" w:hAnsi="Times New Roman" w:cs="Times New Roman"/>
          <w:i/>
          <w:color w:val="000000"/>
          <w:sz w:val="24"/>
          <w:szCs w:val="24"/>
        </w:rPr>
        <w:t>for unit heads and those with administrative responsibilities</w:t>
      </w:r>
    </w:p>
    <w:p w14:paraId="5BF7A02F" w14:textId="77777777" w:rsidR="00CA74CD" w:rsidRDefault="00451A96">
      <w:pPr>
        <w:numPr>
          <w:ilvl w:val="0"/>
          <w:numId w:val="4"/>
        </w:numPr>
        <w:pBdr>
          <w:top w:val="nil"/>
          <w:left w:val="nil"/>
          <w:bottom w:val="nil"/>
          <w:right w:val="nil"/>
          <w:between w:val="nil"/>
        </w:pBdr>
        <w:spacing w:after="120" w:line="240" w:lineRule="auto"/>
        <w:ind w:left="108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Part B – </w:t>
      </w:r>
      <w:r>
        <w:rPr>
          <w:rFonts w:ascii="Times New Roman" w:eastAsia="Times New Roman" w:hAnsi="Times New Roman" w:cs="Times New Roman"/>
          <w:i/>
          <w:color w:val="000000"/>
          <w:sz w:val="24"/>
          <w:szCs w:val="24"/>
        </w:rPr>
        <w:t xml:space="preserve">for those with clinical, fieldwork, and internship coordinator responsibilities </w:t>
      </w:r>
    </w:p>
    <w:p w14:paraId="45C90C1B" w14:textId="77777777" w:rsidR="00CA74CD" w:rsidRDefault="00451A96">
      <w:pPr>
        <w:numPr>
          <w:ilvl w:val="0"/>
          <w:numId w:val="4"/>
        </w:numPr>
        <w:pBdr>
          <w:top w:val="nil"/>
          <w:left w:val="nil"/>
          <w:bottom w:val="nil"/>
          <w:right w:val="nil"/>
          <w:between w:val="nil"/>
        </w:pBdr>
        <w:spacing w:after="120" w:line="240" w:lineRule="auto"/>
        <w:ind w:left="108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Part C – </w:t>
      </w:r>
      <w:r>
        <w:rPr>
          <w:rFonts w:ascii="Times New Roman" w:eastAsia="Times New Roman" w:hAnsi="Times New Roman" w:cs="Times New Roman"/>
          <w:i/>
          <w:color w:val="000000"/>
          <w:sz w:val="24"/>
          <w:szCs w:val="24"/>
        </w:rPr>
        <w:t>for those with laboratory coordinator responsibilities</w:t>
      </w:r>
    </w:p>
    <w:p w14:paraId="4CE24A44" w14:textId="77777777" w:rsidR="00CA74CD" w:rsidRDefault="00451A96">
      <w:pPr>
        <w:numPr>
          <w:ilvl w:val="0"/>
          <w:numId w:val="4"/>
        </w:numPr>
        <w:pBdr>
          <w:top w:val="nil"/>
          <w:left w:val="nil"/>
          <w:bottom w:val="nil"/>
          <w:right w:val="nil"/>
          <w:between w:val="nil"/>
        </w:pBdr>
        <w:spacing w:after="120" w:line="240" w:lineRule="auto"/>
        <w:ind w:left="1080"/>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Part D – </w:t>
      </w:r>
      <w:r>
        <w:rPr>
          <w:rFonts w:ascii="Times New Roman" w:eastAsia="Times New Roman" w:hAnsi="Times New Roman" w:cs="Times New Roman"/>
          <w:i/>
          <w:color w:val="000000"/>
          <w:sz w:val="24"/>
          <w:szCs w:val="24"/>
        </w:rPr>
        <w:t>for those with responsibility for managing projects</w:t>
      </w:r>
    </w:p>
    <w:p w14:paraId="2047E01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administrator or coordinator is evaluated for each area they have designated administrative reassigned time and significant focus. Each performance evaluation is completed annually by the following individuals:</w:t>
      </w:r>
    </w:p>
    <w:p w14:paraId="006D37A4" w14:textId="77777777" w:rsidR="00CA74CD" w:rsidRDefault="00451A96">
      <w:pPr>
        <w:numPr>
          <w:ilvl w:val="0"/>
          <w:numId w:val="18"/>
        </w:numPr>
        <w:pBdr>
          <w:top w:val="nil"/>
          <w:left w:val="nil"/>
          <w:bottom w:val="nil"/>
          <w:right w:val="nil"/>
          <w:between w:val="nil"/>
        </w:pBdr>
        <w:spacing w:after="12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administrator</w:t>
      </w:r>
      <w:r>
        <w:rPr>
          <w:rFonts w:ascii="Times New Roman" w:eastAsia="Times New Roman" w:hAnsi="Times New Roman" w:cs="Times New Roman"/>
          <w:sz w:val="24"/>
          <w:szCs w:val="24"/>
        </w:rPr>
        <w:t xml:space="preserve"> (e.g. program director or unit head)</w:t>
      </w:r>
    </w:p>
    <w:p w14:paraId="78FC3B28" w14:textId="77777777" w:rsidR="00CA74CD" w:rsidRDefault="00451A96">
      <w:pPr>
        <w:numPr>
          <w:ilvl w:val="0"/>
          <w:numId w:val="18"/>
        </w:numPr>
        <w:pBdr>
          <w:top w:val="nil"/>
          <w:left w:val="nil"/>
          <w:bottom w:val="nil"/>
          <w:right w:val="nil"/>
          <w:between w:val="nil"/>
        </w:pBdr>
        <w:spacing w:after="12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and staff, including clinical and fieldwork faculty, reporting to that faculty administrator</w:t>
      </w:r>
    </w:p>
    <w:p w14:paraId="7F7670A7" w14:textId="77777777" w:rsidR="00CA74CD" w:rsidRDefault="00451A96" w:rsidP="0022312D">
      <w:pPr>
        <w:numPr>
          <w:ilvl w:val="0"/>
          <w:numId w:val="18"/>
        </w:numPr>
        <w:pBdr>
          <w:top w:val="nil"/>
          <w:left w:val="nil"/>
          <w:bottom w:val="nil"/>
          <w:right w:val="nil"/>
          <w:between w:val="nil"/>
        </w:pBdr>
        <w:spacing w:after="120" w:line="240" w:lineRule="auto"/>
        <w:ind w:left="1440" w:hanging="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aculty administrator’s immediate supervisor</w:t>
      </w:r>
    </w:p>
    <w:p w14:paraId="055F2D59" w14:textId="4EB840CC" w:rsidR="009F3127" w:rsidRDefault="009F3127" w:rsidP="009F3127">
      <w:pPr>
        <w:pStyle w:val="Heading3"/>
        <w:ind w:left="792"/>
      </w:pPr>
      <w:bookmarkStart w:id="103" w:name="_Toc196809500"/>
      <w:r>
        <w:lastRenderedPageBreak/>
        <w:t>Scholarship Activities</w:t>
      </w:r>
      <w:bookmarkEnd w:id="103"/>
    </w:p>
    <w:p w14:paraId="52796B8D" w14:textId="171FD81E" w:rsidR="009F3127" w:rsidRDefault="009F3127" w:rsidP="009F3127">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9F3127">
        <w:rPr>
          <w:rFonts w:ascii="Times New Roman" w:eastAsia="Times New Roman" w:hAnsi="Times New Roman" w:cs="Times New Roman"/>
          <w:sz w:val="24"/>
          <w:szCs w:val="24"/>
        </w:rPr>
        <w:t xml:space="preserve">A variety of scholarship activities </w:t>
      </w:r>
      <w:proofErr w:type="gramStart"/>
      <w:r w:rsidRPr="009F3127">
        <w:rPr>
          <w:rFonts w:ascii="Times New Roman" w:eastAsia="Times New Roman" w:hAnsi="Times New Roman" w:cs="Times New Roman"/>
          <w:sz w:val="24"/>
          <w:szCs w:val="24"/>
        </w:rPr>
        <w:t>is</w:t>
      </w:r>
      <w:proofErr w:type="gramEnd"/>
      <w:r w:rsidRPr="009F3127">
        <w:rPr>
          <w:rFonts w:ascii="Times New Roman" w:eastAsia="Times New Roman" w:hAnsi="Times New Roman" w:cs="Times New Roman"/>
          <w:sz w:val="24"/>
          <w:szCs w:val="24"/>
        </w:rPr>
        <w:t xml:space="preserve"> present in the Annual Point Document. In addition to identification of items on the Annual Point Document, faculty are required to complete the Justification Form which provides specific details regarding the item (i.e. manuscript URL, Grant Funded). If faculty are unable to determine if an item falls under the scholarship activities, they can email the CHP Scholarship Committee chair for a determination.  </w:t>
      </w:r>
    </w:p>
    <w:p w14:paraId="5121CC0C" w14:textId="7065DE95" w:rsidR="009F3127" w:rsidRDefault="00710470" w:rsidP="009F3127">
      <w:pPr>
        <w:pStyle w:val="Heading3"/>
      </w:pPr>
      <w:bookmarkStart w:id="104" w:name="_Toc196809501"/>
      <w:r>
        <w:t>Service</w:t>
      </w:r>
      <w:r w:rsidR="009F3127">
        <w:t xml:space="preserve"> Activities</w:t>
      </w:r>
      <w:bookmarkEnd w:id="104"/>
    </w:p>
    <w:p w14:paraId="7B49A8A1" w14:textId="01A3763F" w:rsidR="009F3127" w:rsidRPr="009F3127" w:rsidRDefault="00710470" w:rsidP="009F3127">
      <w:pPr>
        <w:pBdr>
          <w:top w:val="nil"/>
          <w:left w:val="nil"/>
          <w:bottom w:val="nil"/>
          <w:right w:val="nil"/>
          <w:between w:val="nil"/>
        </w:pBdr>
        <w:spacing w:after="120" w:line="240" w:lineRule="auto"/>
        <w:rPr>
          <w:rFonts w:ascii="Times New Roman" w:eastAsia="Times New Roman" w:hAnsi="Times New Roman" w:cs="Times New Roman"/>
          <w:sz w:val="24"/>
          <w:szCs w:val="24"/>
        </w:rPr>
      </w:pPr>
      <w:r w:rsidRPr="00710470">
        <w:rPr>
          <w:rFonts w:ascii="Times New Roman" w:eastAsia="Times New Roman" w:hAnsi="Times New Roman" w:cs="Times New Roman"/>
          <w:sz w:val="24"/>
          <w:szCs w:val="24"/>
        </w:rPr>
        <w:t>A variety of service activities are present in the Annual Point Document. In addition to identification of items on the Annual Point Document, faculty are required to complete the Justification Form which provides specific details regarding the item (i.e. name of committee served on or working at a pro-bono clinic)</w:t>
      </w:r>
    </w:p>
    <w:p w14:paraId="722B0B49" w14:textId="4347A708" w:rsidR="00CA74CD" w:rsidRPr="0022312D" w:rsidRDefault="00451A96">
      <w:pPr>
        <w:pStyle w:val="Heading2"/>
      </w:pPr>
      <w:bookmarkStart w:id="105" w:name="_Toc196809502"/>
      <w:r w:rsidRPr="0022312D">
        <w:t>Written Performance Summaries completed by Unit Heads</w:t>
      </w:r>
      <w:r w:rsidR="00F66DA8">
        <w:t xml:space="preserve">, </w:t>
      </w:r>
      <w:r w:rsidRPr="0022312D">
        <w:t>Dean’s Office</w:t>
      </w:r>
      <w:bookmarkEnd w:id="105"/>
    </w:p>
    <w:p w14:paraId="785CE18F" w14:textId="77777777" w:rsidR="00CA74CD" w:rsidRDefault="00451A96">
      <w:pPr>
        <w:rPr>
          <w:rFonts w:ascii="Times New Roman" w:eastAsia="Times New Roman" w:hAnsi="Times New Roman" w:cs="Times New Roman"/>
          <w:sz w:val="24"/>
          <w:szCs w:val="24"/>
        </w:rPr>
      </w:pPr>
      <w:hyperlink r:id="rId150">
        <w:r>
          <w:rPr>
            <w:rFonts w:ascii="Times New Roman" w:eastAsia="Times New Roman" w:hAnsi="Times New Roman" w:cs="Times New Roman"/>
            <w:color w:val="0563C1"/>
            <w:sz w:val="24"/>
            <w:szCs w:val="24"/>
            <w:u w:val="single"/>
          </w:rPr>
          <w:t>Written Performance Summaries (Faculty) - used in the annual salary adjustments and in personnel actions</w:t>
        </w:r>
      </w:hyperlink>
      <w:r>
        <w:rPr>
          <w:rFonts w:ascii="Times New Roman" w:eastAsia="Times New Roman" w:hAnsi="Times New Roman" w:cs="Times New Roman"/>
          <w:sz w:val="24"/>
          <w:szCs w:val="24"/>
        </w:rPr>
        <w:t xml:space="preserve"> can be found on the Office of the Provost’s website and in SG 3.08. Here are the key points:</w:t>
      </w:r>
    </w:p>
    <w:p w14:paraId="1E461679" w14:textId="77777777" w:rsidR="00CA74CD" w:rsidRDefault="00451A96" w:rsidP="00C71221">
      <w:pPr>
        <w:numPr>
          <w:ilvl w:val="0"/>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each faculty member, a written performance summary is created annually. This summary will include a performance rating (“less than satisfactory performance”, “satisfactory performance”, “exemplary performance”) which will inform the faculty member’s annual salary adjustment</w:t>
      </w:r>
    </w:p>
    <w:p w14:paraId="01D8EC9D" w14:textId="77777777" w:rsidR="00CA74CD" w:rsidRDefault="00451A96" w:rsidP="00C71221">
      <w:pPr>
        <w:numPr>
          <w:ilvl w:val="0"/>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written performance summary will also be used in personnel actions</w:t>
      </w:r>
    </w:p>
    <w:p w14:paraId="79F9EF8A" w14:textId="77777777" w:rsidR="00CA74CD" w:rsidRDefault="00451A96" w:rsidP="00C71221">
      <w:pPr>
        <w:numPr>
          <w:ilvl w:val="0"/>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Along with the performance rating, faculty can also be considered for a “special salary adjustment” due to equity concerns or other pertinent issues.</w:t>
      </w:r>
    </w:p>
    <w:p w14:paraId="04677D4C" w14:textId="77777777" w:rsidR="00CA74CD" w:rsidRDefault="00451A96" w:rsidP="00C71221">
      <w:pPr>
        <w:numPr>
          <w:ilvl w:val="0"/>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Deans will report all performance ratings to the provost </w:t>
      </w:r>
    </w:p>
    <w:p w14:paraId="113E6FE7" w14:textId="77777777" w:rsidR="00CA74CD" w:rsidRDefault="00451A96" w:rsidP="00C71221">
      <w:pPr>
        <w:numPr>
          <w:ilvl w:val="0"/>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certain cases, a justification for the rating is required. The written performance summary can serve as </w:t>
      </w:r>
      <w:proofErr w:type="gramStart"/>
      <w:r>
        <w:rPr>
          <w:rFonts w:ascii="Times New Roman" w:eastAsia="Times New Roman" w:hAnsi="Times New Roman" w:cs="Times New Roman"/>
          <w:color w:val="000000"/>
          <w:sz w:val="24"/>
          <w:szCs w:val="24"/>
        </w:rPr>
        <w:t>the justification</w:t>
      </w:r>
      <w:proofErr w:type="gramEnd"/>
      <w:r>
        <w:rPr>
          <w:rFonts w:ascii="Times New Roman" w:eastAsia="Times New Roman" w:hAnsi="Times New Roman" w:cs="Times New Roman"/>
          <w:color w:val="000000"/>
          <w:sz w:val="24"/>
          <w:szCs w:val="24"/>
        </w:rPr>
        <w:t>, or a separate document can be created, if appropriate. Cases that need justification are:</w:t>
      </w:r>
    </w:p>
    <w:p w14:paraId="2357B99A" w14:textId="77777777" w:rsidR="00CA74CD" w:rsidRDefault="00451A96" w:rsidP="00C71221">
      <w:pPr>
        <w:numPr>
          <w:ilvl w:val="1"/>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non-tenured regular faculty</w:t>
      </w:r>
    </w:p>
    <w:p w14:paraId="777803C3" w14:textId="77777777" w:rsidR="00CA74CD" w:rsidRDefault="00451A96" w:rsidP="00C71221">
      <w:pPr>
        <w:numPr>
          <w:ilvl w:val="1"/>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Tenured faculty whose rating is “less than satisfactory” or “exemplary”</w:t>
      </w:r>
    </w:p>
    <w:p w14:paraId="5235403B" w14:textId="77777777" w:rsidR="00CA74CD" w:rsidRDefault="00451A96" w:rsidP="00C71221">
      <w:pPr>
        <w:numPr>
          <w:ilvl w:val="1"/>
          <w:numId w:val="7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for which the dean is recommending a “special salary adjustment”</w:t>
      </w:r>
    </w:p>
    <w:p w14:paraId="5FEE02F4" w14:textId="77777777" w:rsidR="00CA74CD" w:rsidRDefault="00CA74C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8F43D95" w14:textId="77777777" w:rsidR="00CA74CD" w:rsidRDefault="00451A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Faculty who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workload assigned to administrative tasks are evaluated using the administrative evaluation tool. The Administrative Reassignment Assessment is completed by the program director and/or unit head.</w:t>
      </w:r>
    </w:p>
    <w:p w14:paraId="5CEB4908" w14:textId="77777777" w:rsidR="00CA74CD" w:rsidRDefault="00451A96">
      <w:pPr>
        <w:pStyle w:val="Heading2"/>
      </w:pPr>
      <w:r>
        <w:t xml:space="preserve">  </w:t>
      </w:r>
      <w:bookmarkStart w:id="106" w:name="_Toc196809503"/>
      <w:r>
        <w:t>Point Expectations for Contract Renewals, Tenure, and Promotion</w:t>
      </w:r>
      <w:bookmarkEnd w:id="106"/>
    </w:p>
    <w:p w14:paraId="495D91D2" w14:textId="77777777" w:rsidR="00CA74CD" w:rsidRDefault="00451A96">
      <w:pPr>
        <w:pStyle w:val="Heading3"/>
        <w:ind w:left="792"/>
      </w:pPr>
      <w:bookmarkStart w:id="107" w:name="_Toc196809504"/>
      <w:r>
        <w:t>Teaching Expectations</w:t>
      </w:r>
      <w:bookmarkEnd w:id="107"/>
    </w:p>
    <w:tbl>
      <w:tblPr>
        <w:tblStyle w:val="a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5"/>
        <w:gridCol w:w="990"/>
        <w:gridCol w:w="1350"/>
      </w:tblGrid>
      <w:tr w:rsidR="00CA74CD" w14:paraId="315CFC14" w14:textId="77777777">
        <w:trPr>
          <w:trHeight w:val="476"/>
        </w:trPr>
        <w:tc>
          <w:tcPr>
            <w:tcW w:w="7645" w:type="dxa"/>
            <w:vAlign w:val="center"/>
          </w:tcPr>
          <w:p w14:paraId="25AFFDEE"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Function (review period - time frame of data to include in determining points)</w:t>
            </w:r>
          </w:p>
        </w:tc>
        <w:tc>
          <w:tcPr>
            <w:tcW w:w="2340" w:type="dxa"/>
            <w:gridSpan w:val="2"/>
            <w:vAlign w:val="center"/>
          </w:tcPr>
          <w:p w14:paraId="6BAD68B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Teaching</w:t>
            </w:r>
          </w:p>
          <w:p w14:paraId="76979C88"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Expectations</w:t>
            </w:r>
          </w:p>
        </w:tc>
      </w:tr>
      <w:tr w:rsidR="00CA74CD" w14:paraId="1BAFCDD7" w14:textId="77777777">
        <w:trPr>
          <w:trHeight w:val="737"/>
        </w:trPr>
        <w:tc>
          <w:tcPr>
            <w:tcW w:w="7645" w:type="dxa"/>
          </w:tcPr>
          <w:p w14:paraId="573F49AE" w14:textId="77777777" w:rsidR="00CA74CD" w:rsidRDefault="00CA74CD">
            <w:pPr>
              <w:spacing w:after="120"/>
              <w:rPr>
                <w:rFonts w:ascii="Times New Roman" w:eastAsia="Times New Roman" w:hAnsi="Times New Roman" w:cs="Times New Roman"/>
                <w:sz w:val="20"/>
                <w:szCs w:val="20"/>
              </w:rPr>
            </w:pPr>
          </w:p>
        </w:tc>
        <w:tc>
          <w:tcPr>
            <w:tcW w:w="990" w:type="dxa"/>
            <w:vAlign w:val="center"/>
          </w:tcPr>
          <w:p w14:paraId="31FA7DD1"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Points</w:t>
            </w:r>
          </w:p>
        </w:tc>
        <w:tc>
          <w:tcPr>
            <w:tcW w:w="1350" w:type="dxa"/>
            <w:vAlign w:val="center"/>
          </w:tcPr>
          <w:p w14:paraId="71B97A16"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IDEA/LIFT</w:t>
            </w:r>
          </w:p>
          <w:p w14:paraId="738DA2E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Average Raw Score</w:t>
            </w:r>
          </w:p>
        </w:tc>
      </w:tr>
      <w:tr w:rsidR="00CA74CD" w14:paraId="71589756" w14:textId="77777777">
        <w:trPr>
          <w:trHeight w:val="474"/>
        </w:trPr>
        <w:tc>
          <w:tcPr>
            <w:tcW w:w="7645" w:type="dxa"/>
            <w:shd w:val="clear" w:color="auto" w:fill="DEEBF6"/>
            <w:vAlign w:val="center"/>
          </w:tcPr>
          <w:p w14:paraId="42787B0F"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BASED ON </w:t>
            </w:r>
            <w:proofErr w:type="gramStart"/>
            <w:r>
              <w:rPr>
                <w:rFonts w:ascii="Times New Roman" w:eastAsia="Times New Roman" w:hAnsi="Times New Roman" w:cs="Times New Roman"/>
                <w:sz w:val="20"/>
                <w:szCs w:val="20"/>
              </w:rPr>
              <w:t>SYSTEM</w:t>
            </w:r>
            <w:proofErr w:type="gramEnd"/>
            <w:r>
              <w:rPr>
                <w:rFonts w:ascii="Times New Roman" w:eastAsia="Times New Roman" w:hAnsi="Times New Roman" w:cs="Times New Roman"/>
                <w:sz w:val="20"/>
                <w:szCs w:val="20"/>
              </w:rPr>
              <w:t xml:space="preserve"> OF A SINGLE REVIEW, DURING YEAR 3, PRIOR TO TENURE:</w:t>
            </w:r>
          </w:p>
        </w:tc>
        <w:tc>
          <w:tcPr>
            <w:tcW w:w="990" w:type="dxa"/>
            <w:shd w:val="clear" w:color="auto" w:fill="DEEBF6"/>
            <w:vAlign w:val="center"/>
          </w:tcPr>
          <w:p w14:paraId="2315D301" w14:textId="77777777" w:rsidR="00CA74CD" w:rsidRDefault="00CA74CD">
            <w:pPr>
              <w:spacing w:after="120"/>
              <w:jc w:val="center"/>
              <w:rPr>
                <w:rFonts w:ascii="Times New Roman" w:eastAsia="Times New Roman" w:hAnsi="Times New Roman" w:cs="Times New Roman"/>
                <w:sz w:val="20"/>
                <w:szCs w:val="20"/>
              </w:rPr>
            </w:pPr>
          </w:p>
        </w:tc>
        <w:tc>
          <w:tcPr>
            <w:tcW w:w="1350" w:type="dxa"/>
            <w:shd w:val="clear" w:color="auto" w:fill="DEEBF6"/>
            <w:vAlign w:val="center"/>
          </w:tcPr>
          <w:p w14:paraId="174C9E10" w14:textId="77777777" w:rsidR="00CA74CD" w:rsidRDefault="00CA74CD">
            <w:pPr>
              <w:spacing w:after="120"/>
              <w:jc w:val="center"/>
              <w:rPr>
                <w:rFonts w:ascii="Times New Roman" w:eastAsia="Times New Roman" w:hAnsi="Times New Roman" w:cs="Times New Roman"/>
                <w:sz w:val="20"/>
                <w:szCs w:val="20"/>
              </w:rPr>
            </w:pPr>
          </w:p>
        </w:tc>
      </w:tr>
      <w:tr w:rsidR="00CA74CD" w14:paraId="01025753" w14:textId="77777777">
        <w:trPr>
          <w:trHeight w:val="474"/>
        </w:trPr>
        <w:tc>
          <w:tcPr>
            <w:tcW w:w="7645" w:type="dxa"/>
            <w:vAlign w:val="center"/>
          </w:tcPr>
          <w:p w14:paraId="6EB2C20A" w14:textId="77777777" w:rsidR="00CA74CD" w:rsidRDefault="00451A96">
            <w:pPr>
              <w:numPr>
                <w:ilvl w:val="0"/>
                <w:numId w:val="2"/>
              </w:numPr>
              <w:pBdr>
                <w:top w:val="nil"/>
                <w:left w:val="nil"/>
                <w:bottom w:val="nil"/>
                <w:right w:val="nil"/>
                <w:between w:val="nil"/>
              </w:pBdr>
              <w:spacing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Single review (from initial term on tenure-track to last completed term prior to review)  </w:t>
            </w:r>
          </w:p>
        </w:tc>
        <w:tc>
          <w:tcPr>
            <w:tcW w:w="990" w:type="dxa"/>
            <w:vAlign w:val="center"/>
          </w:tcPr>
          <w:p w14:paraId="5ACAE6F4"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350" w:type="dxa"/>
            <w:vAlign w:val="center"/>
          </w:tcPr>
          <w:p w14:paraId="350AF914"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CA74CD" w14:paraId="6A823657" w14:textId="77777777">
        <w:trPr>
          <w:trHeight w:val="474"/>
        </w:trPr>
        <w:tc>
          <w:tcPr>
            <w:tcW w:w="7645" w:type="dxa"/>
            <w:shd w:val="clear" w:color="auto" w:fill="DEEBF6"/>
            <w:vAlign w:val="center"/>
          </w:tcPr>
          <w:p w14:paraId="51DCC393"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IS FOR TENURE AND PROMOTION:</w:t>
            </w:r>
          </w:p>
        </w:tc>
        <w:tc>
          <w:tcPr>
            <w:tcW w:w="990" w:type="dxa"/>
            <w:shd w:val="clear" w:color="auto" w:fill="DEEBF6"/>
            <w:vAlign w:val="center"/>
          </w:tcPr>
          <w:p w14:paraId="1D47AFA1" w14:textId="77777777" w:rsidR="00CA74CD" w:rsidRDefault="00CA74CD">
            <w:pPr>
              <w:spacing w:after="120"/>
              <w:jc w:val="center"/>
              <w:rPr>
                <w:rFonts w:ascii="Times New Roman" w:eastAsia="Times New Roman" w:hAnsi="Times New Roman" w:cs="Times New Roman"/>
                <w:sz w:val="20"/>
                <w:szCs w:val="20"/>
              </w:rPr>
            </w:pPr>
          </w:p>
        </w:tc>
        <w:tc>
          <w:tcPr>
            <w:tcW w:w="1350" w:type="dxa"/>
            <w:shd w:val="clear" w:color="auto" w:fill="DEEBF6"/>
            <w:vAlign w:val="center"/>
          </w:tcPr>
          <w:p w14:paraId="62296E88" w14:textId="77777777" w:rsidR="00CA74CD" w:rsidRDefault="00CA74CD">
            <w:pPr>
              <w:spacing w:after="120"/>
              <w:jc w:val="center"/>
              <w:rPr>
                <w:rFonts w:ascii="Times New Roman" w:eastAsia="Times New Roman" w:hAnsi="Times New Roman" w:cs="Times New Roman"/>
                <w:sz w:val="20"/>
                <w:szCs w:val="20"/>
              </w:rPr>
            </w:pPr>
          </w:p>
        </w:tc>
      </w:tr>
      <w:tr w:rsidR="00CA74CD" w14:paraId="68881139" w14:textId="77777777">
        <w:trPr>
          <w:trHeight w:val="474"/>
        </w:trPr>
        <w:tc>
          <w:tcPr>
            <w:tcW w:w="7645" w:type="dxa"/>
            <w:vAlign w:val="center"/>
          </w:tcPr>
          <w:p w14:paraId="206B86C4"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Tenure (from initial term on tenure-track to last completed term prior to tenure review)</w:t>
            </w:r>
          </w:p>
        </w:tc>
        <w:tc>
          <w:tcPr>
            <w:tcW w:w="990" w:type="dxa"/>
            <w:vAlign w:val="center"/>
          </w:tcPr>
          <w:p w14:paraId="581DDAE7"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350" w:type="dxa"/>
            <w:vAlign w:val="center"/>
          </w:tcPr>
          <w:p w14:paraId="0C63B79F"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CA74CD" w14:paraId="7C0CEF4B" w14:textId="77777777">
        <w:trPr>
          <w:trHeight w:val="474"/>
        </w:trPr>
        <w:tc>
          <w:tcPr>
            <w:tcW w:w="7645" w:type="dxa"/>
            <w:vAlign w:val="center"/>
          </w:tcPr>
          <w:p w14:paraId="470995F7"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Promotion to associate professor (from initial term on tenure-track to last completed term prior to review for promotion)</w:t>
            </w:r>
          </w:p>
        </w:tc>
        <w:tc>
          <w:tcPr>
            <w:tcW w:w="990" w:type="dxa"/>
            <w:vAlign w:val="center"/>
          </w:tcPr>
          <w:p w14:paraId="55CB11E6"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350" w:type="dxa"/>
            <w:vAlign w:val="center"/>
          </w:tcPr>
          <w:p w14:paraId="6A7A9758"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CA74CD" w14:paraId="7CCD0022" w14:textId="77777777">
        <w:trPr>
          <w:trHeight w:val="474"/>
        </w:trPr>
        <w:tc>
          <w:tcPr>
            <w:tcW w:w="7645" w:type="dxa"/>
            <w:vAlign w:val="center"/>
          </w:tcPr>
          <w:p w14:paraId="174518C5" w14:textId="77777777" w:rsidR="00CA74CD" w:rsidRDefault="00451A96">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Promotion to full professor (from term of last promotion to last completed term prior to review for promotion)</w:t>
            </w:r>
          </w:p>
        </w:tc>
        <w:tc>
          <w:tcPr>
            <w:tcW w:w="990" w:type="dxa"/>
            <w:vAlign w:val="center"/>
          </w:tcPr>
          <w:p w14:paraId="50D3EF3E"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1350" w:type="dxa"/>
            <w:vAlign w:val="center"/>
          </w:tcPr>
          <w:p w14:paraId="6D8E07C5"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bl>
    <w:p w14:paraId="5F8B0406" w14:textId="77777777" w:rsidR="00CA74CD" w:rsidRDefault="00451A96">
      <w:pPr>
        <w:pStyle w:val="Heading3"/>
        <w:ind w:left="792"/>
      </w:pPr>
      <w:bookmarkStart w:id="108" w:name="_Toc196809505"/>
      <w:r>
        <w:t>Scholarship Expectations</w:t>
      </w:r>
      <w:bookmarkEnd w:id="108"/>
    </w:p>
    <w:p w14:paraId="732634C4" w14:textId="77777777" w:rsidR="00CA74CD" w:rsidRDefault="00451A96">
      <w:pPr>
        <w:tabs>
          <w:tab w:val="left" w:pos="14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Scholarly Expectations for contract renewal, tenure, and promotion for 24 or 30-credit load faculty without significant focus or reassigned time in scholarship. </w:t>
      </w:r>
    </w:p>
    <w:p w14:paraId="1BC33433" w14:textId="77777777" w:rsidR="00CA74CD" w:rsidRDefault="00CA74CD">
      <w:pPr>
        <w:spacing w:after="120" w:line="240" w:lineRule="auto"/>
        <w:rPr>
          <w:rFonts w:ascii="Times New Roman" w:eastAsia="Times New Roman" w:hAnsi="Times New Roman" w:cs="Times New Roman"/>
          <w:sz w:val="24"/>
          <w:szCs w:val="24"/>
        </w:rPr>
      </w:pPr>
    </w:p>
    <w:tbl>
      <w:tblPr>
        <w:tblStyle w:val="a1"/>
        <w:tblW w:w="949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717"/>
        <w:gridCol w:w="2520"/>
        <w:gridCol w:w="2430"/>
        <w:gridCol w:w="2250"/>
      </w:tblGrid>
      <w:tr w:rsidR="00CA74CD" w14:paraId="487C19C3" w14:textId="77777777">
        <w:tc>
          <w:tcPr>
            <w:tcW w:w="1582" w:type="dxa"/>
            <w:vAlign w:val="center"/>
          </w:tcPr>
          <w:p w14:paraId="2AB638B5"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Decision</w:t>
            </w:r>
          </w:p>
        </w:tc>
        <w:tc>
          <w:tcPr>
            <w:tcW w:w="717" w:type="dxa"/>
            <w:vAlign w:val="center"/>
          </w:tcPr>
          <w:p w14:paraId="2BAA49B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 Points</w:t>
            </w:r>
          </w:p>
        </w:tc>
        <w:tc>
          <w:tcPr>
            <w:tcW w:w="2520" w:type="dxa"/>
            <w:vAlign w:val="center"/>
          </w:tcPr>
          <w:p w14:paraId="3EDB3378" w14:textId="77777777" w:rsidR="00CA74CD" w:rsidRDefault="00451A96">
            <w:pPr>
              <w:spacing w:after="120"/>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Minimum points required from peer reviewed, written</w:t>
            </w:r>
          </w:p>
          <w:p w14:paraId="7A5266B2"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of total points required)</w:t>
            </w:r>
          </w:p>
        </w:tc>
        <w:tc>
          <w:tcPr>
            <w:tcW w:w="2430" w:type="dxa"/>
            <w:vAlign w:val="center"/>
          </w:tcPr>
          <w:p w14:paraId="463AAE47"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Maximum points allowed from non-peer categories</w:t>
            </w:r>
          </w:p>
          <w:p w14:paraId="543CBE1F"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of total points required)</w:t>
            </w:r>
          </w:p>
        </w:tc>
        <w:tc>
          <w:tcPr>
            <w:tcW w:w="2250" w:type="dxa"/>
            <w:vAlign w:val="center"/>
          </w:tcPr>
          <w:p w14:paraId="39568D6B"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Written, </w:t>
            </w:r>
            <w:proofErr w:type="gramStart"/>
            <w:r>
              <w:rPr>
                <w:rFonts w:ascii="Times New Roman" w:eastAsia="Times New Roman" w:hAnsi="Times New Roman" w:cs="Times New Roman"/>
                <w:sz w:val="20"/>
                <w:szCs w:val="20"/>
              </w:rPr>
              <w:t>peer</w:t>
            </w:r>
            <w:proofErr w:type="gramEnd"/>
            <w:r>
              <w:rPr>
                <w:rFonts w:ascii="Times New Roman" w:eastAsia="Times New Roman" w:hAnsi="Times New Roman" w:cs="Times New Roman"/>
                <w:sz w:val="20"/>
                <w:szCs w:val="20"/>
              </w:rPr>
              <w:t xml:space="preserve"> reviewed artifacts required</w:t>
            </w:r>
          </w:p>
        </w:tc>
      </w:tr>
      <w:tr w:rsidR="00CA74CD" w14:paraId="03E81902" w14:textId="77777777">
        <w:tc>
          <w:tcPr>
            <w:tcW w:w="1582" w:type="dxa"/>
          </w:tcPr>
          <w:p w14:paraId="5BF52A26"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1</w:t>
            </w:r>
            <w:r>
              <w:rPr>
                <w:rFonts w:ascii="Times New Roman" w:eastAsia="Times New Roman" w:hAnsi="Times New Roman" w:cs="Times New Roman"/>
                <w:strike/>
                <w:sz w:val="20"/>
                <w:szCs w:val="20"/>
                <w:vertAlign w:val="superscript"/>
              </w:rPr>
              <w:t>st</w:t>
            </w:r>
            <w:r>
              <w:rPr>
                <w:rFonts w:ascii="Times New Roman" w:eastAsia="Times New Roman" w:hAnsi="Times New Roman" w:cs="Times New Roman"/>
                <w:strike/>
                <w:sz w:val="20"/>
                <w:szCs w:val="20"/>
              </w:rPr>
              <w:t xml:space="preserve"> renewal during year 2</w:t>
            </w:r>
          </w:p>
        </w:tc>
        <w:tc>
          <w:tcPr>
            <w:tcW w:w="717" w:type="dxa"/>
            <w:vAlign w:val="center"/>
          </w:tcPr>
          <w:p w14:paraId="675EEB9D"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10</w:t>
            </w:r>
          </w:p>
        </w:tc>
        <w:tc>
          <w:tcPr>
            <w:tcW w:w="2520" w:type="dxa"/>
            <w:vAlign w:val="center"/>
          </w:tcPr>
          <w:p w14:paraId="3F81D0E2"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c>
          <w:tcPr>
            <w:tcW w:w="2430" w:type="dxa"/>
            <w:vAlign w:val="center"/>
          </w:tcPr>
          <w:p w14:paraId="723748B0"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c>
          <w:tcPr>
            <w:tcW w:w="2250" w:type="dxa"/>
            <w:vAlign w:val="center"/>
          </w:tcPr>
          <w:p w14:paraId="4DEC78EE"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r>
      <w:tr w:rsidR="00CA74CD" w14:paraId="7E7F0F0F" w14:textId="77777777">
        <w:tc>
          <w:tcPr>
            <w:tcW w:w="1582" w:type="dxa"/>
          </w:tcPr>
          <w:p w14:paraId="7A140D55"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2</w:t>
            </w:r>
            <w:r>
              <w:rPr>
                <w:rFonts w:ascii="Times New Roman" w:eastAsia="Times New Roman" w:hAnsi="Times New Roman" w:cs="Times New Roman"/>
                <w:strike/>
                <w:sz w:val="20"/>
                <w:szCs w:val="20"/>
                <w:vertAlign w:val="superscript"/>
              </w:rPr>
              <w:t>nd</w:t>
            </w:r>
            <w:r>
              <w:rPr>
                <w:rFonts w:ascii="Times New Roman" w:eastAsia="Times New Roman" w:hAnsi="Times New Roman" w:cs="Times New Roman"/>
                <w:strike/>
                <w:sz w:val="20"/>
                <w:szCs w:val="20"/>
              </w:rPr>
              <w:t xml:space="preserve"> renewal during year 4</w:t>
            </w:r>
          </w:p>
        </w:tc>
        <w:tc>
          <w:tcPr>
            <w:tcW w:w="717" w:type="dxa"/>
            <w:vAlign w:val="center"/>
          </w:tcPr>
          <w:p w14:paraId="6E506B24"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40</w:t>
            </w:r>
          </w:p>
        </w:tc>
        <w:tc>
          <w:tcPr>
            <w:tcW w:w="2520" w:type="dxa"/>
            <w:vAlign w:val="center"/>
          </w:tcPr>
          <w:p w14:paraId="1E2B2842"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c>
          <w:tcPr>
            <w:tcW w:w="2430" w:type="dxa"/>
            <w:vAlign w:val="center"/>
          </w:tcPr>
          <w:p w14:paraId="78B44045"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c>
          <w:tcPr>
            <w:tcW w:w="2250" w:type="dxa"/>
            <w:vAlign w:val="center"/>
          </w:tcPr>
          <w:p w14:paraId="36127E2B" w14:textId="77777777" w:rsidR="00CA74CD" w:rsidRDefault="00451A96">
            <w:pPr>
              <w:spacing w:after="120"/>
              <w:jc w:val="center"/>
              <w:rPr>
                <w:rFonts w:ascii="Times New Roman" w:eastAsia="Times New Roman" w:hAnsi="Times New Roman" w:cs="Times New Roman"/>
                <w:strike/>
                <w:sz w:val="20"/>
                <w:szCs w:val="20"/>
              </w:rPr>
            </w:pPr>
            <w:r>
              <w:rPr>
                <w:rFonts w:ascii="Times New Roman" w:eastAsia="Times New Roman" w:hAnsi="Times New Roman" w:cs="Times New Roman"/>
                <w:strike/>
                <w:sz w:val="20"/>
                <w:szCs w:val="20"/>
              </w:rPr>
              <w:t>-</w:t>
            </w:r>
          </w:p>
        </w:tc>
      </w:tr>
      <w:tr w:rsidR="00CA74CD" w14:paraId="0CAF96C5" w14:textId="77777777">
        <w:tc>
          <w:tcPr>
            <w:tcW w:w="1582" w:type="dxa"/>
          </w:tcPr>
          <w:p w14:paraId="6B71B1AD"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Contract renewal during year 3</w:t>
            </w:r>
          </w:p>
        </w:tc>
        <w:tc>
          <w:tcPr>
            <w:tcW w:w="717" w:type="dxa"/>
            <w:vAlign w:val="center"/>
          </w:tcPr>
          <w:p w14:paraId="03BA242D"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2520" w:type="dxa"/>
            <w:vAlign w:val="center"/>
          </w:tcPr>
          <w:p w14:paraId="170A7C3C"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430" w:type="dxa"/>
            <w:vAlign w:val="center"/>
          </w:tcPr>
          <w:p w14:paraId="084CD1E2"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250" w:type="dxa"/>
            <w:vAlign w:val="center"/>
          </w:tcPr>
          <w:p w14:paraId="061C748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A74CD" w14:paraId="5921B7D9" w14:textId="77777777">
        <w:trPr>
          <w:trHeight w:val="206"/>
        </w:trPr>
        <w:tc>
          <w:tcPr>
            <w:tcW w:w="1582" w:type="dxa"/>
            <w:vAlign w:val="center"/>
          </w:tcPr>
          <w:p w14:paraId="4737C5B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Tenure</w:t>
            </w:r>
          </w:p>
        </w:tc>
        <w:tc>
          <w:tcPr>
            <w:tcW w:w="717" w:type="dxa"/>
            <w:vAlign w:val="center"/>
          </w:tcPr>
          <w:p w14:paraId="41A95952"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2520" w:type="dxa"/>
            <w:vAlign w:val="center"/>
          </w:tcPr>
          <w:p w14:paraId="18D47615"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br/>
              <w:t>(10%)</w:t>
            </w:r>
          </w:p>
        </w:tc>
        <w:tc>
          <w:tcPr>
            <w:tcW w:w="2430" w:type="dxa"/>
            <w:vAlign w:val="center"/>
          </w:tcPr>
          <w:p w14:paraId="29C2CE8F"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r>
              <w:rPr>
                <w:rFonts w:ascii="Times New Roman" w:eastAsia="Times New Roman" w:hAnsi="Times New Roman" w:cs="Times New Roman"/>
                <w:sz w:val="20"/>
                <w:szCs w:val="20"/>
              </w:rPr>
              <w:br/>
              <w:t>(40%)</w:t>
            </w:r>
          </w:p>
        </w:tc>
        <w:tc>
          <w:tcPr>
            <w:tcW w:w="2250" w:type="dxa"/>
            <w:vAlign w:val="center"/>
          </w:tcPr>
          <w:p w14:paraId="317B1001"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A74CD" w14:paraId="32F6AB20" w14:textId="77777777">
        <w:trPr>
          <w:trHeight w:val="503"/>
        </w:trPr>
        <w:tc>
          <w:tcPr>
            <w:tcW w:w="1582" w:type="dxa"/>
          </w:tcPr>
          <w:p w14:paraId="7D96F697"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Associate Prof</w:t>
            </w:r>
          </w:p>
        </w:tc>
        <w:tc>
          <w:tcPr>
            <w:tcW w:w="717" w:type="dxa"/>
            <w:vAlign w:val="center"/>
          </w:tcPr>
          <w:p w14:paraId="237EFB3D"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2520" w:type="dxa"/>
            <w:vAlign w:val="center"/>
          </w:tcPr>
          <w:p w14:paraId="59791AB7"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r>
              <w:rPr>
                <w:rFonts w:ascii="Times New Roman" w:eastAsia="Times New Roman" w:hAnsi="Times New Roman" w:cs="Times New Roman"/>
                <w:sz w:val="20"/>
                <w:szCs w:val="20"/>
              </w:rPr>
              <w:br/>
              <w:t>(21%)</w:t>
            </w:r>
          </w:p>
        </w:tc>
        <w:tc>
          <w:tcPr>
            <w:tcW w:w="2430" w:type="dxa"/>
            <w:vAlign w:val="center"/>
          </w:tcPr>
          <w:p w14:paraId="1602CA3B"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r>
              <w:rPr>
                <w:rFonts w:ascii="Times New Roman" w:eastAsia="Times New Roman" w:hAnsi="Times New Roman" w:cs="Times New Roman"/>
                <w:sz w:val="20"/>
                <w:szCs w:val="20"/>
              </w:rPr>
              <w:br/>
              <w:t>(29%)</w:t>
            </w:r>
          </w:p>
        </w:tc>
        <w:tc>
          <w:tcPr>
            <w:tcW w:w="2250" w:type="dxa"/>
            <w:vAlign w:val="center"/>
          </w:tcPr>
          <w:p w14:paraId="0414F48E"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A74CD" w14:paraId="2056D2F1" w14:textId="77777777">
        <w:tc>
          <w:tcPr>
            <w:tcW w:w="1582" w:type="dxa"/>
          </w:tcPr>
          <w:p w14:paraId="3C0FC5AA"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Full Prof</w:t>
            </w:r>
          </w:p>
        </w:tc>
        <w:tc>
          <w:tcPr>
            <w:tcW w:w="717" w:type="dxa"/>
            <w:vAlign w:val="center"/>
          </w:tcPr>
          <w:p w14:paraId="441ED8D5"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w:t>
            </w:r>
          </w:p>
        </w:tc>
        <w:tc>
          <w:tcPr>
            <w:tcW w:w="2520" w:type="dxa"/>
            <w:vAlign w:val="center"/>
          </w:tcPr>
          <w:p w14:paraId="6E71478E"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p w14:paraId="0AD30D2C"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430" w:type="dxa"/>
            <w:vAlign w:val="center"/>
          </w:tcPr>
          <w:p w14:paraId="5DAD0AC1"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p w14:paraId="528269AD"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250" w:type="dxa"/>
            <w:vAlign w:val="center"/>
          </w:tcPr>
          <w:p w14:paraId="701CEA56" w14:textId="77777777" w:rsidR="00CA74CD" w:rsidRDefault="00451A96">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One first and one second author manuscript</w:t>
            </w:r>
          </w:p>
        </w:tc>
      </w:tr>
    </w:tbl>
    <w:p w14:paraId="3DE71808" w14:textId="77777777" w:rsidR="00CA74CD" w:rsidRDefault="00451A96">
      <w:pPr>
        <w:spacing w:after="12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proofErr w:type="gramStart"/>
      <w:r>
        <w:rPr>
          <w:rFonts w:ascii="Times New Roman" w:eastAsia="Times New Roman" w:hAnsi="Times New Roman" w:cs="Times New Roman"/>
          <w:i/>
          <w:sz w:val="20"/>
          <w:szCs w:val="20"/>
        </w:rPr>
        <w:t>Increases</w:t>
      </w:r>
      <w:proofErr w:type="gramEnd"/>
      <w:r>
        <w:rPr>
          <w:rFonts w:ascii="Times New Roman" w:eastAsia="Times New Roman" w:hAnsi="Times New Roman" w:cs="Times New Roman"/>
          <w:i/>
          <w:sz w:val="20"/>
          <w:szCs w:val="20"/>
        </w:rPr>
        <w:t xml:space="preserve"> 10 points at 10 credit hours of reassignment and for every 6 hours beyond that; this category is designated as P/W in the document that follows. Other column totals do NOT change.</w:t>
      </w:r>
    </w:p>
    <w:p w14:paraId="6591B263" w14:textId="77777777" w:rsidR="00CA74CD" w:rsidRDefault="00451A96">
      <w:pPr>
        <w:pStyle w:val="Heading3"/>
        <w:ind w:left="792"/>
      </w:pPr>
      <w:bookmarkStart w:id="109" w:name="_Toc196809506"/>
      <w:r>
        <w:t>Service Expectations</w:t>
      </w:r>
      <w:bookmarkEnd w:id="109"/>
    </w:p>
    <w:tbl>
      <w:tblPr>
        <w:tblStyle w:val="a2"/>
        <w:tblW w:w="9787"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0"/>
        <w:gridCol w:w="877"/>
        <w:gridCol w:w="1170"/>
      </w:tblGrid>
      <w:tr w:rsidR="00CA74CD" w14:paraId="39F0AA3A" w14:textId="77777777">
        <w:trPr>
          <w:trHeight w:val="476"/>
        </w:trPr>
        <w:tc>
          <w:tcPr>
            <w:tcW w:w="7740" w:type="dxa"/>
            <w:vAlign w:val="center"/>
          </w:tcPr>
          <w:p w14:paraId="217564BF"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Function (review period time frame of data to include in accumulating points)</w:t>
            </w:r>
          </w:p>
        </w:tc>
        <w:tc>
          <w:tcPr>
            <w:tcW w:w="2047" w:type="dxa"/>
            <w:gridSpan w:val="2"/>
            <w:vAlign w:val="center"/>
          </w:tcPr>
          <w:p w14:paraId="2FA6B2A1" w14:textId="77777777" w:rsidR="00CA74CD" w:rsidRDefault="00451A96">
            <w:pPr>
              <w:jc w:val="center"/>
              <w:rPr>
                <w:rFonts w:ascii="Times New Roman" w:eastAsia="Times New Roman" w:hAnsi="Times New Roman" w:cs="Times New Roman"/>
              </w:rPr>
            </w:pPr>
            <w:r>
              <w:rPr>
                <w:rFonts w:ascii="Times New Roman" w:eastAsia="Times New Roman" w:hAnsi="Times New Roman" w:cs="Times New Roman"/>
              </w:rPr>
              <w:t>Service</w:t>
            </w:r>
          </w:p>
          <w:p w14:paraId="291F89A8" w14:textId="77777777" w:rsidR="00CA74CD" w:rsidRDefault="00451A96">
            <w:pPr>
              <w:jc w:val="center"/>
              <w:rPr>
                <w:rFonts w:ascii="Times New Roman" w:eastAsia="Times New Roman" w:hAnsi="Times New Roman" w:cs="Times New Roman"/>
              </w:rPr>
            </w:pPr>
            <w:r>
              <w:rPr>
                <w:rFonts w:ascii="Times New Roman" w:eastAsia="Times New Roman" w:hAnsi="Times New Roman" w:cs="Times New Roman"/>
              </w:rPr>
              <w:t>Expectations</w:t>
            </w:r>
          </w:p>
        </w:tc>
      </w:tr>
      <w:tr w:rsidR="00CA74CD" w14:paraId="39721BAD" w14:textId="77777777">
        <w:trPr>
          <w:trHeight w:val="797"/>
        </w:trPr>
        <w:tc>
          <w:tcPr>
            <w:tcW w:w="7740" w:type="dxa"/>
          </w:tcPr>
          <w:p w14:paraId="60BF55C0" w14:textId="77777777" w:rsidR="00CA74CD" w:rsidRDefault="00CA74CD">
            <w:pPr>
              <w:spacing w:after="120"/>
              <w:rPr>
                <w:rFonts w:ascii="Times New Roman" w:eastAsia="Times New Roman" w:hAnsi="Times New Roman" w:cs="Times New Roman"/>
              </w:rPr>
            </w:pPr>
          </w:p>
        </w:tc>
        <w:tc>
          <w:tcPr>
            <w:tcW w:w="877" w:type="dxa"/>
            <w:vAlign w:val="center"/>
          </w:tcPr>
          <w:p w14:paraId="2749890F"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Total Points</w:t>
            </w:r>
          </w:p>
        </w:tc>
        <w:tc>
          <w:tcPr>
            <w:tcW w:w="1170" w:type="dxa"/>
            <w:vAlign w:val="center"/>
          </w:tcPr>
          <w:p w14:paraId="4B1BC3EA" w14:textId="77777777" w:rsidR="00CA74CD" w:rsidRDefault="00451A96">
            <w:pPr>
              <w:jc w:val="center"/>
              <w:rPr>
                <w:rFonts w:ascii="Times New Roman" w:eastAsia="Times New Roman" w:hAnsi="Times New Roman" w:cs="Times New Roman"/>
              </w:rPr>
            </w:pPr>
            <w:proofErr w:type="gramStart"/>
            <w:r>
              <w:rPr>
                <w:rFonts w:ascii="Times New Roman" w:eastAsia="Times New Roman" w:hAnsi="Times New Roman" w:cs="Times New Roman"/>
              </w:rPr>
              <w:t>from</w:t>
            </w:r>
            <w:proofErr w:type="gramEnd"/>
          </w:p>
          <w:p w14:paraId="0337BC15" w14:textId="77777777" w:rsidR="00CA74CD" w:rsidRDefault="00451A96">
            <w:pPr>
              <w:jc w:val="center"/>
              <w:rPr>
                <w:rFonts w:ascii="Times New Roman" w:eastAsia="Times New Roman" w:hAnsi="Times New Roman" w:cs="Times New Roman"/>
              </w:rPr>
            </w:pPr>
            <w:r>
              <w:rPr>
                <w:rFonts w:ascii="Times New Roman" w:eastAsia="Times New Roman" w:hAnsi="Times New Roman" w:cs="Times New Roman"/>
              </w:rPr>
              <w:t>College/</w:t>
            </w:r>
          </w:p>
          <w:p w14:paraId="0C371D77" w14:textId="77777777" w:rsidR="00CA74CD" w:rsidRDefault="00451A96">
            <w:pPr>
              <w:jc w:val="center"/>
              <w:rPr>
                <w:rFonts w:ascii="Times New Roman" w:eastAsia="Times New Roman" w:hAnsi="Times New Roman" w:cs="Times New Roman"/>
              </w:rPr>
            </w:pPr>
            <w:r>
              <w:rPr>
                <w:rFonts w:ascii="Times New Roman" w:eastAsia="Times New Roman" w:hAnsi="Times New Roman" w:cs="Times New Roman"/>
              </w:rPr>
              <w:t>University</w:t>
            </w:r>
          </w:p>
        </w:tc>
      </w:tr>
      <w:tr w:rsidR="00CA74CD" w14:paraId="6104B70F" w14:textId="77777777">
        <w:trPr>
          <w:trHeight w:val="341"/>
        </w:trPr>
        <w:tc>
          <w:tcPr>
            <w:tcW w:w="7740" w:type="dxa"/>
            <w:shd w:val="clear" w:color="auto" w:fill="DEEBF6"/>
            <w:vAlign w:val="center"/>
          </w:tcPr>
          <w:p w14:paraId="699C8438"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 xml:space="preserve">BASED ON </w:t>
            </w:r>
            <w:proofErr w:type="gramStart"/>
            <w:r>
              <w:rPr>
                <w:rFonts w:ascii="Times New Roman" w:eastAsia="Times New Roman" w:hAnsi="Times New Roman" w:cs="Times New Roman"/>
              </w:rPr>
              <w:t>SYSTEM</w:t>
            </w:r>
            <w:proofErr w:type="gramEnd"/>
            <w:r>
              <w:rPr>
                <w:rFonts w:ascii="Times New Roman" w:eastAsia="Times New Roman" w:hAnsi="Times New Roman" w:cs="Times New Roman"/>
              </w:rPr>
              <w:t xml:space="preserve"> OF A SINGLE REVIEW, DURING YEAR 3, PRIOR TO TENURE:</w:t>
            </w:r>
          </w:p>
        </w:tc>
        <w:tc>
          <w:tcPr>
            <w:tcW w:w="877" w:type="dxa"/>
            <w:shd w:val="clear" w:color="auto" w:fill="DEEBF6"/>
            <w:vAlign w:val="center"/>
          </w:tcPr>
          <w:p w14:paraId="348934BB" w14:textId="77777777" w:rsidR="00CA74CD" w:rsidRDefault="00CA74CD">
            <w:pPr>
              <w:spacing w:after="120"/>
              <w:jc w:val="center"/>
              <w:rPr>
                <w:rFonts w:ascii="Times New Roman" w:eastAsia="Times New Roman" w:hAnsi="Times New Roman" w:cs="Times New Roman"/>
              </w:rPr>
            </w:pPr>
          </w:p>
        </w:tc>
        <w:tc>
          <w:tcPr>
            <w:tcW w:w="1170" w:type="dxa"/>
            <w:shd w:val="clear" w:color="auto" w:fill="DEEBF6"/>
            <w:vAlign w:val="center"/>
          </w:tcPr>
          <w:p w14:paraId="0EB8C25A" w14:textId="77777777" w:rsidR="00CA74CD" w:rsidRDefault="00CA74CD">
            <w:pPr>
              <w:spacing w:after="120"/>
              <w:jc w:val="center"/>
              <w:rPr>
                <w:rFonts w:ascii="Times New Roman" w:eastAsia="Times New Roman" w:hAnsi="Times New Roman" w:cs="Times New Roman"/>
              </w:rPr>
            </w:pPr>
          </w:p>
        </w:tc>
      </w:tr>
      <w:tr w:rsidR="00CA74CD" w14:paraId="252BA417" w14:textId="77777777">
        <w:trPr>
          <w:trHeight w:val="341"/>
        </w:trPr>
        <w:tc>
          <w:tcPr>
            <w:tcW w:w="7740" w:type="dxa"/>
            <w:vAlign w:val="center"/>
          </w:tcPr>
          <w:p w14:paraId="0CEF956A" w14:textId="77777777" w:rsidR="00CA74CD" w:rsidRDefault="00451A96">
            <w:pPr>
              <w:numPr>
                <w:ilvl w:val="0"/>
                <w:numId w:val="3"/>
              </w:num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 review (from initial term on tenure-track to last completed term prior to review)  </w:t>
            </w:r>
          </w:p>
        </w:tc>
        <w:tc>
          <w:tcPr>
            <w:tcW w:w="877" w:type="dxa"/>
            <w:vAlign w:val="center"/>
          </w:tcPr>
          <w:p w14:paraId="5E43CA9D"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50</w:t>
            </w:r>
          </w:p>
        </w:tc>
        <w:tc>
          <w:tcPr>
            <w:tcW w:w="1170" w:type="dxa"/>
            <w:vAlign w:val="center"/>
          </w:tcPr>
          <w:p w14:paraId="69C0D155"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0</w:t>
            </w:r>
          </w:p>
        </w:tc>
      </w:tr>
      <w:tr w:rsidR="00CA74CD" w14:paraId="3D454F53" w14:textId="77777777">
        <w:trPr>
          <w:trHeight w:val="341"/>
        </w:trPr>
        <w:tc>
          <w:tcPr>
            <w:tcW w:w="7740" w:type="dxa"/>
            <w:shd w:val="clear" w:color="auto" w:fill="DEEBF6"/>
            <w:vAlign w:val="center"/>
          </w:tcPr>
          <w:p w14:paraId="1642C3A6"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THE FOLLOWING IS THE REQUIREMENT FOR TENURE AND PROMOTION</w:t>
            </w:r>
          </w:p>
        </w:tc>
        <w:tc>
          <w:tcPr>
            <w:tcW w:w="877" w:type="dxa"/>
            <w:shd w:val="clear" w:color="auto" w:fill="DEEBF6"/>
            <w:vAlign w:val="center"/>
          </w:tcPr>
          <w:p w14:paraId="1A58811D" w14:textId="77777777" w:rsidR="00CA74CD" w:rsidRDefault="00CA74CD">
            <w:pPr>
              <w:spacing w:after="120"/>
              <w:jc w:val="center"/>
              <w:rPr>
                <w:rFonts w:ascii="Times New Roman" w:eastAsia="Times New Roman" w:hAnsi="Times New Roman" w:cs="Times New Roman"/>
              </w:rPr>
            </w:pPr>
          </w:p>
        </w:tc>
        <w:tc>
          <w:tcPr>
            <w:tcW w:w="1170" w:type="dxa"/>
            <w:shd w:val="clear" w:color="auto" w:fill="DEEBF6"/>
            <w:vAlign w:val="center"/>
          </w:tcPr>
          <w:p w14:paraId="505DE5CA" w14:textId="77777777" w:rsidR="00CA74CD" w:rsidRDefault="00CA74CD">
            <w:pPr>
              <w:spacing w:after="120"/>
              <w:jc w:val="center"/>
              <w:rPr>
                <w:rFonts w:ascii="Times New Roman" w:eastAsia="Times New Roman" w:hAnsi="Times New Roman" w:cs="Times New Roman"/>
              </w:rPr>
            </w:pPr>
          </w:p>
        </w:tc>
      </w:tr>
      <w:tr w:rsidR="00CA74CD" w14:paraId="3547A3CE" w14:textId="77777777">
        <w:trPr>
          <w:trHeight w:val="341"/>
        </w:trPr>
        <w:tc>
          <w:tcPr>
            <w:tcW w:w="7740" w:type="dxa"/>
            <w:vAlign w:val="center"/>
          </w:tcPr>
          <w:p w14:paraId="2700EDEF"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lastRenderedPageBreak/>
              <w:t>Tenure (from initial term on tenure-track to last completed term prior to tenure review)</w:t>
            </w:r>
          </w:p>
        </w:tc>
        <w:tc>
          <w:tcPr>
            <w:tcW w:w="877" w:type="dxa"/>
            <w:vAlign w:val="center"/>
          </w:tcPr>
          <w:p w14:paraId="69B4A7F0"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100*</w:t>
            </w:r>
          </w:p>
        </w:tc>
        <w:tc>
          <w:tcPr>
            <w:tcW w:w="1170" w:type="dxa"/>
            <w:vAlign w:val="center"/>
          </w:tcPr>
          <w:p w14:paraId="529B9248"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0</w:t>
            </w:r>
          </w:p>
        </w:tc>
      </w:tr>
      <w:tr w:rsidR="00CA74CD" w14:paraId="18C88AB3" w14:textId="77777777">
        <w:trPr>
          <w:trHeight w:val="350"/>
        </w:trPr>
        <w:tc>
          <w:tcPr>
            <w:tcW w:w="7740" w:type="dxa"/>
            <w:vAlign w:val="center"/>
          </w:tcPr>
          <w:p w14:paraId="1863F2E6"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Promotion to associate professor (from initial term on tenure-track to last completed term prior to review for promotion)</w:t>
            </w:r>
          </w:p>
        </w:tc>
        <w:tc>
          <w:tcPr>
            <w:tcW w:w="877" w:type="dxa"/>
            <w:vAlign w:val="center"/>
          </w:tcPr>
          <w:p w14:paraId="4D6A2BF5"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100*</w:t>
            </w:r>
          </w:p>
        </w:tc>
        <w:tc>
          <w:tcPr>
            <w:tcW w:w="1170" w:type="dxa"/>
            <w:vAlign w:val="center"/>
          </w:tcPr>
          <w:p w14:paraId="7D253E00"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40</w:t>
            </w:r>
          </w:p>
        </w:tc>
      </w:tr>
      <w:tr w:rsidR="00CA74CD" w14:paraId="5B87957E" w14:textId="77777777">
        <w:trPr>
          <w:trHeight w:val="620"/>
        </w:trPr>
        <w:tc>
          <w:tcPr>
            <w:tcW w:w="7740" w:type="dxa"/>
            <w:vAlign w:val="center"/>
          </w:tcPr>
          <w:p w14:paraId="607DC2E0"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Promotion to full professor (from term of last promotion to last completed term prior to review for promotion)</w:t>
            </w:r>
          </w:p>
        </w:tc>
        <w:tc>
          <w:tcPr>
            <w:tcW w:w="877" w:type="dxa"/>
            <w:vAlign w:val="center"/>
          </w:tcPr>
          <w:p w14:paraId="53AA0103"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100*</w:t>
            </w:r>
          </w:p>
        </w:tc>
        <w:tc>
          <w:tcPr>
            <w:tcW w:w="1170" w:type="dxa"/>
            <w:vAlign w:val="center"/>
          </w:tcPr>
          <w:p w14:paraId="3BF5B0AC"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50</w:t>
            </w:r>
          </w:p>
        </w:tc>
      </w:tr>
      <w:tr w:rsidR="00CA74CD" w14:paraId="2A5253AA" w14:textId="77777777">
        <w:trPr>
          <w:trHeight w:val="350"/>
        </w:trPr>
        <w:tc>
          <w:tcPr>
            <w:tcW w:w="7740" w:type="dxa"/>
            <w:vAlign w:val="center"/>
          </w:tcPr>
          <w:p w14:paraId="7B7EE8E6" w14:textId="77777777" w:rsidR="00CA74CD" w:rsidRDefault="00451A96">
            <w:pPr>
              <w:spacing w:after="120"/>
              <w:rPr>
                <w:rFonts w:ascii="Times New Roman" w:eastAsia="Times New Roman" w:hAnsi="Times New Roman" w:cs="Times New Roman"/>
              </w:rPr>
            </w:pPr>
            <w:r>
              <w:rPr>
                <w:rFonts w:ascii="Times New Roman" w:eastAsia="Times New Roman" w:hAnsi="Times New Roman" w:cs="Times New Roman"/>
              </w:rPr>
              <w:t>Annual review (prior calendar year)</w:t>
            </w:r>
          </w:p>
        </w:tc>
        <w:tc>
          <w:tcPr>
            <w:tcW w:w="877" w:type="dxa"/>
            <w:vAlign w:val="center"/>
          </w:tcPr>
          <w:p w14:paraId="4EB9AF7F"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14:paraId="448E835D" w14:textId="77777777" w:rsidR="00CA74CD" w:rsidRDefault="00451A96">
            <w:pPr>
              <w:spacing w:after="120"/>
              <w:jc w:val="center"/>
              <w:rPr>
                <w:rFonts w:ascii="Times New Roman" w:eastAsia="Times New Roman" w:hAnsi="Times New Roman" w:cs="Times New Roman"/>
              </w:rPr>
            </w:pPr>
            <w:r>
              <w:rPr>
                <w:rFonts w:ascii="Times New Roman" w:eastAsia="Times New Roman" w:hAnsi="Times New Roman" w:cs="Times New Roman"/>
              </w:rPr>
              <w:t>n/a</w:t>
            </w:r>
          </w:p>
        </w:tc>
      </w:tr>
    </w:tbl>
    <w:p w14:paraId="3360622C" w14:textId="77777777" w:rsidR="00CA74CD" w:rsidRDefault="00451A96">
      <w:pPr>
        <w:spacing w:after="120" w:line="240" w:lineRule="auto"/>
        <w:ind w:left="195"/>
        <w:rPr>
          <w:rFonts w:ascii="Times New Roman" w:eastAsia="Times New Roman" w:hAnsi="Times New Roman" w:cs="Times New Roman"/>
          <w:i/>
        </w:rPr>
      </w:pPr>
      <w:r>
        <w:rPr>
          <w:rFonts w:ascii="Times New Roman" w:eastAsia="Times New Roman" w:hAnsi="Times New Roman" w:cs="Times New Roman"/>
          <w:i/>
          <w:vertAlign w:val="superscript"/>
        </w:rPr>
        <w:t xml:space="preserve">* </w:t>
      </w:r>
      <w:r>
        <w:rPr>
          <w:rFonts w:ascii="Times New Roman" w:eastAsia="Times New Roman" w:hAnsi="Times New Roman" w:cs="Times New Roman"/>
          <w:i/>
        </w:rPr>
        <w:t>Increases 10 points at 10 credit hours of reassigned time during the given time frame and for every additional 6 hours of reassigned time beyond 10 credit hours.</w:t>
      </w:r>
    </w:p>
    <w:p w14:paraId="13A2FB6B" w14:textId="77777777" w:rsidR="00CA74CD" w:rsidRDefault="00451A96">
      <w:pPr>
        <w:pStyle w:val="Heading2"/>
      </w:pPr>
      <w:r>
        <w:t xml:space="preserve">  </w:t>
      </w:r>
      <w:bookmarkStart w:id="110" w:name="_Toc196809507"/>
      <w:r>
        <w:t>Faculty Performance Development Plan (PDP) for Teaching Policy</w:t>
      </w:r>
      <w:bookmarkEnd w:id="110"/>
    </w:p>
    <w:p w14:paraId="6E93EBA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values excellent teaching and follows the standards set by </w:t>
      </w:r>
      <w:hyperlink r:id="rId151">
        <w:r>
          <w:rPr>
            <w:rFonts w:ascii="Times New Roman" w:eastAsia="Times New Roman" w:hAnsi="Times New Roman" w:cs="Times New Roman"/>
            <w:color w:val="0563C1"/>
            <w:sz w:val="24"/>
            <w:szCs w:val="24"/>
            <w:u w:val="single"/>
          </w:rPr>
          <w:t>University Policies/Board of Trustees’ Policies-Areas of Evaluation for Renewal of Probationary Appointments, Promotion, Tenure, and Periodic Performance Reviews (BOT 4.2.9)</w:t>
        </w:r>
      </w:hyperlink>
      <w:r>
        <w:rPr>
          <w:rFonts w:ascii="Times New Roman" w:eastAsia="Times New Roman" w:hAnsi="Times New Roman" w:cs="Times New Roman"/>
          <w:sz w:val="24"/>
          <w:szCs w:val="24"/>
        </w:rPr>
        <w:t xml:space="preserve">. </w:t>
      </w:r>
    </w:p>
    <w:p w14:paraId="3BC4067D" w14:textId="7E9A7E87" w:rsidR="00CA74CD" w:rsidRDefault="00451A96">
      <w:pPr>
        <w:spacing w:after="120" w:line="240" w:lineRule="auto"/>
      </w:pPr>
      <w:r w:rsidRPr="120853C9">
        <w:rPr>
          <w:rFonts w:ascii="Times New Roman" w:eastAsia="Times New Roman" w:hAnsi="Times New Roman" w:cs="Times New Roman"/>
          <w:sz w:val="24"/>
          <w:szCs w:val="24"/>
        </w:rPr>
        <w:t xml:space="preserve">To assist both regular and affiliate faculty in maintaining a level of excellence in teaching, </w:t>
      </w:r>
      <w:proofErr w:type="gramStart"/>
      <w:r w:rsidRPr="120853C9">
        <w:rPr>
          <w:rFonts w:ascii="Times New Roman" w:eastAsia="Times New Roman" w:hAnsi="Times New Roman" w:cs="Times New Roman"/>
          <w:sz w:val="24"/>
          <w:szCs w:val="24"/>
        </w:rPr>
        <w:t>the CHP</w:t>
      </w:r>
      <w:proofErr w:type="gramEnd"/>
      <w:r w:rsidRPr="120853C9">
        <w:rPr>
          <w:rFonts w:ascii="Times New Roman" w:eastAsia="Times New Roman" w:hAnsi="Times New Roman" w:cs="Times New Roman"/>
          <w:sz w:val="24"/>
          <w:szCs w:val="24"/>
        </w:rPr>
        <w:t xml:space="preserve"> has instituted a Performance Development Plan (PDP) for Teaching Policy</w:t>
      </w:r>
      <w:r w:rsidR="00106F92" w:rsidRPr="120853C9">
        <w:rPr>
          <w:rFonts w:ascii="Times New Roman" w:eastAsia="Times New Roman" w:hAnsi="Times New Roman" w:cs="Times New Roman"/>
          <w:sz w:val="24"/>
          <w:szCs w:val="24"/>
        </w:rPr>
        <w:t>.</w:t>
      </w:r>
      <w:r w:rsidRPr="120853C9">
        <w:rPr>
          <w:rFonts w:ascii="Times New Roman" w:eastAsia="Times New Roman" w:hAnsi="Times New Roman" w:cs="Times New Roman"/>
          <w:sz w:val="24"/>
          <w:szCs w:val="24"/>
        </w:rPr>
        <w:t xml:space="preserve"> The PDP is a two-year plan that clearly outlines the faculty member’s plan to improve their teaching effectiveness. </w:t>
      </w:r>
    </w:p>
    <w:p w14:paraId="6A39B277" w14:textId="77777777" w:rsidR="00CA74CD" w:rsidRDefault="00451A96">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a faculty PDP could be one or more of the following:</w:t>
      </w:r>
    </w:p>
    <w:p w14:paraId="42805CE4" w14:textId="77777777" w:rsidR="00CA74CD" w:rsidRDefault="00451A96">
      <w:pPr>
        <w:numPr>
          <w:ilvl w:val="0"/>
          <w:numId w:val="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received a less than acceptable teaching score from students on a LIFT/LICEF Course Evaluation (&lt;3.5) for a course that has been taught two consecutive semesters by that individual and as part of the CHP curriculum.</w:t>
      </w:r>
    </w:p>
    <w:p w14:paraId="5178729D" w14:textId="77777777" w:rsidR="00CA74CD" w:rsidRDefault="00451A96">
      <w:pPr>
        <w:numPr>
          <w:ilvl w:val="0"/>
          <w:numId w:val="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Faculty received a less than acceptable overall teaching score from LIFT/LICEF on the CHP Annual Review Document (&lt;3.5) in two consecutive years (excluding administrative assessment, advising assessment, peer teaching evaluation, and unit head teaching evaluation scores).</w:t>
      </w:r>
    </w:p>
    <w:p w14:paraId="14D1DE6F" w14:textId="77777777" w:rsidR="00CA74CD" w:rsidRDefault="00451A96">
      <w:pPr>
        <w:numPr>
          <w:ilvl w:val="0"/>
          <w:numId w:val="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an area of concern expressed by the dean or unit head regarding student comments with classroom management and professionalism, as an example. </w:t>
      </w:r>
    </w:p>
    <w:p w14:paraId="524F034B" w14:textId="77777777" w:rsidR="00CA74CD" w:rsidRDefault="00451A96">
      <w:pPr>
        <w:pStyle w:val="Heading3"/>
        <w:ind w:left="792"/>
      </w:pPr>
      <w:bookmarkStart w:id="111" w:name="_Toc196809508"/>
      <w:r>
        <w:t>PDP Process</w:t>
      </w:r>
      <w:bookmarkEnd w:id="111"/>
    </w:p>
    <w:p w14:paraId="3C3E2C36" w14:textId="77777777" w:rsidR="00CA74CD" w:rsidRDefault="00451A96">
      <w:pPr>
        <w:numPr>
          <w:ilvl w:val="0"/>
          <w:numId w:val="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faculty’s unit head, in conjunction with the faculty member, will develop the PDP for the identified course(s) of concern. </w:t>
      </w:r>
    </w:p>
    <w:p w14:paraId="3832F6E6" w14:textId="77777777" w:rsidR="00CA74CD" w:rsidRDefault="00451A96">
      <w:pPr>
        <w:numPr>
          <w:ilvl w:val="0"/>
          <w:numId w:val="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head and faculty will both sign the PDP, but if the course(s) identified in the PDP are outside of the faculty members unit, both unit heads will sign the PDP.</w:t>
      </w:r>
    </w:p>
    <w:p w14:paraId="1636A2E2" w14:textId="77777777" w:rsidR="00CA74CD" w:rsidRDefault="00451A96">
      <w:pPr>
        <w:numPr>
          <w:ilvl w:val="0"/>
          <w:numId w:val="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must participate in at least two </w:t>
      </w:r>
      <w:hyperlink r:id="rId152">
        <w:r>
          <w:rPr>
            <w:rFonts w:ascii="Times New Roman" w:eastAsia="Times New Roman" w:hAnsi="Times New Roman" w:cs="Times New Roman"/>
            <w:color w:val="0563C1"/>
            <w:sz w:val="24"/>
            <w:szCs w:val="24"/>
            <w:u w:val="single"/>
          </w:rPr>
          <w:t>FTLC</w:t>
        </w:r>
      </w:hyperlink>
      <w:r>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color w:val="000000"/>
          <w:sz w:val="24"/>
          <w:szCs w:val="24"/>
        </w:rPr>
        <w:t xml:space="preserve">eminars/teaching improvement activities applicable to their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DP </w:t>
      </w:r>
      <w:r>
        <w:rPr>
          <w:rFonts w:ascii="Times New Roman" w:eastAsia="Times New Roman" w:hAnsi="Times New Roman" w:cs="Times New Roman"/>
          <w:color w:val="000000"/>
          <w:sz w:val="24"/>
          <w:szCs w:val="24"/>
          <w:u w:val="single"/>
        </w:rPr>
        <w:t>each semester</w:t>
      </w:r>
      <w:r>
        <w:rPr>
          <w:rFonts w:ascii="Times New Roman" w:eastAsia="Times New Roman" w:hAnsi="Times New Roman" w:cs="Times New Roman"/>
          <w:color w:val="000000"/>
          <w:sz w:val="24"/>
          <w:szCs w:val="24"/>
        </w:rPr>
        <w:t xml:space="preserve"> over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two-year period.</w:t>
      </w:r>
    </w:p>
    <w:p w14:paraId="49137CF6" w14:textId="77777777" w:rsidR="00CA74CD" w:rsidRDefault="00451A96">
      <w:pPr>
        <w:numPr>
          <w:ilvl w:val="0"/>
          <w:numId w:val="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each FTLC improvement activity, the faculty member will develop a teaching plan of how to integrate what was learned into courses taught.</w:t>
      </w:r>
    </w:p>
    <w:p w14:paraId="0BADC070" w14:textId="77777777" w:rsidR="00CA74CD" w:rsidRDefault="00451A96">
      <w:pPr>
        <w:numPr>
          <w:ilvl w:val="0"/>
          <w:numId w:val="5"/>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Mid-semester evaluations of course(s), including unit head and peer reviews identified in the PDP at least once per semester over the two-year period (peer reviewers must be approved by the unit head and dean).</w:t>
      </w:r>
    </w:p>
    <w:p w14:paraId="23BC3EB6" w14:textId="77777777" w:rsidR="00CA74CD" w:rsidRDefault="00451A96">
      <w:pPr>
        <w:pStyle w:val="Heading3"/>
        <w:ind w:left="792"/>
      </w:pPr>
      <w:bookmarkStart w:id="112" w:name="_Toc196809509"/>
      <w:r>
        <w:lastRenderedPageBreak/>
        <w:t>PDP Timeline (for 12-month faculty only)</w:t>
      </w:r>
      <w:bookmarkEnd w:id="112"/>
    </w:p>
    <w:p w14:paraId="07BEA489"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By </w:t>
      </w:r>
      <w:proofErr w:type="gramStart"/>
      <w:r>
        <w:rPr>
          <w:rFonts w:ascii="Times New Roman" w:eastAsia="Times New Roman" w:hAnsi="Times New Roman" w:cs="Times New Roman"/>
          <w:i/>
          <w:color w:val="000000"/>
          <w:sz w:val="24"/>
          <w:szCs w:val="24"/>
        </w:rPr>
        <w:t>first</w:t>
      </w:r>
      <w:proofErr w:type="gramEnd"/>
      <w:r>
        <w:rPr>
          <w:rFonts w:ascii="Times New Roman" w:eastAsia="Times New Roman" w:hAnsi="Times New Roman" w:cs="Times New Roman"/>
          <w:i/>
          <w:color w:val="000000"/>
          <w:sz w:val="24"/>
          <w:szCs w:val="24"/>
        </w:rPr>
        <w:t xml:space="preserve"> day of winter semester</w:t>
      </w:r>
      <w:r>
        <w:rPr>
          <w:rFonts w:ascii="Times New Roman" w:eastAsia="Times New Roman" w:hAnsi="Times New Roman" w:cs="Times New Roman"/>
          <w:color w:val="000000"/>
          <w:sz w:val="24"/>
          <w:szCs w:val="24"/>
        </w:rPr>
        <w:t xml:space="preserve">: unit head notifies faculty </w:t>
      </w:r>
      <w:proofErr w:type="gramStart"/>
      <w:r>
        <w:rPr>
          <w:rFonts w:ascii="Times New Roman" w:eastAsia="Times New Roman" w:hAnsi="Times New Roman" w:cs="Times New Roman"/>
          <w:color w:val="000000"/>
          <w:sz w:val="24"/>
          <w:szCs w:val="24"/>
        </w:rPr>
        <w:t>member</w:t>
      </w:r>
      <w:proofErr w:type="gramEnd"/>
    </w:p>
    <w:p w14:paraId="37BADC22"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By </w:t>
      </w:r>
      <w:proofErr w:type="gramStart"/>
      <w:r>
        <w:rPr>
          <w:rFonts w:ascii="Times New Roman" w:eastAsia="Times New Roman" w:hAnsi="Times New Roman" w:cs="Times New Roman"/>
          <w:i/>
          <w:color w:val="000000"/>
          <w:sz w:val="24"/>
          <w:szCs w:val="24"/>
        </w:rPr>
        <w:t>beginning</w:t>
      </w:r>
      <w:proofErr w:type="gramEnd"/>
      <w:r>
        <w:rPr>
          <w:rFonts w:ascii="Times New Roman" w:eastAsia="Times New Roman" w:hAnsi="Times New Roman" w:cs="Times New Roman"/>
          <w:i/>
          <w:color w:val="000000"/>
          <w:sz w:val="24"/>
          <w:szCs w:val="24"/>
        </w:rPr>
        <w:t xml:space="preserve"> of </w:t>
      </w:r>
      <w:proofErr w:type="gramStart"/>
      <w:r>
        <w:rPr>
          <w:rFonts w:ascii="Times New Roman" w:eastAsia="Times New Roman" w:hAnsi="Times New Roman" w:cs="Times New Roman"/>
          <w:i/>
          <w:color w:val="000000"/>
          <w:sz w:val="24"/>
          <w:szCs w:val="24"/>
        </w:rPr>
        <w:t>3</w:t>
      </w:r>
      <w:r>
        <w:rPr>
          <w:rFonts w:ascii="Times New Roman" w:eastAsia="Times New Roman" w:hAnsi="Times New Roman" w:cs="Times New Roman"/>
          <w:i/>
          <w:color w:val="000000"/>
          <w:sz w:val="24"/>
          <w:szCs w:val="24"/>
          <w:vertAlign w:val="superscript"/>
        </w:rPr>
        <w:t>rd</w:t>
      </w:r>
      <w:proofErr w:type="gramEnd"/>
      <w:r>
        <w:rPr>
          <w:rFonts w:ascii="Times New Roman" w:eastAsia="Times New Roman" w:hAnsi="Times New Roman" w:cs="Times New Roman"/>
          <w:i/>
          <w:color w:val="000000"/>
          <w:sz w:val="24"/>
          <w:szCs w:val="24"/>
        </w:rPr>
        <w:t xml:space="preserve"> week of winter </w:t>
      </w:r>
      <w:proofErr w:type="gramStart"/>
      <w:r>
        <w:rPr>
          <w:rFonts w:ascii="Times New Roman" w:eastAsia="Times New Roman" w:hAnsi="Times New Roman" w:cs="Times New Roman"/>
          <w:i/>
          <w:color w:val="000000"/>
          <w:sz w:val="24"/>
          <w:szCs w:val="24"/>
        </w:rPr>
        <w:t>semester</w:t>
      </w:r>
      <w:r>
        <w:rPr>
          <w:rFonts w:ascii="Times New Roman" w:eastAsia="Times New Roman" w:hAnsi="Times New Roman" w:cs="Times New Roman"/>
          <w:color w:val="000000"/>
          <w:sz w:val="24"/>
          <w:szCs w:val="24"/>
        </w:rPr>
        <w:t>: faculty</w:t>
      </w:r>
      <w:proofErr w:type="gramEnd"/>
      <w:r>
        <w:rPr>
          <w:rFonts w:ascii="Times New Roman" w:eastAsia="Times New Roman" w:hAnsi="Times New Roman" w:cs="Times New Roman"/>
          <w:color w:val="000000"/>
          <w:sz w:val="24"/>
          <w:szCs w:val="24"/>
        </w:rPr>
        <w:t xml:space="preserve"> submits a draft PDP to respective </w:t>
      </w:r>
      <w:proofErr w:type="gramStart"/>
      <w:r>
        <w:rPr>
          <w:rFonts w:ascii="Times New Roman" w:eastAsia="Times New Roman" w:hAnsi="Times New Roman" w:cs="Times New Roman"/>
          <w:color w:val="000000"/>
          <w:sz w:val="24"/>
          <w:szCs w:val="24"/>
        </w:rPr>
        <w:t>the unit head</w:t>
      </w:r>
      <w:proofErr w:type="gramEnd"/>
    </w:p>
    <w:p w14:paraId="169BDF51"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February 1</w:t>
      </w:r>
      <w:r>
        <w:rPr>
          <w:rFonts w:ascii="Times New Roman" w:eastAsia="Times New Roman" w:hAnsi="Times New Roman" w:cs="Times New Roman"/>
          <w:color w:val="000000"/>
          <w:sz w:val="24"/>
          <w:szCs w:val="24"/>
        </w:rPr>
        <w:t xml:space="preserve">: faculty and unit head meet with respective associate dean to discuss PDP </w:t>
      </w:r>
    </w:p>
    <w:p w14:paraId="74D2ED88"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February 8</w:t>
      </w:r>
      <w:r>
        <w:rPr>
          <w:rFonts w:ascii="Times New Roman" w:eastAsia="Times New Roman" w:hAnsi="Times New Roman" w:cs="Times New Roman"/>
          <w:color w:val="000000"/>
          <w:sz w:val="24"/>
          <w:szCs w:val="24"/>
        </w:rPr>
        <w:t xml:space="preserve">: submit finalized PDP to </w:t>
      </w:r>
      <w:proofErr w:type="gramStart"/>
      <w:r>
        <w:rPr>
          <w:rFonts w:ascii="Times New Roman" w:eastAsia="Times New Roman" w:hAnsi="Times New Roman" w:cs="Times New Roman"/>
          <w:color w:val="000000"/>
          <w:sz w:val="24"/>
          <w:szCs w:val="24"/>
        </w:rPr>
        <w:t>unit</w:t>
      </w:r>
      <w:proofErr w:type="gramEnd"/>
      <w:r>
        <w:rPr>
          <w:rFonts w:ascii="Times New Roman" w:eastAsia="Times New Roman" w:hAnsi="Times New Roman" w:cs="Times New Roman"/>
          <w:color w:val="000000"/>
          <w:sz w:val="24"/>
          <w:szCs w:val="24"/>
        </w:rPr>
        <w:t xml:space="preserve"> head by the deadline for the CHP Annual Review Document. (PDP must be added to the annual review document and added to the faculty’s FWP)</w:t>
      </w:r>
    </w:p>
    <w:p w14:paraId="5AEF62B5"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May 15</w:t>
      </w:r>
      <w:r>
        <w:rPr>
          <w:rFonts w:ascii="Times New Roman" w:eastAsia="Times New Roman" w:hAnsi="Times New Roman" w:cs="Times New Roman"/>
          <w:color w:val="000000"/>
          <w:sz w:val="24"/>
          <w:szCs w:val="24"/>
        </w:rPr>
        <w:t xml:space="preserve">: submit first updated timeline to respective associate </w:t>
      </w:r>
      <w:proofErr w:type="gramStart"/>
      <w:r>
        <w:rPr>
          <w:rFonts w:ascii="Times New Roman" w:eastAsia="Times New Roman" w:hAnsi="Times New Roman" w:cs="Times New Roman"/>
          <w:color w:val="000000"/>
          <w:sz w:val="24"/>
          <w:szCs w:val="24"/>
        </w:rPr>
        <w:t>dean</w:t>
      </w:r>
      <w:proofErr w:type="gramEnd"/>
      <w:r>
        <w:rPr>
          <w:rFonts w:ascii="Times New Roman" w:eastAsia="Times New Roman" w:hAnsi="Times New Roman" w:cs="Times New Roman"/>
          <w:color w:val="000000"/>
          <w:sz w:val="24"/>
          <w:szCs w:val="24"/>
        </w:rPr>
        <w:t xml:space="preserve"> showing current progress and noting any successes or challenges for winter</w:t>
      </w:r>
    </w:p>
    <w:p w14:paraId="2CAA8D9A"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September 1</w:t>
      </w:r>
      <w:r>
        <w:rPr>
          <w:rFonts w:ascii="Times New Roman" w:eastAsia="Times New Roman" w:hAnsi="Times New Roman" w:cs="Times New Roman"/>
          <w:color w:val="000000"/>
          <w:sz w:val="24"/>
          <w:szCs w:val="24"/>
        </w:rPr>
        <w:t>: submit second updated timeline to respective associate dean showing current progress and noting any successes or challenges for spring/summer</w:t>
      </w:r>
    </w:p>
    <w:p w14:paraId="26070A3D"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January 15</w:t>
      </w:r>
      <w:r>
        <w:rPr>
          <w:rFonts w:ascii="Times New Roman" w:eastAsia="Times New Roman" w:hAnsi="Times New Roman" w:cs="Times New Roman"/>
          <w:color w:val="000000"/>
          <w:sz w:val="24"/>
          <w:szCs w:val="24"/>
        </w:rPr>
        <w:t>: submit third updated timeline to respective associate dean showing current progress and noting any successes or challenges for fall</w:t>
      </w:r>
    </w:p>
    <w:p w14:paraId="77208FF6"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May 15 of the second year</w:t>
      </w:r>
      <w:r>
        <w:rPr>
          <w:rFonts w:ascii="Times New Roman" w:eastAsia="Times New Roman" w:hAnsi="Times New Roman" w:cs="Times New Roman"/>
          <w:color w:val="000000"/>
          <w:sz w:val="24"/>
          <w:szCs w:val="24"/>
        </w:rPr>
        <w:t xml:space="preserve">: submit fourth updated timeline to respective associate </w:t>
      </w:r>
      <w:proofErr w:type="gramStart"/>
      <w:r>
        <w:rPr>
          <w:rFonts w:ascii="Times New Roman" w:eastAsia="Times New Roman" w:hAnsi="Times New Roman" w:cs="Times New Roman"/>
          <w:color w:val="000000"/>
          <w:sz w:val="24"/>
          <w:szCs w:val="24"/>
        </w:rPr>
        <w:t>dean</w:t>
      </w:r>
      <w:proofErr w:type="gramEnd"/>
      <w:r>
        <w:rPr>
          <w:rFonts w:ascii="Times New Roman" w:eastAsia="Times New Roman" w:hAnsi="Times New Roman" w:cs="Times New Roman"/>
          <w:color w:val="000000"/>
          <w:sz w:val="24"/>
          <w:szCs w:val="24"/>
        </w:rPr>
        <w:t xml:space="preserve"> showing current progress and noting any successes or challenges for winter</w:t>
      </w:r>
    </w:p>
    <w:p w14:paraId="373FCD59"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September 1 of the second year</w:t>
      </w:r>
      <w:r>
        <w:rPr>
          <w:rFonts w:ascii="Times New Roman" w:eastAsia="Times New Roman" w:hAnsi="Times New Roman" w:cs="Times New Roman"/>
          <w:color w:val="000000"/>
          <w:sz w:val="24"/>
          <w:szCs w:val="24"/>
        </w:rPr>
        <w:t xml:space="preserve">: submit </w:t>
      </w:r>
      <w:proofErr w:type="gramStart"/>
      <w:r>
        <w:rPr>
          <w:rFonts w:ascii="Times New Roman" w:eastAsia="Times New Roman" w:hAnsi="Times New Roman" w:cs="Times New Roman"/>
          <w:color w:val="000000"/>
          <w:sz w:val="24"/>
          <w:szCs w:val="24"/>
        </w:rPr>
        <w:t>fifth</w:t>
      </w:r>
      <w:proofErr w:type="gramEnd"/>
      <w:r>
        <w:rPr>
          <w:rFonts w:ascii="Times New Roman" w:eastAsia="Times New Roman" w:hAnsi="Times New Roman" w:cs="Times New Roman"/>
          <w:color w:val="000000"/>
          <w:sz w:val="24"/>
          <w:szCs w:val="24"/>
        </w:rPr>
        <w:t xml:space="preserve"> updated timeline to respective associate dean showing current progress and noting any successes or challenges for spring/summer</w:t>
      </w:r>
    </w:p>
    <w:p w14:paraId="25B5A846" w14:textId="77777777" w:rsidR="00CA74CD" w:rsidRDefault="00451A96" w:rsidP="00C71221">
      <w:pPr>
        <w:numPr>
          <w:ilvl w:val="0"/>
          <w:numId w:val="81"/>
        </w:num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By January 15 of the second year</w:t>
      </w:r>
      <w:r>
        <w:rPr>
          <w:rFonts w:ascii="Times New Roman" w:eastAsia="Times New Roman" w:hAnsi="Times New Roman" w:cs="Times New Roman"/>
          <w:color w:val="000000"/>
          <w:sz w:val="24"/>
          <w:szCs w:val="24"/>
        </w:rPr>
        <w:t>: submit sixth updated timeline to respective associate dean showing current progress and noting any successes or challenges for fall</w:t>
      </w:r>
    </w:p>
    <w:p w14:paraId="45055035" w14:textId="77777777" w:rsidR="00CA74CD" w:rsidRDefault="00451A96">
      <w:pPr>
        <w:pStyle w:val="Heading3"/>
        <w:ind w:left="792"/>
      </w:pPr>
      <w:bookmarkStart w:id="113" w:name="_Toc196809510"/>
      <w:r>
        <w:t>PDP and Annual Review</w:t>
      </w:r>
      <w:bookmarkEnd w:id="113"/>
    </w:p>
    <w:p w14:paraId="77E2E5BB" w14:textId="77777777" w:rsidR="00CA74CD" w:rsidRDefault="00451A96">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annual review standards described in </w:t>
      </w:r>
      <w:hyperlink r:id="rId153">
        <w:r>
          <w:rPr>
            <w:rFonts w:ascii="Times New Roman" w:eastAsia="Times New Roman" w:hAnsi="Times New Roman" w:cs="Times New Roman"/>
            <w:color w:val="0563C1"/>
            <w:sz w:val="24"/>
            <w:szCs w:val="24"/>
            <w:u w:val="single"/>
          </w:rPr>
          <w:t>University Policies/ Faculty Handbook-Faculty Evaluation Procedures (SG 3.07)</w:t>
        </w:r>
      </w:hyperlink>
      <w:r>
        <w:rPr>
          <w:rFonts w:ascii="Times New Roman" w:eastAsia="Times New Roman" w:hAnsi="Times New Roman" w:cs="Times New Roman"/>
          <w:sz w:val="24"/>
          <w:szCs w:val="24"/>
        </w:rPr>
        <w:t>. The signed PDP will be attached to the annual review document to be used for personnel action decisions and the salary adjustment period.</w:t>
      </w:r>
    </w:p>
    <w:p w14:paraId="56942706" w14:textId="77777777" w:rsidR="00CA74CD" w:rsidRDefault="00451A96">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Failure to show significant effort for improvement of teaching will result in a second consecutive PDP for the same course(s) and a reduction of 50 points on the annual review document, resulting in a less than satisfactory classification and no merit increase for the duration of the second PDP. Failure to show significant progress towards improvement can result in the initiation of disciplinary action or termination procedures as described in </w:t>
      </w:r>
      <w:hyperlink r:id="rId154">
        <w:r>
          <w:rPr>
            <w:rFonts w:ascii="Times New Roman" w:eastAsia="Times New Roman" w:hAnsi="Times New Roman" w:cs="Times New Roman"/>
            <w:color w:val="0563C1"/>
            <w:sz w:val="24"/>
            <w:szCs w:val="24"/>
            <w:u w:val="single"/>
          </w:rPr>
          <w:t>University Policies/Board of Trustees’ Policies-Termination Processes and Disciplinary Action (BOT 4.2.13)</w:t>
        </w:r>
      </w:hyperlink>
      <w:r>
        <w:rPr>
          <w:rFonts w:ascii="Times New Roman" w:eastAsia="Times New Roman" w:hAnsi="Times New Roman" w:cs="Times New Roman"/>
          <w:sz w:val="24"/>
          <w:szCs w:val="24"/>
        </w:rPr>
        <w:t>. Actions available to the dean include a review of the faculty PDP by the College Personnel Committee (CPC) for recommendation to the dean regarding continued employment.</w:t>
      </w:r>
    </w:p>
    <w:p w14:paraId="0CAA0732" w14:textId="77777777" w:rsidR="00CA74CD" w:rsidRPr="0022312D" w:rsidRDefault="00451A96">
      <w:pPr>
        <w:pStyle w:val="Heading1"/>
      </w:pPr>
      <w:bookmarkStart w:id="114" w:name="_Toc196809511"/>
      <w:r w:rsidRPr="0022312D">
        <w:t>P</w:t>
      </w:r>
      <w:bookmarkStart w:id="115" w:name="bookmark=id.meukdy" w:colFirst="0" w:colLast="0"/>
      <w:bookmarkStart w:id="116" w:name="bookmark=id.36ei31r" w:colFirst="0" w:colLast="0"/>
      <w:bookmarkEnd w:id="115"/>
      <w:bookmarkEnd w:id="116"/>
      <w:r w:rsidRPr="0022312D">
        <w:t>ersonnel Actions</w:t>
      </w:r>
      <w:bookmarkEnd w:id="114"/>
    </w:p>
    <w:p w14:paraId="71E2BFDC" w14:textId="77777777" w:rsidR="00CA74CD" w:rsidRDefault="00451A96">
      <w:pPr>
        <w:pStyle w:val="Heading2"/>
      </w:pPr>
      <w:r>
        <w:t xml:space="preserve">  </w:t>
      </w:r>
      <w:bookmarkStart w:id="117" w:name="_Toc196809512"/>
      <w:r>
        <w:t>Contract Renewal, Promotion, Tenure, and Dismissal</w:t>
      </w:r>
      <w:bookmarkEnd w:id="117"/>
    </w:p>
    <w:p w14:paraId="22E74BB1" w14:textId="77777777" w:rsidR="00CA74CD" w:rsidRDefault="00451A96">
      <w:pPr>
        <w:spacing w:after="120" w:line="240" w:lineRule="auto"/>
        <w:rPr>
          <w:rFonts w:ascii="Times New Roman" w:eastAsia="Times New Roman" w:hAnsi="Times New Roman" w:cs="Times New Roman"/>
          <w:sz w:val="24"/>
          <w:szCs w:val="24"/>
        </w:rPr>
      </w:pPr>
      <w:bookmarkStart w:id="118" w:name="_heading=h.2koq656" w:colFirst="0" w:colLast="0"/>
      <w:bookmarkEnd w:id="118"/>
      <w:r>
        <w:rPr>
          <w:rFonts w:ascii="Times New Roman" w:eastAsia="Times New Roman" w:hAnsi="Times New Roman" w:cs="Times New Roman"/>
          <w:sz w:val="24"/>
          <w:szCs w:val="24"/>
        </w:rPr>
        <w:t xml:space="preserve">The CHP abides by the </w:t>
      </w:r>
      <w:hyperlink r:id="rId155">
        <w:r>
          <w:rPr>
            <w:rFonts w:ascii="Times New Roman" w:eastAsia="Times New Roman" w:hAnsi="Times New Roman" w:cs="Times New Roman"/>
            <w:b/>
            <w:color w:val="0563C1"/>
            <w:sz w:val="24"/>
            <w:szCs w:val="24"/>
            <w:u w:val="single"/>
          </w:rPr>
          <w:t>University Policies</w:t>
        </w:r>
      </w:hyperlink>
      <w:hyperlink r:id="rId156">
        <w:r>
          <w:rPr>
            <w:rFonts w:ascii="Times New Roman" w:eastAsia="Times New Roman" w:hAnsi="Times New Roman" w:cs="Times New Roman"/>
            <w:color w:val="0563C1"/>
            <w:sz w:val="24"/>
            <w:szCs w:val="24"/>
            <w:u w:val="single"/>
          </w:rPr>
          <w:t>–Procedures for Regular Faculty Appointment, Renewal, Promotion, Tenure, and Dismissal for Adequate Cause (BOT 2.10)</w:t>
        </w:r>
      </w:hyperlink>
      <w:r>
        <w:rPr>
          <w:rFonts w:ascii="Times New Roman" w:eastAsia="Times New Roman" w:hAnsi="Times New Roman" w:cs="Times New Roman"/>
          <w:sz w:val="24"/>
          <w:szCs w:val="24"/>
        </w:rPr>
        <w:t>. The dean normally initiates the personnel actions to be considered:</w:t>
      </w:r>
    </w:p>
    <w:p w14:paraId="1E4F8704" w14:textId="77777777" w:rsidR="00CA74CD" w:rsidRDefault="00451A96" w:rsidP="00C71221">
      <w:pPr>
        <w:numPr>
          <w:ilvl w:val="0"/>
          <w:numId w:val="69"/>
        </w:numPr>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 xml:space="preserve">Contract Renewal / Reappointment </w:t>
      </w:r>
      <w:r>
        <w:rPr>
          <w:rFonts w:ascii="Times New Roman" w:eastAsia="Times New Roman" w:hAnsi="Times New Roman" w:cs="Times New Roman"/>
          <w:i/>
          <w:color w:val="0D0D0D"/>
          <w:sz w:val="24"/>
          <w:szCs w:val="24"/>
        </w:rPr>
        <w:t xml:space="preserve">- </w:t>
      </w:r>
      <w:r>
        <w:rPr>
          <w:rFonts w:ascii="Times New Roman" w:eastAsia="Times New Roman" w:hAnsi="Times New Roman" w:cs="Times New Roman"/>
          <w:color w:val="000000"/>
          <w:sz w:val="24"/>
          <w:szCs w:val="24"/>
        </w:rPr>
        <w:t>The dean informs the unit head of options available.</w:t>
      </w:r>
    </w:p>
    <w:p w14:paraId="6BFB6364" w14:textId="77777777" w:rsidR="00CA74CD" w:rsidRDefault="00451A96" w:rsidP="00C71221">
      <w:pPr>
        <w:numPr>
          <w:ilvl w:val="0"/>
          <w:numId w:val="69"/>
        </w:numPr>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lastRenderedPageBreak/>
        <w:t xml:space="preserve">Promotion - </w:t>
      </w:r>
      <w:r>
        <w:rPr>
          <w:rFonts w:ascii="Times New Roman" w:eastAsia="Times New Roman" w:hAnsi="Times New Roman" w:cs="Times New Roman"/>
          <w:color w:val="000000"/>
          <w:sz w:val="24"/>
          <w:szCs w:val="24"/>
        </w:rPr>
        <w:t>The unit head, dean or other member of the unit may initiate proceedings for consideration for promotion.</w:t>
      </w:r>
    </w:p>
    <w:p w14:paraId="2620E359" w14:textId="77777777" w:rsidR="00CA74CD" w:rsidRDefault="00451A96" w:rsidP="00C71221">
      <w:pPr>
        <w:numPr>
          <w:ilvl w:val="0"/>
          <w:numId w:val="69"/>
        </w:numPr>
        <w:pBdr>
          <w:top w:val="nil"/>
          <w:left w:val="nil"/>
          <w:bottom w:val="nil"/>
          <w:right w:val="nil"/>
          <w:between w:val="nil"/>
        </w:pBdr>
        <w:spacing w:after="0"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Tenure –</w:t>
      </w:r>
      <w:r>
        <w:rPr>
          <w:rFonts w:ascii="Times New Roman" w:eastAsia="Times New Roman" w:hAnsi="Times New Roman" w:cs="Times New Roman"/>
          <w:color w:val="000000"/>
          <w:sz w:val="24"/>
          <w:szCs w:val="24"/>
        </w:rPr>
        <w:t xml:space="preserve"> The dean is responsible for ensuring that tenure is considered.</w:t>
      </w:r>
    </w:p>
    <w:p w14:paraId="56BE9616" w14:textId="77777777" w:rsidR="00CA74CD" w:rsidRDefault="00451A96" w:rsidP="00C71221">
      <w:pPr>
        <w:numPr>
          <w:ilvl w:val="0"/>
          <w:numId w:val="69"/>
        </w:numPr>
        <w:pBdr>
          <w:top w:val="nil"/>
          <w:left w:val="nil"/>
          <w:bottom w:val="nil"/>
          <w:right w:val="nil"/>
          <w:between w:val="nil"/>
        </w:pBdr>
        <w:spacing w:line="30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 xml:space="preserve">Dismissal </w:t>
      </w:r>
      <w:r>
        <w:rPr>
          <w:rFonts w:ascii="Times New Roman" w:eastAsia="Times New Roman" w:hAnsi="Times New Roman" w:cs="Times New Roman"/>
          <w:color w:val="000000"/>
          <w:sz w:val="24"/>
          <w:szCs w:val="24"/>
        </w:rPr>
        <w:t>- The dean is responsible for initiating proceedings to consider dismissal.</w:t>
      </w:r>
    </w:p>
    <w:p w14:paraId="6890B224" w14:textId="77777777" w:rsidR="00CA74CD" w:rsidRDefault="00451A96">
      <w:pPr>
        <w:pStyle w:val="Heading2"/>
      </w:pPr>
      <w:r>
        <w:t xml:space="preserve">  </w:t>
      </w:r>
      <w:bookmarkStart w:id="119" w:name="_Toc196809513"/>
      <w:r>
        <w:t>College Personnel Actions</w:t>
      </w:r>
      <w:bookmarkEnd w:id="119"/>
    </w:p>
    <w:p w14:paraId="120EFB5A"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 the university policies, the following items will be addressed in the college personnel actions:</w:t>
      </w:r>
    </w:p>
    <w:p w14:paraId="63CD713A" w14:textId="77777777" w:rsidR="00CA74CD" w:rsidRDefault="00451A96" w:rsidP="00C71221">
      <w:pPr>
        <w:numPr>
          <w:ilvl w:val="0"/>
          <w:numId w:val="7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standards and procedures are designed to evaluate data submitted by faculty who desire to be considered for tenure or promotion. Standards for tenure and promotion have been established based on criteria identified in the university policies and values of the CHP.</w:t>
      </w:r>
    </w:p>
    <w:p w14:paraId="5B7DAD7D" w14:textId="77777777" w:rsidR="00CA74CD" w:rsidRDefault="00451A96" w:rsidP="00C71221">
      <w:pPr>
        <w:numPr>
          <w:ilvl w:val="0"/>
          <w:numId w:val="7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considered for tenure or promotion, faculty must meet minimal standards in each of the three criteria (effective teaching performance, scholarship, and service), the strength of the recommendation will be based on exceeding minimum standards.</w:t>
      </w:r>
    </w:p>
    <w:p w14:paraId="7F757211" w14:textId="77777777" w:rsidR="00CA74CD" w:rsidRDefault="00451A96" w:rsidP="00C71221">
      <w:pPr>
        <w:numPr>
          <w:ilvl w:val="0"/>
          <w:numId w:val="7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portfolio is required of faculty wishing to be considered for tenure and promotion. The faculty portfolio will present information that supports the categories for each of the three criteria. Faculty may submit additional evidence not listed within the categories that they consider to be supportive of their tenure or promotion. </w:t>
      </w:r>
    </w:p>
    <w:p w14:paraId="57A5F853" w14:textId="77777777" w:rsidR="00CA74CD" w:rsidRDefault="00451A96" w:rsidP="00C71221">
      <w:pPr>
        <w:numPr>
          <w:ilvl w:val="0"/>
          <w:numId w:val="7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Eligibility for promotion is based on criteria established by GVSU and specified in the university policies. Faculty on sabbatical leave or leave of absence for twelve (12) months or less, shall be considered eligible for promotion.</w:t>
      </w:r>
    </w:p>
    <w:p w14:paraId="153475A0" w14:textId="77777777" w:rsidR="00CA74CD" w:rsidRDefault="00451A96" w:rsidP="00C71221">
      <w:pPr>
        <w:numPr>
          <w:ilvl w:val="0"/>
          <w:numId w:val="7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CHP standards are intended to complement the criteria in the university policies. They relate to the process by which members of the college shall be recommended for promotion.</w:t>
      </w:r>
    </w:p>
    <w:p w14:paraId="18913D11" w14:textId="77777777" w:rsidR="00CA74CD" w:rsidRDefault="00451A96" w:rsidP="00C71221">
      <w:pPr>
        <w:numPr>
          <w:ilvl w:val="0"/>
          <w:numId w:val="71"/>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ersonnel who hold</w:t>
      </w:r>
      <w:r>
        <w:rPr>
          <w:rFonts w:ascii="Times New Roman" w:eastAsia="Times New Roman" w:hAnsi="Times New Roman" w:cs="Times New Roman"/>
          <w:sz w:val="24"/>
          <w:szCs w:val="24"/>
        </w:rPr>
        <w:t xml:space="preserve"> regular </w:t>
      </w:r>
      <w:r>
        <w:rPr>
          <w:rFonts w:ascii="Times New Roman" w:eastAsia="Times New Roman" w:hAnsi="Times New Roman" w:cs="Times New Roman"/>
          <w:color w:val="000000"/>
          <w:sz w:val="24"/>
          <w:szCs w:val="24"/>
        </w:rPr>
        <w:t>faculty appointments</w:t>
      </w:r>
      <w:r>
        <w:rPr>
          <w:rFonts w:ascii="Times New Roman" w:eastAsia="Times New Roman" w:hAnsi="Times New Roman" w:cs="Times New Roman"/>
          <w:sz w:val="24"/>
          <w:szCs w:val="24"/>
        </w:rPr>
        <w:t xml:space="preserve"> within</w:t>
      </w:r>
      <w:r>
        <w:rPr>
          <w:rFonts w:ascii="Times New Roman" w:eastAsia="Times New Roman" w:hAnsi="Times New Roman" w:cs="Times New Roman"/>
          <w:color w:val="000000"/>
          <w:sz w:val="24"/>
          <w:szCs w:val="24"/>
        </w:rPr>
        <w:t xml:space="preserve"> CHP</w:t>
      </w:r>
      <w:r>
        <w:rPr>
          <w:rFonts w:ascii="Times New Roman" w:eastAsia="Times New Roman" w:hAnsi="Times New Roman" w:cs="Times New Roman"/>
          <w:sz w:val="24"/>
          <w:szCs w:val="24"/>
        </w:rPr>
        <w:t xml:space="preserve"> may be considered for promotion.</w:t>
      </w:r>
    </w:p>
    <w:p w14:paraId="16E062A9" w14:textId="77777777" w:rsidR="00CA74CD" w:rsidRDefault="00451A96" w:rsidP="00C71221">
      <w:pPr>
        <w:numPr>
          <w:ilvl w:val="0"/>
          <w:numId w:val="71"/>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who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served two (2) years or more in the college, which includes the current year in their current rank. Faculty granted a leave of absence or sabbatical (not exceeding twelve (12) months during the three (3) years) shall be considered eligible for promotion.</w:t>
      </w:r>
    </w:p>
    <w:p w14:paraId="3935AAB0" w14:textId="77777777" w:rsidR="00CA74CD" w:rsidRDefault="00451A96">
      <w:pPr>
        <w:pStyle w:val="Heading3"/>
        <w:ind w:left="792"/>
      </w:pPr>
      <w:bookmarkStart w:id="120" w:name="_Toc196809514"/>
      <w:r>
        <w:t>College Personnel Committee (CPC)</w:t>
      </w:r>
      <w:bookmarkEnd w:id="120"/>
    </w:p>
    <w:p w14:paraId="5AE1EBBE" w14:textId="4D70284A" w:rsidR="00CA74CD" w:rsidRDefault="00451A96">
      <w:pPr>
        <w:spacing w:after="120" w:line="240" w:lineRule="auto"/>
        <w:rPr>
          <w:rFonts w:ascii="Times New Roman" w:eastAsia="Times New Roman" w:hAnsi="Times New Roman" w:cs="Times New Roman"/>
          <w:color w:val="292929"/>
          <w:sz w:val="24"/>
          <w:szCs w:val="24"/>
        </w:rPr>
      </w:pPr>
      <w:r w:rsidRPr="120853C9">
        <w:rPr>
          <w:rFonts w:ascii="Times New Roman" w:eastAsia="Times New Roman" w:hAnsi="Times New Roman" w:cs="Times New Roman"/>
          <w:color w:val="292929"/>
          <w:sz w:val="24"/>
          <w:szCs w:val="24"/>
        </w:rPr>
        <w:t xml:space="preserve">The CHP </w:t>
      </w:r>
      <w:r w:rsidR="35C37FDB" w:rsidRPr="120853C9">
        <w:rPr>
          <w:rFonts w:ascii="Times New Roman" w:eastAsia="Times New Roman" w:hAnsi="Times New Roman" w:cs="Times New Roman"/>
          <w:color w:val="292929"/>
          <w:sz w:val="24"/>
          <w:szCs w:val="24"/>
        </w:rPr>
        <w:t xml:space="preserve">College </w:t>
      </w:r>
      <w:r w:rsidRPr="120853C9">
        <w:rPr>
          <w:rFonts w:ascii="Times New Roman" w:eastAsia="Times New Roman" w:hAnsi="Times New Roman" w:cs="Times New Roman"/>
          <w:color w:val="292929"/>
          <w:sz w:val="24"/>
          <w:szCs w:val="24"/>
        </w:rPr>
        <w:t xml:space="preserve">Personnel Committee (CPC) oversees the process and decisions of the personnel actions of contract renewal, tenure, and promotion. The CPC shall be composed of one (1) tenured faculty member from Physical Therapy and Athletic Training (PTAT), Physician Assistant Studies (PAS), Communication Sciences and Disorders (CSD), and three from the School of Interprofessional Health (SIH) comprised of one from Public Health, one from Allied Health Sciences, and one from another program. The faculty members will be assigned by the unit head for the next term. The CHP Faculty Council, in consultation with the dean, may select an additional faculty member to serve as a diversity advocate, who </w:t>
      </w:r>
      <w:r w:rsidR="0CCB2A80" w:rsidRPr="120853C9">
        <w:rPr>
          <w:rFonts w:ascii="Times New Roman" w:eastAsia="Times New Roman" w:hAnsi="Times New Roman" w:cs="Times New Roman"/>
          <w:color w:val="292929"/>
          <w:sz w:val="24"/>
          <w:szCs w:val="24"/>
        </w:rPr>
        <w:t>serves as</w:t>
      </w:r>
      <w:r w:rsidRPr="120853C9">
        <w:rPr>
          <w:rFonts w:ascii="Times New Roman" w:eastAsia="Times New Roman" w:hAnsi="Times New Roman" w:cs="Times New Roman"/>
          <w:color w:val="292929"/>
          <w:sz w:val="24"/>
          <w:szCs w:val="24"/>
        </w:rPr>
        <w:t xml:space="preserve"> ex-officio and without the right to vote. The voting members for any personnel action are the members who are not from the unit of the faculty </w:t>
      </w:r>
      <w:proofErr w:type="gramStart"/>
      <w:r w:rsidRPr="120853C9">
        <w:rPr>
          <w:rFonts w:ascii="Times New Roman" w:eastAsia="Times New Roman" w:hAnsi="Times New Roman" w:cs="Times New Roman"/>
          <w:color w:val="292929"/>
          <w:sz w:val="24"/>
          <w:szCs w:val="24"/>
        </w:rPr>
        <w:t>member</w:t>
      </w:r>
      <w:proofErr w:type="gramEnd"/>
      <w:r w:rsidRPr="120853C9">
        <w:rPr>
          <w:rFonts w:ascii="Times New Roman" w:eastAsia="Times New Roman" w:hAnsi="Times New Roman" w:cs="Times New Roman"/>
          <w:color w:val="292929"/>
          <w:sz w:val="24"/>
          <w:szCs w:val="24"/>
        </w:rPr>
        <w:t xml:space="preserve"> being considered. If a unit does not have a faculty member meeting the qualifications for the CPC, eligible faculty will be determined by the </w:t>
      </w:r>
      <w:r w:rsidRPr="120853C9">
        <w:rPr>
          <w:rFonts w:ascii="Times New Roman" w:eastAsia="Times New Roman" w:hAnsi="Times New Roman" w:cs="Times New Roman"/>
          <w:color w:val="292929"/>
          <w:sz w:val="24"/>
          <w:szCs w:val="24"/>
        </w:rPr>
        <w:lastRenderedPageBreak/>
        <w:t>provost in consultation with the dean and then elected by a college vote. No member shall serve more than two (2) consecutive three-year terms (six years).</w:t>
      </w:r>
    </w:p>
    <w:p w14:paraId="281DAEA4" w14:textId="77777777" w:rsidR="00CA74CD" w:rsidRDefault="00451A96">
      <w:pPr>
        <w:pStyle w:val="Heading2"/>
      </w:pPr>
      <w:r>
        <w:t xml:space="preserve">  </w:t>
      </w:r>
      <w:bookmarkStart w:id="121" w:name="_Toc196809515"/>
      <w:r>
        <w:t>Unit Personnel Actions</w:t>
      </w:r>
      <w:bookmarkEnd w:id="121"/>
    </w:p>
    <w:p w14:paraId="15C1A28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w:t>
      </w:r>
      <w:hyperlink r:id="rId157">
        <w:r>
          <w:rPr>
            <w:rFonts w:ascii="Times New Roman" w:eastAsia="Times New Roman" w:hAnsi="Times New Roman" w:cs="Times New Roman"/>
            <w:b/>
            <w:color w:val="0563C1"/>
            <w:sz w:val="24"/>
            <w:szCs w:val="24"/>
            <w:u w:val="single"/>
          </w:rPr>
          <w:t>University Policies</w:t>
        </w:r>
      </w:hyperlink>
      <w:hyperlink r:id="rId158">
        <w:r>
          <w:rPr>
            <w:rFonts w:ascii="Times New Roman" w:eastAsia="Times New Roman" w:hAnsi="Times New Roman" w:cs="Times New Roman"/>
            <w:color w:val="0563C1"/>
            <w:sz w:val="24"/>
            <w:szCs w:val="24"/>
            <w:u w:val="single"/>
          </w:rPr>
          <w:t>–Procedures for Tenure and Promotion (BOT 4.2.10)</w:t>
        </w:r>
      </w:hyperlink>
      <w:r>
        <w:rPr>
          <w:rFonts w:ascii="Times New Roman" w:eastAsia="Times New Roman" w:hAnsi="Times New Roman" w:cs="Times New Roman"/>
          <w:sz w:val="24"/>
          <w:szCs w:val="24"/>
        </w:rPr>
        <w:t xml:space="preserve"> as follows:</w:t>
      </w:r>
    </w:p>
    <w:p w14:paraId="40849318" w14:textId="77777777" w:rsidR="00CA74CD" w:rsidRDefault="00451A96">
      <w:pPr>
        <w:spacing w:after="120" w:line="240" w:lineRule="auto"/>
        <w:rPr>
          <w:rFonts w:ascii="Times New Roman" w:eastAsia="Times New Roman" w:hAnsi="Times New Roman" w:cs="Times New Roman"/>
          <w:color w:val="0D0D0D"/>
          <w:sz w:val="24"/>
          <w:szCs w:val="24"/>
        </w:rPr>
      </w:pPr>
      <w:hyperlink r:id="rId159">
        <w:r>
          <w:rPr>
            <w:rFonts w:ascii="Times New Roman" w:eastAsia="Times New Roman" w:hAnsi="Times New Roman" w:cs="Times New Roman"/>
            <w:color w:val="0563C1"/>
            <w:sz w:val="24"/>
            <w:szCs w:val="24"/>
            <w:u w:val="single"/>
          </w:rPr>
          <w:t>University Policies (BOT 4.2)</w:t>
        </w:r>
      </w:hyperlink>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color w:val="0D0D0D"/>
          <w:sz w:val="24"/>
          <w:szCs w:val="24"/>
        </w:rPr>
        <w:t>provide the procedures for unit personnel actions that include:</w:t>
      </w:r>
    </w:p>
    <w:p w14:paraId="390BE433" w14:textId="77777777" w:rsidR="00CA74CD" w:rsidRDefault="00451A96">
      <w:pPr>
        <w:numPr>
          <w:ilvl w:val="0"/>
          <w:numId w:val="1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of Candidate Materials and Preparation of Unit Discussion</w:t>
      </w:r>
    </w:p>
    <w:p w14:paraId="183E4242" w14:textId="77777777" w:rsidR="00CA74CD" w:rsidRDefault="00451A96">
      <w:pPr>
        <w:numPr>
          <w:ilvl w:val="0"/>
          <w:numId w:val="1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Meeting and Unit Vote</w:t>
      </w:r>
    </w:p>
    <w:p w14:paraId="2780ADA1" w14:textId="77777777" w:rsidR="00CA74CD" w:rsidRDefault="00451A96">
      <w:pPr>
        <w:numPr>
          <w:ilvl w:val="0"/>
          <w:numId w:val="10"/>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Recommendation</w:t>
      </w:r>
    </w:p>
    <w:p w14:paraId="0E91B030" w14:textId="77777777" w:rsidR="0022312D" w:rsidRDefault="00451A96" w:rsidP="00451A96">
      <w:pPr>
        <w:numPr>
          <w:ilvl w:val="0"/>
          <w:numId w:val="10"/>
        </w:numPr>
        <w:pBdr>
          <w:top w:val="nil"/>
          <w:left w:val="nil"/>
          <w:bottom w:val="nil"/>
          <w:right w:val="nil"/>
          <w:between w:val="nil"/>
        </w:pBdr>
        <w:spacing w:after="120" w:line="240" w:lineRule="auto"/>
      </w:pPr>
      <w:r>
        <w:rPr>
          <w:rFonts w:ascii="Times New Roman" w:eastAsia="Times New Roman" w:hAnsi="Times New Roman" w:cs="Times New Roman"/>
          <w:color w:val="000000"/>
          <w:sz w:val="24"/>
          <w:szCs w:val="24"/>
        </w:rPr>
        <w:t>Submission to CPC for review</w:t>
      </w:r>
    </w:p>
    <w:p w14:paraId="0620EBD8" w14:textId="77777777" w:rsidR="00CA74CD" w:rsidRPr="0022312D" w:rsidRDefault="00451A96">
      <w:pPr>
        <w:pStyle w:val="Heading3"/>
        <w:ind w:left="792"/>
        <w:rPr>
          <w:b w:val="0"/>
          <w:color w:val="0563C1"/>
          <w:u w:val="single"/>
        </w:rPr>
      </w:pPr>
      <w:bookmarkStart w:id="122" w:name="_Toc196809516"/>
      <w:r w:rsidRPr="0022312D">
        <w:t>Regular Faculty Academic Tenure</w:t>
      </w:r>
      <w:bookmarkEnd w:id="122"/>
      <w:r w:rsidRPr="0022312D">
        <w:t xml:space="preserve"> </w:t>
      </w:r>
    </w:p>
    <w:p w14:paraId="38047F1B" w14:textId="77777777" w:rsidR="0022312D" w:rsidRPr="0022312D" w:rsidRDefault="0022312D" w:rsidP="0022312D">
      <w:pPr>
        <w:rPr>
          <w:rFonts w:ascii="Times New Roman" w:eastAsia="Times New Roman" w:hAnsi="Times New Roman" w:cs="Times New Roman"/>
          <w:b/>
          <w:color w:val="0563C1"/>
          <w:sz w:val="24"/>
          <w:szCs w:val="24"/>
          <w:u w:val="single"/>
        </w:rPr>
      </w:pPr>
      <w:r>
        <w:rPr>
          <w:rFonts w:ascii="Times New Roman" w:eastAsia="Times New Roman" w:hAnsi="Times New Roman" w:cs="Times New Roman"/>
          <w:sz w:val="24"/>
          <w:szCs w:val="24"/>
        </w:rPr>
        <w:t xml:space="preserve">The CHP abides by </w:t>
      </w:r>
      <w:hyperlink r:id="rId160">
        <w:r w:rsidRPr="0022312D">
          <w:rPr>
            <w:rFonts w:ascii="Times New Roman" w:eastAsia="Times New Roman" w:hAnsi="Times New Roman" w:cs="Times New Roman"/>
            <w:b/>
            <w:color w:val="0563C1"/>
            <w:sz w:val="24"/>
            <w:szCs w:val="24"/>
            <w:u w:val="single"/>
          </w:rPr>
          <w:t>University Policies</w:t>
        </w:r>
        <w:r>
          <w:rPr>
            <w:rFonts w:ascii="Times New Roman" w:eastAsia="Times New Roman" w:hAnsi="Times New Roman" w:cs="Times New Roman"/>
            <w:b/>
            <w:color w:val="0563C1"/>
            <w:sz w:val="24"/>
            <w:szCs w:val="24"/>
            <w:u w:val="single"/>
          </w:rPr>
          <w:t xml:space="preserve"> – </w:t>
        </w:r>
        <w:r w:rsidRPr="0022312D">
          <w:rPr>
            <w:rFonts w:ascii="Times New Roman" w:eastAsia="Times New Roman" w:hAnsi="Times New Roman" w:cs="Times New Roman"/>
            <w:bCs/>
            <w:color w:val="0563C1"/>
            <w:sz w:val="24"/>
            <w:szCs w:val="24"/>
            <w:u w:val="single"/>
          </w:rPr>
          <w:t>Regular Faculty Academic Tenure (BOT 4.2.8)</w:t>
        </w:r>
      </w:hyperlink>
      <w:r>
        <w:rPr>
          <w:rFonts w:ascii="Times New Roman" w:eastAsia="Times New Roman" w:hAnsi="Times New Roman" w:cs="Times New Roman"/>
          <w:b/>
          <w:color w:val="0563C1"/>
          <w:sz w:val="24"/>
          <w:szCs w:val="24"/>
          <w:u w:val="single"/>
        </w:rPr>
        <w:t>.</w:t>
      </w:r>
    </w:p>
    <w:p w14:paraId="1F8D0D25" w14:textId="77777777" w:rsidR="00CA74CD" w:rsidRPr="0022312D" w:rsidRDefault="00451A96">
      <w:pPr>
        <w:pStyle w:val="Heading3"/>
        <w:ind w:left="792"/>
      </w:pPr>
      <w:bookmarkStart w:id="123" w:name="_Toc196809517"/>
      <w:r w:rsidRPr="0022312D">
        <w:t>Personnel Actions for Regular and non-Tenure-Track Faculty</w:t>
      </w:r>
      <w:bookmarkEnd w:id="123"/>
    </w:p>
    <w:p w14:paraId="013E123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w:t>
      </w:r>
      <w:hyperlink r:id="rId161">
        <w:r>
          <w:rPr>
            <w:rFonts w:ascii="Times New Roman" w:eastAsia="Times New Roman" w:hAnsi="Times New Roman" w:cs="Times New Roman"/>
            <w:b/>
            <w:color w:val="0563C1"/>
            <w:sz w:val="24"/>
            <w:szCs w:val="24"/>
            <w:u w:val="single"/>
          </w:rPr>
          <w:t>University Policies</w:t>
        </w:r>
      </w:hyperlink>
      <w:hyperlink r:id="rId162">
        <w:r>
          <w:rPr>
            <w:rFonts w:ascii="Times New Roman" w:eastAsia="Times New Roman" w:hAnsi="Times New Roman" w:cs="Times New Roman"/>
            <w:color w:val="0563C1"/>
            <w:sz w:val="24"/>
            <w:szCs w:val="24"/>
            <w:u w:val="single"/>
          </w:rPr>
          <w:t>–Unit Personnel Actions (BOT 4.2.10.07)</w:t>
        </w:r>
      </w:hyperlink>
      <w:r>
        <w:rPr>
          <w:rFonts w:ascii="Times New Roman" w:eastAsia="Times New Roman" w:hAnsi="Times New Roman" w:cs="Times New Roman"/>
          <w:sz w:val="24"/>
          <w:szCs w:val="24"/>
        </w:rPr>
        <w:t>. Each unit shall conduct its personnel actions according to the following protocols and details:</w:t>
      </w:r>
    </w:p>
    <w:p w14:paraId="454DB6A6"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faculty will be notified of access to the candidate’s materials </w:t>
      </w:r>
      <w:r>
        <w:rPr>
          <w:rFonts w:ascii="Times New Roman" w:eastAsia="Times New Roman" w:hAnsi="Times New Roman" w:cs="Times New Roman"/>
          <w:sz w:val="24"/>
          <w:szCs w:val="24"/>
        </w:rPr>
        <w:t>in the unit's</w:t>
      </w:r>
      <w:r>
        <w:rPr>
          <w:rFonts w:ascii="Times New Roman" w:eastAsia="Times New Roman" w:hAnsi="Times New Roman" w:cs="Times New Roman"/>
          <w:color w:val="000000"/>
          <w:sz w:val="24"/>
          <w:szCs w:val="24"/>
        </w:rPr>
        <w:t xml:space="preserve"> Blackboard Ultra Personnel Portfolios.</w:t>
      </w:r>
    </w:p>
    <w:p w14:paraId="5164E302"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gramStart"/>
      <w:r>
        <w:rPr>
          <w:rFonts w:ascii="Times New Roman" w:eastAsia="Times New Roman" w:hAnsi="Times New Roman" w:cs="Times New Roman"/>
          <w:color w:val="000000"/>
          <w:sz w:val="24"/>
          <w:szCs w:val="24"/>
        </w:rPr>
        <w:t>unit head</w:t>
      </w:r>
      <w:proofErr w:type="gramEnd"/>
      <w:r>
        <w:rPr>
          <w:rFonts w:ascii="Times New Roman" w:eastAsia="Times New Roman" w:hAnsi="Times New Roman" w:cs="Times New Roman"/>
          <w:color w:val="000000"/>
          <w:sz w:val="24"/>
          <w:szCs w:val="24"/>
        </w:rPr>
        <w:t xml:space="preserve"> will prepare an agenda identifying matters for discussion.</w:t>
      </w:r>
    </w:p>
    <w:p w14:paraId="2665ADD4"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head will call a meeting.</w:t>
      </w:r>
    </w:p>
    <w:p w14:paraId="25CA5949"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will take a vote by secret ballot.</w:t>
      </w:r>
    </w:p>
    <w:p w14:paraId="5ED012FE"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head will draft a unit recommendation report.</w:t>
      </w:r>
    </w:p>
    <w:p w14:paraId="6F75936E"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head will provide a copy to the candidate and make a copy available for regular faculty to review.</w:t>
      </w:r>
    </w:p>
    <w:p w14:paraId="0CA5D827"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head will forward a recommendation report to the dean along with the meeting agenda, minutes, post-meeting comments, vote report, and candidate materials.</w:t>
      </w:r>
    </w:p>
    <w:p w14:paraId="516206F1" w14:textId="77777777" w:rsidR="00CA74CD" w:rsidRDefault="00451A96">
      <w:pPr>
        <w:numPr>
          <w:ilvl w:val="0"/>
          <w:numId w:val="1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dean will forward the final unit recommendation report and supporting materials to the CPC.</w:t>
      </w:r>
    </w:p>
    <w:p w14:paraId="38B11CEC" w14:textId="77777777" w:rsidR="00CA74CD" w:rsidRDefault="00451A96">
      <w:pPr>
        <w:pStyle w:val="Heading4"/>
        <w:ind w:firstLine="216"/>
      </w:pPr>
      <w:r>
        <w:t>Guidelines</w:t>
      </w:r>
    </w:p>
    <w:p w14:paraId="7DAF6D9C" w14:textId="77777777" w:rsidR="00CA74CD" w:rsidRDefault="00451A96">
      <w:pPr>
        <w:widowControl w:val="0"/>
        <w:numPr>
          <w:ilvl w:val="0"/>
          <w:numId w:val="47"/>
        </w:numPr>
        <w:pBdr>
          <w:top w:val="nil"/>
          <w:left w:val="nil"/>
          <w:bottom w:val="nil"/>
          <w:right w:val="nil"/>
          <w:between w:val="nil"/>
        </w:pBdr>
        <w:spacing w:after="120" w:line="240" w:lineRule="auto"/>
        <w:ind w:left="720"/>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All regular faculty are expected to attend, except those on sabbatical or leave.</w:t>
      </w:r>
    </w:p>
    <w:p w14:paraId="4E0CFEBE" w14:textId="77777777" w:rsidR="00CA74CD" w:rsidRDefault="00451A96">
      <w:pPr>
        <w:widowControl w:val="0"/>
        <w:numPr>
          <w:ilvl w:val="0"/>
          <w:numId w:val="47"/>
        </w:numPr>
        <w:pBdr>
          <w:top w:val="nil"/>
          <w:left w:val="nil"/>
          <w:bottom w:val="nil"/>
          <w:right w:val="nil"/>
          <w:between w:val="nil"/>
        </w:pBdr>
        <w:spacing w:after="120" w:line="240" w:lineRule="auto"/>
        <w:ind w:left="720"/>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Participants should not pass notes or communicate by text during the meeting.</w:t>
      </w:r>
    </w:p>
    <w:p w14:paraId="6395AFA4" w14:textId="77777777" w:rsidR="00CA74CD" w:rsidRDefault="00451A96">
      <w:pPr>
        <w:widowControl w:val="0"/>
        <w:numPr>
          <w:ilvl w:val="0"/>
          <w:numId w:val="47"/>
        </w:numPr>
        <w:pBdr>
          <w:top w:val="nil"/>
          <w:left w:val="nil"/>
          <w:bottom w:val="nil"/>
          <w:right w:val="nil"/>
          <w:between w:val="nil"/>
        </w:pBdr>
        <w:spacing w:after="120" w:line="240" w:lineRule="auto"/>
        <w:ind w:left="720"/>
        <w:rPr>
          <w:rFonts w:ascii="Times New Roman" w:eastAsia="Times New Roman" w:hAnsi="Times New Roman" w:cs="Times New Roman"/>
          <w:color w:val="292929"/>
          <w:sz w:val="24"/>
          <w:szCs w:val="24"/>
        </w:rPr>
      </w:pPr>
      <w:r>
        <w:rPr>
          <w:rFonts w:ascii="Times New Roman" w:eastAsia="Times New Roman" w:hAnsi="Times New Roman" w:cs="Times New Roman"/>
          <w:color w:val="292929"/>
          <w:sz w:val="24"/>
          <w:szCs w:val="24"/>
        </w:rPr>
        <w:t>All voting faculty are expected to be present for the entire meeting.</w:t>
      </w:r>
    </w:p>
    <w:p w14:paraId="008000A5" w14:textId="77777777" w:rsidR="00CA74CD" w:rsidRDefault="00451A96">
      <w:pPr>
        <w:widowControl w:val="0"/>
        <w:numPr>
          <w:ilvl w:val="0"/>
          <w:numId w:val="47"/>
        </w:numPr>
        <w:pBdr>
          <w:top w:val="nil"/>
          <w:left w:val="nil"/>
          <w:bottom w:val="nil"/>
          <w:right w:val="nil"/>
          <w:between w:val="nil"/>
        </w:pBdr>
        <w:spacing w:after="120" w:line="240" w:lineRule="auto"/>
        <w:ind w:left="720"/>
        <w:rPr>
          <w:rFonts w:ascii="Times New Roman" w:eastAsia="Times New Roman" w:hAnsi="Times New Roman" w:cs="Times New Roman"/>
          <w:color w:val="292929"/>
          <w:sz w:val="24"/>
          <w:szCs w:val="24"/>
        </w:rPr>
      </w:pPr>
      <w:proofErr w:type="gramStart"/>
      <w:r>
        <w:rPr>
          <w:rFonts w:ascii="Times New Roman" w:eastAsia="Times New Roman" w:hAnsi="Times New Roman" w:cs="Times New Roman"/>
          <w:color w:val="292929"/>
          <w:sz w:val="24"/>
          <w:szCs w:val="24"/>
        </w:rPr>
        <w:t>Quorum</w:t>
      </w:r>
      <w:proofErr w:type="gramEnd"/>
      <w:r>
        <w:rPr>
          <w:rFonts w:ascii="Times New Roman" w:eastAsia="Times New Roman" w:hAnsi="Times New Roman" w:cs="Times New Roman"/>
          <w:color w:val="292929"/>
          <w:sz w:val="24"/>
          <w:szCs w:val="24"/>
        </w:rPr>
        <w:t xml:space="preserve"> requirement is two-thirds of regular faculty.</w:t>
      </w:r>
    </w:p>
    <w:p w14:paraId="49A57A28" w14:textId="77777777" w:rsidR="00CA74CD" w:rsidRDefault="00451A96">
      <w:pPr>
        <w:widowControl w:val="0"/>
        <w:numPr>
          <w:ilvl w:val="0"/>
          <w:numId w:val="47"/>
        </w:numPr>
        <w:pBdr>
          <w:top w:val="nil"/>
          <w:left w:val="nil"/>
          <w:bottom w:val="nil"/>
          <w:right w:val="nil"/>
          <w:between w:val="nil"/>
        </w:pBdr>
        <w:spacing w:after="120" w:line="240" w:lineRule="auto"/>
        <w:ind w:left="720"/>
        <w:rPr>
          <w:rFonts w:ascii="Times New Roman" w:eastAsia="Times New Roman" w:hAnsi="Times New Roman" w:cs="Times New Roman"/>
          <w:color w:val="292929"/>
          <w:sz w:val="24"/>
          <w:szCs w:val="24"/>
        </w:rPr>
      </w:pPr>
      <w:proofErr w:type="gramStart"/>
      <w:r>
        <w:rPr>
          <w:rFonts w:ascii="Times New Roman" w:eastAsia="Times New Roman" w:hAnsi="Times New Roman" w:cs="Times New Roman"/>
          <w:color w:val="292929"/>
          <w:sz w:val="24"/>
          <w:szCs w:val="24"/>
        </w:rPr>
        <w:t>Recording of</w:t>
      </w:r>
      <w:proofErr w:type="gramEnd"/>
      <w:r>
        <w:rPr>
          <w:rFonts w:ascii="Times New Roman" w:eastAsia="Times New Roman" w:hAnsi="Times New Roman" w:cs="Times New Roman"/>
          <w:color w:val="292929"/>
          <w:sz w:val="24"/>
          <w:szCs w:val="24"/>
        </w:rPr>
        <w:t xml:space="preserve"> meetings is not allowed.</w:t>
      </w:r>
    </w:p>
    <w:p w14:paraId="6C4C1D8E" w14:textId="77777777" w:rsidR="00CA74CD" w:rsidRDefault="00451A96">
      <w:pPr>
        <w:pStyle w:val="Heading3"/>
        <w:ind w:left="792"/>
      </w:pPr>
      <w:bookmarkStart w:id="124" w:name="_Toc196809518"/>
      <w:r>
        <w:t>Personnel Actions for Promotion to Senior Affiliate</w:t>
      </w:r>
      <w:bookmarkEnd w:id="124"/>
    </w:p>
    <w:p w14:paraId="3F16D1C3" w14:textId="77777777" w:rsidR="00CA74CD" w:rsidRPr="00451A96" w:rsidRDefault="00451A96">
      <w:pPr>
        <w:spacing w:after="120"/>
        <w:rPr>
          <w:rFonts w:ascii="Times New Roman" w:eastAsia="Times New Roman" w:hAnsi="Times New Roman" w:cs="Times New Roman"/>
          <w:sz w:val="24"/>
          <w:szCs w:val="24"/>
        </w:rPr>
      </w:pPr>
      <w:r w:rsidRPr="00451A96">
        <w:rPr>
          <w:rFonts w:ascii="Times New Roman" w:eastAsia="Times New Roman" w:hAnsi="Times New Roman" w:cs="Times New Roman"/>
          <w:sz w:val="24"/>
          <w:szCs w:val="24"/>
        </w:rPr>
        <w:t xml:space="preserve">The CHP abides by the </w:t>
      </w:r>
      <w:hyperlink r:id="rId163">
        <w:r w:rsidRPr="00451A96">
          <w:rPr>
            <w:rFonts w:ascii="Times New Roman" w:eastAsia="Times New Roman" w:hAnsi="Times New Roman" w:cs="Times New Roman"/>
            <w:b/>
            <w:color w:val="0563C1"/>
            <w:sz w:val="24"/>
            <w:szCs w:val="24"/>
            <w:u w:val="single"/>
          </w:rPr>
          <w:t>University Policies</w:t>
        </w:r>
      </w:hyperlink>
      <w:hyperlink r:id="rId164">
        <w:r w:rsidRPr="00451A96">
          <w:rPr>
            <w:rFonts w:ascii="Times New Roman" w:eastAsia="Times New Roman" w:hAnsi="Times New Roman" w:cs="Times New Roman"/>
            <w:color w:val="0563C1"/>
            <w:sz w:val="24"/>
            <w:szCs w:val="24"/>
            <w:u w:val="single"/>
          </w:rPr>
          <w:t>–Affiliate Faculty Evaluation Procedures and Promotion to Senior Affiliate Faculty</w:t>
        </w:r>
      </w:hyperlink>
      <w:hyperlink r:id="rId165">
        <w:r w:rsidRPr="00451A96">
          <w:rPr>
            <w:rFonts w:ascii="Times New Roman" w:eastAsia="Times New Roman" w:hAnsi="Times New Roman" w:cs="Times New Roman"/>
            <w:b/>
            <w:sz w:val="24"/>
            <w:szCs w:val="24"/>
          </w:rPr>
          <w:t xml:space="preserve">. </w:t>
        </w:r>
      </w:hyperlink>
      <w:hyperlink r:id="rId166">
        <w:r w:rsidRPr="00451A96">
          <w:rPr>
            <w:rFonts w:ascii="Times New Roman" w:eastAsia="Times New Roman" w:hAnsi="Times New Roman" w:cs="Times New Roman"/>
            <w:sz w:val="24"/>
            <w:szCs w:val="24"/>
          </w:rPr>
          <w:t xml:space="preserve">After an affiliate faculty member successfully completes </w:t>
        </w:r>
        <w:r w:rsidRPr="00451A96">
          <w:rPr>
            <w:rFonts w:ascii="Times New Roman" w:eastAsia="Times New Roman" w:hAnsi="Times New Roman" w:cs="Times New Roman"/>
            <w:sz w:val="24"/>
            <w:szCs w:val="24"/>
          </w:rPr>
          <w:lastRenderedPageBreak/>
          <w:t>seven (7) successive years as an affiliate at GVSU, they are eligible apply for promotion to a senior affiliate as follows:</w:t>
        </w:r>
      </w:hyperlink>
    </w:p>
    <w:p w14:paraId="697A055F" w14:textId="77777777" w:rsidR="00CA74CD" w:rsidRDefault="00451A96">
      <w:pPr>
        <w:numPr>
          <w:ilvl w:val="0"/>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eligible candidate communicates their request to the dean and the dean notifies the unit head.</w:t>
      </w:r>
    </w:p>
    <w:p w14:paraId="092CFE0F" w14:textId="77777777" w:rsidR="00CA74CD" w:rsidRDefault="00451A96">
      <w:pPr>
        <w:numPr>
          <w:ilvl w:val="0"/>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application for review must include </w:t>
      </w:r>
      <w:r>
        <w:rPr>
          <w:rFonts w:ascii="Times New Roman" w:eastAsia="Times New Roman" w:hAnsi="Times New Roman" w:cs="Times New Roman"/>
          <w:sz w:val="24"/>
          <w:szCs w:val="24"/>
        </w:rPr>
        <w:t>peer and chair reviews, LIFT and LICEF reports</w:t>
      </w:r>
      <w:r>
        <w:rPr>
          <w:rFonts w:ascii="Times New Roman" w:eastAsia="Times New Roman" w:hAnsi="Times New Roman" w:cs="Times New Roman"/>
          <w:color w:val="000000"/>
          <w:sz w:val="24"/>
          <w:szCs w:val="24"/>
        </w:rPr>
        <w:t>, and the following provided by the candidate:</w:t>
      </w:r>
    </w:p>
    <w:p w14:paraId="1E1B322F" w14:textId="77777777" w:rsidR="00CA74CD" w:rsidRDefault="00451A96">
      <w:pPr>
        <w:numPr>
          <w:ilvl w:val="1"/>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Self-evaluation of teaching</w:t>
      </w:r>
    </w:p>
    <w:p w14:paraId="1460F969" w14:textId="77777777" w:rsidR="00CA74CD" w:rsidRDefault="00451A96">
      <w:pPr>
        <w:numPr>
          <w:ilvl w:val="1"/>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Syllabi</w:t>
      </w:r>
    </w:p>
    <w:p w14:paraId="674CFDCB" w14:textId="77777777" w:rsidR="00CA74CD" w:rsidRDefault="00451A96">
      <w:pPr>
        <w:numPr>
          <w:ilvl w:val="1"/>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teaching-related materials</w:t>
      </w:r>
    </w:p>
    <w:p w14:paraId="0FB14DFC" w14:textId="77777777" w:rsidR="00CA74CD" w:rsidRDefault="00451A96">
      <w:pPr>
        <w:numPr>
          <w:ilvl w:val="0"/>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unit (or appointed unit review committee) reviews the candidate’s materials and by vote, makes their recommendation and sends it to the unit head.</w:t>
      </w:r>
    </w:p>
    <w:p w14:paraId="20096BFB" w14:textId="77777777" w:rsidR="00CA74CD" w:rsidRDefault="00451A96">
      <w:pPr>
        <w:numPr>
          <w:ilvl w:val="0"/>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unit head transmits </w:t>
      </w:r>
      <w:proofErr w:type="gramStart"/>
      <w:r>
        <w:rPr>
          <w:rFonts w:ascii="Times New Roman" w:eastAsia="Times New Roman" w:hAnsi="Times New Roman" w:cs="Times New Roman"/>
          <w:color w:val="000000"/>
          <w:sz w:val="24"/>
          <w:szCs w:val="24"/>
        </w:rPr>
        <w:t>recommendation</w:t>
      </w:r>
      <w:proofErr w:type="gramEnd"/>
      <w:r>
        <w:rPr>
          <w:rFonts w:ascii="Times New Roman" w:eastAsia="Times New Roman" w:hAnsi="Times New Roman" w:cs="Times New Roman"/>
          <w:color w:val="000000"/>
          <w:sz w:val="24"/>
          <w:szCs w:val="24"/>
        </w:rPr>
        <w:t xml:space="preserve"> to the dean and the dean makes the final decision. Once the decision is made, the dean provides a letter to the candidate. </w:t>
      </w:r>
    </w:p>
    <w:p w14:paraId="24802ED6" w14:textId="77777777" w:rsidR="00CA74CD" w:rsidRDefault="00451A96">
      <w:pPr>
        <w:numPr>
          <w:ilvl w:val="0"/>
          <w:numId w:val="48"/>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dean denies the promotion, they will provide written rationale to the candidate. The decision cannot be </w:t>
      </w:r>
      <w:proofErr w:type="gramStart"/>
      <w:r>
        <w:rPr>
          <w:rFonts w:ascii="Times New Roman" w:eastAsia="Times New Roman" w:hAnsi="Times New Roman" w:cs="Times New Roman"/>
          <w:color w:val="000000"/>
          <w:sz w:val="24"/>
          <w:szCs w:val="24"/>
        </w:rPr>
        <w:t>appealed</w:t>
      </w:r>
      <w:proofErr w:type="gramEnd"/>
      <w:r>
        <w:rPr>
          <w:rFonts w:ascii="Times New Roman" w:eastAsia="Times New Roman" w:hAnsi="Times New Roman" w:cs="Times New Roman"/>
          <w:color w:val="000000"/>
          <w:sz w:val="24"/>
          <w:szCs w:val="24"/>
        </w:rPr>
        <w:t>, but the candidate can apply again in the future.</w:t>
      </w:r>
    </w:p>
    <w:p w14:paraId="6491997D" w14:textId="77777777" w:rsidR="00CA74CD" w:rsidRDefault="00451A96">
      <w:pPr>
        <w:numPr>
          <w:ilvl w:val="0"/>
          <w:numId w:val="4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Promotions are effective with the beginning of the next academic </w:t>
      </w:r>
      <w:proofErr w:type="gramStart"/>
      <w:r>
        <w:rPr>
          <w:rFonts w:ascii="Times New Roman" w:eastAsia="Times New Roman" w:hAnsi="Times New Roman" w:cs="Times New Roman"/>
          <w:color w:val="000000"/>
          <w:sz w:val="24"/>
          <w:szCs w:val="24"/>
        </w:rPr>
        <w:t>year appointment</w:t>
      </w:r>
      <w:proofErr w:type="gramEnd"/>
      <w:r>
        <w:rPr>
          <w:rFonts w:ascii="Times New Roman" w:eastAsia="Times New Roman" w:hAnsi="Times New Roman" w:cs="Times New Roman"/>
          <w:color w:val="000000"/>
          <w:sz w:val="24"/>
          <w:szCs w:val="24"/>
        </w:rPr>
        <w:t xml:space="preserve"> and include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$5,000 added to the Senior Affiliate faculty member’s base pay. </w:t>
      </w:r>
    </w:p>
    <w:p w14:paraId="40BA30C5" w14:textId="77777777" w:rsidR="00CA74CD" w:rsidRDefault="00451A96">
      <w:pPr>
        <w:pStyle w:val="Heading2"/>
      </w:pPr>
      <w:r>
        <w:t xml:space="preserve">  </w:t>
      </w:r>
      <w:bookmarkStart w:id="125" w:name="_Toc196809519"/>
      <w:r>
        <w:t>Schedule for Personnel Actions</w:t>
      </w:r>
      <w:bookmarkEnd w:id="125"/>
    </w:p>
    <w:p w14:paraId="41EDBFAC" w14:textId="77777777" w:rsidR="00CA74CD" w:rsidRDefault="00451A96" w:rsidP="000F2FCA">
      <w:pPr>
        <w:pStyle w:val="Heading3"/>
      </w:pPr>
      <w:bookmarkStart w:id="126" w:name="_Toc196809520"/>
      <w:r>
        <w:t>All Personnel Reviews (except Promotion to Professor and Senior Affiliate)</w:t>
      </w:r>
      <w:bookmarkEnd w:id="126"/>
    </w:p>
    <w:p w14:paraId="58DEF59C" w14:textId="682CE8AB" w:rsidR="00CA74CD" w:rsidRDefault="39D007FE" w:rsidP="120853C9">
      <w:pPr>
        <w:numPr>
          <w:ilvl w:val="0"/>
          <w:numId w:val="1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Candidate submits</w:t>
      </w:r>
      <w:r w:rsidR="00451A96" w:rsidRPr="120853C9">
        <w:rPr>
          <w:rFonts w:ascii="Times New Roman" w:eastAsia="Times New Roman" w:hAnsi="Times New Roman" w:cs="Times New Roman"/>
          <w:color w:val="000000" w:themeColor="text1"/>
          <w:sz w:val="24"/>
          <w:szCs w:val="24"/>
        </w:rPr>
        <w:t xml:space="preserve"> materials to the unit by the first day of class in the Winter </w:t>
      </w:r>
      <w:r w:rsidR="00451A96" w:rsidRPr="120853C9">
        <w:rPr>
          <w:rFonts w:ascii="Times New Roman" w:eastAsia="Times New Roman" w:hAnsi="Times New Roman" w:cs="Times New Roman"/>
          <w:sz w:val="24"/>
          <w:szCs w:val="24"/>
        </w:rPr>
        <w:t>s</w:t>
      </w:r>
      <w:r w:rsidR="00451A96" w:rsidRPr="120853C9">
        <w:rPr>
          <w:rFonts w:ascii="Times New Roman" w:eastAsia="Times New Roman" w:hAnsi="Times New Roman" w:cs="Times New Roman"/>
          <w:color w:val="000000" w:themeColor="text1"/>
          <w:sz w:val="24"/>
          <w:szCs w:val="24"/>
        </w:rPr>
        <w:t>emester.</w:t>
      </w:r>
    </w:p>
    <w:p w14:paraId="7C81507D" w14:textId="77777777" w:rsidR="00CA74CD" w:rsidRDefault="00451A96">
      <w:pPr>
        <w:numPr>
          <w:ilvl w:val="0"/>
          <w:numId w:val="1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Renewal of a 1-year contract, the dean shall determine the date of submission and notif</w:t>
      </w:r>
      <w:r>
        <w:rPr>
          <w:rFonts w:ascii="Times New Roman" w:eastAsia="Times New Roman" w:hAnsi="Times New Roman" w:cs="Times New Roman"/>
          <w:sz w:val="24"/>
          <w:szCs w:val="24"/>
        </w:rPr>
        <w:t>y</w:t>
      </w:r>
      <w:r>
        <w:rPr>
          <w:rFonts w:ascii="Times New Roman" w:eastAsia="Times New Roman" w:hAnsi="Times New Roman" w:cs="Times New Roman"/>
          <w:color w:val="000000"/>
          <w:sz w:val="24"/>
          <w:szCs w:val="24"/>
        </w:rPr>
        <w:t xml:space="preserve"> the candidate.</w:t>
      </w:r>
    </w:p>
    <w:p w14:paraId="07F9BE0E" w14:textId="77777777" w:rsidR="00CA74CD" w:rsidRDefault="00451A96" w:rsidP="000F2FCA">
      <w:pPr>
        <w:pStyle w:val="Heading3"/>
      </w:pPr>
      <w:bookmarkStart w:id="127" w:name="_Toc196809521"/>
      <w:r>
        <w:t>Promotion to Full Professor</w:t>
      </w:r>
      <w:bookmarkEnd w:id="127"/>
    </w:p>
    <w:p w14:paraId="12FCCF45" w14:textId="77777777" w:rsidR="00CA74CD" w:rsidRDefault="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reviews shall take place in the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all semester.</w:t>
      </w:r>
    </w:p>
    <w:p w14:paraId="07A835AE" w14:textId="77777777" w:rsidR="00CA74CD" w:rsidRDefault="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 submits materials to the unit by the first day of class in the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all semester.</w:t>
      </w:r>
    </w:p>
    <w:p w14:paraId="5B1FFCBF" w14:textId="77777777" w:rsidR="00CA74CD" w:rsidRDefault="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Candidate notifies the dean of their intent to apply for promotion in writing by March 30. </w:t>
      </w:r>
    </w:p>
    <w:p w14:paraId="75300F7D" w14:textId="77777777" w:rsidR="00CA74CD" w:rsidRDefault="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candidate for tenure is also requesting promotion to full professor, materials for both actions shall be submitted.</w:t>
      </w:r>
    </w:p>
    <w:p w14:paraId="4FCF2206" w14:textId="77777777" w:rsidR="00CA74CD" w:rsidRDefault="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decision is required by January 31.</w:t>
      </w:r>
    </w:p>
    <w:p w14:paraId="58592482" w14:textId="77777777" w:rsidR="00451A96" w:rsidRPr="00451A96" w:rsidRDefault="00451A96" w:rsidP="00451A96">
      <w:pPr>
        <w:numPr>
          <w:ilvl w:val="0"/>
          <w:numId w:val="1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promotion is effective with the start </w:t>
      </w:r>
      <w:r>
        <w:rPr>
          <w:rFonts w:ascii="Times New Roman" w:eastAsia="Times New Roman" w:hAnsi="Times New Roman" w:cs="Times New Roman"/>
          <w:sz w:val="24"/>
          <w:szCs w:val="24"/>
        </w:rPr>
        <w:t>of the subsequent</w:t>
      </w:r>
      <w:r>
        <w:rPr>
          <w:rFonts w:ascii="Times New Roman" w:eastAsia="Times New Roman" w:hAnsi="Times New Roman" w:cs="Times New Roman"/>
          <w:color w:val="000000"/>
          <w:sz w:val="24"/>
          <w:szCs w:val="24"/>
        </w:rPr>
        <w:t xml:space="preserve"> academic year.</w:t>
      </w:r>
    </w:p>
    <w:p w14:paraId="6EDA7161" w14:textId="77777777" w:rsidR="00CA74CD" w:rsidRDefault="00451A96">
      <w:pPr>
        <w:pStyle w:val="Heading3"/>
        <w:ind w:left="792"/>
      </w:pPr>
      <w:bookmarkStart w:id="128" w:name="_Toc196809522"/>
      <w:r>
        <w:t xml:space="preserve">Unit Notification and Candidate Materials </w:t>
      </w:r>
      <w:r>
        <w:rPr>
          <w:i/>
        </w:rPr>
        <w:t>(except for Promotion to Senior Affiliate)</w:t>
      </w:r>
      <w:bookmarkEnd w:id="128"/>
    </w:p>
    <w:p w14:paraId="4D3C947E" w14:textId="77777777" w:rsidR="00CA74CD" w:rsidRDefault="00451A96">
      <w:pPr>
        <w:numPr>
          <w:ilvl w:val="0"/>
          <w:numId w:val="15"/>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dean will notify </w:t>
      </w:r>
      <w:proofErr w:type="gramStart"/>
      <w:r>
        <w:rPr>
          <w:rFonts w:ascii="Times New Roman" w:eastAsia="Times New Roman" w:hAnsi="Times New Roman" w:cs="Times New Roman"/>
          <w:color w:val="000000"/>
          <w:sz w:val="24"/>
          <w:szCs w:val="24"/>
        </w:rPr>
        <w:t>regular</w:t>
      </w:r>
      <w:proofErr w:type="gramEnd"/>
      <w:r>
        <w:rPr>
          <w:rFonts w:ascii="Times New Roman" w:eastAsia="Times New Roman" w:hAnsi="Times New Roman" w:cs="Times New Roman"/>
          <w:color w:val="000000"/>
          <w:sz w:val="24"/>
          <w:szCs w:val="24"/>
        </w:rPr>
        <w:t xml:space="preserve"> faculty of the unit of all pending personnel actions at the same </w:t>
      </w:r>
      <w:proofErr w:type="gramStart"/>
      <w:r>
        <w:rPr>
          <w:rFonts w:ascii="Times New Roman" w:eastAsia="Times New Roman" w:hAnsi="Times New Roman" w:cs="Times New Roman"/>
          <w:color w:val="000000"/>
          <w:sz w:val="24"/>
          <w:szCs w:val="24"/>
        </w:rPr>
        <w:t>time</w:t>
      </w:r>
      <w:proofErr w:type="gramEnd"/>
      <w:r>
        <w:rPr>
          <w:rFonts w:ascii="Times New Roman" w:eastAsia="Times New Roman" w:hAnsi="Times New Roman" w:cs="Times New Roman"/>
          <w:color w:val="000000"/>
          <w:sz w:val="24"/>
          <w:szCs w:val="24"/>
        </w:rPr>
        <w:t xml:space="preserve"> the candidate is notified.</w:t>
      </w:r>
    </w:p>
    <w:p w14:paraId="28198229" w14:textId="77777777" w:rsidR="00CA74CD" w:rsidRDefault="00451A96">
      <w:pPr>
        <w:numPr>
          <w:ilvl w:val="0"/>
          <w:numId w:val="15"/>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unit head or designate will make available to the unit regular faculty, including candidate, copies of the candidate’s teaching evaluations in the </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 xml:space="preserve">nit’s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ersonnel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ctions folder in Blackboard Ultra.</w:t>
      </w:r>
    </w:p>
    <w:p w14:paraId="75A3374F" w14:textId="03F74FAE" w:rsidR="00CA74CD" w:rsidRDefault="00451A96" w:rsidP="120853C9">
      <w:pPr>
        <w:numPr>
          <w:ilvl w:val="0"/>
          <w:numId w:val="15"/>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lastRenderedPageBreak/>
        <w:t xml:space="preserve">The candidate prepares promotion materials and </w:t>
      </w:r>
      <w:proofErr w:type="gramStart"/>
      <w:r w:rsidRPr="120853C9">
        <w:rPr>
          <w:rFonts w:ascii="Times New Roman" w:eastAsia="Times New Roman" w:hAnsi="Times New Roman" w:cs="Times New Roman"/>
          <w:color w:val="000000" w:themeColor="text1"/>
          <w:sz w:val="24"/>
          <w:szCs w:val="24"/>
        </w:rPr>
        <w:t>submits</w:t>
      </w:r>
      <w:proofErr w:type="gramEnd"/>
      <w:r w:rsidRPr="120853C9">
        <w:rPr>
          <w:rFonts w:ascii="Times New Roman" w:eastAsia="Times New Roman" w:hAnsi="Times New Roman" w:cs="Times New Roman"/>
          <w:color w:val="000000" w:themeColor="text1"/>
          <w:sz w:val="24"/>
          <w:szCs w:val="24"/>
        </w:rPr>
        <w:t xml:space="preserve"> to t</w:t>
      </w:r>
      <w:r w:rsidRPr="120853C9">
        <w:rPr>
          <w:rFonts w:ascii="Times New Roman" w:eastAsia="Times New Roman" w:hAnsi="Times New Roman" w:cs="Times New Roman"/>
          <w:sz w:val="24"/>
          <w:szCs w:val="24"/>
        </w:rPr>
        <w:t xml:space="preserve">he </w:t>
      </w:r>
      <w:r w:rsidRPr="120853C9">
        <w:rPr>
          <w:rFonts w:ascii="Times New Roman" w:eastAsia="Times New Roman" w:hAnsi="Times New Roman" w:cs="Times New Roman"/>
          <w:color w:val="000000" w:themeColor="text1"/>
          <w:sz w:val="24"/>
          <w:szCs w:val="24"/>
        </w:rPr>
        <w:t xml:space="preserve">dean’s office for placement in the </w:t>
      </w:r>
      <w:r w:rsidRPr="120853C9">
        <w:rPr>
          <w:rFonts w:ascii="Times New Roman" w:eastAsia="Times New Roman" w:hAnsi="Times New Roman" w:cs="Times New Roman"/>
          <w:sz w:val="24"/>
          <w:szCs w:val="24"/>
        </w:rPr>
        <w:t>College Personnel Committee’s (CPC)</w:t>
      </w:r>
      <w:r w:rsidRPr="120853C9">
        <w:rPr>
          <w:rFonts w:ascii="Times New Roman" w:eastAsia="Times New Roman" w:hAnsi="Times New Roman" w:cs="Times New Roman"/>
          <w:color w:val="000000" w:themeColor="text1"/>
          <w:sz w:val="24"/>
          <w:szCs w:val="24"/>
        </w:rPr>
        <w:t xml:space="preserve"> Blackboard Ultra </w:t>
      </w:r>
      <w:r w:rsidRPr="120853C9">
        <w:rPr>
          <w:rFonts w:ascii="Times New Roman" w:eastAsia="Times New Roman" w:hAnsi="Times New Roman" w:cs="Times New Roman"/>
          <w:sz w:val="24"/>
          <w:szCs w:val="24"/>
        </w:rPr>
        <w:t>p</w:t>
      </w:r>
      <w:r w:rsidRPr="120853C9">
        <w:rPr>
          <w:rFonts w:ascii="Times New Roman" w:eastAsia="Times New Roman" w:hAnsi="Times New Roman" w:cs="Times New Roman"/>
          <w:color w:val="000000" w:themeColor="text1"/>
          <w:sz w:val="24"/>
          <w:szCs w:val="24"/>
        </w:rPr>
        <w:t xml:space="preserve">ersonnel </w:t>
      </w:r>
      <w:r w:rsidR="008E4376" w:rsidRPr="120853C9">
        <w:rPr>
          <w:rFonts w:ascii="Times New Roman" w:eastAsia="Times New Roman" w:hAnsi="Times New Roman" w:cs="Times New Roman"/>
          <w:sz w:val="24"/>
          <w:szCs w:val="24"/>
        </w:rPr>
        <w:t>a</w:t>
      </w:r>
      <w:r w:rsidR="008E4376" w:rsidRPr="120853C9">
        <w:rPr>
          <w:rFonts w:ascii="Times New Roman" w:eastAsia="Times New Roman" w:hAnsi="Times New Roman" w:cs="Times New Roman"/>
          <w:color w:val="000000" w:themeColor="text1"/>
          <w:sz w:val="24"/>
          <w:szCs w:val="24"/>
        </w:rPr>
        <w:t>ctions review</w:t>
      </w:r>
      <w:r w:rsidRPr="120853C9">
        <w:rPr>
          <w:rFonts w:ascii="Times New Roman" w:eastAsia="Times New Roman" w:hAnsi="Times New Roman" w:cs="Times New Roman"/>
          <w:color w:val="000000" w:themeColor="text1"/>
          <w:sz w:val="24"/>
          <w:szCs w:val="24"/>
        </w:rPr>
        <w:t xml:space="preserve"> folder:</w:t>
      </w:r>
    </w:p>
    <w:p w14:paraId="118DB86E" w14:textId="77777777" w:rsidR="00CA74CD" w:rsidRDefault="00451A96" w:rsidP="00C71221">
      <w:pPr>
        <w:numPr>
          <w:ilvl w:val="0"/>
          <w:numId w:val="6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 Vita</w:t>
      </w:r>
    </w:p>
    <w:p w14:paraId="04E908A4" w14:textId="77777777" w:rsidR="00CA74CD" w:rsidRDefault="00451A96" w:rsidP="00C71221">
      <w:pPr>
        <w:numPr>
          <w:ilvl w:val="0"/>
          <w:numId w:val="6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Statement that contains a self-assessment of the candidate’s performance as a unit regular faculty member in each of the evaluation criteria</w:t>
      </w:r>
    </w:p>
    <w:p w14:paraId="7AFD2349" w14:textId="77777777" w:rsidR="00CA74CD" w:rsidRDefault="00451A96" w:rsidP="00C71221">
      <w:pPr>
        <w:numPr>
          <w:ilvl w:val="0"/>
          <w:numId w:val="6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Examples of the relevant work of the candidate that supports their personal statement</w:t>
      </w:r>
    </w:p>
    <w:p w14:paraId="5C3FB210" w14:textId="77777777" w:rsidR="00CA74CD" w:rsidRDefault="00451A96" w:rsidP="00C71221">
      <w:pPr>
        <w:numPr>
          <w:ilvl w:val="0"/>
          <w:numId w:val="67"/>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Workload Report (FWR), Faculty Workload Plan (FWP), and written performance summaries from the Faculty Annual Salary Adjustment Program in the relevant period </w:t>
      </w:r>
    </w:p>
    <w:p w14:paraId="129EE41C" w14:textId="77777777" w:rsidR="00CA74CD" w:rsidRDefault="00451A96">
      <w:pPr>
        <w:pStyle w:val="Heading2"/>
      </w:pPr>
      <w:r>
        <w:t xml:space="preserve">  </w:t>
      </w:r>
      <w:bookmarkStart w:id="129" w:name="_Toc196809523"/>
      <w:r>
        <w:t>Portfolio Requirements</w:t>
      </w:r>
      <w:bookmarkEnd w:id="129"/>
    </w:p>
    <w:p w14:paraId="74A1C6E8" w14:textId="77777777" w:rsidR="00CA74CD" w:rsidRDefault="00451A96">
      <w:pPr>
        <w:pStyle w:val="Heading3"/>
        <w:ind w:left="792"/>
      </w:pPr>
      <w:bookmarkStart w:id="130" w:name="_Toc196809524"/>
      <w:r>
        <w:t>Reflective Statement</w:t>
      </w:r>
      <w:bookmarkEnd w:id="130"/>
    </w:p>
    <w:p w14:paraId="7D58B015" w14:textId="77777777" w:rsidR="00CA74CD" w:rsidRDefault="00451A96">
      <w:pPr>
        <w:spacing w:after="12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Portfolios must contain a reflective statement meeting the following standard: </w:t>
      </w:r>
      <w:r>
        <w:rPr>
          <w:rFonts w:ascii="Times New Roman" w:eastAsia="Times New Roman" w:hAnsi="Times New Roman" w:cs="Times New Roman"/>
          <w:i/>
          <w:sz w:val="24"/>
          <w:szCs w:val="24"/>
        </w:rPr>
        <w:t>Reflective statements are to be a maximum of eight pages, double-spaced, with the following guiding questions for composition:</w:t>
      </w:r>
    </w:p>
    <w:p w14:paraId="4E6814EE" w14:textId="77777777" w:rsidR="00CA74CD" w:rsidRDefault="00451A96" w:rsidP="00C71221">
      <w:pPr>
        <w:numPr>
          <w:ilvl w:val="0"/>
          <w:numId w:val="7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teaching strengths and weaknesses including reflections on student, peer and/or unit head evaluations and plans for further development </w:t>
      </w:r>
    </w:p>
    <w:p w14:paraId="09F7DFAE" w14:textId="77777777" w:rsidR="00CA74CD" w:rsidRDefault="00451A96" w:rsidP="00C71221">
      <w:pPr>
        <w:numPr>
          <w:ilvl w:val="0"/>
          <w:numId w:val="7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strengths and weaknesses in service including reflections on your experiences and plans for continued improvement</w:t>
      </w:r>
    </w:p>
    <w:p w14:paraId="054CDB4C" w14:textId="77777777" w:rsidR="00CA74CD" w:rsidRDefault="00451A96" w:rsidP="00C71221">
      <w:pPr>
        <w:numPr>
          <w:ilvl w:val="0"/>
          <w:numId w:val="7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Describe scholarship strengths and weaknesses including examples of current or completed projects and plans for future efforts in scholarship</w:t>
      </w:r>
    </w:p>
    <w:p w14:paraId="7085B837" w14:textId="77777777" w:rsidR="00CA74CD" w:rsidRDefault="00451A96" w:rsidP="00C71221">
      <w:pPr>
        <w:numPr>
          <w:ilvl w:val="0"/>
          <w:numId w:val="76"/>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 the relationship between your service, scholarship, and teaching</w:t>
      </w:r>
    </w:p>
    <w:p w14:paraId="54F90C5E" w14:textId="77777777" w:rsidR="00CA74CD" w:rsidRDefault="00451A96" w:rsidP="00C71221">
      <w:pPr>
        <w:numPr>
          <w:ilvl w:val="0"/>
          <w:numId w:val="76"/>
        </w:numPr>
        <w:pBdr>
          <w:top w:val="nil"/>
          <w:left w:val="nil"/>
          <w:bottom w:val="nil"/>
          <w:right w:val="nil"/>
          <w:between w:val="nil"/>
        </w:pBdr>
        <w:spacing w:after="120" w:line="240" w:lineRule="auto"/>
      </w:pPr>
      <w:r>
        <w:rPr>
          <w:rFonts w:ascii="Times New Roman" w:eastAsia="Times New Roman" w:hAnsi="Times New Roman" w:cs="Times New Roman"/>
          <w:color w:val="000000"/>
          <w:sz w:val="24"/>
          <w:szCs w:val="24"/>
        </w:rPr>
        <w:t>Discuss collegiality as it relates to your service, scholarship, and teaching</w:t>
      </w:r>
    </w:p>
    <w:p w14:paraId="715C4BAF" w14:textId="77777777" w:rsidR="00CA74CD" w:rsidRDefault="00451A96">
      <w:pPr>
        <w:pStyle w:val="Heading3"/>
        <w:ind w:left="792"/>
      </w:pPr>
      <w:bookmarkStart w:id="131" w:name="_Toc196809525"/>
      <w:r>
        <w:t>Documentation of Teaching Quality</w:t>
      </w:r>
      <w:bookmarkEnd w:id="131"/>
    </w:p>
    <w:p w14:paraId="7CD07B19" w14:textId="77777777" w:rsidR="00CA74CD" w:rsidRDefault="00451A96" w:rsidP="00C71221">
      <w:pPr>
        <w:numPr>
          <w:ilvl w:val="0"/>
          <w:numId w:val="77"/>
        </w:num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 evaluations, including student comments, for courses taught during the designated time frame</w:t>
      </w:r>
    </w:p>
    <w:p w14:paraId="650F581B" w14:textId="77777777" w:rsidR="00CA74CD" w:rsidRDefault="00451A9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BASED ON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 OF A SINGLE REVIEW, DURING </w:t>
      </w:r>
      <w:proofErr w:type="gramStart"/>
      <w:r>
        <w:rPr>
          <w:rFonts w:ascii="Times New Roman" w:eastAsia="Times New Roman" w:hAnsi="Times New Roman" w:cs="Times New Roman"/>
          <w:sz w:val="24"/>
          <w:szCs w:val="24"/>
        </w:rPr>
        <w:t>WINTER</w:t>
      </w:r>
      <w:proofErr w:type="gramEnd"/>
      <w:r>
        <w:rPr>
          <w:rFonts w:ascii="Times New Roman" w:eastAsia="Times New Roman" w:hAnsi="Times New Roman" w:cs="Times New Roman"/>
          <w:sz w:val="24"/>
          <w:szCs w:val="24"/>
        </w:rPr>
        <w:t xml:space="preserve"> SEMESTER OF YEAR 3, PRIOR TO TENURE:</w:t>
      </w:r>
    </w:p>
    <w:p w14:paraId="18B3DE8D" w14:textId="77777777" w:rsidR="00CA74CD" w:rsidRDefault="00451A96" w:rsidP="00C71221">
      <w:pPr>
        <w:numPr>
          <w:ilvl w:val="0"/>
          <w:numId w:val="78"/>
        </w:num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Peer evaluations – two peer evaluations/year </w:t>
      </w:r>
    </w:p>
    <w:p w14:paraId="476D796D" w14:textId="77777777" w:rsidR="00CA74CD" w:rsidRDefault="00451A96" w:rsidP="00C71221">
      <w:pPr>
        <w:numPr>
          <w:ilvl w:val="0"/>
          <w:numId w:val="78"/>
        </w:num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Unit head evaluations (using peer evaluation form) – two required prior to review</w:t>
      </w:r>
    </w:p>
    <w:p w14:paraId="4DD818E6" w14:textId="77777777" w:rsidR="00CA74CD" w:rsidRDefault="00451A96">
      <w:pPr>
        <w:pStyle w:val="Heading3"/>
        <w:ind w:left="792"/>
      </w:pPr>
      <w:bookmarkStart w:id="132" w:name="_Toc196809526"/>
      <w:r>
        <w:t>Documentation of administrative duties quality</w:t>
      </w:r>
      <w:bookmarkEnd w:id="132"/>
    </w:p>
    <w:p w14:paraId="76400246" w14:textId="77777777" w:rsidR="00CA74CD" w:rsidRDefault="00451A96" w:rsidP="00C71221">
      <w:pPr>
        <w:numPr>
          <w:ilvl w:val="0"/>
          <w:numId w:val="72"/>
        </w:numPr>
        <w:pBdr>
          <w:top w:val="nil"/>
          <w:left w:val="nil"/>
          <w:bottom w:val="nil"/>
          <w:right w:val="nil"/>
          <w:between w:val="nil"/>
        </w:pBd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Administrative assessment evaluations – required if any time is reassigned to administrative tasks</w:t>
      </w:r>
    </w:p>
    <w:p w14:paraId="10A425A7" w14:textId="77777777" w:rsidR="00CA74CD" w:rsidRDefault="00451A96">
      <w:pPr>
        <w:pStyle w:val="Heading3"/>
        <w:ind w:left="792"/>
      </w:pPr>
      <w:bookmarkStart w:id="133" w:name="_Toc196809527"/>
      <w:r>
        <w:t>Documentation of advising quality</w:t>
      </w:r>
      <w:bookmarkEnd w:id="133"/>
    </w:p>
    <w:p w14:paraId="044532A4" w14:textId="77777777" w:rsidR="00CA74CD" w:rsidRDefault="00451A96" w:rsidP="00C71221">
      <w:pPr>
        <w:numPr>
          <w:ilvl w:val="0"/>
          <w:numId w:val="72"/>
        </w:numPr>
        <w:pBdr>
          <w:top w:val="nil"/>
          <w:left w:val="nil"/>
          <w:bottom w:val="nil"/>
          <w:right w:val="nil"/>
          <w:between w:val="nil"/>
        </w:pBdr>
        <w:spacing w:after="120" w:line="240" w:lineRule="auto"/>
      </w:pPr>
      <w:r>
        <w:rPr>
          <w:rFonts w:ascii="Times New Roman" w:eastAsia="Times New Roman" w:hAnsi="Times New Roman" w:cs="Times New Roman"/>
          <w:color w:val="000000"/>
          <w:sz w:val="24"/>
          <w:szCs w:val="24"/>
        </w:rPr>
        <w:t>Advising evaluations – if scores are included as part of calculations</w:t>
      </w:r>
    </w:p>
    <w:p w14:paraId="6DB46F2E" w14:textId="77777777" w:rsidR="00CA74CD" w:rsidRDefault="00451A96">
      <w:pPr>
        <w:pStyle w:val="Heading3"/>
        <w:ind w:left="792"/>
      </w:pPr>
      <w:bookmarkStart w:id="134" w:name="_Toc196809528"/>
      <w:r>
        <w:lastRenderedPageBreak/>
        <w:t>Review Periods (time frame of data to include in accumulating points)</w:t>
      </w:r>
      <w:bookmarkEnd w:id="134"/>
    </w:p>
    <w:p w14:paraId="3E1A1AFE" w14:textId="77777777" w:rsidR="00CA74CD" w:rsidRDefault="00451A96" w:rsidP="00C71221">
      <w:pPr>
        <w:numPr>
          <w:ilvl w:val="0"/>
          <w:numId w:val="7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renewals, tenure, and promotion to associate professor the review period is from the initial term on tenure-track to the last completed term prior to review.</w:t>
      </w:r>
    </w:p>
    <w:p w14:paraId="0A8A4FAE" w14:textId="77777777" w:rsidR="00CA74CD" w:rsidRDefault="00451A96" w:rsidP="00C71221">
      <w:pPr>
        <w:numPr>
          <w:ilvl w:val="0"/>
          <w:numId w:val="7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promotion to full professor the review period is from the term of last promotion to the last completed term prior to review.</w:t>
      </w:r>
    </w:p>
    <w:p w14:paraId="771F6BAC" w14:textId="77777777" w:rsidR="00CA74CD" w:rsidRDefault="00451A96">
      <w:pPr>
        <w:pStyle w:val="Heading3"/>
        <w:ind w:left="792"/>
      </w:pPr>
      <w:bookmarkStart w:id="135" w:name="_Toc196809529"/>
      <w:r>
        <w:t>Documentation of Scholarship</w:t>
      </w:r>
      <w:bookmarkEnd w:id="135"/>
    </w:p>
    <w:p w14:paraId="0B729ECC" w14:textId="77777777" w:rsidR="00CA74CD" w:rsidRDefault="00451A96" w:rsidP="00C71221">
      <w:pPr>
        <w:numPr>
          <w:ilvl w:val="0"/>
          <w:numId w:val="7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scholarship is to be documented and uploaded in </w:t>
      </w:r>
      <w:hyperlink r:id="rId167">
        <w:r>
          <w:rPr>
            <w:rFonts w:ascii="Times New Roman" w:eastAsia="Times New Roman" w:hAnsi="Times New Roman" w:cs="Times New Roman"/>
            <w:color w:val="0563C1"/>
            <w:sz w:val="24"/>
            <w:szCs w:val="24"/>
            <w:u w:val="single"/>
          </w:rPr>
          <w:t>Digital Measures</w:t>
        </w:r>
      </w:hyperlink>
      <w:r>
        <w:rPr>
          <w:rFonts w:ascii="Times New Roman" w:eastAsia="Times New Roman" w:hAnsi="Times New Roman" w:cs="Times New Roman"/>
          <w:color w:val="000000"/>
          <w:sz w:val="24"/>
          <w:szCs w:val="24"/>
        </w:rPr>
        <w:t xml:space="preserve">. Evidence may include the page of the program that </w:t>
      </w:r>
      <w:proofErr w:type="gramStart"/>
      <w:r>
        <w:rPr>
          <w:rFonts w:ascii="Times New Roman" w:eastAsia="Times New Roman" w:hAnsi="Times New Roman" w:cs="Times New Roman"/>
          <w:color w:val="000000"/>
          <w:sz w:val="24"/>
          <w:szCs w:val="24"/>
        </w:rPr>
        <w:t>faculty</w:t>
      </w:r>
      <w:proofErr w:type="gramEnd"/>
      <w:r>
        <w:rPr>
          <w:rFonts w:ascii="Times New Roman" w:eastAsia="Times New Roman" w:hAnsi="Times New Roman" w:cs="Times New Roman"/>
          <w:color w:val="000000"/>
          <w:sz w:val="24"/>
          <w:szCs w:val="24"/>
        </w:rPr>
        <w:t xml:space="preserve"> is listed as a presenter, first page of an article, or a thank you email. Individual units may request additional evidence if clarification is needed.</w:t>
      </w:r>
    </w:p>
    <w:p w14:paraId="4742AE95" w14:textId="77777777" w:rsidR="00CA74CD" w:rsidRDefault="00451A96">
      <w:pPr>
        <w:pStyle w:val="Heading3"/>
        <w:ind w:left="792"/>
      </w:pPr>
      <w:bookmarkStart w:id="136" w:name="_Toc196809530"/>
      <w:proofErr w:type="gramStart"/>
      <w:r>
        <w:t>Documentation of Service</w:t>
      </w:r>
      <w:bookmarkEnd w:id="136"/>
      <w:proofErr w:type="gramEnd"/>
    </w:p>
    <w:p w14:paraId="643065FD" w14:textId="77777777" w:rsidR="00CA74CD" w:rsidRDefault="00451A96" w:rsidP="00C71221">
      <w:pPr>
        <w:numPr>
          <w:ilvl w:val="0"/>
          <w:numId w:val="75"/>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of service will be based on self-reporting and no external evidence will be required. Individual units may request additional evidence if clarification is needed.</w:t>
      </w:r>
    </w:p>
    <w:p w14:paraId="2FC58F46" w14:textId="77777777" w:rsidR="00CA74CD" w:rsidRPr="00451A96" w:rsidRDefault="00451A96">
      <w:pPr>
        <w:pStyle w:val="Heading1"/>
        <w:rPr>
          <w:sz w:val="24"/>
          <w:szCs w:val="24"/>
        </w:rPr>
      </w:pPr>
      <w:r w:rsidRPr="00451A96">
        <w:t xml:space="preserve">  </w:t>
      </w:r>
      <w:bookmarkStart w:id="137" w:name="_Toc196809531"/>
      <w:r w:rsidRPr="00451A96">
        <w:t>Sabbatical</w:t>
      </w:r>
      <w:bookmarkEnd w:id="137"/>
      <w:r w:rsidRPr="00451A96">
        <w:t xml:space="preserve"> </w:t>
      </w:r>
    </w:p>
    <w:p w14:paraId="49164DA4"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CHP abides by the policies and established timeline for </w:t>
      </w:r>
      <w:hyperlink r:id="rId168">
        <w:r>
          <w:rPr>
            <w:rFonts w:ascii="Times New Roman" w:eastAsia="Times New Roman" w:hAnsi="Times New Roman" w:cs="Times New Roman"/>
            <w:color w:val="0563C1"/>
            <w:sz w:val="24"/>
            <w:szCs w:val="24"/>
            <w:u w:val="single"/>
          </w:rPr>
          <w:t>University Policies–Regular Faculty Procedures for the Awarding of Sabbatical Leave</w:t>
        </w:r>
      </w:hyperlink>
      <w:r>
        <w:rPr>
          <w:rFonts w:ascii="Times New Roman" w:eastAsia="Times New Roman" w:hAnsi="Times New Roman" w:cs="Times New Roman"/>
          <w:sz w:val="24"/>
          <w:szCs w:val="24"/>
        </w:rPr>
        <w:t xml:space="preserve">. More information can be found on the </w:t>
      </w:r>
      <w:hyperlink r:id="rId169">
        <w:r>
          <w:rPr>
            <w:rFonts w:ascii="Times New Roman" w:eastAsia="Times New Roman" w:hAnsi="Times New Roman" w:cs="Times New Roman"/>
            <w:color w:val="0563C1"/>
            <w:sz w:val="24"/>
            <w:szCs w:val="24"/>
            <w:u w:val="single"/>
          </w:rPr>
          <w:t>Office of the Provost Sabbatical</w:t>
        </w:r>
      </w:hyperlink>
      <w:r>
        <w:rPr>
          <w:rFonts w:ascii="Times New Roman" w:eastAsia="Times New Roman" w:hAnsi="Times New Roman" w:cs="Times New Roman"/>
          <w:sz w:val="24"/>
          <w:szCs w:val="24"/>
        </w:rPr>
        <w:t xml:space="preserve"> webpage. In addition to the university’s timeline, the CHP faculty member must notify the associate dean for research of their intent to submit a sabbatical proposal by </w:t>
      </w:r>
      <w:r>
        <w:rPr>
          <w:rFonts w:ascii="Times New Roman" w:eastAsia="Times New Roman" w:hAnsi="Times New Roman" w:cs="Times New Roman"/>
          <w:b/>
          <w:sz w:val="24"/>
          <w:szCs w:val="24"/>
        </w:rPr>
        <w:t>May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generate a draft sabbatical proposal by</w:t>
      </w:r>
      <w:r>
        <w:rPr>
          <w:rFonts w:ascii="Times New Roman" w:eastAsia="Times New Roman" w:hAnsi="Times New Roman" w:cs="Times New Roman"/>
          <w:b/>
          <w:sz w:val="24"/>
          <w:szCs w:val="24"/>
        </w:rPr>
        <w:t xml:space="preserve"> August 1</w:t>
      </w:r>
      <w:r>
        <w:rPr>
          <w:rFonts w:ascii="Times New Roman" w:eastAsia="Times New Roman" w:hAnsi="Times New Roman" w:cs="Times New Roman"/>
          <w:color w:val="2E75B5"/>
          <w:sz w:val="24"/>
          <w:szCs w:val="24"/>
        </w:rPr>
        <w:t xml:space="preserve"> </w:t>
      </w:r>
      <w:r>
        <w:rPr>
          <w:rFonts w:ascii="Times New Roman" w:eastAsia="Times New Roman" w:hAnsi="Times New Roman" w:cs="Times New Roman"/>
          <w:sz w:val="24"/>
          <w:szCs w:val="24"/>
        </w:rPr>
        <w:t xml:space="preserve">for review. </w:t>
      </w:r>
    </w:p>
    <w:p w14:paraId="77AD64EA" w14:textId="77777777" w:rsidR="00CA74CD" w:rsidRDefault="00451A96" w:rsidP="000F2FCA">
      <w:pPr>
        <w:pStyle w:val="Heading2"/>
      </w:pPr>
      <w:bookmarkStart w:id="138" w:name="_Toc196809532"/>
      <w:r>
        <w:t>Unit login instructions for reviewing sabbatical proposals</w:t>
      </w:r>
      <w:bookmarkEnd w:id="138"/>
    </w:p>
    <w:p w14:paraId="52056B21" w14:textId="77777777" w:rsidR="00CA74CD" w:rsidRDefault="00451A96">
      <w:pPr>
        <w:numPr>
          <w:ilvl w:val="0"/>
          <w:numId w:val="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 a web browser </w:t>
      </w:r>
    </w:p>
    <w:p w14:paraId="34EBB039" w14:textId="77777777" w:rsidR="00CA74CD" w:rsidRDefault="00451A96">
      <w:pPr>
        <w:numPr>
          <w:ilvl w:val="0"/>
          <w:numId w:val="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faculty must use this link to review unit sabbatical proposals: </w:t>
      </w:r>
      <w:hyperlink r:id="rId170">
        <w:r>
          <w:rPr>
            <w:rFonts w:ascii="Times New Roman" w:eastAsia="Times New Roman" w:hAnsi="Times New Roman" w:cs="Times New Roman"/>
            <w:color w:val="0563C1"/>
            <w:sz w:val="24"/>
            <w:szCs w:val="24"/>
            <w:u w:val="single"/>
          </w:rPr>
          <w:t>www.gvsu.edu/csce/grants/department</w:t>
        </w:r>
      </w:hyperlink>
      <w:r>
        <w:rPr>
          <w:rFonts w:ascii="Times New Roman" w:eastAsia="Times New Roman" w:hAnsi="Times New Roman" w:cs="Times New Roman"/>
          <w:sz w:val="24"/>
          <w:szCs w:val="24"/>
        </w:rPr>
        <w:t xml:space="preserve">    </w:t>
      </w:r>
    </w:p>
    <w:p w14:paraId="50D44F60" w14:textId="77777777" w:rsidR="00CA74CD" w:rsidRDefault="00451A96">
      <w:pPr>
        <w:numPr>
          <w:ilvl w:val="0"/>
          <w:numId w:val="9"/>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Log into the system using this information:</w:t>
      </w:r>
    </w:p>
    <w:p w14:paraId="7BF5F974" w14:textId="77777777" w:rsidR="00CA74CD" w:rsidRPr="00E0470C" w:rsidRDefault="00451A96">
      <w:pPr>
        <w:spacing w:after="120" w:line="240" w:lineRule="auto"/>
        <w:ind w:left="720" w:firstLine="720"/>
        <w:rPr>
          <w:rFonts w:ascii="Times New Roman" w:eastAsia="Times New Roman" w:hAnsi="Times New Roman" w:cs="Times New Roman"/>
          <w:sz w:val="24"/>
          <w:szCs w:val="24"/>
        </w:rPr>
      </w:pPr>
      <w:r w:rsidRPr="00E0470C">
        <w:rPr>
          <w:rFonts w:ascii="Times New Roman" w:eastAsia="Times New Roman" w:hAnsi="Times New Roman" w:cs="Times New Roman"/>
          <w:sz w:val="24"/>
          <w:szCs w:val="24"/>
        </w:rPr>
        <w:t xml:space="preserve">GVSU username:        </w:t>
      </w:r>
      <w:r w:rsidRPr="00E0470C">
        <w:rPr>
          <w:rFonts w:ascii="Times New Roman" w:eastAsia="Times New Roman" w:hAnsi="Times New Roman" w:cs="Times New Roman"/>
          <w:b/>
          <w:color w:val="1F497D"/>
          <w:sz w:val="24"/>
          <w:szCs w:val="24"/>
        </w:rPr>
        <w:t>XXXXXX</w:t>
      </w:r>
    </w:p>
    <w:p w14:paraId="266FC058" w14:textId="77777777" w:rsidR="00CA74CD" w:rsidRDefault="00451A96">
      <w:pPr>
        <w:spacing w:after="120" w:line="240" w:lineRule="auto"/>
        <w:ind w:left="720" w:firstLine="720"/>
        <w:rPr>
          <w:rFonts w:ascii="Times New Roman" w:eastAsia="Times New Roman" w:hAnsi="Times New Roman" w:cs="Times New Roman"/>
          <w:sz w:val="24"/>
          <w:szCs w:val="24"/>
        </w:rPr>
      </w:pPr>
      <w:r w:rsidRPr="00E0470C">
        <w:rPr>
          <w:rFonts w:ascii="Times New Roman" w:eastAsia="Times New Roman" w:hAnsi="Times New Roman" w:cs="Times New Roman"/>
          <w:sz w:val="24"/>
          <w:szCs w:val="24"/>
        </w:rPr>
        <w:t xml:space="preserve">Password:                    </w:t>
      </w:r>
      <w:r w:rsidRPr="00E0470C">
        <w:rPr>
          <w:rFonts w:ascii="Times New Roman" w:eastAsia="Times New Roman" w:hAnsi="Times New Roman" w:cs="Times New Roman"/>
          <w:b/>
          <w:color w:val="1F497D"/>
          <w:sz w:val="24"/>
          <w:szCs w:val="24"/>
        </w:rPr>
        <w:t>XXXXXX</w:t>
      </w:r>
    </w:p>
    <w:p w14:paraId="2832A458" w14:textId="77777777" w:rsidR="00CA74CD" w:rsidRDefault="00451A96">
      <w:pPr>
        <w:numPr>
          <w:ilvl w:val="0"/>
          <w:numId w:val="9"/>
        </w:numPr>
        <w:spacing w:after="12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Unit</w:t>
      </w:r>
      <w:proofErr w:type="gramEnd"/>
      <w:r>
        <w:rPr>
          <w:rFonts w:ascii="Times New Roman" w:eastAsia="Times New Roman" w:hAnsi="Times New Roman" w:cs="Times New Roman"/>
          <w:sz w:val="24"/>
          <w:szCs w:val="24"/>
        </w:rPr>
        <w:t xml:space="preserve"> faculty may view the proposal as submitted through the electronic sabbatical system but cannot make changes or comments at this site. This is for faculty viewing purposes only to review a sabbatical proposal before the unit-level discussion and vote.</w:t>
      </w:r>
    </w:p>
    <w:p w14:paraId="39D79C89" w14:textId="77777777" w:rsidR="00CA74CD" w:rsidRDefault="00451A96" w:rsidP="000F2FCA">
      <w:pPr>
        <w:pStyle w:val="Heading2"/>
      </w:pPr>
      <w:bookmarkStart w:id="139" w:name="_Toc196809533"/>
      <w:r>
        <w:t>Unit Head Responsibilities</w:t>
      </w:r>
      <w:bookmarkEnd w:id="139"/>
    </w:p>
    <w:p w14:paraId="1F9D0212"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faculty member submits a sabbatical proposal, an automated email that indicates a proposal is ready for unit review is generated. It is the responsibility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the unit head to ensure that each sabbatical proposal receives the following: </w:t>
      </w:r>
    </w:p>
    <w:p w14:paraId="65653F42" w14:textId="77777777" w:rsidR="00CA74CD" w:rsidRDefault="00451A96" w:rsidP="00C71221">
      <w:pPr>
        <w:numPr>
          <w:ilvl w:val="0"/>
          <w:numId w:val="60"/>
        </w:numPr>
        <w:spacing w:after="12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 unit</w:t>
      </w:r>
      <w:proofErr w:type="gramEnd"/>
      <w:r>
        <w:rPr>
          <w:rFonts w:ascii="Times New Roman" w:eastAsia="Times New Roman" w:hAnsi="Times New Roman" w:cs="Times New Roman"/>
          <w:sz w:val="24"/>
          <w:szCs w:val="24"/>
        </w:rPr>
        <w:t>-level discussion</w:t>
      </w:r>
    </w:p>
    <w:p w14:paraId="7838B531" w14:textId="77777777" w:rsidR="00CA74CD" w:rsidRDefault="00451A96" w:rsidP="00C71221">
      <w:pPr>
        <w:numPr>
          <w:ilvl w:val="0"/>
          <w:numId w:val="60"/>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unit vote </w:t>
      </w:r>
    </w:p>
    <w:p w14:paraId="328C206C" w14:textId="77777777" w:rsidR="00CA74CD" w:rsidRDefault="00451A96" w:rsidP="00C71221">
      <w:pPr>
        <w:numPr>
          <w:ilvl w:val="0"/>
          <w:numId w:val="60"/>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unit </w:t>
      </w:r>
      <w:proofErr w:type="gramStart"/>
      <w:r>
        <w:rPr>
          <w:rFonts w:ascii="Times New Roman" w:eastAsia="Times New Roman" w:hAnsi="Times New Roman" w:cs="Times New Roman"/>
          <w:sz w:val="24"/>
          <w:szCs w:val="24"/>
        </w:rPr>
        <w:t>recommendation</w:t>
      </w:r>
      <w:proofErr w:type="gramEnd"/>
      <w:r>
        <w:rPr>
          <w:rFonts w:ascii="Times New Roman" w:eastAsia="Times New Roman" w:hAnsi="Times New Roman" w:cs="Times New Roman"/>
          <w:sz w:val="24"/>
          <w:szCs w:val="24"/>
        </w:rPr>
        <w:t xml:space="preserve"> submitted to the sabbatical system  </w:t>
      </w:r>
    </w:p>
    <w:p w14:paraId="44C4A062"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 head must provide a unit discussion summary including justification for the unit’s recommendation to either recommend, recommend with reservation, or not recommend. The </w:t>
      </w:r>
      <w:r>
        <w:rPr>
          <w:rFonts w:ascii="Times New Roman" w:eastAsia="Times New Roman" w:hAnsi="Times New Roman" w:cs="Times New Roman"/>
          <w:sz w:val="24"/>
          <w:szCs w:val="24"/>
        </w:rPr>
        <w:lastRenderedPageBreak/>
        <w:t>discussion summary should include a listing of the proposal’s strengths and weaknesses from a unit (discipline) perspective to assist reviewers in their recommendation deliberations, the vote results, and verification that requested amendments have been made.</w:t>
      </w:r>
    </w:p>
    <w:p w14:paraId="46499E93" w14:textId="77777777" w:rsidR="00CA74CD" w:rsidRDefault="00451A96" w:rsidP="000F2FCA">
      <w:pPr>
        <w:pStyle w:val="Heading2"/>
      </w:pPr>
      <w:bookmarkStart w:id="140" w:name="_Toc196809534"/>
      <w:r>
        <w:t>Unit Head Instructions</w:t>
      </w:r>
      <w:bookmarkEnd w:id="140"/>
    </w:p>
    <w:p w14:paraId="1155587A" w14:textId="77777777" w:rsidR="00CA74CD" w:rsidRDefault="00451A96" w:rsidP="00C71221">
      <w:pPr>
        <w:numPr>
          <w:ilvl w:val="3"/>
          <w:numId w:val="61"/>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 heads must use the following link to submit their recommendation: </w:t>
      </w:r>
      <w:hyperlink r:id="rId171">
        <w:r>
          <w:rPr>
            <w:rFonts w:ascii="Times New Roman" w:eastAsia="Times New Roman" w:hAnsi="Times New Roman" w:cs="Times New Roman"/>
            <w:color w:val="0563C1"/>
            <w:sz w:val="24"/>
            <w:szCs w:val="24"/>
            <w:u w:val="single"/>
          </w:rPr>
          <w:t>http://www.gvsu.edu/csce/grants</w:t>
        </w:r>
      </w:hyperlink>
      <w:r>
        <w:rPr>
          <w:rFonts w:ascii="Times New Roman" w:eastAsia="Times New Roman" w:hAnsi="Times New Roman" w:cs="Times New Roman"/>
          <w:color w:val="000000"/>
          <w:sz w:val="24"/>
          <w:szCs w:val="24"/>
        </w:rPr>
        <w:t>.</w:t>
      </w:r>
    </w:p>
    <w:p w14:paraId="12300974" w14:textId="77777777" w:rsidR="00CA74CD" w:rsidRDefault="00451A96" w:rsidP="00C71221">
      <w:pPr>
        <w:numPr>
          <w:ilvl w:val="3"/>
          <w:numId w:val="61"/>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 into the system using your login and password.</w:t>
      </w:r>
    </w:p>
    <w:p w14:paraId="57E76568" w14:textId="77777777" w:rsidR="00CA74CD" w:rsidRDefault="00451A96" w:rsidP="00C71221">
      <w:pPr>
        <w:numPr>
          <w:ilvl w:val="3"/>
          <w:numId w:val="61"/>
        </w:num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the header titled ‘</w:t>
      </w:r>
      <w:r>
        <w:rPr>
          <w:rFonts w:ascii="Times New Roman" w:eastAsia="Times New Roman" w:hAnsi="Times New Roman" w:cs="Times New Roman"/>
          <w:b/>
          <w:color w:val="000000"/>
          <w:sz w:val="24"/>
          <w:szCs w:val="24"/>
        </w:rPr>
        <w:t>Applications</w:t>
      </w:r>
      <w:r>
        <w:rPr>
          <w:rFonts w:ascii="Times New Roman" w:eastAsia="Times New Roman" w:hAnsi="Times New Roman" w:cs="Times New Roman"/>
          <w:color w:val="000000"/>
          <w:sz w:val="24"/>
          <w:szCs w:val="24"/>
        </w:rPr>
        <w:t xml:space="preserve">’ and select </w:t>
      </w:r>
      <w:r>
        <w:rPr>
          <w:rFonts w:ascii="Times New Roman" w:eastAsia="Times New Roman" w:hAnsi="Times New Roman" w:cs="Times New Roman"/>
          <w:b/>
          <w:color w:val="000000"/>
          <w:sz w:val="24"/>
          <w:szCs w:val="24"/>
        </w:rPr>
        <w:t>‘Sabbatical</w:t>
      </w:r>
      <w:r>
        <w:rPr>
          <w:rFonts w:ascii="Times New Roman" w:eastAsia="Times New Roman" w:hAnsi="Times New Roman" w:cs="Times New Roman"/>
          <w:color w:val="000000"/>
          <w:sz w:val="24"/>
          <w:szCs w:val="24"/>
        </w:rPr>
        <w:t>’. This will generate a list of all unit sabbatical applications.</w:t>
      </w:r>
    </w:p>
    <w:p w14:paraId="632A1E72" w14:textId="77777777" w:rsidR="00CA74CD" w:rsidRDefault="00451A96" w:rsidP="00C71221">
      <w:pPr>
        <w:numPr>
          <w:ilvl w:val="0"/>
          <w:numId w:val="6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w:t>
      </w:r>
      <w:r>
        <w:rPr>
          <w:rFonts w:ascii="Times New Roman" w:eastAsia="Times New Roman" w:hAnsi="Times New Roman" w:cs="Times New Roman"/>
          <w:b/>
          <w:color w:val="000000"/>
          <w:sz w:val="24"/>
          <w:szCs w:val="24"/>
        </w:rPr>
        <w:t>Actions</w:t>
      </w:r>
      <w:r>
        <w:rPr>
          <w:rFonts w:ascii="Times New Roman" w:eastAsia="Times New Roman" w:hAnsi="Times New Roman" w:cs="Times New Roman"/>
          <w:color w:val="000000"/>
          <w:sz w:val="24"/>
          <w:szCs w:val="24"/>
        </w:rPr>
        <w:t>’ button, select ‘</w:t>
      </w:r>
      <w:r>
        <w:rPr>
          <w:rFonts w:ascii="Times New Roman" w:eastAsia="Times New Roman" w:hAnsi="Times New Roman" w:cs="Times New Roman"/>
          <w:b/>
          <w:color w:val="000000"/>
          <w:sz w:val="24"/>
          <w:szCs w:val="24"/>
        </w:rPr>
        <w:t>Decision</w:t>
      </w:r>
      <w:r>
        <w:rPr>
          <w:rFonts w:ascii="Times New Roman" w:eastAsia="Times New Roman" w:hAnsi="Times New Roman" w:cs="Times New Roman"/>
          <w:color w:val="000000"/>
          <w:sz w:val="24"/>
          <w:szCs w:val="24"/>
        </w:rPr>
        <w:t>’.</w:t>
      </w:r>
    </w:p>
    <w:p w14:paraId="61DEE92F" w14:textId="77777777" w:rsidR="00CA74CD" w:rsidRDefault="00451A96" w:rsidP="00C71221">
      <w:pPr>
        <w:numPr>
          <w:ilvl w:val="0"/>
          <w:numId w:val="6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Locate the ‘</w:t>
      </w:r>
      <w:r>
        <w:rPr>
          <w:rFonts w:ascii="Times New Roman" w:eastAsia="Times New Roman" w:hAnsi="Times New Roman" w:cs="Times New Roman"/>
          <w:b/>
          <w:color w:val="000000"/>
          <w:sz w:val="24"/>
          <w:szCs w:val="24"/>
        </w:rPr>
        <w:t>Submit Recommendation</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box to enter the unit’s recommendation and discussion summary. A PDF document may be uploaded.</w:t>
      </w:r>
    </w:p>
    <w:p w14:paraId="3FA48DE3" w14:textId="77777777" w:rsidR="00CA74CD" w:rsidRDefault="00451A96" w:rsidP="00C71221">
      <w:pPr>
        <w:numPr>
          <w:ilvl w:val="0"/>
          <w:numId w:val="61"/>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w:t>
      </w:r>
      <w:r>
        <w:rPr>
          <w:rFonts w:ascii="Times New Roman" w:eastAsia="Times New Roman" w:hAnsi="Times New Roman" w:cs="Times New Roman"/>
          <w:b/>
          <w:color w:val="000000"/>
          <w:sz w:val="24"/>
          <w:szCs w:val="24"/>
        </w:rPr>
        <w:t>Allow author to see this comment</w:t>
      </w:r>
      <w:r>
        <w:rPr>
          <w:rFonts w:ascii="Times New Roman" w:eastAsia="Times New Roman" w:hAnsi="Times New Roman" w:cs="Times New Roman"/>
          <w:color w:val="000000"/>
          <w:sz w:val="24"/>
          <w:szCs w:val="24"/>
        </w:rPr>
        <w:t>’ if you want the applicant to see the recommendation and comments.</w:t>
      </w:r>
    </w:p>
    <w:p w14:paraId="26E400D4" w14:textId="77777777" w:rsidR="00CA74CD" w:rsidRDefault="00451A96" w:rsidP="000F2FCA">
      <w:pPr>
        <w:pStyle w:val="Heading2"/>
      </w:pPr>
      <w:bookmarkStart w:id="141" w:name="_Toc196809535"/>
      <w:r>
        <w:t>Additional information</w:t>
      </w:r>
      <w:bookmarkEnd w:id="141"/>
    </w:p>
    <w:p w14:paraId="140083CF"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are helpful links for unit head and unit faculty: </w:t>
      </w:r>
    </w:p>
    <w:p w14:paraId="72CD57EA" w14:textId="77777777" w:rsidR="00CA74CD" w:rsidRDefault="00451A96" w:rsidP="00C71221">
      <w:pPr>
        <w:numPr>
          <w:ilvl w:val="0"/>
          <w:numId w:val="63"/>
        </w:numPr>
        <w:spacing w:after="120" w:line="240" w:lineRule="auto"/>
        <w:rPr>
          <w:rFonts w:ascii="Times New Roman" w:eastAsia="Times New Roman" w:hAnsi="Times New Roman" w:cs="Times New Roman"/>
          <w:sz w:val="24"/>
          <w:szCs w:val="24"/>
        </w:rPr>
      </w:pPr>
      <w:hyperlink r:id="rId172">
        <w:r>
          <w:rPr>
            <w:rFonts w:ascii="Times New Roman" w:eastAsia="Times New Roman" w:hAnsi="Times New Roman" w:cs="Times New Roman"/>
            <w:color w:val="0563C1"/>
            <w:sz w:val="24"/>
            <w:szCs w:val="24"/>
            <w:u w:val="single"/>
          </w:rPr>
          <w:t>Sabbatical website</w:t>
        </w:r>
      </w:hyperlink>
    </w:p>
    <w:p w14:paraId="4AB2A34B" w14:textId="77777777" w:rsidR="00CA74CD" w:rsidRDefault="00451A96" w:rsidP="00C71221">
      <w:pPr>
        <w:numPr>
          <w:ilvl w:val="0"/>
          <w:numId w:val="63"/>
        </w:numPr>
        <w:spacing w:after="120" w:line="240" w:lineRule="auto"/>
        <w:rPr>
          <w:rFonts w:ascii="Times New Roman" w:eastAsia="Times New Roman" w:hAnsi="Times New Roman" w:cs="Times New Roman"/>
          <w:sz w:val="24"/>
          <w:szCs w:val="24"/>
        </w:rPr>
      </w:pPr>
      <w:hyperlink r:id="rId173">
        <w:r>
          <w:rPr>
            <w:rFonts w:ascii="Times New Roman" w:eastAsia="Times New Roman" w:hAnsi="Times New Roman" w:cs="Times New Roman"/>
            <w:color w:val="0563C1"/>
            <w:sz w:val="24"/>
            <w:szCs w:val="24"/>
            <w:u w:val="single"/>
          </w:rPr>
          <w:t>Application Review Process</w:t>
        </w:r>
      </w:hyperlink>
    </w:p>
    <w:p w14:paraId="422F54AE" w14:textId="77777777" w:rsidR="00CA74CD" w:rsidRDefault="00451A96" w:rsidP="00C71221">
      <w:pPr>
        <w:numPr>
          <w:ilvl w:val="0"/>
          <w:numId w:val="63"/>
        </w:numPr>
        <w:spacing w:after="120" w:line="240" w:lineRule="auto"/>
        <w:rPr>
          <w:rFonts w:ascii="Times New Roman" w:eastAsia="Times New Roman" w:hAnsi="Times New Roman" w:cs="Times New Roman"/>
          <w:sz w:val="24"/>
          <w:szCs w:val="24"/>
        </w:rPr>
      </w:pPr>
      <w:hyperlink r:id="rId174">
        <w:r>
          <w:rPr>
            <w:rFonts w:ascii="Times New Roman" w:eastAsia="Times New Roman" w:hAnsi="Times New Roman" w:cs="Times New Roman"/>
            <w:color w:val="0563C1"/>
            <w:sz w:val="24"/>
            <w:szCs w:val="24"/>
            <w:u w:val="single"/>
          </w:rPr>
          <w:t>Timetable for Review Process</w:t>
        </w:r>
      </w:hyperlink>
    </w:p>
    <w:p w14:paraId="2CD06849" w14:textId="77777777" w:rsidR="00CA74CD" w:rsidRDefault="00451A96" w:rsidP="00C71221">
      <w:pPr>
        <w:numPr>
          <w:ilvl w:val="0"/>
          <w:numId w:val="63"/>
        </w:numPr>
        <w:spacing w:after="120" w:line="240" w:lineRule="auto"/>
        <w:rPr>
          <w:rFonts w:ascii="Times New Roman" w:eastAsia="Times New Roman" w:hAnsi="Times New Roman" w:cs="Times New Roman"/>
          <w:sz w:val="24"/>
          <w:szCs w:val="24"/>
        </w:rPr>
      </w:pPr>
      <w:hyperlink r:id="rId175">
        <w:r>
          <w:rPr>
            <w:rFonts w:ascii="Times New Roman" w:eastAsia="Times New Roman" w:hAnsi="Times New Roman" w:cs="Times New Roman"/>
            <w:color w:val="0563C1"/>
            <w:sz w:val="24"/>
            <w:szCs w:val="24"/>
            <w:u w:val="single"/>
          </w:rPr>
          <w:t>Unit Head Responsibilities</w:t>
        </w:r>
      </w:hyperlink>
    </w:p>
    <w:p w14:paraId="523D8086" w14:textId="77777777" w:rsidR="00CA74CD" w:rsidRDefault="00451A96" w:rsidP="00C71221">
      <w:pPr>
        <w:numPr>
          <w:ilvl w:val="0"/>
          <w:numId w:val="63"/>
        </w:numPr>
        <w:spacing w:after="120" w:line="240" w:lineRule="auto"/>
        <w:rPr>
          <w:rFonts w:ascii="Times New Roman" w:eastAsia="Times New Roman" w:hAnsi="Times New Roman" w:cs="Times New Roman"/>
          <w:sz w:val="24"/>
          <w:szCs w:val="24"/>
        </w:rPr>
      </w:pPr>
      <w:hyperlink r:id="rId176">
        <w:r>
          <w:rPr>
            <w:rFonts w:ascii="Times New Roman" w:eastAsia="Times New Roman" w:hAnsi="Times New Roman" w:cs="Times New Roman"/>
            <w:color w:val="0563C1"/>
            <w:sz w:val="24"/>
            <w:szCs w:val="24"/>
            <w:u w:val="single"/>
          </w:rPr>
          <w:t>Board of Trustees Policies (BOT 4.2.25) Regular Faculty Procedures for the Awarding of Sabbatical Leave</w:t>
        </w:r>
      </w:hyperlink>
    </w:p>
    <w:bookmarkStart w:id="142" w:name="_Toc196809536"/>
    <w:p w14:paraId="1C7883E0" w14:textId="77777777" w:rsidR="00CA74CD" w:rsidRDefault="00000000">
      <w:pPr>
        <w:pStyle w:val="Heading1"/>
      </w:pPr>
      <w:sdt>
        <w:sdtPr>
          <w:tag w:val="goog_rdk_0"/>
          <w:id w:val="2147163802"/>
        </w:sdtPr>
        <w:sdtContent/>
      </w:sdt>
      <w:r w:rsidR="00451A96">
        <w:t>student relations and ADVISING</w:t>
      </w:r>
      <w:bookmarkEnd w:id="142"/>
    </w:p>
    <w:p w14:paraId="5667F121" w14:textId="77777777" w:rsidR="00CA74CD" w:rsidRDefault="00451A96">
      <w:pPr>
        <w:pStyle w:val="Heading2"/>
      </w:pPr>
      <w:r>
        <w:t xml:space="preserve">  </w:t>
      </w:r>
      <w:bookmarkStart w:id="143" w:name="_Toc196809537"/>
      <w:r>
        <w:t>Advising and Student Services</w:t>
      </w:r>
      <w:bookmarkEnd w:id="143"/>
    </w:p>
    <w:p w14:paraId="6C9A6723"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232323"/>
          <w:sz w:val="24"/>
          <w:szCs w:val="24"/>
          <w:highlight w:val="white"/>
        </w:rPr>
        <w:t xml:space="preserve">In collaboration with CHP faculty, the </w:t>
      </w:r>
      <w:r>
        <w:rPr>
          <w:rFonts w:ascii="Times New Roman" w:eastAsia="Times New Roman" w:hAnsi="Times New Roman" w:cs="Times New Roman"/>
          <w:sz w:val="24"/>
          <w:szCs w:val="24"/>
        </w:rPr>
        <w:t xml:space="preserve">CHP </w:t>
      </w:r>
      <w:hyperlink r:id="rId177">
        <w:r>
          <w:rPr>
            <w:rFonts w:ascii="Times New Roman" w:eastAsia="Times New Roman" w:hAnsi="Times New Roman" w:cs="Times New Roman"/>
            <w:b/>
            <w:color w:val="0563C1"/>
            <w:sz w:val="24"/>
            <w:szCs w:val="24"/>
            <w:u w:val="single"/>
          </w:rPr>
          <w:t>SSO</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232323"/>
          <w:sz w:val="24"/>
          <w:szCs w:val="24"/>
          <w:highlight w:val="white"/>
        </w:rPr>
        <w:t>provides academic advising, admissions, and other student services to undergraduate and graduate students in support of their academic, professional, and personal development. The SSO</w:t>
      </w:r>
      <w:r>
        <w:rPr>
          <w:rFonts w:ascii="Times New Roman" w:eastAsia="Times New Roman" w:hAnsi="Times New Roman" w:cs="Times New Roman"/>
          <w:sz w:val="24"/>
          <w:szCs w:val="24"/>
        </w:rPr>
        <w:t xml:space="preserve"> also facilitates and supports academic program development through marketing strategies, recruitment, and public relations. For students already in the professional programs, the SSO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will focus on student development and student learning.</w:t>
      </w:r>
    </w:p>
    <w:p w14:paraId="7A7395FC"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preprofessional advising is coordinated through the SSO director who works with both faculty and staff to disseminate information to students and track interest in the CHP programs. </w:t>
      </w:r>
    </w:p>
    <w:p w14:paraId="3F4DD085"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acceptance into a CHP program, each student will be assigned an advisor who will maintain information on each </w:t>
      </w:r>
      <w:proofErr w:type="gramStart"/>
      <w:r>
        <w:rPr>
          <w:rFonts w:ascii="Times New Roman" w:eastAsia="Times New Roman" w:hAnsi="Times New Roman" w:cs="Times New Roman"/>
          <w:sz w:val="24"/>
          <w:szCs w:val="24"/>
        </w:rPr>
        <w:t>advisee</w:t>
      </w:r>
      <w:proofErr w:type="gramEnd"/>
      <w:r>
        <w:rPr>
          <w:rFonts w:ascii="Times New Roman" w:eastAsia="Times New Roman" w:hAnsi="Times New Roman" w:cs="Times New Roman"/>
          <w:sz w:val="24"/>
          <w:szCs w:val="24"/>
        </w:rPr>
        <w:t xml:space="preserve"> and should keep a documented record of all meetings with advisees.</w:t>
      </w:r>
    </w:p>
    <w:p w14:paraId="27454E6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CHP programs are required to maintain the most up-to-date information regarding the prerequisites and preprofessional requirements of their programs for academic advisors and advisees.</w:t>
      </w:r>
    </w:p>
    <w:p w14:paraId="28DE1904" w14:textId="77777777" w:rsidR="00CA74CD" w:rsidRDefault="00451A96">
      <w:pPr>
        <w:pStyle w:val="Heading2"/>
      </w:pPr>
      <w:bookmarkStart w:id="144" w:name="_Toc196809538"/>
      <w:r>
        <w:lastRenderedPageBreak/>
        <w:t>Student Handbooks</w:t>
      </w:r>
      <w:bookmarkEnd w:id="144"/>
    </w:p>
    <w:p w14:paraId="6B72867E"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CHP unit/program is responsible for compiling and distributing a student handbook to each student that is accepted into their program. The handbook should include specific program requirements, standards, expectations, and policies and procedures that differ from those listed in the </w:t>
      </w:r>
      <w:hyperlink r:id="rId178">
        <w:r>
          <w:rPr>
            <w:rFonts w:ascii="Times New Roman" w:eastAsia="Times New Roman" w:hAnsi="Times New Roman" w:cs="Times New Roman"/>
            <w:b/>
            <w:color w:val="0563C1"/>
            <w:sz w:val="24"/>
            <w:szCs w:val="24"/>
            <w:u w:val="single"/>
          </w:rPr>
          <w:t>GVSU Student Code</w:t>
        </w:r>
      </w:hyperlink>
      <w:r>
        <w:rPr>
          <w:rFonts w:ascii="Times New Roman" w:eastAsia="Times New Roman" w:hAnsi="Times New Roman" w:cs="Times New Roman"/>
          <w:sz w:val="24"/>
          <w:szCs w:val="24"/>
        </w:rPr>
        <w:t>.</w:t>
      </w:r>
    </w:p>
    <w:p w14:paraId="239E7A06" w14:textId="77777777" w:rsidR="00CA74CD" w:rsidRDefault="00451A96">
      <w:pPr>
        <w:pStyle w:val="Heading2"/>
      </w:pPr>
      <w:r>
        <w:t xml:space="preserve">  </w:t>
      </w:r>
      <w:bookmarkStart w:id="145" w:name="_Toc196809539"/>
      <w:r>
        <w:t>Graduate Research Handbooks</w:t>
      </w:r>
      <w:bookmarkEnd w:id="145"/>
    </w:p>
    <w:p w14:paraId="11BC018A"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CHP graduate program should outline their discipline’s scholarship requirements. The information in the handbook should be updated annually to help guide students through the research project/thesis requirements.</w:t>
      </w:r>
    </w:p>
    <w:p w14:paraId="7493B7F0" w14:textId="77777777" w:rsidR="00CA74CD" w:rsidRDefault="00451A96">
      <w:pPr>
        <w:pStyle w:val="Heading2"/>
      </w:pPr>
      <w:r>
        <w:t xml:space="preserve">  </w:t>
      </w:r>
      <w:bookmarkStart w:id="146" w:name="_Toc196809540"/>
      <w:r>
        <w:t>Career Center</w:t>
      </w:r>
      <w:bookmarkEnd w:id="146"/>
    </w:p>
    <w:p w14:paraId="620463DA" w14:textId="77777777" w:rsidR="00CA74CD" w:rsidRDefault="00451A96">
      <w:pPr>
        <w:numPr>
          <w:ilvl w:val="0"/>
          <w:numId w:val="2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CHP students are encouraged to work closely with the </w:t>
      </w:r>
      <w:hyperlink r:id="rId179">
        <w:r>
          <w:rPr>
            <w:rFonts w:ascii="Times New Roman" w:eastAsia="Times New Roman" w:hAnsi="Times New Roman" w:cs="Times New Roman"/>
            <w:b/>
            <w:color w:val="0563C1"/>
            <w:sz w:val="24"/>
            <w:szCs w:val="24"/>
            <w:u w:val="single"/>
          </w:rPr>
          <w:t>GVSU Career Center</w:t>
        </w:r>
      </w:hyperlink>
      <w:r>
        <w:rPr>
          <w:rFonts w:ascii="Times New Roman" w:eastAsia="Times New Roman" w:hAnsi="Times New Roman" w:cs="Times New Roman"/>
          <w:color w:val="000000"/>
          <w:sz w:val="24"/>
          <w:szCs w:val="24"/>
        </w:rPr>
        <w:t xml:space="preserve"> to begin their job search as they prepare for graduation.</w:t>
      </w:r>
    </w:p>
    <w:p w14:paraId="5D77912A" w14:textId="77777777" w:rsidR="00CA74CD" w:rsidRDefault="00451A96" w:rsidP="120853C9">
      <w:pPr>
        <w:numPr>
          <w:ilvl w:val="0"/>
          <w:numId w:val="2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120853C9">
        <w:rPr>
          <w:rFonts w:ascii="Times New Roman" w:eastAsia="Times New Roman" w:hAnsi="Times New Roman" w:cs="Times New Roman"/>
          <w:color w:val="000000" w:themeColor="text1"/>
          <w:sz w:val="24"/>
          <w:szCs w:val="24"/>
        </w:rPr>
        <w:t>The Career Center provides many resources, including resume writing, job search strategies, and mock interviewing at both the downtown PEW campus and on the Allendale campus.</w:t>
      </w:r>
      <w:r>
        <w:tab/>
      </w:r>
    </w:p>
    <w:p w14:paraId="4F08D279" w14:textId="77777777" w:rsidR="00CA74CD" w:rsidRDefault="00451A96">
      <w:pPr>
        <w:numPr>
          <w:ilvl w:val="0"/>
          <w:numId w:val="23"/>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job postings received by the CHP are forwarded to the Career Center to make available on </w:t>
      </w:r>
      <w:hyperlink r:id="rId180" w:anchor="Handshake_Employers">
        <w:r>
          <w:rPr>
            <w:rFonts w:ascii="Times New Roman" w:eastAsia="Times New Roman" w:hAnsi="Times New Roman" w:cs="Times New Roman"/>
            <w:color w:val="0563C1"/>
            <w:sz w:val="24"/>
            <w:szCs w:val="24"/>
            <w:u w:val="single"/>
          </w:rPr>
          <w:t>Handshake</w:t>
        </w:r>
      </w:hyperlink>
      <w:r>
        <w:rPr>
          <w:rFonts w:ascii="Times New Roman" w:eastAsia="Times New Roman" w:hAnsi="Times New Roman" w:cs="Times New Roman"/>
          <w:color w:val="000000"/>
          <w:sz w:val="24"/>
          <w:szCs w:val="24"/>
        </w:rPr>
        <w:t>, the Career Center’s online search engine.</w:t>
      </w:r>
    </w:p>
    <w:p w14:paraId="207F3A1C" w14:textId="77777777" w:rsidR="00CA74CD" w:rsidRDefault="00451A96">
      <w:pPr>
        <w:pStyle w:val="Heading2"/>
      </w:pPr>
      <w:r>
        <w:t xml:space="preserve">  </w:t>
      </w:r>
      <w:bookmarkStart w:id="147" w:name="_Toc196809541"/>
      <w:r>
        <w:t>Student Records</w:t>
      </w:r>
      <w:bookmarkEnd w:id="147"/>
    </w:p>
    <w:p w14:paraId="4BE508F5" w14:textId="77777777" w:rsidR="00CA74CD" w:rsidRDefault="00451A96">
      <w:pPr>
        <w:pStyle w:val="Heading3"/>
        <w:ind w:left="792"/>
      </w:pPr>
      <w:bookmarkStart w:id="148" w:name="_Toc196809542"/>
      <w:r>
        <w:t>Academic Records</w:t>
      </w:r>
      <w:bookmarkEnd w:id="148"/>
    </w:p>
    <w:p w14:paraId="2C956F1B"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student academic records are confidential and kept in the student files within the designated office of the student’s program.  </w:t>
      </w:r>
    </w:p>
    <w:p w14:paraId="7BD418F3" w14:textId="77777777" w:rsidR="00CA74CD" w:rsidRDefault="00451A96">
      <w:pPr>
        <w:pStyle w:val="Heading3"/>
        <w:ind w:left="792"/>
      </w:pPr>
      <w:bookmarkStart w:id="149" w:name="_Toc196809543"/>
      <w:r>
        <w:t>Student Health Information</w:t>
      </w:r>
      <w:bookmarkEnd w:id="149"/>
    </w:p>
    <w:p w14:paraId="12CE20AF" w14:textId="77777777" w:rsidR="00CA74CD" w:rsidRDefault="00451A96">
      <w:pPr>
        <w:numPr>
          <w:ilvl w:val="0"/>
          <w:numId w:val="3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Immunizations</w:t>
      </w:r>
    </w:p>
    <w:p w14:paraId="08C89D8A" w14:textId="77777777" w:rsidR="00CA74CD" w:rsidRDefault="00451A96">
      <w:pPr>
        <w:numPr>
          <w:ilvl w:val="0"/>
          <w:numId w:val="3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exam</w:t>
      </w:r>
    </w:p>
    <w:p w14:paraId="135060F2" w14:textId="77777777" w:rsidR="00CA74CD" w:rsidRDefault="00451A96">
      <w:pPr>
        <w:numPr>
          <w:ilvl w:val="0"/>
          <w:numId w:val="3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CPR</w:t>
      </w:r>
    </w:p>
    <w:p w14:paraId="0DA3E508" w14:textId="77777777" w:rsidR="00CA74CD" w:rsidRDefault="00451A96">
      <w:pPr>
        <w:numPr>
          <w:ilvl w:val="0"/>
          <w:numId w:val="30"/>
        </w:numPr>
        <w:pBdr>
          <w:top w:val="nil"/>
          <w:left w:val="nil"/>
          <w:bottom w:val="nil"/>
          <w:right w:val="nil"/>
          <w:between w:val="nil"/>
        </w:pBdr>
        <w:spacing w:after="12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insurance</w:t>
      </w:r>
    </w:p>
    <w:p w14:paraId="63961176" w14:textId="77777777"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Student health information is managed by the Health Compliance office. Information regarding compliance can be found on the </w:t>
      </w:r>
      <w:hyperlink r:id="rId181">
        <w:r w:rsidRPr="120853C9">
          <w:rPr>
            <w:rFonts w:ascii="Times New Roman" w:eastAsia="Times New Roman" w:hAnsi="Times New Roman" w:cs="Times New Roman"/>
            <w:color w:val="0563C1"/>
            <w:sz w:val="24"/>
            <w:szCs w:val="24"/>
            <w:u w:val="single"/>
          </w:rPr>
          <w:t>Health Complianc</w:t>
        </w:r>
      </w:hyperlink>
      <w:hyperlink r:id="rId182">
        <w:r w:rsidRPr="120853C9">
          <w:rPr>
            <w:rFonts w:ascii="Times New Roman" w:eastAsia="Times New Roman" w:hAnsi="Times New Roman" w:cs="Times New Roman"/>
            <w:color w:val="0563C1"/>
            <w:sz w:val="24"/>
            <w:szCs w:val="24"/>
            <w:u w:val="single"/>
          </w:rPr>
          <w:t>e</w:t>
        </w:r>
      </w:hyperlink>
      <w:r w:rsidRPr="120853C9">
        <w:rPr>
          <w:rFonts w:ascii="Times New Roman" w:eastAsia="Times New Roman" w:hAnsi="Times New Roman" w:cs="Times New Roman"/>
          <w:sz w:val="24"/>
          <w:szCs w:val="24"/>
        </w:rPr>
        <w:t xml:space="preserve"> website.</w:t>
      </w:r>
    </w:p>
    <w:p w14:paraId="0F28C67E" w14:textId="77777777" w:rsidR="00CA74CD" w:rsidRDefault="00451A96">
      <w:pPr>
        <w:pStyle w:val="Heading3"/>
        <w:ind w:left="792"/>
      </w:pPr>
      <w:bookmarkStart w:id="150" w:name="_Toc196809544"/>
      <w:r>
        <w:t>Academic Review Policies</w:t>
      </w:r>
      <w:bookmarkEnd w:id="150"/>
    </w:p>
    <w:p w14:paraId="2A539575" w14:textId="77777777" w:rsidR="00CA74CD" w:rsidRDefault="00451A96" w:rsidP="00C71221">
      <w:pPr>
        <w:numPr>
          <w:ilvl w:val="0"/>
          <w:numId w:val="6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Undergraduate and graduate academic review policies for student performance and expectations can be found in the </w:t>
      </w:r>
      <w:hyperlink r:id="rId183">
        <w:r>
          <w:rPr>
            <w:rFonts w:ascii="Times New Roman" w:eastAsia="Times New Roman" w:hAnsi="Times New Roman" w:cs="Times New Roman"/>
            <w:color w:val="0563C1"/>
            <w:sz w:val="24"/>
            <w:szCs w:val="24"/>
            <w:u w:val="single"/>
          </w:rPr>
          <w:t>GVSU Undergraduate and Graduate Catalog</w:t>
        </w:r>
      </w:hyperlink>
      <w:r>
        <w:rPr>
          <w:rFonts w:ascii="Times New Roman" w:eastAsia="Times New Roman" w:hAnsi="Times New Roman" w:cs="Times New Roman"/>
          <w:color w:val="000000"/>
          <w:sz w:val="24"/>
          <w:szCs w:val="24"/>
        </w:rPr>
        <w:t xml:space="preserve">. </w:t>
      </w:r>
    </w:p>
    <w:p w14:paraId="6399807E" w14:textId="77777777" w:rsidR="00CA74CD" w:rsidRDefault="00451A96" w:rsidP="00C71221">
      <w:pPr>
        <w:numPr>
          <w:ilvl w:val="0"/>
          <w:numId w:val="6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university determines undergraduate degree policies, and all programs shall adhere to these stated policies. </w:t>
      </w:r>
    </w:p>
    <w:p w14:paraId="12E35D8F" w14:textId="77777777" w:rsidR="00CA74CD" w:rsidRDefault="00451A96" w:rsidP="00C71221">
      <w:pPr>
        <w:numPr>
          <w:ilvl w:val="0"/>
          <w:numId w:val="6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graduate policies are identified as university minimum requirements. Any program expectations that exceed the university minimum need to be explicit and in writing in individual program handbooks. These requirements will take precedence over the university minimum.</w:t>
      </w:r>
    </w:p>
    <w:p w14:paraId="3788ED20" w14:textId="77777777" w:rsidR="00CA74CD" w:rsidRDefault="00451A96" w:rsidP="00C71221">
      <w:pPr>
        <w:numPr>
          <w:ilvl w:val="0"/>
          <w:numId w:val="64"/>
        </w:num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Individual programs can include interim steps and/or specific activities for students in jeopardy of dismissal. These policies must be explicit and in </w:t>
      </w:r>
      <w:proofErr w:type="gramStart"/>
      <w:r>
        <w:rPr>
          <w:rFonts w:ascii="Times New Roman" w:eastAsia="Times New Roman" w:hAnsi="Times New Roman" w:cs="Times New Roman"/>
          <w:color w:val="000000"/>
          <w:sz w:val="24"/>
          <w:szCs w:val="24"/>
        </w:rPr>
        <w:t>writing</w:t>
      </w:r>
      <w:proofErr w:type="gramEnd"/>
      <w:r>
        <w:rPr>
          <w:rFonts w:ascii="Times New Roman" w:eastAsia="Times New Roman" w:hAnsi="Times New Roman" w:cs="Times New Roman"/>
          <w:color w:val="000000"/>
          <w:sz w:val="24"/>
          <w:szCs w:val="24"/>
        </w:rPr>
        <w:t xml:space="preserve"> in the individual program handbooks.</w:t>
      </w:r>
    </w:p>
    <w:p w14:paraId="1AFDA49E" w14:textId="77777777" w:rsidR="00CA74CD" w:rsidRDefault="00451A96">
      <w:pPr>
        <w:pStyle w:val="Heading2"/>
      </w:pPr>
      <w:r>
        <w:t xml:space="preserve">  </w:t>
      </w:r>
      <w:bookmarkStart w:id="151" w:name="_Toc196809545"/>
      <w:r>
        <w:t>Student Conduct</w:t>
      </w:r>
      <w:bookmarkEnd w:id="151"/>
    </w:p>
    <w:p w14:paraId="0FA0F986"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required to abide by the policies, regulations, and procedures of the </w:t>
      </w:r>
      <w:hyperlink r:id="rId184">
        <w:r>
          <w:rPr>
            <w:rFonts w:ascii="Times New Roman" w:eastAsia="Times New Roman" w:hAnsi="Times New Roman" w:cs="Times New Roman"/>
            <w:color w:val="0563C1"/>
            <w:sz w:val="24"/>
            <w:szCs w:val="24"/>
            <w:u w:val="single"/>
          </w:rPr>
          <w:t>GVSU Student Code: The Anchor of Student Rights and Responsibilities</w:t>
        </w:r>
      </w:hyperlink>
      <w:r>
        <w:rPr>
          <w:rFonts w:ascii="Times New Roman" w:eastAsia="Times New Roman" w:hAnsi="Times New Roman" w:cs="Times New Roman"/>
          <w:color w:val="0563C1"/>
          <w:sz w:val="24"/>
          <w:szCs w:val="24"/>
        </w:rPr>
        <w:t xml:space="preserve"> </w:t>
      </w:r>
      <w:r>
        <w:rPr>
          <w:rFonts w:ascii="Times New Roman" w:eastAsia="Times New Roman" w:hAnsi="Times New Roman" w:cs="Times New Roman"/>
          <w:color w:val="000000"/>
          <w:sz w:val="24"/>
          <w:szCs w:val="24"/>
        </w:rPr>
        <w:t xml:space="preserve">and follow the </w:t>
      </w:r>
      <w:hyperlink r:id="rId185" w:anchor="Section%206.0%20-%20Conduct%20Process%20and%20Resolution%20Procedures">
        <w:r>
          <w:rPr>
            <w:rFonts w:ascii="Times New Roman" w:eastAsia="Times New Roman" w:hAnsi="Times New Roman" w:cs="Times New Roman"/>
            <w:color w:val="0563C1"/>
            <w:sz w:val="24"/>
            <w:szCs w:val="24"/>
            <w:u w:val="single"/>
          </w:rPr>
          <w:t>Conduct Process and Resolution Procedures</w:t>
        </w:r>
      </w:hyperlink>
      <w:r>
        <w:rPr>
          <w:rFonts w:ascii="Times New Roman" w:eastAsia="Times New Roman" w:hAnsi="Times New Roman" w:cs="Times New Roman"/>
          <w:color w:val="000000"/>
          <w:sz w:val="24"/>
          <w:szCs w:val="24"/>
        </w:rPr>
        <w:t xml:space="preserve"> set forth by the university.</w:t>
      </w:r>
    </w:p>
    <w:p w14:paraId="2D913F08" w14:textId="77777777" w:rsidR="00CA74CD" w:rsidRDefault="00451A96">
      <w:pPr>
        <w:pStyle w:val="Heading3"/>
        <w:ind w:left="792"/>
      </w:pPr>
      <w:bookmarkStart w:id="152" w:name="_Toc196809546"/>
      <w:r>
        <w:t>Academic Honesty</w:t>
      </w:r>
      <w:bookmarkEnd w:id="152"/>
    </w:p>
    <w:p w14:paraId="382BD5F9" w14:textId="77777777" w:rsidR="00CA74CD" w:rsidRDefault="00451A96">
      <w:pPr>
        <w:numPr>
          <w:ilvl w:val="0"/>
          <w:numId w:val="52"/>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CHP programs are required to abide by the university </w:t>
      </w:r>
      <w:hyperlink r:id="rId186" w:anchor="anchor-29">
        <w:r>
          <w:rPr>
            <w:rFonts w:ascii="Times New Roman" w:eastAsia="Times New Roman" w:hAnsi="Times New Roman" w:cs="Times New Roman"/>
            <w:color w:val="0563C1"/>
            <w:sz w:val="24"/>
            <w:szCs w:val="24"/>
            <w:u w:val="single"/>
          </w:rPr>
          <w:t>Academic Honesty Policy</w:t>
        </w:r>
      </w:hyperlink>
      <w:r>
        <w:rPr>
          <w:rFonts w:ascii="Times New Roman" w:eastAsia="Times New Roman" w:hAnsi="Times New Roman" w:cs="Times New Roman"/>
          <w:color w:val="000000"/>
          <w:sz w:val="24"/>
          <w:szCs w:val="24"/>
        </w:rPr>
        <w:t>.</w:t>
      </w:r>
    </w:p>
    <w:p w14:paraId="04BC708D" w14:textId="77777777" w:rsidR="00CA74CD" w:rsidRDefault="00451A96">
      <w:pPr>
        <w:numPr>
          <w:ilvl w:val="0"/>
          <w:numId w:val="52"/>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Behavior that is deemed a flagrant violation of the plagiarism policy may result in dismissal from the university.</w:t>
      </w:r>
    </w:p>
    <w:p w14:paraId="4C368273" w14:textId="77777777" w:rsidR="00CA74CD" w:rsidRDefault="00451A96">
      <w:pPr>
        <w:pStyle w:val="Heading3"/>
        <w:ind w:left="792"/>
      </w:pPr>
      <w:bookmarkStart w:id="153" w:name="_Toc196809547"/>
      <w:r>
        <w:t>Professional Ethics</w:t>
      </w:r>
      <w:bookmarkEnd w:id="153"/>
    </w:p>
    <w:p w14:paraId="62375C94" w14:textId="77777777" w:rsidR="00CA74CD" w:rsidRDefault="00451A96">
      <w:pPr>
        <w:numPr>
          <w:ilvl w:val="0"/>
          <w:numId w:val="41"/>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care professions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students are expected to accept the responsibility of professional behavior in all their interactions in the classroom, on campus, and within the community, including their outside commitments in their academic work and preprofessional activities.</w:t>
      </w:r>
    </w:p>
    <w:p w14:paraId="00E77BB3" w14:textId="77777777" w:rsidR="00CA74CD" w:rsidRDefault="00451A96">
      <w:pPr>
        <w:numPr>
          <w:ilvl w:val="0"/>
          <w:numId w:val="41"/>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color w:val="000000"/>
          <w:sz w:val="24"/>
          <w:szCs w:val="24"/>
        </w:rPr>
        <w:t>ealth care professions students should uphold certain standards that include sustaining a professional demeanor, accepting a professional “code of ethics,” and maintaining an attitude of compassion.</w:t>
      </w:r>
    </w:p>
    <w:p w14:paraId="4B814503" w14:textId="77777777" w:rsidR="00CA74CD" w:rsidRDefault="00451A96">
      <w:pPr>
        <w:numPr>
          <w:ilvl w:val="0"/>
          <w:numId w:val="41"/>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care professions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students are expected to demonstrate consistent courteous behavior in all interactions with peers, faculty, staff, patients, and the public.</w:t>
      </w:r>
    </w:p>
    <w:p w14:paraId="39416CC4" w14:textId="77777777" w:rsidR="00CA74CD" w:rsidRDefault="00451A96">
      <w:pPr>
        <w:pStyle w:val="Heading2"/>
      </w:pPr>
      <w:r>
        <w:t xml:space="preserve">  </w:t>
      </w:r>
      <w:bookmarkStart w:id="154" w:name="_Toc196809548"/>
      <w:r>
        <w:t>Student Probation and Dismissal</w:t>
      </w:r>
      <w:bookmarkEnd w:id="154"/>
    </w:p>
    <w:p w14:paraId="1DF676FE" w14:textId="77777777" w:rsidR="00CA74CD" w:rsidRDefault="00451A96">
      <w:pPr>
        <w:pStyle w:val="Heading3"/>
        <w:ind w:left="792"/>
      </w:pPr>
      <w:bookmarkStart w:id="155" w:name="_Toc196809549"/>
      <w:r>
        <w:t>Unsatisfactory Student Performance Guidelines</w:t>
      </w:r>
      <w:bookmarkEnd w:id="155"/>
      <w:r>
        <w:tab/>
      </w:r>
      <w:r>
        <w:tab/>
      </w:r>
    </w:p>
    <w:p w14:paraId="133FB54F" w14:textId="77777777" w:rsidR="00CA74CD" w:rsidRDefault="00451A96" w:rsidP="00C71221">
      <w:pPr>
        <w:numPr>
          <w:ilvl w:val="0"/>
          <w:numId w:val="62"/>
        </w:numPr>
        <w:pBdr>
          <w:top w:val="nil"/>
          <w:left w:val="nil"/>
          <w:bottom w:val="nil"/>
          <w:right w:val="nil"/>
          <w:between w:val="nil"/>
        </w:pBdr>
        <w:tabs>
          <w:tab w:val="left" w:pos="678"/>
          <w:tab w:val="left" w:pos="1410"/>
          <w:tab w:val="left" w:pos="2142"/>
          <w:tab w:val="left" w:pos="2874"/>
          <w:tab w:val="left" w:pos="3534"/>
          <w:tab w:val="left" w:pos="426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Individual programs will establish procedures and guidelines for remediation, probation, or dismissal. </w:t>
      </w:r>
    </w:p>
    <w:p w14:paraId="0E1B52AC" w14:textId="77777777" w:rsidR="00CA74CD" w:rsidRDefault="00451A96" w:rsidP="00C71221">
      <w:pPr>
        <w:numPr>
          <w:ilvl w:val="0"/>
          <w:numId w:val="62"/>
        </w:numPr>
        <w:pBdr>
          <w:top w:val="nil"/>
          <w:left w:val="nil"/>
          <w:bottom w:val="nil"/>
          <w:right w:val="nil"/>
          <w:between w:val="nil"/>
        </w:pBdr>
        <w:tabs>
          <w:tab w:val="left" w:pos="678"/>
          <w:tab w:val="left" w:pos="1410"/>
          <w:tab w:val="left" w:pos="2142"/>
          <w:tab w:val="left" w:pos="2874"/>
          <w:tab w:val="left" w:pos="3534"/>
          <w:tab w:val="left" w:pos="426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Unit heads are responsible for overseeing situations involving unsatisfactory student performance.</w:t>
      </w:r>
    </w:p>
    <w:p w14:paraId="493F4216" w14:textId="77777777" w:rsidR="00CA74CD" w:rsidRDefault="00451A96" w:rsidP="00C71221">
      <w:pPr>
        <w:numPr>
          <w:ilvl w:val="0"/>
          <w:numId w:val="62"/>
        </w:numPr>
        <w:pBdr>
          <w:top w:val="nil"/>
          <w:left w:val="nil"/>
          <w:bottom w:val="nil"/>
          <w:right w:val="nil"/>
          <w:between w:val="nil"/>
        </w:pBdr>
        <w:tabs>
          <w:tab w:val="left" w:pos="678"/>
          <w:tab w:val="left" w:pos="1410"/>
          <w:tab w:val="left" w:pos="2142"/>
          <w:tab w:val="left" w:pos="2874"/>
          <w:tab w:val="left" w:pos="3534"/>
          <w:tab w:val="left" w:pos="426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 programs will decide whether a student is in jeopardy of probation or dismissal from a program.</w:t>
      </w:r>
    </w:p>
    <w:p w14:paraId="1AD72946" w14:textId="77777777" w:rsidR="00CA74CD" w:rsidRDefault="00451A96" w:rsidP="00C71221">
      <w:pPr>
        <w:numPr>
          <w:ilvl w:val="0"/>
          <w:numId w:val="62"/>
        </w:numPr>
        <w:pBdr>
          <w:top w:val="nil"/>
          <w:left w:val="nil"/>
          <w:bottom w:val="nil"/>
          <w:right w:val="nil"/>
          <w:between w:val="nil"/>
        </w:pBdr>
        <w:tabs>
          <w:tab w:val="left" w:pos="678"/>
          <w:tab w:val="left" w:pos="1410"/>
          <w:tab w:val="left" w:pos="2142"/>
          <w:tab w:val="left" w:pos="2874"/>
          <w:tab w:val="left" w:pos="3534"/>
          <w:tab w:val="left" w:pos="426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placed on probation due to unsatisfactory performance are required to do activities outlined by the program specific guidelines.</w:t>
      </w:r>
    </w:p>
    <w:p w14:paraId="4B572FC1" w14:textId="77777777" w:rsidR="00CA74CD" w:rsidRDefault="00451A96" w:rsidP="00C71221">
      <w:pPr>
        <w:numPr>
          <w:ilvl w:val="0"/>
          <w:numId w:val="62"/>
        </w:numPr>
        <w:pBdr>
          <w:top w:val="nil"/>
          <w:left w:val="nil"/>
          <w:bottom w:val="nil"/>
          <w:right w:val="nil"/>
          <w:between w:val="nil"/>
        </w:pBdr>
        <w:tabs>
          <w:tab w:val="left" w:pos="678"/>
          <w:tab w:val="left" w:pos="1410"/>
          <w:tab w:val="left" w:pos="2142"/>
          <w:tab w:val="left" w:pos="2874"/>
          <w:tab w:val="left" w:pos="3534"/>
          <w:tab w:val="left" w:pos="4266"/>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 programs will review all student information and determine if the student meets the criteria for dismissal.</w:t>
      </w:r>
    </w:p>
    <w:p w14:paraId="6ACFEA55" w14:textId="77777777" w:rsidR="00CA74CD" w:rsidRDefault="00451A96">
      <w:pPr>
        <w:pStyle w:val="Heading3"/>
        <w:ind w:left="792"/>
      </w:pPr>
      <w:bookmarkStart w:id="156" w:name="_Toc196809550"/>
      <w:r>
        <w:t>Student Grievance</w:t>
      </w:r>
      <w:bookmarkEnd w:id="156"/>
    </w:p>
    <w:p w14:paraId="455DBC4F" w14:textId="77777777" w:rsidR="00CA74CD" w:rsidRDefault="00451A96" w:rsidP="00C71221">
      <w:pPr>
        <w:numPr>
          <w:ilvl w:val="0"/>
          <w:numId w:val="73"/>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are expected to abide by the </w:t>
      </w:r>
      <w:hyperlink r:id="rId187" w:anchor="anchor-28">
        <w:r>
          <w:rPr>
            <w:rFonts w:ascii="Times New Roman" w:eastAsia="Times New Roman" w:hAnsi="Times New Roman" w:cs="Times New Roman"/>
            <w:color w:val="0563C1"/>
            <w:sz w:val="24"/>
            <w:szCs w:val="24"/>
            <w:u w:val="single"/>
          </w:rPr>
          <w:t>Academic Grievance Procedures</w:t>
        </w:r>
      </w:hyperlink>
      <w:r>
        <w:rPr>
          <w:rFonts w:ascii="Times New Roman" w:eastAsia="Times New Roman" w:hAnsi="Times New Roman" w:cs="Times New Roman"/>
          <w:color w:val="000000"/>
          <w:sz w:val="24"/>
          <w:szCs w:val="24"/>
        </w:rPr>
        <w:t xml:space="preserve"> identified in the GVSU catalog.</w:t>
      </w:r>
    </w:p>
    <w:p w14:paraId="380DFF3D" w14:textId="77777777" w:rsidR="00CA74CD" w:rsidRDefault="00451A96" w:rsidP="00C71221">
      <w:pPr>
        <w:numPr>
          <w:ilvl w:val="0"/>
          <w:numId w:val="73"/>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admitted to CHP graduate programs who seek exception to the institutional degree requirements must present their rationale to the unit head, dean, and the </w:t>
      </w:r>
      <w:r>
        <w:rPr>
          <w:rFonts w:ascii="Times New Roman" w:eastAsia="Times New Roman" w:hAnsi="Times New Roman" w:cs="Times New Roman"/>
          <w:color w:val="000000"/>
          <w:sz w:val="24"/>
          <w:szCs w:val="24"/>
        </w:rPr>
        <w:lastRenderedPageBreak/>
        <w:t>provost. Per university policy, only these individuals will determine any exceptions to degree requirements.</w:t>
      </w:r>
    </w:p>
    <w:p w14:paraId="0C058727" w14:textId="77777777" w:rsidR="00451A96" w:rsidRDefault="00451A96" w:rsidP="00451A96">
      <w:pPr>
        <w:pStyle w:val="Heading2"/>
      </w:pPr>
      <w:r>
        <w:t xml:space="preserve">  </w:t>
      </w:r>
      <w:bookmarkStart w:id="157" w:name="_Toc196809551"/>
      <w:r>
        <w:t>Outstanding Student Achievement</w:t>
      </w:r>
      <w:bookmarkEnd w:id="157"/>
    </w:p>
    <w:p w14:paraId="4B1E9B4A" w14:textId="77777777" w:rsidR="00CA74CD" w:rsidRPr="00451A96" w:rsidRDefault="00451A96" w:rsidP="00732933">
      <w:pPr>
        <w:pStyle w:val="Heading3"/>
      </w:pPr>
      <w:bookmarkStart w:id="158" w:name="_Toc196809552"/>
      <w:r w:rsidRPr="00451A96">
        <w:t>The university will recognize and honor students who demonstrate outstanding academic achievement in their professional programs in the final year of their respective program.</w:t>
      </w:r>
      <w:bookmarkEnd w:id="158"/>
    </w:p>
    <w:p w14:paraId="70384198" w14:textId="77777777" w:rsidR="00CA74CD" w:rsidRDefault="00451A96" w:rsidP="00C71221">
      <w:pPr>
        <w:numPr>
          <w:ilvl w:val="0"/>
          <w:numId w:val="80"/>
        </w:numPr>
        <w:pBdr>
          <w:top w:val="nil"/>
          <w:left w:val="nil"/>
          <w:bottom w:val="nil"/>
          <w:right w:val="nil"/>
          <w:between w:val="nil"/>
        </w:pBdr>
        <w:spacing w:after="120" w:line="24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Individual units/programs will recognize other existing distinctions for outstanding academic performance within their professional programs. </w:t>
      </w:r>
    </w:p>
    <w:p w14:paraId="39394AA5" w14:textId="77777777" w:rsidR="00CA74CD" w:rsidRDefault="00451A96">
      <w:pPr>
        <w:pStyle w:val="Heading2"/>
      </w:pPr>
      <w:r>
        <w:t xml:space="preserve">  </w:t>
      </w:r>
      <w:bookmarkStart w:id="159" w:name="_Toc196809553"/>
      <w:r>
        <w:t>Program and Student Organizations</w:t>
      </w:r>
      <w:bookmarkEnd w:id="159"/>
    </w:p>
    <w:p w14:paraId="65F18178" w14:textId="0BAB96C7" w:rsidR="00CA74CD" w:rsidRDefault="00451A96">
      <w:pPr>
        <w:spacing w:after="120" w:line="240" w:lineRule="auto"/>
        <w:rPr>
          <w:rFonts w:ascii="Times New Roman" w:eastAsia="Times New Roman" w:hAnsi="Times New Roman" w:cs="Times New Roman"/>
          <w:sz w:val="24"/>
          <w:szCs w:val="24"/>
        </w:rPr>
      </w:pPr>
      <w:r w:rsidRPr="120853C9">
        <w:rPr>
          <w:rFonts w:ascii="Times New Roman" w:eastAsia="Times New Roman" w:hAnsi="Times New Roman" w:cs="Times New Roman"/>
          <w:sz w:val="24"/>
          <w:szCs w:val="24"/>
        </w:rPr>
        <w:t xml:space="preserve">There </w:t>
      </w:r>
      <w:r w:rsidR="35902280" w:rsidRPr="120853C9">
        <w:rPr>
          <w:rFonts w:ascii="Times New Roman" w:eastAsia="Times New Roman" w:hAnsi="Times New Roman" w:cs="Times New Roman"/>
          <w:sz w:val="24"/>
          <w:szCs w:val="24"/>
        </w:rPr>
        <w:t>are</w:t>
      </w:r>
      <w:r w:rsidRPr="120853C9">
        <w:rPr>
          <w:rFonts w:ascii="Times New Roman" w:eastAsia="Times New Roman" w:hAnsi="Times New Roman" w:cs="Times New Roman"/>
          <w:sz w:val="24"/>
          <w:szCs w:val="24"/>
        </w:rPr>
        <w:t xml:space="preserve"> multiple student organizations related to the health professions and can be found at </w:t>
      </w:r>
      <w:hyperlink r:id="rId188">
        <w:r w:rsidRPr="120853C9">
          <w:rPr>
            <w:rFonts w:ascii="Times New Roman" w:eastAsia="Times New Roman" w:hAnsi="Times New Roman" w:cs="Times New Roman"/>
            <w:color w:val="0563C1"/>
            <w:sz w:val="24"/>
            <w:szCs w:val="24"/>
            <w:u w:val="single"/>
          </w:rPr>
          <w:t>LAKER</w:t>
        </w:r>
      </w:hyperlink>
      <w:hyperlink r:id="rId189">
        <w:r w:rsidRPr="120853C9">
          <w:rPr>
            <w:rFonts w:ascii="Times New Roman" w:eastAsia="Times New Roman" w:hAnsi="Times New Roman" w:cs="Times New Roman"/>
            <w:color w:val="0563C1"/>
            <w:sz w:val="24"/>
            <w:szCs w:val="24"/>
            <w:u w:val="single"/>
          </w:rPr>
          <w:t>LINK</w:t>
        </w:r>
      </w:hyperlink>
      <w:r w:rsidRPr="120853C9">
        <w:rPr>
          <w:rFonts w:ascii="Times New Roman" w:eastAsia="Times New Roman" w:hAnsi="Times New Roman" w:cs="Times New Roman"/>
          <w:sz w:val="24"/>
          <w:szCs w:val="24"/>
        </w:rPr>
        <w:t>.</w:t>
      </w:r>
    </w:p>
    <w:p w14:paraId="7D00B726" w14:textId="77777777" w:rsidR="00CA74CD" w:rsidRDefault="00451A96" w:rsidP="000F2FCA">
      <w:pPr>
        <w:pStyle w:val="Heading3"/>
      </w:pPr>
      <w:bookmarkStart w:id="160" w:name="_Toc196809554"/>
      <w:r>
        <w:t>Class Organizations</w:t>
      </w:r>
      <w:bookmarkEnd w:id="160"/>
    </w:p>
    <w:p w14:paraId="1F7F35DA"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 programs and student representatives organize all class organizations. Specific student classes will determine the guidelines regarding formation, election procedures, etc.</w:t>
      </w:r>
    </w:p>
    <w:p w14:paraId="6E41A836" w14:textId="77777777" w:rsidR="00CA74CD" w:rsidRDefault="00451A96" w:rsidP="000F2FCA">
      <w:pPr>
        <w:pStyle w:val="Heading3"/>
      </w:pPr>
      <w:bookmarkStart w:id="161" w:name="_Toc196809555"/>
      <w:r>
        <w:t>Preprofessional Clubs</w:t>
      </w:r>
      <w:bookmarkEnd w:id="161"/>
    </w:p>
    <w:p w14:paraId="67DF0C69" w14:textId="77777777" w:rsidR="00CA74CD" w:rsidRDefault="00451A96">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Preprofessional clubs such as pre-athletic training, pre-medical imaging, pre-occupational therapy, pre-physical therapy, and pre-physician assistant, will be advised by a faculty member or the Executive, Administrative, and Professional (EAP) staff member from the college. Elected student officers will determine the guidelines regarding student organization formation, election procedures, etc.</w:t>
      </w:r>
    </w:p>
    <w:p w14:paraId="24D69460" w14:textId="77777777" w:rsidR="00D827A9" w:rsidRDefault="00D827A9">
      <w:pPr>
        <w:spacing w:after="120" w:line="240" w:lineRule="auto"/>
        <w:rPr>
          <w:rFonts w:ascii="Times New Roman" w:eastAsia="Times New Roman" w:hAnsi="Times New Roman" w:cs="Times New Roman"/>
          <w:sz w:val="24"/>
          <w:szCs w:val="24"/>
        </w:rPr>
      </w:pPr>
    </w:p>
    <w:p w14:paraId="3DF91499" w14:textId="77777777" w:rsidR="00D827A9" w:rsidRDefault="00D827A9">
      <w:pPr>
        <w:spacing w:after="120" w:line="240" w:lineRule="auto"/>
        <w:rPr>
          <w:rFonts w:ascii="Times New Roman" w:eastAsia="Times New Roman" w:hAnsi="Times New Roman" w:cs="Times New Roman"/>
          <w:sz w:val="24"/>
          <w:szCs w:val="24"/>
        </w:rPr>
      </w:pPr>
    </w:p>
    <w:p w14:paraId="403451CF" w14:textId="77777777" w:rsidR="00D827A9" w:rsidRDefault="00D827A9">
      <w:pPr>
        <w:spacing w:after="120" w:line="240" w:lineRule="auto"/>
        <w:rPr>
          <w:rFonts w:ascii="Times New Roman" w:eastAsia="Times New Roman" w:hAnsi="Times New Roman" w:cs="Times New Roman"/>
          <w:sz w:val="24"/>
          <w:szCs w:val="24"/>
        </w:rPr>
      </w:pPr>
    </w:p>
    <w:p w14:paraId="7693FACF" w14:textId="77777777" w:rsidR="00D827A9" w:rsidRDefault="00D827A9">
      <w:pPr>
        <w:spacing w:after="120" w:line="240" w:lineRule="auto"/>
        <w:rPr>
          <w:rFonts w:ascii="Times New Roman" w:eastAsia="Times New Roman" w:hAnsi="Times New Roman" w:cs="Times New Roman"/>
          <w:sz w:val="24"/>
          <w:szCs w:val="24"/>
        </w:rPr>
      </w:pPr>
    </w:p>
    <w:p w14:paraId="607454CA" w14:textId="77777777" w:rsidR="00D827A9" w:rsidRDefault="00D827A9">
      <w:pPr>
        <w:spacing w:after="120" w:line="240" w:lineRule="auto"/>
        <w:rPr>
          <w:rFonts w:ascii="Times New Roman" w:eastAsia="Times New Roman" w:hAnsi="Times New Roman" w:cs="Times New Roman"/>
          <w:sz w:val="24"/>
          <w:szCs w:val="24"/>
        </w:rPr>
      </w:pPr>
    </w:p>
    <w:p w14:paraId="2C9C11E3" w14:textId="77777777" w:rsidR="00D827A9" w:rsidRDefault="00D827A9">
      <w:pPr>
        <w:spacing w:after="120" w:line="240" w:lineRule="auto"/>
        <w:rPr>
          <w:rFonts w:ascii="Times New Roman" w:eastAsia="Times New Roman" w:hAnsi="Times New Roman" w:cs="Times New Roman"/>
          <w:sz w:val="24"/>
          <w:szCs w:val="24"/>
        </w:rPr>
      </w:pPr>
    </w:p>
    <w:p w14:paraId="595E183B" w14:textId="77777777" w:rsidR="00D827A9" w:rsidRDefault="00D827A9">
      <w:pPr>
        <w:spacing w:after="120" w:line="240" w:lineRule="auto"/>
        <w:rPr>
          <w:rFonts w:ascii="Times New Roman" w:eastAsia="Times New Roman" w:hAnsi="Times New Roman" w:cs="Times New Roman"/>
          <w:sz w:val="24"/>
          <w:szCs w:val="24"/>
        </w:rPr>
      </w:pPr>
    </w:p>
    <w:p w14:paraId="34087D6A" w14:textId="77777777" w:rsidR="00D827A9" w:rsidRDefault="00D827A9">
      <w:pPr>
        <w:spacing w:after="120" w:line="240" w:lineRule="auto"/>
        <w:rPr>
          <w:rFonts w:ascii="Times New Roman" w:eastAsia="Times New Roman" w:hAnsi="Times New Roman" w:cs="Times New Roman"/>
          <w:sz w:val="24"/>
          <w:szCs w:val="24"/>
        </w:rPr>
      </w:pPr>
    </w:p>
    <w:p w14:paraId="18CD6B5F" w14:textId="77777777" w:rsidR="00D827A9" w:rsidRDefault="00D827A9">
      <w:pPr>
        <w:spacing w:after="120" w:line="240" w:lineRule="auto"/>
        <w:rPr>
          <w:rFonts w:ascii="Times New Roman" w:eastAsia="Times New Roman" w:hAnsi="Times New Roman" w:cs="Times New Roman"/>
          <w:sz w:val="24"/>
          <w:szCs w:val="24"/>
        </w:rPr>
      </w:pPr>
    </w:p>
    <w:p w14:paraId="6B22018B" w14:textId="77777777" w:rsidR="00D827A9" w:rsidRDefault="00D827A9">
      <w:pPr>
        <w:spacing w:after="120" w:line="240" w:lineRule="auto"/>
        <w:rPr>
          <w:rFonts w:ascii="Times New Roman" w:eastAsia="Times New Roman" w:hAnsi="Times New Roman" w:cs="Times New Roman"/>
          <w:sz w:val="24"/>
          <w:szCs w:val="24"/>
        </w:rPr>
      </w:pPr>
    </w:p>
    <w:p w14:paraId="7170C7C2" w14:textId="77777777" w:rsidR="00D827A9" w:rsidRDefault="00D827A9">
      <w:pPr>
        <w:spacing w:after="120" w:line="240" w:lineRule="auto"/>
        <w:rPr>
          <w:rFonts w:ascii="Times New Roman" w:eastAsia="Times New Roman" w:hAnsi="Times New Roman" w:cs="Times New Roman"/>
          <w:sz w:val="24"/>
          <w:szCs w:val="24"/>
        </w:rPr>
      </w:pPr>
    </w:p>
    <w:p w14:paraId="024E3385" w14:textId="77777777" w:rsidR="00D827A9" w:rsidRDefault="00D827A9">
      <w:pPr>
        <w:spacing w:after="120" w:line="240" w:lineRule="auto"/>
        <w:rPr>
          <w:rFonts w:ascii="Times New Roman" w:eastAsia="Times New Roman" w:hAnsi="Times New Roman" w:cs="Times New Roman"/>
          <w:sz w:val="24"/>
          <w:szCs w:val="24"/>
        </w:rPr>
      </w:pPr>
    </w:p>
    <w:p w14:paraId="6765D4FE" w14:textId="77777777" w:rsidR="00D827A9" w:rsidRDefault="00D827A9">
      <w:pPr>
        <w:spacing w:after="120" w:line="240" w:lineRule="auto"/>
        <w:rPr>
          <w:rFonts w:ascii="Times New Roman" w:eastAsia="Times New Roman" w:hAnsi="Times New Roman" w:cs="Times New Roman"/>
          <w:sz w:val="24"/>
          <w:szCs w:val="24"/>
        </w:rPr>
      </w:pPr>
    </w:p>
    <w:p w14:paraId="1932859B" w14:textId="77777777" w:rsidR="00D827A9" w:rsidRDefault="00D827A9">
      <w:pPr>
        <w:spacing w:after="120" w:line="240" w:lineRule="auto"/>
        <w:rPr>
          <w:rFonts w:ascii="Times New Roman" w:eastAsia="Times New Roman" w:hAnsi="Times New Roman" w:cs="Times New Roman"/>
          <w:sz w:val="24"/>
          <w:szCs w:val="24"/>
        </w:rPr>
      </w:pPr>
    </w:p>
    <w:p w14:paraId="1BEB3A93" w14:textId="77777777" w:rsidR="00D827A9" w:rsidRDefault="00D827A9">
      <w:pPr>
        <w:spacing w:after="120" w:line="240" w:lineRule="auto"/>
        <w:rPr>
          <w:rFonts w:ascii="Times New Roman" w:eastAsia="Times New Roman" w:hAnsi="Times New Roman" w:cs="Times New Roman"/>
          <w:sz w:val="24"/>
          <w:szCs w:val="24"/>
        </w:rPr>
      </w:pPr>
    </w:p>
    <w:p w14:paraId="7B211771" w14:textId="77777777" w:rsidR="00D827A9" w:rsidRDefault="00D827A9">
      <w:pPr>
        <w:spacing w:after="120" w:line="240" w:lineRule="auto"/>
        <w:rPr>
          <w:rFonts w:ascii="Times New Roman" w:eastAsia="Times New Roman" w:hAnsi="Times New Roman" w:cs="Times New Roman"/>
          <w:sz w:val="24"/>
          <w:szCs w:val="24"/>
        </w:rPr>
      </w:pPr>
    </w:p>
    <w:p w14:paraId="26DFD9F8" w14:textId="77777777" w:rsidR="00D827A9" w:rsidRDefault="00D827A9">
      <w:pPr>
        <w:spacing w:after="120" w:line="240" w:lineRule="auto"/>
        <w:rPr>
          <w:rFonts w:ascii="Times New Roman" w:eastAsia="Times New Roman" w:hAnsi="Times New Roman" w:cs="Times New Roman"/>
          <w:sz w:val="24"/>
          <w:szCs w:val="24"/>
        </w:rPr>
      </w:pPr>
    </w:p>
    <w:p w14:paraId="41135D87" w14:textId="77777777" w:rsidR="005B3D49" w:rsidRDefault="005B3D49" w:rsidP="00D01404">
      <w:pPr>
        <w:ind w:left="374" w:hanging="374"/>
      </w:pPr>
      <w:r>
        <w:lastRenderedPageBreak/>
        <w:t xml:space="preserve">   </w:t>
      </w:r>
    </w:p>
    <w:p w14:paraId="1EF7D21F" w14:textId="77777777" w:rsidR="005B3D49" w:rsidRDefault="005B3D49" w:rsidP="00EE1D3D">
      <w:pPr>
        <w:ind w:left="374" w:hanging="374"/>
        <w:jc w:val="center"/>
      </w:pPr>
      <w:r>
        <w:t>College of Health Professions</w:t>
      </w:r>
    </w:p>
    <w:p w14:paraId="2444AD14" w14:textId="77777777" w:rsidR="005B3D49" w:rsidRDefault="005B3D49" w:rsidP="00EE1D3D">
      <w:pPr>
        <w:jc w:val="center"/>
      </w:pPr>
      <w:r>
        <w:t>Administrative Reassignment Assessment Form (Part A)</w:t>
      </w:r>
    </w:p>
    <w:p w14:paraId="79B0AC7B" w14:textId="77777777" w:rsidR="005B3D49" w:rsidRDefault="005B3D49" w:rsidP="00993F55">
      <w:pPr>
        <w:ind w:left="374" w:hanging="374"/>
        <w:jc w:val="center"/>
      </w:pPr>
    </w:p>
    <w:p w14:paraId="09D5F12F" w14:textId="77777777" w:rsidR="005B3D49" w:rsidRPr="00461A55" w:rsidRDefault="005B3D49" w:rsidP="00461A55">
      <w:pPr>
        <w:ind w:left="374" w:hanging="374"/>
        <w:jc w:val="center"/>
        <w:rPr>
          <w:b/>
        </w:rPr>
      </w:pPr>
      <w:r w:rsidRPr="00461A55">
        <w:rPr>
          <w:b/>
        </w:rPr>
        <w:t>Directions</w:t>
      </w:r>
    </w:p>
    <w:p w14:paraId="6F924D58" w14:textId="77777777" w:rsidR="005B3D49" w:rsidRDefault="005B3D49" w:rsidP="00461A55">
      <w:pPr>
        <w:ind w:left="374" w:hanging="374"/>
        <w:jc w:val="center"/>
      </w:pPr>
    </w:p>
    <w:p w14:paraId="5AAE2ECA" w14:textId="77777777" w:rsidR="005B3D49" w:rsidRPr="00EE1D3D" w:rsidRDefault="005B3D49" w:rsidP="00461A55">
      <w:pPr>
        <w:ind w:left="374" w:hanging="374"/>
        <w:rPr>
          <w:i/>
          <w:color w:val="FF0000"/>
        </w:rPr>
      </w:pPr>
      <w:r>
        <w:t xml:space="preserve">      Department Chairs and those with administrative responsibilities are evaluated using part “A”. Those with clinical, fieldwork, and internship coordinator responsibilities are evaluated using part “B”.  Those with laboratory coordinator responsibilities are evaluated using part “C”.  Those with administrative reassignment for special projects are evaluated using part “D”.</w:t>
      </w:r>
    </w:p>
    <w:p w14:paraId="6745E51B" w14:textId="77777777" w:rsidR="005B3D49" w:rsidRDefault="005B3D49" w:rsidP="00461A55">
      <w:pPr>
        <w:ind w:left="374" w:hanging="374"/>
      </w:pPr>
    </w:p>
    <w:p w14:paraId="7F7321F5" w14:textId="77777777" w:rsidR="005B3D49" w:rsidRDefault="005B3D49" w:rsidP="00461A55">
      <w:pPr>
        <w:ind w:left="374" w:hanging="374"/>
      </w:pPr>
      <w:r>
        <w:t xml:space="preserve">      Please rate the administrator named below using the scale provided. Ratings of 1 or 2 require a written explanation on the Comment Sheet. Use the sixth (6</w:t>
      </w:r>
      <w:r w:rsidRPr="00264733">
        <w:rPr>
          <w:vertAlign w:val="superscript"/>
        </w:rPr>
        <w:t>th</w:t>
      </w:r>
      <w:r>
        <w:t>) column for not applicable answers as they will not be counted in totals.</w:t>
      </w:r>
    </w:p>
    <w:p w14:paraId="7EEABC72" w14:textId="77777777" w:rsidR="005B3D49" w:rsidRDefault="005B3D49" w:rsidP="00461A55">
      <w:pPr>
        <w:ind w:left="374" w:hanging="374"/>
      </w:pPr>
      <w:r>
        <w:t xml:space="preserve">      1 - Unacceptable, totally ineffective</w:t>
      </w:r>
    </w:p>
    <w:p w14:paraId="0E4C58C7" w14:textId="77777777" w:rsidR="005B3D49" w:rsidRDefault="005B3D49" w:rsidP="00461A55">
      <w:pPr>
        <w:ind w:left="374" w:hanging="374"/>
      </w:pPr>
      <w:r>
        <w:t xml:space="preserve">      2 - Unsatisfactory, needs improvement</w:t>
      </w:r>
    </w:p>
    <w:p w14:paraId="21F68B68" w14:textId="77777777" w:rsidR="005B3D49" w:rsidRDefault="005B3D49" w:rsidP="00461A55">
      <w:pPr>
        <w:ind w:left="374" w:hanging="374"/>
      </w:pPr>
      <w:r>
        <w:t xml:space="preserve">      3 - Satisfactory, adequate</w:t>
      </w:r>
    </w:p>
    <w:p w14:paraId="0A4EE8B4" w14:textId="77777777" w:rsidR="005B3D49" w:rsidRDefault="005B3D49" w:rsidP="00461A55">
      <w:pPr>
        <w:ind w:left="374" w:hanging="374"/>
      </w:pPr>
      <w:r>
        <w:t xml:space="preserve">      4 - Very good, above average</w:t>
      </w:r>
    </w:p>
    <w:p w14:paraId="104205A7" w14:textId="77777777" w:rsidR="005B3D49" w:rsidRDefault="005B3D49" w:rsidP="00461A55">
      <w:pPr>
        <w:ind w:left="374" w:hanging="374"/>
      </w:pPr>
      <w:r>
        <w:t xml:space="preserve">      5 - Excellent, superior</w:t>
      </w:r>
    </w:p>
    <w:p w14:paraId="4FDF9D5A" w14:textId="77777777" w:rsidR="005B3D49" w:rsidRDefault="005B3D49" w:rsidP="00461A55">
      <w:pPr>
        <w:ind w:left="374" w:hanging="374"/>
      </w:pPr>
      <w:r>
        <w:t xml:space="preserve">      NA - No points assigned, not applicable or no basis for rating</w:t>
      </w:r>
    </w:p>
    <w:p w14:paraId="50A45CB0" w14:textId="77777777" w:rsidR="005B3D49" w:rsidRDefault="005B3D49" w:rsidP="00D5280E">
      <w:pPr>
        <w:spacing w:line="360" w:lineRule="auto"/>
      </w:pPr>
    </w:p>
    <w:p w14:paraId="4C84A15B" w14:textId="77777777" w:rsidR="005B3D49" w:rsidRPr="00684617" w:rsidRDefault="005B3D49" w:rsidP="00684617">
      <w:pPr>
        <w:tabs>
          <w:tab w:val="left" w:pos="8640"/>
        </w:tabs>
        <w:spacing w:line="360" w:lineRule="auto"/>
        <w:jc w:val="center"/>
        <w:rPr>
          <w:b/>
        </w:rPr>
      </w:pPr>
      <w:r w:rsidRPr="00684617">
        <w:rPr>
          <w:b/>
        </w:rPr>
        <w:t>COMPLETE SECTION BELOW AND PARTS A, B AND/OR C AS REQUIRED</w:t>
      </w:r>
    </w:p>
    <w:p w14:paraId="172EFC99" w14:textId="77777777" w:rsidR="005B3D49" w:rsidRDefault="005B3D49" w:rsidP="00F623A0">
      <w:pPr>
        <w:tabs>
          <w:tab w:val="left" w:pos="8640"/>
        </w:tabs>
        <w:spacing w:line="360" w:lineRule="auto"/>
      </w:pPr>
      <w:r>
        <w:t xml:space="preserve">Name of Administrator Being Evaluated: </w:t>
      </w:r>
      <w:sdt>
        <w:sdtPr>
          <w:id w:val="-1664921360"/>
          <w:placeholder>
            <w:docPart w:val="C574EB86EBFE44F5ACD44BDAB0F33419"/>
          </w:placeholder>
          <w:showingPlcHdr/>
        </w:sdtPr>
        <w:sdtContent>
          <w:r w:rsidRPr="00D2188F">
            <w:rPr>
              <w:rStyle w:val="PlaceholderText"/>
            </w:rPr>
            <w:t>Click here to enter text.</w:t>
          </w:r>
        </w:sdtContent>
      </w:sdt>
    </w:p>
    <w:p w14:paraId="009D3993" w14:textId="77777777" w:rsidR="005B3D49" w:rsidRDefault="005B3D49" w:rsidP="00F623A0">
      <w:pPr>
        <w:tabs>
          <w:tab w:val="left" w:pos="8640"/>
        </w:tabs>
      </w:pPr>
      <w:r>
        <w:t xml:space="preserve">Evaluation Date: </w:t>
      </w:r>
      <w:sdt>
        <w:sdtPr>
          <w:id w:val="1366714962"/>
          <w:placeholder>
            <w:docPart w:val="32A6FBDA7A954AB4BE3A8052A9C340D7"/>
          </w:placeholder>
        </w:sdtPr>
        <w:sdtContent>
          <w:sdt>
            <w:sdtPr>
              <w:id w:val="1914976872"/>
              <w:placeholder>
                <w:docPart w:val="1F79FFFCFF52478195D5C1C25749F8AB"/>
              </w:placeholder>
              <w:showingPlcHdr/>
              <w:date>
                <w:dateFormat w:val="M/d/yyyy"/>
                <w:lid w:val="en-US"/>
                <w:storeMappedDataAs w:val="dateTime"/>
                <w:calendar w:val="gregorian"/>
              </w:date>
            </w:sdtPr>
            <w:sdtContent>
              <w:r w:rsidRPr="00D2188F">
                <w:rPr>
                  <w:rStyle w:val="PlaceholderText"/>
                </w:rPr>
                <w:t>Click here to enter a date.</w:t>
              </w:r>
            </w:sdtContent>
          </w:sdt>
        </w:sdtContent>
      </w:sdt>
      <w:r>
        <w:t xml:space="preserve">   </w:t>
      </w:r>
    </w:p>
    <w:p w14:paraId="2AB67486" w14:textId="77777777" w:rsidR="005B3D49" w:rsidRDefault="005B3D49" w:rsidP="00F623A0">
      <w:pPr>
        <w:tabs>
          <w:tab w:val="left" w:pos="8640"/>
        </w:tabs>
      </w:pPr>
      <w:r>
        <w:t xml:space="preserve">Evaluation Period: Calendar Year </w:t>
      </w:r>
      <w:sdt>
        <w:sdtPr>
          <w:tag w:val="Click here to enter calendar year"/>
          <w:id w:val="-246725305"/>
          <w:placeholder>
            <w:docPart w:val="59EB31FBC50B40F997FF07135300C903"/>
          </w:placeholder>
          <w:showingPlcHdr/>
        </w:sdtPr>
        <w:sdtContent>
          <w:r w:rsidRPr="00D2188F">
            <w:rPr>
              <w:rStyle w:val="PlaceholderText"/>
            </w:rPr>
            <w:t xml:space="preserve">Click here to enter </w:t>
          </w:r>
          <w:r>
            <w:rPr>
              <w:rStyle w:val="PlaceholderText"/>
            </w:rPr>
            <w:t>calendar year</w:t>
          </w:r>
          <w:r w:rsidRPr="00D2188F">
            <w:rPr>
              <w:rStyle w:val="PlaceholderText"/>
            </w:rPr>
            <w:t>.</w:t>
          </w:r>
        </w:sdtContent>
      </w:sdt>
    </w:p>
    <w:p w14:paraId="34A11465" w14:textId="77777777" w:rsidR="005B3D49" w:rsidRDefault="005B3D49" w:rsidP="00F623A0">
      <w:pPr>
        <w:tabs>
          <w:tab w:val="left" w:pos="8640"/>
        </w:tabs>
        <w:ind w:left="-180"/>
      </w:pPr>
    </w:p>
    <w:p w14:paraId="22983242" w14:textId="77777777" w:rsidR="005B3D49" w:rsidRDefault="005B3D49" w:rsidP="00F623A0">
      <w:pPr>
        <w:tabs>
          <w:tab w:val="left" w:pos="8640"/>
        </w:tabs>
        <w:ind w:left="-270"/>
      </w:pPr>
    </w:p>
    <w:p w14:paraId="43CCDBB7" w14:textId="77777777" w:rsidR="005B3D49" w:rsidRDefault="005B3D49" w:rsidP="00F623A0">
      <w:pPr>
        <w:tabs>
          <w:tab w:val="left" w:pos="8640"/>
        </w:tabs>
        <w:ind w:left="-270"/>
      </w:pPr>
      <w:r>
        <w:t>Administrative Position (Check all those that apply)</w:t>
      </w:r>
    </w:p>
    <w:p w14:paraId="2515D37C" w14:textId="77777777" w:rsidR="005B3D49" w:rsidRDefault="005B3D49" w:rsidP="00F623A0">
      <w:pPr>
        <w:tabs>
          <w:tab w:val="left" w:pos="8640"/>
        </w:tabs>
        <w:ind w:left="-270"/>
      </w:pPr>
      <w:r>
        <w:t xml:space="preserve">a. </w:t>
      </w:r>
      <w:sdt>
        <w:sdtPr>
          <w:id w:val="9095720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Departmental Chair</w:t>
      </w:r>
    </w:p>
    <w:p w14:paraId="515F0FAB" w14:textId="77777777" w:rsidR="005B3D49" w:rsidRDefault="005B3D49" w:rsidP="00F623A0">
      <w:pPr>
        <w:tabs>
          <w:tab w:val="left" w:pos="8640"/>
        </w:tabs>
        <w:ind w:left="-270"/>
      </w:pPr>
      <w:r>
        <w:t xml:space="preserve">b. </w:t>
      </w:r>
      <w:sdt>
        <w:sdtPr>
          <w:id w:val="-17815607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Program Director</w:t>
      </w:r>
    </w:p>
    <w:p w14:paraId="46E8E1DF" w14:textId="77777777" w:rsidR="005B3D49" w:rsidRDefault="005B3D49" w:rsidP="00F623A0">
      <w:pPr>
        <w:tabs>
          <w:tab w:val="left" w:pos="8640"/>
        </w:tabs>
        <w:ind w:left="-270"/>
      </w:pPr>
      <w:r>
        <w:t xml:space="preserve">c. </w:t>
      </w:r>
      <w:sdt>
        <w:sdtPr>
          <w:id w:val="-15223120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t>Non Academic</w:t>
      </w:r>
      <w:proofErr w:type="gramEnd"/>
      <w:r>
        <w:t xml:space="preserve"> Director (Student Services, </w:t>
      </w:r>
      <w:proofErr w:type="spellStart"/>
      <w:r>
        <w:t>etc</w:t>
      </w:r>
      <w:proofErr w:type="spellEnd"/>
      <w:r>
        <w:t>)</w:t>
      </w:r>
    </w:p>
    <w:p w14:paraId="6F2DFE2D" w14:textId="77777777" w:rsidR="005B3D49" w:rsidRDefault="005B3D49" w:rsidP="00F623A0">
      <w:pPr>
        <w:tabs>
          <w:tab w:val="left" w:pos="8640"/>
        </w:tabs>
        <w:ind w:left="-270"/>
      </w:pPr>
      <w:r>
        <w:lastRenderedPageBreak/>
        <w:t xml:space="preserve">d. </w:t>
      </w:r>
      <w:sdt>
        <w:sdtPr>
          <w:id w:val="-58261601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Coordinator (</w:t>
      </w:r>
      <w:r>
        <w:rPr>
          <w:i/>
        </w:rPr>
        <w:t xml:space="preserve">indicate </w:t>
      </w:r>
      <w:sdt>
        <w:sdtPr>
          <w:id w:val="-5278157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Clinical/Internship/Fieldwork, </w:t>
      </w:r>
      <w:sdt>
        <w:sdtPr>
          <w:id w:val="2064909777"/>
          <w14:checkbox>
            <w14:checked w14:val="0"/>
            <w14:checkedState w14:val="2612" w14:font="MS Gothic"/>
            <w14:uncheckedState w14:val="2610" w14:font="MS Gothic"/>
          </w14:checkbox>
        </w:sdtPr>
        <w:sdtContent>
          <w:r>
            <w:rPr>
              <w:rFonts w:ascii="MS Gothic" w:eastAsia="MS Gothic" w:hAnsi="MS Gothic" w:hint="eastAsia"/>
            </w:rPr>
            <w:t>☐</w:t>
          </w:r>
        </w:sdtContent>
      </w:sdt>
      <w:r>
        <w:t>Laboratory)</w:t>
      </w:r>
    </w:p>
    <w:p w14:paraId="527D0034" w14:textId="77777777" w:rsidR="005B3D49" w:rsidRDefault="005B3D49" w:rsidP="00F623A0">
      <w:pPr>
        <w:tabs>
          <w:tab w:val="left" w:pos="8640"/>
        </w:tabs>
        <w:ind w:left="-270"/>
      </w:pPr>
      <w:r>
        <w:t xml:space="preserve">e. </w:t>
      </w:r>
      <w:sdt>
        <w:sdtPr>
          <w:id w:val="-6215285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w:t>
      </w:r>
    </w:p>
    <w:p w14:paraId="207DAE79" w14:textId="77777777" w:rsidR="005B3D49" w:rsidRDefault="005B3D49" w:rsidP="00FB776B">
      <w:pPr>
        <w:tabs>
          <w:tab w:val="left" w:pos="8640"/>
        </w:tabs>
        <w:ind w:left="-270"/>
      </w:pPr>
      <w:r>
        <w:t xml:space="preserve">             Description: </w:t>
      </w:r>
      <w:sdt>
        <w:sdtPr>
          <w:id w:val="-381492050"/>
          <w:placeholder>
            <w:docPart w:val="9B0558BA42E942DDA02464559FE2D1FD"/>
          </w:placeholder>
          <w:showingPlcHdr/>
        </w:sdtPr>
        <w:sdtContent>
          <w:r w:rsidRPr="00D2188F">
            <w:rPr>
              <w:rStyle w:val="PlaceholderText"/>
            </w:rPr>
            <w:t>Click here to enter text.</w:t>
          </w:r>
        </w:sdtContent>
      </w:sdt>
    </w:p>
    <w:p w14:paraId="109B1ACC" w14:textId="77777777" w:rsidR="005B3D49" w:rsidRDefault="005B3D49" w:rsidP="00FB776B">
      <w:pPr>
        <w:tabs>
          <w:tab w:val="left" w:pos="8640"/>
        </w:tabs>
        <w:ind w:left="-270"/>
      </w:pPr>
    </w:p>
    <w:p w14:paraId="295FB87C" w14:textId="77777777" w:rsidR="005B3D49" w:rsidRDefault="005B3D49" w:rsidP="00F623A0">
      <w:pPr>
        <w:tabs>
          <w:tab w:val="left" w:pos="8640"/>
        </w:tabs>
        <w:ind w:left="-270"/>
      </w:pPr>
      <w:r>
        <w:t xml:space="preserve">Reassigned Time </w:t>
      </w:r>
    </w:p>
    <w:p w14:paraId="5835459C" w14:textId="77777777" w:rsidR="005B3D49" w:rsidRDefault="005B3D49" w:rsidP="00F623A0">
      <w:pPr>
        <w:tabs>
          <w:tab w:val="left" w:pos="8640"/>
        </w:tabs>
        <w:ind w:left="-270"/>
      </w:pPr>
      <w:r>
        <w:t xml:space="preserve">a. </w:t>
      </w:r>
      <w:sdt>
        <w:sdtPr>
          <w:id w:val="11624385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Full-time – no academic responsibilities</w:t>
      </w:r>
    </w:p>
    <w:p w14:paraId="0EBC6657" w14:textId="77777777" w:rsidR="005B3D49" w:rsidRDefault="005B3D49" w:rsidP="00F623A0">
      <w:pPr>
        <w:tabs>
          <w:tab w:val="left" w:pos="8640"/>
        </w:tabs>
        <w:ind w:left="-270"/>
      </w:pPr>
      <w:r>
        <w:t xml:space="preserve">b. </w:t>
      </w:r>
      <w:sdt>
        <w:sdtPr>
          <w:id w:val="-40245918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Quarter Time Release (25% reduction in academic/teaching responsibilities)</w:t>
      </w:r>
    </w:p>
    <w:p w14:paraId="6CAEC3F6" w14:textId="77777777" w:rsidR="005B3D49" w:rsidRDefault="005B3D49" w:rsidP="00F623A0">
      <w:pPr>
        <w:tabs>
          <w:tab w:val="left" w:pos="8640"/>
        </w:tabs>
        <w:ind w:left="-270"/>
      </w:pPr>
      <w:r>
        <w:t xml:space="preserve">c. </w:t>
      </w:r>
      <w:sdt>
        <w:sdtPr>
          <w:id w:val="-773675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Half Time Release (50% release from academic/teaching responsibilities)</w:t>
      </w:r>
    </w:p>
    <w:p w14:paraId="07A0A297" w14:textId="77777777" w:rsidR="005B3D49" w:rsidRDefault="005B3D49" w:rsidP="00F623A0">
      <w:pPr>
        <w:tabs>
          <w:tab w:val="left" w:pos="8640"/>
        </w:tabs>
        <w:ind w:left="-270"/>
      </w:pPr>
      <w:r>
        <w:t xml:space="preserve">d. </w:t>
      </w:r>
      <w:sdt>
        <w:sdtPr>
          <w:id w:val="17651072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Three Quarter Time Release (75% release from academic/teaching responsibilities)                                                                                                   </w:t>
      </w:r>
    </w:p>
    <w:p w14:paraId="388A35D3" w14:textId="77777777" w:rsidR="005B3D49" w:rsidRDefault="005B3D49" w:rsidP="00F623A0">
      <w:pPr>
        <w:tabs>
          <w:tab w:val="left" w:pos="8640"/>
        </w:tabs>
        <w:ind w:left="-270"/>
      </w:pPr>
      <w:r>
        <w:t xml:space="preserve">e. </w:t>
      </w:r>
      <w:sdt>
        <w:sdtPr>
          <w:id w:val="14364723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 (</w:t>
      </w:r>
      <w:sdt>
        <w:sdtPr>
          <w:id w:val="2060972522"/>
          <w:placeholder>
            <w:docPart w:val="9B9D5636D046404AAE6AC7A98221FE58"/>
          </w:placeholder>
          <w:showingPlcHdr/>
          <w:text/>
        </w:sdtPr>
        <w:sdtContent>
          <w:r w:rsidRPr="00D2188F">
            <w:rPr>
              <w:rStyle w:val="PlaceholderText"/>
            </w:rPr>
            <w:t>Click here to enter text.</w:t>
          </w:r>
        </w:sdtContent>
      </w:sdt>
      <w:r>
        <w:t>% release from academic/teaching responsibilities)</w:t>
      </w:r>
    </w:p>
    <w:p w14:paraId="293FB79F" w14:textId="77777777" w:rsidR="005B3D49" w:rsidRDefault="005B3D49" w:rsidP="00F623A0">
      <w:pPr>
        <w:tabs>
          <w:tab w:val="left" w:pos="8640"/>
        </w:tabs>
        <w:ind w:left="-270"/>
      </w:pPr>
      <w:r>
        <w:t xml:space="preserve">              Description: </w:t>
      </w:r>
      <w:sdt>
        <w:sdtPr>
          <w:id w:val="383374110"/>
          <w:placeholder>
            <w:docPart w:val="D179991325C54A9AA97B2CDE7B0C4F59"/>
          </w:placeholder>
          <w:showingPlcHdr/>
        </w:sdtPr>
        <w:sdtContent>
          <w:r w:rsidRPr="00D2188F">
            <w:rPr>
              <w:rStyle w:val="PlaceholderText"/>
            </w:rPr>
            <w:t>Click here to enter text.</w:t>
          </w:r>
        </w:sdtContent>
      </w:sdt>
    </w:p>
    <w:p w14:paraId="0C740BAF" w14:textId="77777777" w:rsidR="005B3D49" w:rsidRDefault="005B3D49">
      <w:pPr>
        <w:rPr>
          <w:b/>
        </w:rPr>
      </w:pPr>
      <w:r>
        <w:rPr>
          <w:b/>
        </w:rPr>
        <w:br w:type="page"/>
      </w:r>
    </w:p>
    <w:p w14:paraId="5AF0DF89" w14:textId="77777777" w:rsidR="005B3D49" w:rsidRPr="00F455AF" w:rsidRDefault="005B3D49" w:rsidP="002E5431">
      <w:pPr>
        <w:rPr>
          <w:rFonts w:asciiTheme="minorHAnsi" w:hAnsiTheme="minorHAnsi" w:cstheme="minorHAnsi"/>
          <w:b/>
        </w:rPr>
      </w:pPr>
      <w:r w:rsidRPr="00F455AF">
        <w:rPr>
          <w:rFonts w:asciiTheme="minorHAnsi" w:hAnsiTheme="minorHAnsi" w:cstheme="minorHAnsi"/>
          <w:b/>
        </w:rPr>
        <w:lastRenderedPageBreak/>
        <w:t>PART A</w:t>
      </w:r>
    </w:p>
    <w:p w14:paraId="65BC75FD" w14:textId="77777777" w:rsidR="005B3D49" w:rsidRPr="00F455AF" w:rsidRDefault="005B3D49" w:rsidP="002E5431">
      <w:pPr>
        <w:jc w:val="center"/>
        <w:rPr>
          <w:rFonts w:asciiTheme="minorHAnsi" w:hAnsiTheme="minorHAnsi" w:cstheme="minorHAnsi"/>
          <w:b/>
        </w:rPr>
      </w:pPr>
    </w:p>
    <w:p w14:paraId="0A076858" w14:textId="77777777" w:rsidR="005B3D49" w:rsidRPr="00F455AF" w:rsidRDefault="005B3D49" w:rsidP="002E5431">
      <w:pPr>
        <w:ind w:left="374" w:hanging="374"/>
        <w:rPr>
          <w:rFonts w:asciiTheme="minorHAnsi" w:hAnsiTheme="minorHAnsi" w:cstheme="minorHAnsi"/>
          <w:b/>
        </w:rPr>
      </w:pPr>
      <w:r w:rsidRPr="00F455AF">
        <w:rPr>
          <w:rFonts w:asciiTheme="minorHAnsi" w:hAnsiTheme="minorHAnsi" w:cstheme="minorHAnsi"/>
          <w:b/>
        </w:rPr>
        <w:t>I. COMMUNICATION</w:t>
      </w:r>
      <w:r>
        <w:rPr>
          <w:rFonts w:asciiTheme="minorHAnsi" w:hAnsiTheme="minorHAnsi" w:cstheme="minorHAnsi"/>
          <w:b/>
        </w:rPr>
        <w:t xml:space="preserve"> (insert x for each row of the tables below)</w:t>
      </w:r>
    </w:p>
    <w:p w14:paraId="593AADFE" w14:textId="77777777" w:rsidR="005B3D49" w:rsidRPr="00F455AF" w:rsidRDefault="005B3D49" w:rsidP="002E5431">
      <w:pPr>
        <w:ind w:left="374" w:hanging="374"/>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0"/>
        <w:gridCol w:w="374"/>
        <w:gridCol w:w="374"/>
        <w:gridCol w:w="374"/>
        <w:gridCol w:w="374"/>
        <w:gridCol w:w="374"/>
        <w:gridCol w:w="486"/>
      </w:tblGrid>
      <w:tr w:rsidR="005B3D49" w:rsidRPr="00F455AF" w14:paraId="26E84442" w14:textId="77777777" w:rsidTr="008D69C8">
        <w:tc>
          <w:tcPr>
            <w:tcW w:w="6650" w:type="dxa"/>
          </w:tcPr>
          <w:p w14:paraId="3B31C1B0" w14:textId="77777777" w:rsidR="005B3D49" w:rsidRPr="00F455AF" w:rsidRDefault="005B3D49" w:rsidP="008D69C8">
            <w:pPr>
              <w:rPr>
                <w:rFonts w:asciiTheme="minorHAnsi" w:hAnsiTheme="minorHAnsi" w:cstheme="minorHAnsi"/>
              </w:rPr>
            </w:pPr>
          </w:p>
        </w:tc>
        <w:tc>
          <w:tcPr>
            <w:tcW w:w="374" w:type="dxa"/>
            <w:shd w:val="clear" w:color="auto" w:fill="F2F2F2" w:themeFill="background1" w:themeFillShade="F2"/>
          </w:tcPr>
          <w:p w14:paraId="7EE063A9"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1</w:t>
            </w:r>
          </w:p>
        </w:tc>
        <w:tc>
          <w:tcPr>
            <w:tcW w:w="374" w:type="dxa"/>
            <w:shd w:val="clear" w:color="auto" w:fill="F2F2F2" w:themeFill="background1" w:themeFillShade="F2"/>
          </w:tcPr>
          <w:p w14:paraId="015C4BBA"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2</w:t>
            </w:r>
          </w:p>
        </w:tc>
        <w:tc>
          <w:tcPr>
            <w:tcW w:w="374" w:type="dxa"/>
            <w:shd w:val="clear" w:color="auto" w:fill="F2F2F2" w:themeFill="background1" w:themeFillShade="F2"/>
          </w:tcPr>
          <w:p w14:paraId="4CD1BF77"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3</w:t>
            </w:r>
          </w:p>
        </w:tc>
        <w:tc>
          <w:tcPr>
            <w:tcW w:w="374" w:type="dxa"/>
            <w:shd w:val="clear" w:color="auto" w:fill="F2F2F2" w:themeFill="background1" w:themeFillShade="F2"/>
          </w:tcPr>
          <w:p w14:paraId="25AB081B"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4</w:t>
            </w:r>
          </w:p>
        </w:tc>
        <w:tc>
          <w:tcPr>
            <w:tcW w:w="374" w:type="dxa"/>
            <w:shd w:val="clear" w:color="auto" w:fill="F2F2F2" w:themeFill="background1" w:themeFillShade="F2"/>
          </w:tcPr>
          <w:p w14:paraId="2D62CAE0"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5</w:t>
            </w:r>
          </w:p>
        </w:tc>
        <w:tc>
          <w:tcPr>
            <w:tcW w:w="336" w:type="dxa"/>
            <w:shd w:val="clear" w:color="auto" w:fill="F2F2F2" w:themeFill="background1" w:themeFillShade="F2"/>
          </w:tcPr>
          <w:p w14:paraId="420DCFC3" w14:textId="77777777" w:rsidR="005B3D49" w:rsidRPr="00F455AF" w:rsidRDefault="005B3D49" w:rsidP="008D69C8">
            <w:pPr>
              <w:jc w:val="center"/>
              <w:rPr>
                <w:rFonts w:asciiTheme="minorHAnsi" w:hAnsiTheme="minorHAnsi" w:cstheme="minorHAnsi"/>
              </w:rPr>
            </w:pPr>
            <w:r w:rsidRPr="00F455AF">
              <w:rPr>
                <w:rFonts w:asciiTheme="minorHAnsi" w:hAnsiTheme="minorHAnsi" w:cstheme="minorHAnsi"/>
              </w:rPr>
              <w:t>NA</w:t>
            </w:r>
          </w:p>
        </w:tc>
      </w:tr>
      <w:tr w:rsidR="005B3D49" w:rsidRPr="00F455AF" w14:paraId="5D8258B2" w14:textId="77777777" w:rsidTr="008D69C8">
        <w:tc>
          <w:tcPr>
            <w:tcW w:w="6650" w:type="dxa"/>
          </w:tcPr>
          <w:p w14:paraId="378F5857"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Performance being evaluated</w:t>
            </w:r>
          </w:p>
        </w:tc>
        <w:tc>
          <w:tcPr>
            <w:tcW w:w="374" w:type="dxa"/>
            <w:vAlign w:val="center"/>
          </w:tcPr>
          <w:p w14:paraId="113CDC92" w14:textId="77777777" w:rsidR="005B3D49" w:rsidRPr="00F455AF" w:rsidRDefault="005B3D49" w:rsidP="008D69C8">
            <w:pPr>
              <w:jc w:val="center"/>
              <w:rPr>
                <w:rFonts w:asciiTheme="minorHAnsi" w:hAnsiTheme="minorHAnsi" w:cstheme="minorHAnsi"/>
              </w:rPr>
            </w:pPr>
          </w:p>
        </w:tc>
        <w:tc>
          <w:tcPr>
            <w:tcW w:w="374" w:type="dxa"/>
            <w:vAlign w:val="center"/>
          </w:tcPr>
          <w:p w14:paraId="66E69425" w14:textId="77777777" w:rsidR="005B3D49" w:rsidRPr="00F455AF" w:rsidRDefault="005B3D49" w:rsidP="008D69C8">
            <w:pPr>
              <w:jc w:val="center"/>
              <w:rPr>
                <w:rFonts w:asciiTheme="minorHAnsi" w:hAnsiTheme="minorHAnsi" w:cstheme="minorHAnsi"/>
              </w:rPr>
            </w:pPr>
          </w:p>
        </w:tc>
        <w:tc>
          <w:tcPr>
            <w:tcW w:w="374" w:type="dxa"/>
            <w:vAlign w:val="center"/>
          </w:tcPr>
          <w:p w14:paraId="36CE37BE" w14:textId="77777777" w:rsidR="005B3D49" w:rsidRPr="00F455AF" w:rsidRDefault="005B3D49" w:rsidP="008D69C8">
            <w:pPr>
              <w:jc w:val="center"/>
              <w:rPr>
                <w:rFonts w:asciiTheme="minorHAnsi" w:hAnsiTheme="minorHAnsi" w:cstheme="minorHAnsi"/>
              </w:rPr>
            </w:pPr>
          </w:p>
        </w:tc>
        <w:tc>
          <w:tcPr>
            <w:tcW w:w="374" w:type="dxa"/>
            <w:vAlign w:val="center"/>
          </w:tcPr>
          <w:p w14:paraId="203D47DF" w14:textId="77777777" w:rsidR="005B3D49" w:rsidRPr="00F455AF" w:rsidRDefault="005B3D49" w:rsidP="008D69C8">
            <w:pPr>
              <w:jc w:val="center"/>
              <w:rPr>
                <w:rFonts w:asciiTheme="minorHAnsi" w:hAnsiTheme="minorHAnsi" w:cstheme="minorHAnsi"/>
              </w:rPr>
            </w:pPr>
          </w:p>
        </w:tc>
        <w:tc>
          <w:tcPr>
            <w:tcW w:w="374" w:type="dxa"/>
            <w:vAlign w:val="center"/>
          </w:tcPr>
          <w:p w14:paraId="69FAF34D" w14:textId="77777777" w:rsidR="005B3D49" w:rsidRPr="00F455AF" w:rsidRDefault="005B3D49" w:rsidP="008D69C8">
            <w:pPr>
              <w:jc w:val="center"/>
              <w:rPr>
                <w:rFonts w:asciiTheme="minorHAnsi" w:hAnsiTheme="minorHAnsi" w:cstheme="minorHAnsi"/>
              </w:rPr>
            </w:pPr>
          </w:p>
        </w:tc>
        <w:tc>
          <w:tcPr>
            <w:tcW w:w="336" w:type="dxa"/>
            <w:vAlign w:val="center"/>
          </w:tcPr>
          <w:p w14:paraId="5B54C124" w14:textId="77777777" w:rsidR="005B3D49" w:rsidRPr="00F455AF" w:rsidRDefault="005B3D49" w:rsidP="008D69C8">
            <w:pPr>
              <w:jc w:val="center"/>
              <w:rPr>
                <w:rFonts w:asciiTheme="minorHAnsi" w:hAnsiTheme="minorHAnsi" w:cstheme="minorHAnsi"/>
              </w:rPr>
            </w:pPr>
          </w:p>
        </w:tc>
      </w:tr>
      <w:tr w:rsidR="005B3D49" w:rsidRPr="00F455AF" w14:paraId="1D79DEBB" w14:textId="77777777" w:rsidTr="008D69C8">
        <w:tc>
          <w:tcPr>
            <w:tcW w:w="6650" w:type="dxa"/>
          </w:tcPr>
          <w:p w14:paraId="6C917D9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 Demonstrates effective speaking skills</w:t>
            </w:r>
          </w:p>
        </w:tc>
        <w:tc>
          <w:tcPr>
            <w:tcW w:w="374" w:type="dxa"/>
            <w:vAlign w:val="center"/>
          </w:tcPr>
          <w:p w14:paraId="248C6E17" w14:textId="77777777" w:rsidR="005B3D49" w:rsidRPr="00F455AF" w:rsidRDefault="005B3D49" w:rsidP="008D69C8">
            <w:pPr>
              <w:jc w:val="center"/>
              <w:rPr>
                <w:rFonts w:asciiTheme="minorHAnsi" w:hAnsiTheme="minorHAnsi" w:cstheme="minorHAnsi"/>
              </w:rPr>
            </w:pPr>
          </w:p>
        </w:tc>
        <w:tc>
          <w:tcPr>
            <w:tcW w:w="374" w:type="dxa"/>
            <w:vAlign w:val="center"/>
          </w:tcPr>
          <w:p w14:paraId="3A68269F" w14:textId="77777777" w:rsidR="005B3D49" w:rsidRPr="00F455AF" w:rsidRDefault="005B3D49" w:rsidP="008D69C8">
            <w:pPr>
              <w:jc w:val="center"/>
              <w:rPr>
                <w:rFonts w:asciiTheme="minorHAnsi" w:hAnsiTheme="minorHAnsi" w:cstheme="minorHAnsi"/>
              </w:rPr>
            </w:pPr>
          </w:p>
        </w:tc>
        <w:tc>
          <w:tcPr>
            <w:tcW w:w="374" w:type="dxa"/>
            <w:vAlign w:val="center"/>
          </w:tcPr>
          <w:p w14:paraId="489E796D" w14:textId="77777777" w:rsidR="005B3D49" w:rsidRPr="00F455AF" w:rsidRDefault="005B3D49" w:rsidP="008D69C8">
            <w:pPr>
              <w:jc w:val="center"/>
              <w:rPr>
                <w:rFonts w:asciiTheme="minorHAnsi" w:hAnsiTheme="minorHAnsi" w:cstheme="minorHAnsi"/>
              </w:rPr>
            </w:pPr>
          </w:p>
        </w:tc>
        <w:tc>
          <w:tcPr>
            <w:tcW w:w="374" w:type="dxa"/>
            <w:vAlign w:val="center"/>
          </w:tcPr>
          <w:p w14:paraId="02A5385F" w14:textId="77777777" w:rsidR="005B3D49" w:rsidRPr="00F455AF" w:rsidRDefault="005B3D49" w:rsidP="008D69C8">
            <w:pPr>
              <w:jc w:val="center"/>
              <w:rPr>
                <w:rFonts w:asciiTheme="minorHAnsi" w:hAnsiTheme="minorHAnsi" w:cstheme="minorHAnsi"/>
              </w:rPr>
            </w:pPr>
          </w:p>
        </w:tc>
        <w:tc>
          <w:tcPr>
            <w:tcW w:w="374" w:type="dxa"/>
            <w:vAlign w:val="center"/>
          </w:tcPr>
          <w:p w14:paraId="17704BF6" w14:textId="77777777" w:rsidR="005B3D49" w:rsidRPr="00F455AF" w:rsidRDefault="005B3D49" w:rsidP="008D69C8">
            <w:pPr>
              <w:jc w:val="center"/>
              <w:rPr>
                <w:rFonts w:asciiTheme="minorHAnsi" w:hAnsiTheme="minorHAnsi" w:cstheme="minorHAnsi"/>
              </w:rPr>
            </w:pPr>
          </w:p>
        </w:tc>
        <w:tc>
          <w:tcPr>
            <w:tcW w:w="336" w:type="dxa"/>
            <w:vAlign w:val="center"/>
          </w:tcPr>
          <w:p w14:paraId="4A1EDFBB" w14:textId="77777777" w:rsidR="005B3D49" w:rsidRPr="00F455AF" w:rsidRDefault="005B3D49" w:rsidP="008D69C8">
            <w:pPr>
              <w:jc w:val="center"/>
              <w:rPr>
                <w:rFonts w:asciiTheme="minorHAnsi" w:hAnsiTheme="minorHAnsi" w:cstheme="minorHAnsi"/>
              </w:rPr>
            </w:pPr>
          </w:p>
        </w:tc>
      </w:tr>
      <w:tr w:rsidR="005B3D49" w:rsidRPr="00F455AF" w14:paraId="7C46F9DD" w14:textId="77777777" w:rsidTr="008D69C8">
        <w:tc>
          <w:tcPr>
            <w:tcW w:w="6650" w:type="dxa"/>
          </w:tcPr>
          <w:p w14:paraId="67625E9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 Demonstrates effective writing skills</w:t>
            </w:r>
          </w:p>
        </w:tc>
        <w:tc>
          <w:tcPr>
            <w:tcW w:w="374" w:type="dxa"/>
            <w:vAlign w:val="center"/>
          </w:tcPr>
          <w:p w14:paraId="43D3723D" w14:textId="77777777" w:rsidR="005B3D49" w:rsidRPr="00F455AF" w:rsidRDefault="005B3D49" w:rsidP="008D69C8">
            <w:pPr>
              <w:jc w:val="center"/>
              <w:rPr>
                <w:rFonts w:asciiTheme="minorHAnsi" w:hAnsiTheme="minorHAnsi" w:cstheme="minorHAnsi"/>
              </w:rPr>
            </w:pPr>
          </w:p>
        </w:tc>
        <w:tc>
          <w:tcPr>
            <w:tcW w:w="374" w:type="dxa"/>
            <w:vAlign w:val="center"/>
          </w:tcPr>
          <w:p w14:paraId="21D26E85" w14:textId="77777777" w:rsidR="005B3D49" w:rsidRPr="00F455AF" w:rsidRDefault="005B3D49" w:rsidP="008D69C8">
            <w:pPr>
              <w:jc w:val="center"/>
              <w:rPr>
                <w:rFonts w:asciiTheme="minorHAnsi" w:hAnsiTheme="minorHAnsi" w:cstheme="minorHAnsi"/>
              </w:rPr>
            </w:pPr>
          </w:p>
        </w:tc>
        <w:tc>
          <w:tcPr>
            <w:tcW w:w="374" w:type="dxa"/>
            <w:vAlign w:val="center"/>
          </w:tcPr>
          <w:p w14:paraId="20E6AE6C" w14:textId="77777777" w:rsidR="005B3D49" w:rsidRPr="00F455AF" w:rsidRDefault="005B3D49" w:rsidP="008D69C8">
            <w:pPr>
              <w:jc w:val="center"/>
              <w:rPr>
                <w:rFonts w:asciiTheme="minorHAnsi" w:hAnsiTheme="minorHAnsi" w:cstheme="minorHAnsi"/>
              </w:rPr>
            </w:pPr>
          </w:p>
        </w:tc>
        <w:tc>
          <w:tcPr>
            <w:tcW w:w="374" w:type="dxa"/>
            <w:vAlign w:val="center"/>
          </w:tcPr>
          <w:p w14:paraId="4CBE315C" w14:textId="77777777" w:rsidR="005B3D49" w:rsidRPr="00F455AF" w:rsidRDefault="005B3D49" w:rsidP="008D69C8">
            <w:pPr>
              <w:jc w:val="center"/>
              <w:rPr>
                <w:rFonts w:asciiTheme="minorHAnsi" w:hAnsiTheme="minorHAnsi" w:cstheme="minorHAnsi"/>
              </w:rPr>
            </w:pPr>
          </w:p>
        </w:tc>
        <w:tc>
          <w:tcPr>
            <w:tcW w:w="374" w:type="dxa"/>
            <w:vAlign w:val="center"/>
          </w:tcPr>
          <w:p w14:paraId="3778853E" w14:textId="77777777" w:rsidR="005B3D49" w:rsidRPr="00F455AF" w:rsidRDefault="005B3D49" w:rsidP="008D69C8">
            <w:pPr>
              <w:jc w:val="center"/>
              <w:rPr>
                <w:rFonts w:asciiTheme="minorHAnsi" w:hAnsiTheme="minorHAnsi" w:cstheme="minorHAnsi"/>
              </w:rPr>
            </w:pPr>
          </w:p>
        </w:tc>
        <w:tc>
          <w:tcPr>
            <w:tcW w:w="336" w:type="dxa"/>
            <w:vAlign w:val="center"/>
          </w:tcPr>
          <w:p w14:paraId="259C67CD" w14:textId="77777777" w:rsidR="005B3D49" w:rsidRPr="00F455AF" w:rsidRDefault="005B3D49" w:rsidP="008D69C8">
            <w:pPr>
              <w:jc w:val="center"/>
              <w:rPr>
                <w:rFonts w:asciiTheme="minorHAnsi" w:hAnsiTheme="minorHAnsi" w:cstheme="minorHAnsi"/>
              </w:rPr>
            </w:pPr>
          </w:p>
        </w:tc>
      </w:tr>
      <w:tr w:rsidR="005B3D49" w:rsidRPr="00F455AF" w14:paraId="5C8A4909" w14:textId="77777777" w:rsidTr="008D69C8">
        <w:tc>
          <w:tcPr>
            <w:tcW w:w="6650" w:type="dxa"/>
          </w:tcPr>
          <w:p w14:paraId="49EC7DA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3. Communicates in a timely manner </w:t>
            </w:r>
          </w:p>
        </w:tc>
        <w:tc>
          <w:tcPr>
            <w:tcW w:w="374" w:type="dxa"/>
            <w:vAlign w:val="center"/>
          </w:tcPr>
          <w:p w14:paraId="109E79B8" w14:textId="77777777" w:rsidR="005B3D49" w:rsidRPr="00F455AF" w:rsidRDefault="005B3D49" w:rsidP="008D69C8">
            <w:pPr>
              <w:jc w:val="center"/>
              <w:rPr>
                <w:rFonts w:asciiTheme="minorHAnsi" w:hAnsiTheme="minorHAnsi" w:cstheme="minorHAnsi"/>
              </w:rPr>
            </w:pPr>
          </w:p>
        </w:tc>
        <w:tc>
          <w:tcPr>
            <w:tcW w:w="374" w:type="dxa"/>
            <w:vAlign w:val="center"/>
          </w:tcPr>
          <w:p w14:paraId="2AB044D6" w14:textId="77777777" w:rsidR="005B3D49" w:rsidRPr="00F455AF" w:rsidRDefault="005B3D49" w:rsidP="008D69C8">
            <w:pPr>
              <w:jc w:val="center"/>
              <w:rPr>
                <w:rFonts w:asciiTheme="minorHAnsi" w:hAnsiTheme="minorHAnsi" w:cstheme="minorHAnsi"/>
              </w:rPr>
            </w:pPr>
          </w:p>
        </w:tc>
        <w:tc>
          <w:tcPr>
            <w:tcW w:w="374" w:type="dxa"/>
            <w:vAlign w:val="center"/>
          </w:tcPr>
          <w:p w14:paraId="474D9A09" w14:textId="77777777" w:rsidR="005B3D49" w:rsidRPr="00F455AF" w:rsidRDefault="005B3D49" w:rsidP="008D69C8">
            <w:pPr>
              <w:jc w:val="center"/>
              <w:rPr>
                <w:rFonts w:asciiTheme="minorHAnsi" w:hAnsiTheme="minorHAnsi" w:cstheme="minorHAnsi"/>
              </w:rPr>
            </w:pPr>
          </w:p>
        </w:tc>
        <w:tc>
          <w:tcPr>
            <w:tcW w:w="374" w:type="dxa"/>
            <w:vAlign w:val="center"/>
          </w:tcPr>
          <w:p w14:paraId="071B3260" w14:textId="77777777" w:rsidR="005B3D49" w:rsidRPr="00F455AF" w:rsidRDefault="005B3D49" w:rsidP="008D69C8">
            <w:pPr>
              <w:jc w:val="center"/>
              <w:rPr>
                <w:rFonts w:asciiTheme="minorHAnsi" w:hAnsiTheme="minorHAnsi" w:cstheme="minorHAnsi"/>
              </w:rPr>
            </w:pPr>
          </w:p>
        </w:tc>
        <w:tc>
          <w:tcPr>
            <w:tcW w:w="374" w:type="dxa"/>
            <w:vAlign w:val="center"/>
          </w:tcPr>
          <w:p w14:paraId="39683DF4" w14:textId="77777777" w:rsidR="005B3D49" w:rsidRPr="00F455AF" w:rsidRDefault="005B3D49" w:rsidP="008D69C8">
            <w:pPr>
              <w:jc w:val="center"/>
              <w:rPr>
                <w:rFonts w:asciiTheme="minorHAnsi" w:hAnsiTheme="minorHAnsi" w:cstheme="minorHAnsi"/>
              </w:rPr>
            </w:pPr>
          </w:p>
        </w:tc>
        <w:tc>
          <w:tcPr>
            <w:tcW w:w="336" w:type="dxa"/>
            <w:vAlign w:val="center"/>
          </w:tcPr>
          <w:p w14:paraId="6F1D9281" w14:textId="77777777" w:rsidR="005B3D49" w:rsidRPr="00F455AF" w:rsidRDefault="005B3D49" w:rsidP="008D69C8">
            <w:pPr>
              <w:jc w:val="center"/>
              <w:rPr>
                <w:rFonts w:asciiTheme="minorHAnsi" w:hAnsiTheme="minorHAnsi" w:cstheme="minorHAnsi"/>
              </w:rPr>
            </w:pPr>
          </w:p>
        </w:tc>
      </w:tr>
      <w:tr w:rsidR="005B3D49" w:rsidRPr="00F455AF" w14:paraId="4D8FAA7A" w14:textId="77777777" w:rsidTr="008D69C8">
        <w:tc>
          <w:tcPr>
            <w:tcW w:w="6650" w:type="dxa"/>
          </w:tcPr>
          <w:p w14:paraId="4020C6F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4. Clearly communicates expectations </w:t>
            </w:r>
          </w:p>
        </w:tc>
        <w:tc>
          <w:tcPr>
            <w:tcW w:w="374" w:type="dxa"/>
            <w:vAlign w:val="center"/>
          </w:tcPr>
          <w:p w14:paraId="447D023D" w14:textId="77777777" w:rsidR="005B3D49" w:rsidRPr="00F455AF" w:rsidRDefault="005B3D49" w:rsidP="008D69C8">
            <w:pPr>
              <w:jc w:val="center"/>
              <w:rPr>
                <w:rFonts w:asciiTheme="minorHAnsi" w:hAnsiTheme="minorHAnsi" w:cstheme="minorHAnsi"/>
              </w:rPr>
            </w:pPr>
          </w:p>
        </w:tc>
        <w:tc>
          <w:tcPr>
            <w:tcW w:w="374" w:type="dxa"/>
            <w:vAlign w:val="center"/>
          </w:tcPr>
          <w:p w14:paraId="0ACBAD37" w14:textId="77777777" w:rsidR="005B3D49" w:rsidRPr="00F455AF" w:rsidRDefault="005B3D49" w:rsidP="008D69C8">
            <w:pPr>
              <w:jc w:val="center"/>
              <w:rPr>
                <w:rFonts w:asciiTheme="minorHAnsi" w:hAnsiTheme="minorHAnsi" w:cstheme="minorHAnsi"/>
              </w:rPr>
            </w:pPr>
          </w:p>
        </w:tc>
        <w:tc>
          <w:tcPr>
            <w:tcW w:w="374" w:type="dxa"/>
            <w:vAlign w:val="center"/>
          </w:tcPr>
          <w:p w14:paraId="42C0BC4B" w14:textId="77777777" w:rsidR="005B3D49" w:rsidRPr="00F455AF" w:rsidRDefault="005B3D49" w:rsidP="008D69C8">
            <w:pPr>
              <w:jc w:val="center"/>
              <w:rPr>
                <w:rFonts w:asciiTheme="minorHAnsi" w:hAnsiTheme="minorHAnsi" w:cstheme="minorHAnsi"/>
              </w:rPr>
            </w:pPr>
          </w:p>
        </w:tc>
        <w:tc>
          <w:tcPr>
            <w:tcW w:w="374" w:type="dxa"/>
            <w:vAlign w:val="center"/>
          </w:tcPr>
          <w:p w14:paraId="7704749E" w14:textId="77777777" w:rsidR="005B3D49" w:rsidRPr="00F455AF" w:rsidRDefault="005B3D49" w:rsidP="008D69C8">
            <w:pPr>
              <w:jc w:val="center"/>
              <w:rPr>
                <w:rFonts w:asciiTheme="minorHAnsi" w:hAnsiTheme="minorHAnsi" w:cstheme="minorHAnsi"/>
              </w:rPr>
            </w:pPr>
          </w:p>
        </w:tc>
        <w:tc>
          <w:tcPr>
            <w:tcW w:w="374" w:type="dxa"/>
            <w:vAlign w:val="center"/>
          </w:tcPr>
          <w:p w14:paraId="00FAB668" w14:textId="77777777" w:rsidR="005B3D49" w:rsidRPr="00F455AF" w:rsidRDefault="005B3D49" w:rsidP="008D69C8">
            <w:pPr>
              <w:jc w:val="center"/>
              <w:rPr>
                <w:rFonts w:asciiTheme="minorHAnsi" w:hAnsiTheme="minorHAnsi" w:cstheme="minorHAnsi"/>
              </w:rPr>
            </w:pPr>
          </w:p>
        </w:tc>
        <w:tc>
          <w:tcPr>
            <w:tcW w:w="336" w:type="dxa"/>
            <w:vAlign w:val="center"/>
          </w:tcPr>
          <w:p w14:paraId="2D346190" w14:textId="77777777" w:rsidR="005B3D49" w:rsidRPr="00F455AF" w:rsidRDefault="005B3D49" w:rsidP="008D69C8">
            <w:pPr>
              <w:jc w:val="center"/>
              <w:rPr>
                <w:rFonts w:asciiTheme="minorHAnsi" w:hAnsiTheme="minorHAnsi" w:cstheme="minorHAnsi"/>
              </w:rPr>
            </w:pPr>
          </w:p>
        </w:tc>
      </w:tr>
    </w:tbl>
    <w:p w14:paraId="1B8BF582" w14:textId="77777777" w:rsidR="005B3D49" w:rsidRPr="00F455AF" w:rsidRDefault="005B3D49" w:rsidP="002E5431">
      <w:pPr>
        <w:ind w:left="374" w:hanging="374"/>
        <w:rPr>
          <w:rFonts w:asciiTheme="minorHAnsi" w:hAnsiTheme="minorHAnsi" w:cstheme="minorHAnsi"/>
        </w:rPr>
      </w:pPr>
    </w:p>
    <w:p w14:paraId="63563CAA"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1645162241"/>
        <w:placeholder>
          <w:docPart w:val="CE57AFACF2294ED0AB457E30F5F3B3C8"/>
        </w:placeholder>
        <w:showingPlcHdr/>
      </w:sdtPr>
      <w:sdtContent>
        <w:p w14:paraId="7E6227B0" w14:textId="77777777" w:rsidR="005B3D49" w:rsidRPr="00F455AF" w:rsidRDefault="005B3D49" w:rsidP="002E5431">
          <w:pPr>
            <w:ind w:left="374" w:hanging="374"/>
            <w:rPr>
              <w:rFonts w:asciiTheme="minorHAnsi" w:hAnsiTheme="minorHAnsi" w:cstheme="minorHAnsi"/>
            </w:rPr>
          </w:pPr>
          <w:r w:rsidRPr="002515BF">
            <w:rPr>
              <w:rStyle w:val="PlaceholderText"/>
            </w:rPr>
            <w:t>Click here to enter text.</w:t>
          </w:r>
        </w:p>
      </w:sdtContent>
    </w:sdt>
    <w:p w14:paraId="1699744A" w14:textId="77777777" w:rsidR="005B3D49" w:rsidRPr="00F455AF" w:rsidRDefault="005B3D49" w:rsidP="002E5431">
      <w:pPr>
        <w:rPr>
          <w:rFonts w:asciiTheme="minorHAnsi" w:hAnsiTheme="minorHAnsi" w:cstheme="minorHAnsi"/>
        </w:rPr>
      </w:pPr>
    </w:p>
    <w:p w14:paraId="180EFD59" w14:textId="77777777" w:rsidR="005B3D49" w:rsidRPr="00F455AF" w:rsidRDefault="005B3D49" w:rsidP="002E5431">
      <w:pPr>
        <w:rPr>
          <w:rFonts w:asciiTheme="minorHAnsi" w:hAnsiTheme="minorHAnsi" w:cstheme="minorHAnsi"/>
        </w:rPr>
      </w:pPr>
    </w:p>
    <w:p w14:paraId="1219F73B" w14:textId="77777777" w:rsidR="005B3D49" w:rsidRPr="00F455AF" w:rsidRDefault="005B3D49" w:rsidP="002E5431">
      <w:pPr>
        <w:rPr>
          <w:rFonts w:asciiTheme="minorHAnsi" w:hAnsiTheme="minorHAnsi" w:cstheme="minorHAnsi"/>
        </w:rPr>
      </w:pPr>
    </w:p>
    <w:p w14:paraId="092E593F" w14:textId="77777777" w:rsidR="005B3D49" w:rsidRPr="00F455AF" w:rsidRDefault="005B3D49" w:rsidP="002E5431">
      <w:pPr>
        <w:ind w:left="374" w:hanging="374"/>
        <w:rPr>
          <w:rFonts w:asciiTheme="minorHAnsi" w:hAnsiTheme="minorHAnsi" w:cstheme="minorHAnsi"/>
          <w:b/>
        </w:rPr>
      </w:pPr>
      <w:r w:rsidRPr="00F455AF">
        <w:rPr>
          <w:rFonts w:asciiTheme="minorHAnsi" w:hAnsiTheme="minorHAnsi" w:cstheme="minorHAnsi"/>
          <w:b/>
        </w:rPr>
        <w:t>II. PLANNING AND ORGANIZATION</w:t>
      </w:r>
    </w:p>
    <w:p w14:paraId="52226BF3" w14:textId="77777777" w:rsidR="005B3D49" w:rsidRPr="00F455AF" w:rsidRDefault="005B3D49" w:rsidP="002E5431">
      <w:pPr>
        <w:ind w:left="374" w:hanging="374"/>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05C64BFF" w14:textId="77777777" w:rsidTr="008D69C8">
        <w:tc>
          <w:tcPr>
            <w:tcW w:w="6678" w:type="dxa"/>
          </w:tcPr>
          <w:p w14:paraId="0D942D9C"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08A67578"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74F52E1E"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7CF7379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331BD3D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4D9B16C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51C4CBAB"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20B7D686" w14:textId="77777777" w:rsidTr="008D69C8">
        <w:tc>
          <w:tcPr>
            <w:tcW w:w="6678" w:type="dxa"/>
          </w:tcPr>
          <w:p w14:paraId="235E263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5. Plans and organizes thoroughly and in advance</w:t>
            </w:r>
          </w:p>
        </w:tc>
        <w:tc>
          <w:tcPr>
            <w:tcW w:w="360" w:type="dxa"/>
            <w:vAlign w:val="center"/>
          </w:tcPr>
          <w:p w14:paraId="6DEBF440" w14:textId="77777777" w:rsidR="005B3D49" w:rsidRPr="00F455AF" w:rsidRDefault="005B3D49" w:rsidP="008D69C8">
            <w:pPr>
              <w:jc w:val="center"/>
              <w:rPr>
                <w:rFonts w:asciiTheme="minorHAnsi" w:hAnsiTheme="minorHAnsi" w:cstheme="minorHAnsi"/>
              </w:rPr>
            </w:pPr>
          </w:p>
        </w:tc>
        <w:tc>
          <w:tcPr>
            <w:tcW w:w="360" w:type="dxa"/>
            <w:vAlign w:val="center"/>
          </w:tcPr>
          <w:p w14:paraId="10061BE9" w14:textId="77777777" w:rsidR="005B3D49" w:rsidRPr="00F455AF" w:rsidRDefault="005B3D49" w:rsidP="008D69C8">
            <w:pPr>
              <w:jc w:val="center"/>
              <w:rPr>
                <w:rFonts w:asciiTheme="minorHAnsi" w:hAnsiTheme="minorHAnsi" w:cstheme="minorHAnsi"/>
              </w:rPr>
            </w:pPr>
          </w:p>
        </w:tc>
        <w:tc>
          <w:tcPr>
            <w:tcW w:w="360" w:type="dxa"/>
            <w:vAlign w:val="center"/>
          </w:tcPr>
          <w:p w14:paraId="55697968" w14:textId="77777777" w:rsidR="005B3D49" w:rsidRPr="00F455AF" w:rsidRDefault="005B3D49" w:rsidP="008D69C8">
            <w:pPr>
              <w:jc w:val="center"/>
              <w:rPr>
                <w:rFonts w:asciiTheme="minorHAnsi" w:hAnsiTheme="minorHAnsi" w:cstheme="minorHAnsi"/>
              </w:rPr>
            </w:pPr>
          </w:p>
        </w:tc>
        <w:tc>
          <w:tcPr>
            <w:tcW w:w="360" w:type="dxa"/>
            <w:vAlign w:val="center"/>
          </w:tcPr>
          <w:p w14:paraId="4A637AB9" w14:textId="77777777" w:rsidR="005B3D49" w:rsidRPr="00F455AF" w:rsidRDefault="005B3D49" w:rsidP="008D69C8">
            <w:pPr>
              <w:jc w:val="center"/>
              <w:rPr>
                <w:rFonts w:asciiTheme="minorHAnsi" w:hAnsiTheme="minorHAnsi" w:cstheme="minorHAnsi"/>
              </w:rPr>
            </w:pPr>
          </w:p>
        </w:tc>
        <w:tc>
          <w:tcPr>
            <w:tcW w:w="360" w:type="dxa"/>
            <w:vAlign w:val="center"/>
          </w:tcPr>
          <w:p w14:paraId="6567F348" w14:textId="77777777" w:rsidR="005B3D49" w:rsidRPr="00F455AF" w:rsidRDefault="005B3D49" w:rsidP="008D69C8">
            <w:pPr>
              <w:jc w:val="center"/>
              <w:rPr>
                <w:rFonts w:asciiTheme="minorHAnsi" w:hAnsiTheme="minorHAnsi" w:cstheme="minorHAnsi"/>
              </w:rPr>
            </w:pPr>
          </w:p>
        </w:tc>
        <w:tc>
          <w:tcPr>
            <w:tcW w:w="630" w:type="dxa"/>
            <w:vAlign w:val="center"/>
          </w:tcPr>
          <w:p w14:paraId="5FECF675" w14:textId="77777777" w:rsidR="005B3D49" w:rsidRPr="00F455AF" w:rsidRDefault="005B3D49" w:rsidP="008D69C8">
            <w:pPr>
              <w:jc w:val="center"/>
              <w:rPr>
                <w:rFonts w:asciiTheme="minorHAnsi" w:hAnsiTheme="minorHAnsi" w:cstheme="minorHAnsi"/>
              </w:rPr>
            </w:pPr>
          </w:p>
        </w:tc>
      </w:tr>
      <w:tr w:rsidR="005B3D49" w:rsidRPr="00F455AF" w14:paraId="25FBF933" w14:textId="77777777" w:rsidTr="008D69C8">
        <w:tc>
          <w:tcPr>
            <w:tcW w:w="6678" w:type="dxa"/>
          </w:tcPr>
          <w:p w14:paraId="47AD9B5C"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6. Delegates responsibility and authority, when appropriate</w:t>
            </w:r>
          </w:p>
        </w:tc>
        <w:tc>
          <w:tcPr>
            <w:tcW w:w="360" w:type="dxa"/>
            <w:vAlign w:val="center"/>
          </w:tcPr>
          <w:p w14:paraId="6A2DF99A" w14:textId="77777777" w:rsidR="005B3D49" w:rsidRPr="00F455AF" w:rsidRDefault="005B3D49" w:rsidP="008D69C8">
            <w:pPr>
              <w:jc w:val="center"/>
              <w:rPr>
                <w:rFonts w:asciiTheme="minorHAnsi" w:hAnsiTheme="minorHAnsi" w:cstheme="minorHAnsi"/>
              </w:rPr>
            </w:pPr>
          </w:p>
        </w:tc>
        <w:tc>
          <w:tcPr>
            <w:tcW w:w="360" w:type="dxa"/>
            <w:vAlign w:val="center"/>
          </w:tcPr>
          <w:p w14:paraId="00CD7958" w14:textId="77777777" w:rsidR="005B3D49" w:rsidRPr="00F455AF" w:rsidRDefault="005B3D49" w:rsidP="008D69C8">
            <w:pPr>
              <w:jc w:val="center"/>
              <w:rPr>
                <w:rFonts w:asciiTheme="minorHAnsi" w:hAnsiTheme="minorHAnsi" w:cstheme="minorHAnsi"/>
              </w:rPr>
            </w:pPr>
          </w:p>
        </w:tc>
        <w:tc>
          <w:tcPr>
            <w:tcW w:w="360" w:type="dxa"/>
            <w:vAlign w:val="center"/>
          </w:tcPr>
          <w:p w14:paraId="65B4C3C3" w14:textId="77777777" w:rsidR="005B3D49" w:rsidRPr="00F455AF" w:rsidRDefault="005B3D49" w:rsidP="008D69C8">
            <w:pPr>
              <w:jc w:val="center"/>
              <w:rPr>
                <w:rFonts w:asciiTheme="minorHAnsi" w:hAnsiTheme="minorHAnsi" w:cstheme="minorHAnsi"/>
              </w:rPr>
            </w:pPr>
          </w:p>
        </w:tc>
        <w:tc>
          <w:tcPr>
            <w:tcW w:w="360" w:type="dxa"/>
            <w:vAlign w:val="center"/>
          </w:tcPr>
          <w:p w14:paraId="62C702C7" w14:textId="77777777" w:rsidR="005B3D49" w:rsidRPr="00F455AF" w:rsidRDefault="005B3D49" w:rsidP="008D69C8">
            <w:pPr>
              <w:jc w:val="center"/>
              <w:rPr>
                <w:rFonts w:asciiTheme="minorHAnsi" w:hAnsiTheme="minorHAnsi" w:cstheme="minorHAnsi"/>
              </w:rPr>
            </w:pPr>
          </w:p>
        </w:tc>
        <w:tc>
          <w:tcPr>
            <w:tcW w:w="360" w:type="dxa"/>
            <w:vAlign w:val="center"/>
          </w:tcPr>
          <w:p w14:paraId="07C28A07" w14:textId="77777777" w:rsidR="005B3D49" w:rsidRPr="00F455AF" w:rsidRDefault="005B3D49" w:rsidP="008D69C8">
            <w:pPr>
              <w:jc w:val="center"/>
              <w:rPr>
                <w:rFonts w:asciiTheme="minorHAnsi" w:hAnsiTheme="minorHAnsi" w:cstheme="minorHAnsi"/>
              </w:rPr>
            </w:pPr>
          </w:p>
        </w:tc>
        <w:tc>
          <w:tcPr>
            <w:tcW w:w="630" w:type="dxa"/>
            <w:vAlign w:val="center"/>
          </w:tcPr>
          <w:p w14:paraId="4D35DA13" w14:textId="77777777" w:rsidR="005B3D49" w:rsidRPr="00F455AF" w:rsidRDefault="005B3D49" w:rsidP="008D69C8">
            <w:pPr>
              <w:jc w:val="center"/>
              <w:rPr>
                <w:rFonts w:asciiTheme="minorHAnsi" w:hAnsiTheme="minorHAnsi" w:cstheme="minorHAnsi"/>
              </w:rPr>
            </w:pPr>
          </w:p>
        </w:tc>
      </w:tr>
      <w:tr w:rsidR="005B3D49" w:rsidRPr="00F455AF" w14:paraId="5D9ABE77" w14:textId="77777777" w:rsidTr="008D69C8">
        <w:tc>
          <w:tcPr>
            <w:tcW w:w="6678" w:type="dxa"/>
          </w:tcPr>
          <w:p w14:paraId="4E93DB64"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7. Encourages innovation and cooperative planning</w:t>
            </w:r>
          </w:p>
        </w:tc>
        <w:tc>
          <w:tcPr>
            <w:tcW w:w="360" w:type="dxa"/>
            <w:vAlign w:val="center"/>
          </w:tcPr>
          <w:p w14:paraId="19545835" w14:textId="77777777" w:rsidR="005B3D49" w:rsidRPr="00F455AF" w:rsidRDefault="005B3D49" w:rsidP="008D69C8">
            <w:pPr>
              <w:jc w:val="center"/>
              <w:rPr>
                <w:rFonts w:asciiTheme="minorHAnsi" w:hAnsiTheme="minorHAnsi" w:cstheme="minorHAnsi"/>
              </w:rPr>
            </w:pPr>
          </w:p>
        </w:tc>
        <w:tc>
          <w:tcPr>
            <w:tcW w:w="360" w:type="dxa"/>
            <w:vAlign w:val="center"/>
          </w:tcPr>
          <w:p w14:paraId="53C8AAAA" w14:textId="77777777" w:rsidR="005B3D49" w:rsidRPr="00F455AF" w:rsidRDefault="005B3D49" w:rsidP="008D69C8">
            <w:pPr>
              <w:jc w:val="center"/>
              <w:rPr>
                <w:rFonts w:asciiTheme="minorHAnsi" w:hAnsiTheme="minorHAnsi" w:cstheme="minorHAnsi"/>
              </w:rPr>
            </w:pPr>
          </w:p>
        </w:tc>
        <w:tc>
          <w:tcPr>
            <w:tcW w:w="360" w:type="dxa"/>
            <w:vAlign w:val="center"/>
          </w:tcPr>
          <w:p w14:paraId="54482B8D" w14:textId="77777777" w:rsidR="005B3D49" w:rsidRPr="00F455AF" w:rsidRDefault="005B3D49" w:rsidP="008D69C8">
            <w:pPr>
              <w:jc w:val="center"/>
              <w:rPr>
                <w:rFonts w:asciiTheme="minorHAnsi" w:hAnsiTheme="minorHAnsi" w:cstheme="minorHAnsi"/>
              </w:rPr>
            </w:pPr>
          </w:p>
        </w:tc>
        <w:tc>
          <w:tcPr>
            <w:tcW w:w="360" w:type="dxa"/>
            <w:vAlign w:val="center"/>
          </w:tcPr>
          <w:p w14:paraId="6FBB9A5C" w14:textId="77777777" w:rsidR="005B3D49" w:rsidRPr="00F455AF" w:rsidRDefault="005B3D49" w:rsidP="008D69C8">
            <w:pPr>
              <w:jc w:val="center"/>
              <w:rPr>
                <w:rFonts w:asciiTheme="minorHAnsi" w:hAnsiTheme="minorHAnsi" w:cstheme="minorHAnsi"/>
              </w:rPr>
            </w:pPr>
          </w:p>
        </w:tc>
        <w:tc>
          <w:tcPr>
            <w:tcW w:w="360" w:type="dxa"/>
            <w:vAlign w:val="center"/>
          </w:tcPr>
          <w:p w14:paraId="0B1DA8F8" w14:textId="77777777" w:rsidR="005B3D49" w:rsidRPr="00F455AF" w:rsidRDefault="005B3D49" w:rsidP="008D69C8">
            <w:pPr>
              <w:jc w:val="center"/>
              <w:rPr>
                <w:rFonts w:asciiTheme="minorHAnsi" w:hAnsiTheme="minorHAnsi" w:cstheme="minorHAnsi"/>
              </w:rPr>
            </w:pPr>
          </w:p>
        </w:tc>
        <w:tc>
          <w:tcPr>
            <w:tcW w:w="630" w:type="dxa"/>
            <w:vAlign w:val="center"/>
          </w:tcPr>
          <w:p w14:paraId="0BE7FB27" w14:textId="77777777" w:rsidR="005B3D49" w:rsidRPr="00F455AF" w:rsidRDefault="005B3D49" w:rsidP="008D69C8">
            <w:pPr>
              <w:jc w:val="center"/>
              <w:rPr>
                <w:rFonts w:asciiTheme="minorHAnsi" w:hAnsiTheme="minorHAnsi" w:cstheme="minorHAnsi"/>
              </w:rPr>
            </w:pPr>
          </w:p>
        </w:tc>
      </w:tr>
      <w:tr w:rsidR="005B3D49" w:rsidRPr="00F455AF" w14:paraId="170071C6" w14:textId="77777777" w:rsidTr="008D69C8">
        <w:tc>
          <w:tcPr>
            <w:tcW w:w="6678" w:type="dxa"/>
          </w:tcPr>
          <w:p w14:paraId="1489B70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8. Considers other departments, the College of Health</w:t>
            </w:r>
          </w:p>
          <w:p w14:paraId="023F01D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w:t>
            </w:r>
            <w:proofErr w:type="gramStart"/>
            <w:r w:rsidRPr="00F455AF">
              <w:rPr>
                <w:rFonts w:asciiTheme="minorHAnsi" w:hAnsiTheme="minorHAnsi" w:cstheme="minorHAnsi"/>
              </w:rPr>
              <w:t>Professions,  and</w:t>
            </w:r>
            <w:proofErr w:type="gramEnd"/>
            <w:r w:rsidRPr="00F455AF">
              <w:rPr>
                <w:rFonts w:asciiTheme="minorHAnsi" w:hAnsiTheme="minorHAnsi" w:cstheme="minorHAnsi"/>
              </w:rPr>
              <w:t xml:space="preserve"> the University in planning and organizing</w:t>
            </w:r>
          </w:p>
        </w:tc>
        <w:tc>
          <w:tcPr>
            <w:tcW w:w="360" w:type="dxa"/>
            <w:vAlign w:val="center"/>
          </w:tcPr>
          <w:p w14:paraId="4636C32A" w14:textId="77777777" w:rsidR="005B3D49" w:rsidRPr="00F455AF" w:rsidRDefault="005B3D49" w:rsidP="008D69C8">
            <w:pPr>
              <w:jc w:val="center"/>
              <w:rPr>
                <w:rFonts w:asciiTheme="minorHAnsi" w:hAnsiTheme="minorHAnsi" w:cstheme="minorHAnsi"/>
              </w:rPr>
            </w:pPr>
          </w:p>
        </w:tc>
        <w:tc>
          <w:tcPr>
            <w:tcW w:w="360" w:type="dxa"/>
            <w:vAlign w:val="center"/>
          </w:tcPr>
          <w:p w14:paraId="3DE9FA3A" w14:textId="77777777" w:rsidR="005B3D49" w:rsidRPr="00F455AF" w:rsidRDefault="005B3D49" w:rsidP="008D69C8">
            <w:pPr>
              <w:jc w:val="center"/>
              <w:rPr>
                <w:rFonts w:asciiTheme="minorHAnsi" w:hAnsiTheme="minorHAnsi" w:cstheme="minorHAnsi"/>
              </w:rPr>
            </w:pPr>
          </w:p>
        </w:tc>
        <w:tc>
          <w:tcPr>
            <w:tcW w:w="360" w:type="dxa"/>
            <w:vAlign w:val="center"/>
          </w:tcPr>
          <w:p w14:paraId="543156FD" w14:textId="77777777" w:rsidR="005B3D49" w:rsidRPr="00F455AF" w:rsidRDefault="005B3D49" w:rsidP="008D69C8">
            <w:pPr>
              <w:jc w:val="center"/>
              <w:rPr>
                <w:rFonts w:asciiTheme="minorHAnsi" w:hAnsiTheme="minorHAnsi" w:cstheme="minorHAnsi"/>
              </w:rPr>
            </w:pPr>
          </w:p>
        </w:tc>
        <w:tc>
          <w:tcPr>
            <w:tcW w:w="360" w:type="dxa"/>
            <w:vAlign w:val="center"/>
          </w:tcPr>
          <w:p w14:paraId="03E31289" w14:textId="77777777" w:rsidR="005B3D49" w:rsidRPr="00F455AF" w:rsidRDefault="005B3D49" w:rsidP="008D69C8">
            <w:pPr>
              <w:jc w:val="center"/>
              <w:rPr>
                <w:rFonts w:asciiTheme="minorHAnsi" w:hAnsiTheme="minorHAnsi" w:cstheme="minorHAnsi"/>
              </w:rPr>
            </w:pPr>
          </w:p>
        </w:tc>
        <w:tc>
          <w:tcPr>
            <w:tcW w:w="360" w:type="dxa"/>
            <w:vAlign w:val="center"/>
          </w:tcPr>
          <w:p w14:paraId="394AD774" w14:textId="77777777" w:rsidR="005B3D49" w:rsidRPr="00F455AF" w:rsidRDefault="005B3D49" w:rsidP="008D69C8">
            <w:pPr>
              <w:jc w:val="center"/>
              <w:rPr>
                <w:rFonts w:asciiTheme="minorHAnsi" w:hAnsiTheme="minorHAnsi" w:cstheme="minorHAnsi"/>
              </w:rPr>
            </w:pPr>
          </w:p>
        </w:tc>
        <w:tc>
          <w:tcPr>
            <w:tcW w:w="630" w:type="dxa"/>
            <w:vAlign w:val="center"/>
          </w:tcPr>
          <w:p w14:paraId="07385423" w14:textId="77777777" w:rsidR="005B3D49" w:rsidRPr="00F455AF" w:rsidRDefault="005B3D49" w:rsidP="008D69C8">
            <w:pPr>
              <w:jc w:val="center"/>
              <w:rPr>
                <w:rFonts w:asciiTheme="minorHAnsi" w:hAnsiTheme="minorHAnsi" w:cstheme="minorHAnsi"/>
              </w:rPr>
            </w:pPr>
          </w:p>
        </w:tc>
      </w:tr>
    </w:tbl>
    <w:p w14:paraId="07196F1B" w14:textId="77777777" w:rsidR="005B3D49" w:rsidRPr="00F455AF" w:rsidRDefault="005B3D49" w:rsidP="002E5431">
      <w:pPr>
        <w:ind w:left="374" w:hanging="374"/>
        <w:rPr>
          <w:rFonts w:asciiTheme="minorHAnsi" w:hAnsiTheme="minorHAnsi" w:cstheme="minorHAnsi"/>
        </w:rPr>
      </w:pPr>
    </w:p>
    <w:p w14:paraId="75C81ECB"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2046566415"/>
        <w:placeholder>
          <w:docPart w:val="CE57AFACF2294ED0AB457E30F5F3B3C8"/>
        </w:placeholder>
        <w:showingPlcHdr/>
      </w:sdtPr>
      <w:sdtContent>
        <w:p w14:paraId="19525699" w14:textId="77777777" w:rsidR="005B3D49" w:rsidRPr="00F455AF" w:rsidRDefault="005B3D49" w:rsidP="002E5431">
          <w:pPr>
            <w:rPr>
              <w:rFonts w:asciiTheme="minorHAnsi" w:hAnsiTheme="minorHAnsi" w:cstheme="minorHAnsi"/>
            </w:rPr>
          </w:pPr>
          <w:r w:rsidRPr="002515BF">
            <w:rPr>
              <w:rStyle w:val="PlaceholderText"/>
            </w:rPr>
            <w:t>Click here to enter text.</w:t>
          </w:r>
        </w:p>
      </w:sdtContent>
    </w:sdt>
    <w:p w14:paraId="06D0E102" w14:textId="77777777" w:rsidR="005B3D49" w:rsidRPr="00F455AF" w:rsidRDefault="005B3D49" w:rsidP="002E5431">
      <w:pPr>
        <w:ind w:left="374" w:hanging="374"/>
        <w:rPr>
          <w:rFonts w:asciiTheme="minorHAnsi" w:hAnsiTheme="minorHAnsi" w:cstheme="minorHAnsi"/>
        </w:rPr>
      </w:pPr>
    </w:p>
    <w:p w14:paraId="1654D0C3" w14:textId="77777777" w:rsidR="005B3D49" w:rsidRPr="00F455AF" w:rsidRDefault="005B3D49" w:rsidP="002E5431">
      <w:pPr>
        <w:ind w:left="374" w:hanging="374"/>
        <w:rPr>
          <w:rFonts w:asciiTheme="minorHAnsi" w:hAnsiTheme="minorHAnsi" w:cstheme="minorHAnsi"/>
        </w:rPr>
      </w:pPr>
    </w:p>
    <w:p w14:paraId="4ED983CF" w14:textId="77777777" w:rsidR="005B3D49" w:rsidRPr="00F455AF" w:rsidRDefault="005B3D49" w:rsidP="002E5431">
      <w:pPr>
        <w:ind w:left="374" w:hanging="374"/>
        <w:rPr>
          <w:rFonts w:asciiTheme="minorHAnsi" w:hAnsiTheme="minorHAnsi" w:cstheme="minorHAnsi"/>
          <w:b/>
        </w:rPr>
      </w:pPr>
      <w:r w:rsidRPr="00F455AF">
        <w:rPr>
          <w:rFonts w:asciiTheme="minorHAnsi" w:hAnsiTheme="minorHAnsi" w:cstheme="minorHAnsi"/>
          <w:b/>
        </w:rPr>
        <w:t>III. INTERPERSONAL RELATIONS</w:t>
      </w:r>
    </w:p>
    <w:p w14:paraId="09A2742B" w14:textId="77777777" w:rsidR="005B3D49" w:rsidRPr="00F455AF" w:rsidRDefault="005B3D49" w:rsidP="002E5431">
      <w:pPr>
        <w:ind w:left="374" w:hanging="374"/>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5D7D69A8" w14:textId="77777777" w:rsidTr="008D69C8">
        <w:tc>
          <w:tcPr>
            <w:tcW w:w="6678" w:type="dxa"/>
          </w:tcPr>
          <w:p w14:paraId="384F528A"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561E457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625B84B9"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6BFFAAA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4A420B9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62C3EB6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112BEF06"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5D7DF22A" w14:textId="77777777" w:rsidTr="008D69C8">
        <w:tc>
          <w:tcPr>
            <w:tcW w:w="6678" w:type="dxa"/>
          </w:tcPr>
          <w:p w14:paraId="2F4B3FE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9. Works effectively with others</w:t>
            </w:r>
          </w:p>
        </w:tc>
        <w:tc>
          <w:tcPr>
            <w:tcW w:w="360" w:type="dxa"/>
            <w:vAlign w:val="center"/>
          </w:tcPr>
          <w:p w14:paraId="74DE5927" w14:textId="77777777" w:rsidR="005B3D49" w:rsidRPr="00F455AF" w:rsidRDefault="005B3D49" w:rsidP="008D69C8">
            <w:pPr>
              <w:jc w:val="center"/>
              <w:rPr>
                <w:rFonts w:asciiTheme="minorHAnsi" w:hAnsiTheme="minorHAnsi" w:cstheme="minorHAnsi"/>
              </w:rPr>
            </w:pPr>
          </w:p>
        </w:tc>
        <w:tc>
          <w:tcPr>
            <w:tcW w:w="360" w:type="dxa"/>
            <w:vAlign w:val="center"/>
          </w:tcPr>
          <w:p w14:paraId="110F12C6" w14:textId="77777777" w:rsidR="005B3D49" w:rsidRPr="00F455AF" w:rsidRDefault="005B3D49" w:rsidP="008D69C8">
            <w:pPr>
              <w:jc w:val="center"/>
              <w:rPr>
                <w:rFonts w:asciiTheme="minorHAnsi" w:hAnsiTheme="minorHAnsi" w:cstheme="minorHAnsi"/>
              </w:rPr>
            </w:pPr>
          </w:p>
        </w:tc>
        <w:tc>
          <w:tcPr>
            <w:tcW w:w="360" w:type="dxa"/>
            <w:vAlign w:val="center"/>
          </w:tcPr>
          <w:p w14:paraId="0A4FF519" w14:textId="77777777" w:rsidR="005B3D49" w:rsidRPr="00F455AF" w:rsidRDefault="005B3D49" w:rsidP="008D69C8">
            <w:pPr>
              <w:jc w:val="center"/>
              <w:rPr>
                <w:rFonts w:asciiTheme="minorHAnsi" w:hAnsiTheme="minorHAnsi" w:cstheme="minorHAnsi"/>
              </w:rPr>
            </w:pPr>
          </w:p>
        </w:tc>
        <w:tc>
          <w:tcPr>
            <w:tcW w:w="360" w:type="dxa"/>
            <w:vAlign w:val="center"/>
          </w:tcPr>
          <w:p w14:paraId="387A7847" w14:textId="77777777" w:rsidR="005B3D49" w:rsidRPr="00F455AF" w:rsidRDefault="005B3D49" w:rsidP="008D69C8">
            <w:pPr>
              <w:jc w:val="center"/>
              <w:rPr>
                <w:rFonts w:asciiTheme="minorHAnsi" w:hAnsiTheme="minorHAnsi" w:cstheme="minorHAnsi"/>
              </w:rPr>
            </w:pPr>
          </w:p>
        </w:tc>
        <w:tc>
          <w:tcPr>
            <w:tcW w:w="360" w:type="dxa"/>
            <w:vAlign w:val="center"/>
          </w:tcPr>
          <w:p w14:paraId="4D651E79" w14:textId="77777777" w:rsidR="005B3D49" w:rsidRPr="00F455AF" w:rsidRDefault="005B3D49" w:rsidP="008D69C8">
            <w:pPr>
              <w:jc w:val="center"/>
              <w:rPr>
                <w:rFonts w:asciiTheme="minorHAnsi" w:hAnsiTheme="minorHAnsi" w:cstheme="minorHAnsi"/>
              </w:rPr>
            </w:pPr>
          </w:p>
        </w:tc>
        <w:tc>
          <w:tcPr>
            <w:tcW w:w="630" w:type="dxa"/>
            <w:vAlign w:val="center"/>
          </w:tcPr>
          <w:p w14:paraId="3B4EEA43" w14:textId="77777777" w:rsidR="005B3D49" w:rsidRPr="00F455AF" w:rsidRDefault="005B3D49" w:rsidP="008D69C8">
            <w:pPr>
              <w:jc w:val="center"/>
              <w:rPr>
                <w:rFonts w:asciiTheme="minorHAnsi" w:hAnsiTheme="minorHAnsi" w:cstheme="minorHAnsi"/>
              </w:rPr>
            </w:pPr>
          </w:p>
        </w:tc>
      </w:tr>
      <w:tr w:rsidR="005B3D49" w:rsidRPr="00F455AF" w14:paraId="380FB11A" w14:textId="77777777" w:rsidTr="008D69C8">
        <w:tc>
          <w:tcPr>
            <w:tcW w:w="6678" w:type="dxa"/>
          </w:tcPr>
          <w:p w14:paraId="43C02FB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10. Is accessible to faculty, staff, and students on a regular basis</w:t>
            </w:r>
          </w:p>
        </w:tc>
        <w:tc>
          <w:tcPr>
            <w:tcW w:w="360" w:type="dxa"/>
            <w:vAlign w:val="center"/>
          </w:tcPr>
          <w:p w14:paraId="3EF26B7F" w14:textId="77777777" w:rsidR="005B3D49" w:rsidRPr="00F455AF" w:rsidRDefault="005B3D49" w:rsidP="008D69C8">
            <w:pPr>
              <w:jc w:val="center"/>
              <w:rPr>
                <w:rFonts w:asciiTheme="minorHAnsi" w:hAnsiTheme="minorHAnsi" w:cstheme="minorHAnsi"/>
              </w:rPr>
            </w:pPr>
          </w:p>
        </w:tc>
        <w:tc>
          <w:tcPr>
            <w:tcW w:w="360" w:type="dxa"/>
            <w:vAlign w:val="center"/>
          </w:tcPr>
          <w:p w14:paraId="7512CAF0" w14:textId="77777777" w:rsidR="005B3D49" w:rsidRPr="00F455AF" w:rsidRDefault="005B3D49" w:rsidP="008D69C8">
            <w:pPr>
              <w:jc w:val="center"/>
              <w:rPr>
                <w:rFonts w:asciiTheme="minorHAnsi" w:hAnsiTheme="minorHAnsi" w:cstheme="minorHAnsi"/>
              </w:rPr>
            </w:pPr>
          </w:p>
        </w:tc>
        <w:tc>
          <w:tcPr>
            <w:tcW w:w="360" w:type="dxa"/>
            <w:vAlign w:val="center"/>
          </w:tcPr>
          <w:p w14:paraId="6D00574A" w14:textId="77777777" w:rsidR="005B3D49" w:rsidRPr="00F455AF" w:rsidRDefault="005B3D49" w:rsidP="008D69C8">
            <w:pPr>
              <w:jc w:val="center"/>
              <w:rPr>
                <w:rFonts w:asciiTheme="minorHAnsi" w:hAnsiTheme="minorHAnsi" w:cstheme="minorHAnsi"/>
              </w:rPr>
            </w:pPr>
          </w:p>
        </w:tc>
        <w:tc>
          <w:tcPr>
            <w:tcW w:w="360" w:type="dxa"/>
            <w:vAlign w:val="center"/>
          </w:tcPr>
          <w:p w14:paraId="4121A6B2" w14:textId="77777777" w:rsidR="005B3D49" w:rsidRPr="00F455AF" w:rsidRDefault="005B3D49" w:rsidP="008D69C8">
            <w:pPr>
              <w:jc w:val="center"/>
              <w:rPr>
                <w:rFonts w:asciiTheme="minorHAnsi" w:hAnsiTheme="minorHAnsi" w:cstheme="minorHAnsi"/>
              </w:rPr>
            </w:pPr>
          </w:p>
        </w:tc>
        <w:tc>
          <w:tcPr>
            <w:tcW w:w="360" w:type="dxa"/>
            <w:vAlign w:val="center"/>
          </w:tcPr>
          <w:p w14:paraId="4304DB66" w14:textId="77777777" w:rsidR="005B3D49" w:rsidRPr="00F455AF" w:rsidRDefault="005B3D49" w:rsidP="008D69C8">
            <w:pPr>
              <w:jc w:val="center"/>
              <w:rPr>
                <w:rFonts w:asciiTheme="minorHAnsi" w:hAnsiTheme="minorHAnsi" w:cstheme="minorHAnsi"/>
              </w:rPr>
            </w:pPr>
          </w:p>
        </w:tc>
        <w:tc>
          <w:tcPr>
            <w:tcW w:w="630" w:type="dxa"/>
            <w:vAlign w:val="center"/>
          </w:tcPr>
          <w:p w14:paraId="2C619EA3" w14:textId="77777777" w:rsidR="005B3D49" w:rsidRPr="00F455AF" w:rsidRDefault="005B3D49" w:rsidP="008D69C8">
            <w:pPr>
              <w:jc w:val="center"/>
              <w:rPr>
                <w:rFonts w:asciiTheme="minorHAnsi" w:hAnsiTheme="minorHAnsi" w:cstheme="minorHAnsi"/>
              </w:rPr>
            </w:pPr>
          </w:p>
        </w:tc>
      </w:tr>
      <w:tr w:rsidR="005B3D49" w:rsidRPr="00F455AF" w14:paraId="6960E34F" w14:textId="77777777" w:rsidTr="008D69C8">
        <w:tc>
          <w:tcPr>
            <w:tcW w:w="6678" w:type="dxa"/>
          </w:tcPr>
          <w:p w14:paraId="4D09FCC6"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11. Demonstrates active listening</w:t>
            </w:r>
          </w:p>
        </w:tc>
        <w:tc>
          <w:tcPr>
            <w:tcW w:w="360" w:type="dxa"/>
            <w:vAlign w:val="center"/>
          </w:tcPr>
          <w:p w14:paraId="133318F7" w14:textId="77777777" w:rsidR="005B3D49" w:rsidRPr="00F455AF" w:rsidRDefault="005B3D49" w:rsidP="008D69C8">
            <w:pPr>
              <w:jc w:val="center"/>
              <w:rPr>
                <w:rFonts w:asciiTheme="minorHAnsi" w:hAnsiTheme="minorHAnsi" w:cstheme="minorHAnsi"/>
              </w:rPr>
            </w:pPr>
          </w:p>
        </w:tc>
        <w:tc>
          <w:tcPr>
            <w:tcW w:w="360" w:type="dxa"/>
            <w:vAlign w:val="center"/>
          </w:tcPr>
          <w:p w14:paraId="2A5177D3" w14:textId="77777777" w:rsidR="005B3D49" w:rsidRPr="00F455AF" w:rsidRDefault="005B3D49" w:rsidP="008D69C8">
            <w:pPr>
              <w:jc w:val="center"/>
              <w:rPr>
                <w:rFonts w:asciiTheme="minorHAnsi" w:hAnsiTheme="minorHAnsi" w:cstheme="minorHAnsi"/>
              </w:rPr>
            </w:pPr>
          </w:p>
        </w:tc>
        <w:tc>
          <w:tcPr>
            <w:tcW w:w="360" w:type="dxa"/>
            <w:vAlign w:val="center"/>
          </w:tcPr>
          <w:p w14:paraId="126EA70E" w14:textId="77777777" w:rsidR="005B3D49" w:rsidRPr="00F455AF" w:rsidRDefault="005B3D49" w:rsidP="008D69C8">
            <w:pPr>
              <w:jc w:val="center"/>
              <w:rPr>
                <w:rFonts w:asciiTheme="minorHAnsi" w:hAnsiTheme="minorHAnsi" w:cstheme="minorHAnsi"/>
              </w:rPr>
            </w:pPr>
          </w:p>
        </w:tc>
        <w:tc>
          <w:tcPr>
            <w:tcW w:w="360" w:type="dxa"/>
            <w:vAlign w:val="center"/>
          </w:tcPr>
          <w:p w14:paraId="3A0B8FEA" w14:textId="77777777" w:rsidR="005B3D49" w:rsidRPr="00F455AF" w:rsidRDefault="005B3D49" w:rsidP="008D69C8">
            <w:pPr>
              <w:jc w:val="center"/>
              <w:rPr>
                <w:rFonts w:asciiTheme="minorHAnsi" w:hAnsiTheme="minorHAnsi" w:cstheme="minorHAnsi"/>
              </w:rPr>
            </w:pPr>
          </w:p>
        </w:tc>
        <w:tc>
          <w:tcPr>
            <w:tcW w:w="360" w:type="dxa"/>
            <w:vAlign w:val="center"/>
          </w:tcPr>
          <w:p w14:paraId="689CD6F4" w14:textId="77777777" w:rsidR="005B3D49" w:rsidRPr="00F455AF" w:rsidRDefault="005B3D49" w:rsidP="008D69C8">
            <w:pPr>
              <w:jc w:val="center"/>
              <w:rPr>
                <w:rFonts w:asciiTheme="minorHAnsi" w:hAnsiTheme="minorHAnsi" w:cstheme="minorHAnsi"/>
              </w:rPr>
            </w:pPr>
          </w:p>
        </w:tc>
        <w:tc>
          <w:tcPr>
            <w:tcW w:w="630" w:type="dxa"/>
            <w:vAlign w:val="center"/>
          </w:tcPr>
          <w:p w14:paraId="63EF2B66" w14:textId="77777777" w:rsidR="005B3D49" w:rsidRPr="00F455AF" w:rsidRDefault="005B3D49" w:rsidP="008D69C8">
            <w:pPr>
              <w:jc w:val="center"/>
              <w:rPr>
                <w:rFonts w:asciiTheme="minorHAnsi" w:hAnsiTheme="minorHAnsi" w:cstheme="minorHAnsi"/>
              </w:rPr>
            </w:pPr>
          </w:p>
        </w:tc>
      </w:tr>
      <w:tr w:rsidR="005B3D49" w:rsidRPr="00F455AF" w14:paraId="6CF34746" w14:textId="77777777" w:rsidTr="008D69C8">
        <w:tc>
          <w:tcPr>
            <w:tcW w:w="6678" w:type="dxa"/>
          </w:tcPr>
          <w:p w14:paraId="44FD462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12. Respects the confidentiality of others </w:t>
            </w:r>
          </w:p>
        </w:tc>
        <w:tc>
          <w:tcPr>
            <w:tcW w:w="360" w:type="dxa"/>
            <w:vAlign w:val="center"/>
          </w:tcPr>
          <w:p w14:paraId="437A55E9" w14:textId="77777777" w:rsidR="005B3D49" w:rsidRPr="00F455AF" w:rsidRDefault="005B3D49" w:rsidP="008D69C8">
            <w:pPr>
              <w:jc w:val="center"/>
              <w:rPr>
                <w:rFonts w:asciiTheme="minorHAnsi" w:hAnsiTheme="minorHAnsi" w:cstheme="minorHAnsi"/>
              </w:rPr>
            </w:pPr>
          </w:p>
        </w:tc>
        <w:tc>
          <w:tcPr>
            <w:tcW w:w="360" w:type="dxa"/>
            <w:vAlign w:val="center"/>
          </w:tcPr>
          <w:p w14:paraId="473EA782" w14:textId="77777777" w:rsidR="005B3D49" w:rsidRPr="00F455AF" w:rsidRDefault="005B3D49" w:rsidP="008D69C8">
            <w:pPr>
              <w:jc w:val="center"/>
              <w:rPr>
                <w:rFonts w:asciiTheme="minorHAnsi" w:hAnsiTheme="minorHAnsi" w:cstheme="minorHAnsi"/>
              </w:rPr>
            </w:pPr>
          </w:p>
        </w:tc>
        <w:tc>
          <w:tcPr>
            <w:tcW w:w="360" w:type="dxa"/>
            <w:vAlign w:val="center"/>
          </w:tcPr>
          <w:p w14:paraId="49ACF43A" w14:textId="77777777" w:rsidR="005B3D49" w:rsidRPr="00F455AF" w:rsidRDefault="005B3D49" w:rsidP="008D69C8">
            <w:pPr>
              <w:jc w:val="center"/>
              <w:rPr>
                <w:rFonts w:asciiTheme="minorHAnsi" w:hAnsiTheme="minorHAnsi" w:cstheme="minorHAnsi"/>
              </w:rPr>
            </w:pPr>
          </w:p>
        </w:tc>
        <w:tc>
          <w:tcPr>
            <w:tcW w:w="360" w:type="dxa"/>
            <w:vAlign w:val="center"/>
          </w:tcPr>
          <w:p w14:paraId="0B223249" w14:textId="77777777" w:rsidR="005B3D49" w:rsidRPr="00F455AF" w:rsidRDefault="005B3D49" w:rsidP="008D69C8">
            <w:pPr>
              <w:jc w:val="center"/>
              <w:rPr>
                <w:rFonts w:asciiTheme="minorHAnsi" w:hAnsiTheme="minorHAnsi" w:cstheme="minorHAnsi"/>
              </w:rPr>
            </w:pPr>
          </w:p>
        </w:tc>
        <w:tc>
          <w:tcPr>
            <w:tcW w:w="360" w:type="dxa"/>
            <w:vAlign w:val="center"/>
          </w:tcPr>
          <w:p w14:paraId="39EFCC7F" w14:textId="77777777" w:rsidR="005B3D49" w:rsidRPr="00F455AF" w:rsidRDefault="005B3D49" w:rsidP="008D69C8">
            <w:pPr>
              <w:jc w:val="center"/>
              <w:rPr>
                <w:rFonts w:asciiTheme="minorHAnsi" w:hAnsiTheme="minorHAnsi" w:cstheme="minorHAnsi"/>
              </w:rPr>
            </w:pPr>
          </w:p>
        </w:tc>
        <w:tc>
          <w:tcPr>
            <w:tcW w:w="630" w:type="dxa"/>
            <w:vAlign w:val="center"/>
          </w:tcPr>
          <w:p w14:paraId="3F8503E5" w14:textId="77777777" w:rsidR="005B3D49" w:rsidRPr="00F455AF" w:rsidRDefault="005B3D49" w:rsidP="008D69C8">
            <w:pPr>
              <w:jc w:val="center"/>
              <w:rPr>
                <w:rFonts w:asciiTheme="minorHAnsi" w:hAnsiTheme="minorHAnsi" w:cstheme="minorHAnsi"/>
              </w:rPr>
            </w:pPr>
          </w:p>
        </w:tc>
      </w:tr>
    </w:tbl>
    <w:p w14:paraId="4C023586" w14:textId="77777777" w:rsidR="005B3D49" w:rsidRPr="00F455AF" w:rsidRDefault="005B3D49" w:rsidP="002E5431">
      <w:pPr>
        <w:ind w:left="374" w:hanging="374"/>
        <w:rPr>
          <w:rFonts w:asciiTheme="minorHAnsi" w:hAnsiTheme="minorHAnsi" w:cstheme="minorHAnsi"/>
        </w:rPr>
      </w:pPr>
    </w:p>
    <w:p w14:paraId="0BCC4181"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617331857"/>
        <w:placeholder>
          <w:docPart w:val="CE57AFACF2294ED0AB457E30F5F3B3C8"/>
        </w:placeholder>
        <w:showingPlcHdr/>
      </w:sdtPr>
      <w:sdtContent>
        <w:p w14:paraId="35F9B3F3" w14:textId="77777777" w:rsidR="005B3D49" w:rsidRPr="00F455AF" w:rsidRDefault="005B3D49" w:rsidP="002E5431">
          <w:pPr>
            <w:rPr>
              <w:rFonts w:asciiTheme="minorHAnsi" w:hAnsiTheme="minorHAnsi" w:cstheme="minorHAnsi"/>
            </w:rPr>
          </w:pPr>
          <w:r w:rsidRPr="002515BF">
            <w:rPr>
              <w:rStyle w:val="PlaceholderText"/>
            </w:rPr>
            <w:t>Click here to enter text.</w:t>
          </w:r>
        </w:p>
      </w:sdtContent>
    </w:sdt>
    <w:p w14:paraId="4779530F" w14:textId="77777777" w:rsidR="005B3D49" w:rsidRPr="00F455AF" w:rsidRDefault="005B3D49" w:rsidP="002E5431">
      <w:pPr>
        <w:rPr>
          <w:rFonts w:asciiTheme="minorHAnsi" w:hAnsiTheme="minorHAnsi" w:cstheme="minorHAnsi"/>
        </w:rPr>
      </w:pPr>
    </w:p>
    <w:p w14:paraId="147441DD" w14:textId="77777777" w:rsidR="005B3D49" w:rsidRPr="00F455AF" w:rsidRDefault="005B3D49" w:rsidP="002E5431">
      <w:pPr>
        <w:rPr>
          <w:rFonts w:asciiTheme="minorHAnsi" w:hAnsiTheme="minorHAnsi" w:cstheme="minorHAnsi"/>
        </w:rPr>
      </w:pPr>
    </w:p>
    <w:p w14:paraId="4B0F85D7" w14:textId="77777777" w:rsidR="005B3D49" w:rsidRPr="00F455AF" w:rsidRDefault="005B3D49" w:rsidP="002E5431">
      <w:pPr>
        <w:rPr>
          <w:rFonts w:asciiTheme="minorHAnsi" w:hAnsiTheme="minorHAnsi" w:cstheme="minorHAnsi"/>
        </w:rPr>
      </w:pPr>
    </w:p>
    <w:p w14:paraId="2D8E58AE" w14:textId="77777777" w:rsidR="005B3D49" w:rsidRPr="00F455AF" w:rsidRDefault="005B3D49" w:rsidP="002E5431">
      <w:pPr>
        <w:rPr>
          <w:rFonts w:asciiTheme="minorHAnsi" w:hAnsiTheme="minorHAnsi" w:cstheme="minorHAnsi"/>
        </w:rPr>
      </w:pPr>
    </w:p>
    <w:p w14:paraId="48ECE14E" w14:textId="77777777" w:rsidR="005B3D49" w:rsidRPr="00F455AF" w:rsidRDefault="005B3D49" w:rsidP="002E5431">
      <w:pPr>
        <w:rPr>
          <w:rFonts w:asciiTheme="minorHAnsi" w:hAnsiTheme="minorHAnsi" w:cstheme="minorHAnsi"/>
        </w:rPr>
      </w:pPr>
    </w:p>
    <w:p w14:paraId="428C3BDC" w14:textId="77777777" w:rsidR="005B3D49" w:rsidRPr="00F455AF" w:rsidRDefault="005B3D49" w:rsidP="002E5431">
      <w:pPr>
        <w:rPr>
          <w:rFonts w:asciiTheme="minorHAnsi" w:hAnsiTheme="minorHAnsi" w:cstheme="minorHAnsi"/>
        </w:rPr>
      </w:pPr>
    </w:p>
    <w:p w14:paraId="18E14E8D" w14:textId="77777777" w:rsidR="005B3D49" w:rsidRPr="00F455AF" w:rsidRDefault="005B3D49" w:rsidP="002E5431">
      <w:pPr>
        <w:rPr>
          <w:rFonts w:asciiTheme="minorHAnsi" w:hAnsiTheme="minorHAnsi" w:cstheme="minorHAnsi"/>
        </w:rPr>
      </w:pPr>
    </w:p>
    <w:p w14:paraId="168F32B8" w14:textId="77777777" w:rsidR="005B3D49" w:rsidRPr="00F455AF" w:rsidRDefault="005B3D49" w:rsidP="002E5431">
      <w:pPr>
        <w:rPr>
          <w:rFonts w:asciiTheme="minorHAnsi" w:hAnsiTheme="minorHAnsi" w:cstheme="minorHAnsi"/>
        </w:rPr>
      </w:pPr>
    </w:p>
    <w:p w14:paraId="0E9978DD"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b/>
        </w:rPr>
        <w:t>IV. DECISION-MAKING/PROBLEM SOLVING</w:t>
      </w:r>
    </w:p>
    <w:p w14:paraId="30BE7CB8" w14:textId="77777777" w:rsidR="005B3D49" w:rsidRPr="00F455AF" w:rsidRDefault="005B3D49" w:rsidP="002E5431">
      <w:pPr>
        <w:ind w:left="374" w:hanging="374"/>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22E854CE" w14:textId="77777777" w:rsidTr="008D69C8">
        <w:tc>
          <w:tcPr>
            <w:tcW w:w="6678" w:type="dxa"/>
          </w:tcPr>
          <w:p w14:paraId="16C36ECC"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627E345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1EA9E7B6"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772AF440"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45E931DD"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1E2AB37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6732CCD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0FFC79D8" w14:textId="77777777" w:rsidTr="008D69C8">
        <w:tc>
          <w:tcPr>
            <w:tcW w:w="6678" w:type="dxa"/>
          </w:tcPr>
          <w:p w14:paraId="460A255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13. Encourages appropriate participation in decision-making</w:t>
            </w:r>
          </w:p>
          <w:p w14:paraId="0E4892BE"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and problem solving</w:t>
            </w:r>
          </w:p>
        </w:tc>
        <w:tc>
          <w:tcPr>
            <w:tcW w:w="360" w:type="dxa"/>
            <w:vAlign w:val="center"/>
          </w:tcPr>
          <w:p w14:paraId="113245B6" w14:textId="77777777" w:rsidR="005B3D49" w:rsidRPr="00F455AF" w:rsidRDefault="005B3D49" w:rsidP="008D69C8">
            <w:pPr>
              <w:jc w:val="center"/>
              <w:rPr>
                <w:rFonts w:asciiTheme="minorHAnsi" w:hAnsiTheme="minorHAnsi" w:cstheme="minorHAnsi"/>
              </w:rPr>
            </w:pPr>
          </w:p>
        </w:tc>
        <w:tc>
          <w:tcPr>
            <w:tcW w:w="360" w:type="dxa"/>
            <w:vAlign w:val="center"/>
          </w:tcPr>
          <w:p w14:paraId="50A923EB" w14:textId="77777777" w:rsidR="005B3D49" w:rsidRPr="00F455AF" w:rsidRDefault="005B3D49" w:rsidP="008D69C8">
            <w:pPr>
              <w:jc w:val="center"/>
              <w:rPr>
                <w:rFonts w:asciiTheme="minorHAnsi" w:hAnsiTheme="minorHAnsi" w:cstheme="minorHAnsi"/>
              </w:rPr>
            </w:pPr>
          </w:p>
        </w:tc>
        <w:tc>
          <w:tcPr>
            <w:tcW w:w="360" w:type="dxa"/>
            <w:vAlign w:val="center"/>
          </w:tcPr>
          <w:p w14:paraId="03D3CF2F" w14:textId="77777777" w:rsidR="005B3D49" w:rsidRPr="00F455AF" w:rsidRDefault="005B3D49" w:rsidP="008D69C8">
            <w:pPr>
              <w:jc w:val="center"/>
              <w:rPr>
                <w:rFonts w:asciiTheme="minorHAnsi" w:hAnsiTheme="minorHAnsi" w:cstheme="minorHAnsi"/>
              </w:rPr>
            </w:pPr>
          </w:p>
        </w:tc>
        <w:tc>
          <w:tcPr>
            <w:tcW w:w="360" w:type="dxa"/>
            <w:vAlign w:val="center"/>
          </w:tcPr>
          <w:p w14:paraId="6FBFE542" w14:textId="77777777" w:rsidR="005B3D49" w:rsidRPr="00F455AF" w:rsidRDefault="005B3D49" w:rsidP="008D69C8">
            <w:pPr>
              <w:jc w:val="center"/>
              <w:rPr>
                <w:rFonts w:asciiTheme="minorHAnsi" w:hAnsiTheme="minorHAnsi" w:cstheme="minorHAnsi"/>
              </w:rPr>
            </w:pPr>
          </w:p>
        </w:tc>
        <w:tc>
          <w:tcPr>
            <w:tcW w:w="360" w:type="dxa"/>
            <w:vAlign w:val="center"/>
          </w:tcPr>
          <w:p w14:paraId="2FCB151B" w14:textId="77777777" w:rsidR="005B3D49" w:rsidRPr="00F455AF" w:rsidRDefault="005B3D49" w:rsidP="008D69C8">
            <w:pPr>
              <w:jc w:val="center"/>
              <w:rPr>
                <w:rFonts w:asciiTheme="minorHAnsi" w:hAnsiTheme="minorHAnsi" w:cstheme="minorHAnsi"/>
              </w:rPr>
            </w:pPr>
          </w:p>
        </w:tc>
        <w:tc>
          <w:tcPr>
            <w:tcW w:w="630" w:type="dxa"/>
            <w:vAlign w:val="center"/>
          </w:tcPr>
          <w:p w14:paraId="1CF577AA" w14:textId="77777777" w:rsidR="005B3D49" w:rsidRPr="00F455AF" w:rsidRDefault="005B3D49" w:rsidP="008D69C8">
            <w:pPr>
              <w:jc w:val="center"/>
              <w:rPr>
                <w:rFonts w:asciiTheme="minorHAnsi" w:hAnsiTheme="minorHAnsi" w:cstheme="minorHAnsi"/>
              </w:rPr>
            </w:pPr>
          </w:p>
        </w:tc>
      </w:tr>
      <w:tr w:rsidR="005B3D49" w:rsidRPr="00F455AF" w14:paraId="48998DB2" w14:textId="77777777" w:rsidTr="008D69C8">
        <w:tc>
          <w:tcPr>
            <w:tcW w:w="6678" w:type="dxa"/>
          </w:tcPr>
          <w:p w14:paraId="63DB1913"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14. Interprets and </w:t>
            </w:r>
            <w:proofErr w:type="gramStart"/>
            <w:r w:rsidRPr="00F455AF">
              <w:rPr>
                <w:rFonts w:asciiTheme="minorHAnsi" w:hAnsiTheme="minorHAnsi" w:cstheme="minorHAnsi"/>
              </w:rPr>
              <w:t>applies</w:t>
            </w:r>
            <w:proofErr w:type="gramEnd"/>
            <w:r w:rsidRPr="00F455AF">
              <w:rPr>
                <w:rFonts w:asciiTheme="minorHAnsi" w:hAnsiTheme="minorHAnsi" w:cstheme="minorHAnsi"/>
              </w:rPr>
              <w:t xml:space="preserve"> policies consistently with all</w:t>
            </w:r>
          </w:p>
          <w:p w14:paraId="675DE449"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personnel and in all situations</w:t>
            </w:r>
          </w:p>
        </w:tc>
        <w:tc>
          <w:tcPr>
            <w:tcW w:w="360" w:type="dxa"/>
            <w:vAlign w:val="center"/>
          </w:tcPr>
          <w:p w14:paraId="180BC46D" w14:textId="77777777" w:rsidR="005B3D49" w:rsidRPr="00F455AF" w:rsidRDefault="005B3D49" w:rsidP="008D69C8">
            <w:pPr>
              <w:jc w:val="center"/>
              <w:rPr>
                <w:rFonts w:asciiTheme="minorHAnsi" w:hAnsiTheme="minorHAnsi" w:cstheme="minorHAnsi"/>
              </w:rPr>
            </w:pPr>
          </w:p>
        </w:tc>
        <w:tc>
          <w:tcPr>
            <w:tcW w:w="360" w:type="dxa"/>
            <w:vAlign w:val="center"/>
          </w:tcPr>
          <w:p w14:paraId="167B3F66" w14:textId="77777777" w:rsidR="005B3D49" w:rsidRPr="00F455AF" w:rsidRDefault="005B3D49" w:rsidP="008D69C8">
            <w:pPr>
              <w:jc w:val="center"/>
              <w:rPr>
                <w:rFonts w:asciiTheme="minorHAnsi" w:hAnsiTheme="minorHAnsi" w:cstheme="minorHAnsi"/>
              </w:rPr>
            </w:pPr>
          </w:p>
        </w:tc>
        <w:tc>
          <w:tcPr>
            <w:tcW w:w="360" w:type="dxa"/>
            <w:vAlign w:val="center"/>
          </w:tcPr>
          <w:p w14:paraId="113BEF91" w14:textId="77777777" w:rsidR="005B3D49" w:rsidRPr="00F455AF" w:rsidRDefault="005B3D49" w:rsidP="008D69C8">
            <w:pPr>
              <w:jc w:val="center"/>
              <w:rPr>
                <w:rFonts w:asciiTheme="minorHAnsi" w:hAnsiTheme="minorHAnsi" w:cstheme="minorHAnsi"/>
              </w:rPr>
            </w:pPr>
          </w:p>
        </w:tc>
        <w:tc>
          <w:tcPr>
            <w:tcW w:w="360" w:type="dxa"/>
            <w:vAlign w:val="center"/>
          </w:tcPr>
          <w:p w14:paraId="43625A67" w14:textId="77777777" w:rsidR="005B3D49" w:rsidRPr="00F455AF" w:rsidRDefault="005B3D49" w:rsidP="008D69C8">
            <w:pPr>
              <w:jc w:val="center"/>
              <w:rPr>
                <w:rFonts w:asciiTheme="minorHAnsi" w:hAnsiTheme="minorHAnsi" w:cstheme="minorHAnsi"/>
              </w:rPr>
            </w:pPr>
          </w:p>
        </w:tc>
        <w:tc>
          <w:tcPr>
            <w:tcW w:w="360" w:type="dxa"/>
            <w:vAlign w:val="center"/>
          </w:tcPr>
          <w:p w14:paraId="2F32FB42" w14:textId="77777777" w:rsidR="005B3D49" w:rsidRPr="00F455AF" w:rsidRDefault="005B3D49" w:rsidP="008D69C8">
            <w:pPr>
              <w:jc w:val="center"/>
              <w:rPr>
                <w:rFonts w:asciiTheme="minorHAnsi" w:hAnsiTheme="minorHAnsi" w:cstheme="minorHAnsi"/>
              </w:rPr>
            </w:pPr>
          </w:p>
        </w:tc>
        <w:tc>
          <w:tcPr>
            <w:tcW w:w="630" w:type="dxa"/>
            <w:vAlign w:val="center"/>
          </w:tcPr>
          <w:p w14:paraId="51DDE4A6" w14:textId="77777777" w:rsidR="005B3D49" w:rsidRPr="00F455AF" w:rsidRDefault="005B3D49" w:rsidP="008D69C8">
            <w:pPr>
              <w:jc w:val="center"/>
              <w:rPr>
                <w:rFonts w:asciiTheme="minorHAnsi" w:hAnsiTheme="minorHAnsi" w:cstheme="minorHAnsi"/>
              </w:rPr>
            </w:pPr>
          </w:p>
        </w:tc>
      </w:tr>
      <w:tr w:rsidR="005B3D49" w:rsidRPr="00F455AF" w14:paraId="7A3BFF0E" w14:textId="77777777" w:rsidTr="008D69C8">
        <w:tc>
          <w:tcPr>
            <w:tcW w:w="6678" w:type="dxa"/>
          </w:tcPr>
          <w:p w14:paraId="45DDB3E4"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15. Appraises situations and problems objectively</w:t>
            </w:r>
          </w:p>
        </w:tc>
        <w:tc>
          <w:tcPr>
            <w:tcW w:w="360" w:type="dxa"/>
            <w:vAlign w:val="center"/>
          </w:tcPr>
          <w:p w14:paraId="654AFD94" w14:textId="77777777" w:rsidR="005B3D49" w:rsidRPr="00F455AF" w:rsidRDefault="005B3D49" w:rsidP="008D69C8">
            <w:pPr>
              <w:jc w:val="center"/>
              <w:rPr>
                <w:rFonts w:asciiTheme="minorHAnsi" w:hAnsiTheme="minorHAnsi" w:cstheme="minorHAnsi"/>
              </w:rPr>
            </w:pPr>
          </w:p>
        </w:tc>
        <w:tc>
          <w:tcPr>
            <w:tcW w:w="360" w:type="dxa"/>
            <w:vAlign w:val="center"/>
          </w:tcPr>
          <w:p w14:paraId="08EF091C" w14:textId="77777777" w:rsidR="005B3D49" w:rsidRPr="00F455AF" w:rsidRDefault="005B3D49" w:rsidP="008D69C8">
            <w:pPr>
              <w:jc w:val="center"/>
              <w:rPr>
                <w:rFonts w:asciiTheme="minorHAnsi" w:hAnsiTheme="minorHAnsi" w:cstheme="minorHAnsi"/>
              </w:rPr>
            </w:pPr>
          </w:p>
        </w:tc>
        <w:tc>
          <w:tcPr>
            <w:tcW w:w="360" w:type="dxa"/>
            <w:vAlign w:val="center"/>
          </w:tcPr>
          <w:p w14:paraId="553D31B1" w14:textId="77777777" w:rsidR="005B3D49" w:rsidRPr="00F455AF" w:rsidRDefault="005B3D49" w:rsidP="008D69C8">
            <w:pPr>
              <w:jc w:val="center"/>
              <w:rPr>
                <w:rFonts w:asciiTheme="minorHAnsi" w:hAnsiTheme="minorHAnsi" w:cstheme="minorHAnsi"/>
              </w:rPr>
            </w:pPr>
          </w:p>
        </w:tc>
        <w:tc>
          <w:tcPr>
            <w:tcW w:w="360" w:type="dxa"/>
            <w:vAlign w:val="center"/>
          </w:tcPr>
          <w:p w14:paraId="27A827D2" w14:textId="77777777" w:rsidR="005B3D49" w:rsidRPr="00F455AF" w:rsidRDefault="005B3D49" w:rsidP="008D69C8">
            <w:pPr>
              <w:jc w:val="center"/>
              <w:rPr>
                <w:rFonts w:asciiTheme="minorHAnsi" w:hAnsiTheme="minorHAnsi" w:cstheme="minorHAnsi"/>
              </w:rPr>
            </w:pPr>
          </w:p>
        </w:tc>
        <w:tc>
          <w:tcPr>
            <w:tcW w:w="360" w:type="dxa"/>
            <w:vAlign w:val="center"/>
          </w:tcPr>
          <w:p w14:paraId="790C78EE" w14:textId="77777777" w:rsidR="005B3D49" w:rsidRPr="00F455AF" w:rsidRDefault="005B3D49" w:rsidP="008D69C8">
            <w:pPr>
              <w:jc w:val="center"/>
              <w:rPr>
                <w:rFonts w:asciiTheme="minorHAnsi" w:hAnsiTheme="minorHAnsi" w:cstheme="minorHAnsi"/>
              </w:rPr>
            </w:pPr>
          </w:p>
        </w:tc>
        <w:tc>
          <w:tcPr>
            <w:tcW w:w="630" w:type="dxa"/>
            <w:vAlign w:val="center"/>
          </w:tcPr>
          <w:p w14:paraId="6E8833E6" w14:textId="77777777" w:rsidR="005B3D49" w:rsidRPr="00F455AF" w:rsidRDefault="005B3D49" w:rsidP="008D69C8">
            <w:pPr>
              <w:jc w:val="center"/>
              <w:rPr>
                <w:rFonts w:asciiTheme="minorHAnsi" w:hAnsiTheme="minorHAnsi" w:cstheme="minorHAnsi"/>
              </w:rPr>
            </w:pPr>
          </w:p>
        </w:tc>
      </w:tr>
      <w:tr w:rsidR="005B3D49" w:rsidRPr="00F455AF" w14:paraId="255EAE07" w14:textId="77777777" w:rsidTr="008D69C8">
        <w:tc>
          <w:tcPr>
            <w:tcW w:w="6678" w:type="dxa"/>
          </w:tcPr>
          <w:p w14:paraId="6AB4A9B4"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16. Makes sound and timely decisions based on thorough </w:t>
            </w:r>
          </w:p>
          <w:p w14:paraId="2FDF54B4"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analysis of the situation</w:t>
            </w:r>
          </w:p>
        </w:tc>
        <w:tc>
          <w:tcPr>
            <w:tcW w:w="360" w:type="dxa"/>
            <w:vAlign w:val="center"/>
          </w:tcPr>
          <w:p w14:paraId="25C14FF7" w14:textId="77777777" w:rsidR="005B3D49" w:rsidRPr="00F455AF" w:rsidRDefault="005B3D49" w:rsidP="008D69C8">
            <w:pPr>
              <w:jc w:val="center"/>
              <w:rPr>
                <w:rFonts w:asciiTheme="minorHAnsi" w:hAnsiTheme="minorHAnsi" w:cstheme="minorHAnsi"/>
              </w:rPr>
            </w:pPr>
          </w:p>
        </w:tc>
        <w:tc>
          <w:tcPr>
            <w:tcW w:w="360" w:type="dxa"/>
            <w:vAlign w:val="center"/>
          </w:tcPr>
          <w:p w14:paraId="042570A7" w14:textId="77777777" w:rsidR="005B3D49" w:rsidRPr="00F455AF" w:rsidRDefault="005B3D49" w:rsidP="008D69C8">
            <w:pPr>
              <w:jc w:val="center"/>
              <w:rPr>
                <w:rFonts w:asciiTheme="minorHAnsi" w:hAnsiTheme="minorHAnsi" w:cstheme="minorHAnsi"/>
              </w:rPr>
            </w:pPr>
          </w:p>
        </w:tc>
        <w:tc>
          <w:tcPr>
            <w:tcW w:w="360" w:type="dxa"/>
            <w:vAlign w:val="center"/>
          </w:tcPr>
          <w:p w14:paraId="2B5F79CE" w14:textId="77777777" w:rsidR="005B3D49" w:rsidRPr="00F455AF" w:rsidRDefault="005B3D49" w:rsidP="008D69C8">
            <w:pPr>
              <w:jc w:val="center"/>
              <w:rPr>
                <w:rFonts w:asciiTheme="minorHAnsi" w:hAnsiTheme="minorHAnsi" w:cstheme="minorHAnsi"/>
              </w:rPr>
            </w:pPr>
          </w:p>
        </w:tc>
        <w:tc>
          <w:tcPr>
            <w:tcW w:w="360" w:type="dxa"/>
            <w:vAlign w:val="center"/>
          </w:tcPr>
          <w:p w14:paraId="08D0A416" w14:textId="77777777" w:rsidR="005B3D49" w:rsidRPr="00F455AF" w:rsidRDefault="005B3D49" w:rsidP="008D69C8">
            <w:pPr>
              <w:jc w:val="center"/>
              <w:rPr>
                <w:rFonts w:asciiTheme="minorHAnsi" w:hAnsiTheme="minorHAnsi" w:cstheme="minorHAnsi"/>
              </w:rPr>
            </w:pPr>
          </w:p>
        </w:tc>
        <w:tc>
          <w:tcPr>
            <w:tcW w:w="360" w:type="dxa"/>
            <w:vAlign w:val="center"/>
          </w:tcPr>
          <w:p w14:paraId="4733A813" w14:textId="77777777" w:rsidR="005B3D49" w:rsidRPr="00F455AF" w:rsidRDefault="005B3D49" w:rsidP="008D69C8">
            <w:pPr>
              <w:jc w:val="center"/>
              <w:rPr>
                <w:rFonts w:asciiTheme="minorHAnsi" w:hAnsiTheme="minorHAnsi" w:cstheme="minorHAnsi"/>
              </w:rPr>
            </w:pPr>
          </w:p>
        </w:tc>
        <w:tc>
          <w:tcPr>
            <w:tcW w:w="630" w:type="dxa"/>
            <w:vAlign w:val="center"/>
          </w:tcPr>
          <w:p w14:paraId="23C3B0B4" w14:textId="77777777" w:rsidR="005B3D49" w:rsidRPr="00F455AF" w:rsidRDefault="005B3D49" w:rsidP="008D69C8">
            <w:pPr>
              <w:jc w:val="center"/>
              <w:rPr>
                <w:rFonts w:asciiTheme="minorHAnsi" w:hAnsiTheme="minorHAnsi" w:cstheme="minorHAnsi"/>
              </w:rPr>
            </w:pPr>
          </w:p>
        </w:tc>
      </w:tr>
    </w:tbl>
    <w:p w14:paraId="3C4704B5" w14:textId="77777777" w:rsidR="005B3D49" w:rsidRPr="00F455AF" w:rsidRDefault="005B3D49" w:rsidP="002E5431">
      <w:pPr>
        <w:ind w:left="374" w:hanging="374"/>
        <w:rPr>
          <w:rFonts w:asciiTheme="minorHAnsi" w:hAnsiTheme="minorHAnsi" w:cstheme="minorHAnsi"/>
        </w:rPr>
      </w:pPr>
    </w:p>
    <w:p w14:paraId="0B8C5625"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1720937826"/>
        <w:placeholder>
          <w:docPart w:val="CE57AFACF2294ED0AB457E30F5F3B3C8"/>
        </w:placeholder>
        <w:showingPlcHdr/>
      </w:sdtPr>
      <w:sdtContent>
        <w:p w14:paraId="21D17A5F" w14:textId="77777777" w:rsidR="005B3D49" w:rsidRPr="00F455AF" w:rsidRDefault="005B3D49" w:rsidP="002E5431">
          <w:pPr>
            <w:rPr>
              <w:rFonts w:asciiTheme="minorHAnsi" w:hAnsiTheme="minorHAnsi" w:cstheme="minorHAnsi"/>
            </w:rPr>
          </w:pPr>
          <w:r w:rsidRPr="002515BF">
            <w:rPr>
              <w:rStyle w:val="PlaceholderText"/>
            </w:rPr>
            <w:t>Click here to enter text.</w:t>
          </w:r>
        </w:p>
      </w:sdtContent>
    </w:sdt>
    <w:p w14:paraId="7C505970" w14:textId="77777777" w:rsidR="005B3D49" w:rsidRDefault="005B3D49" w:rsidP="002E5431">
      <w:pPr>
        <w:rPr>
          <w:rFonts w:asciiTheme="minorHAnsi" w:hAnsiTheme="minorHAnsi" w:cstheme="minorHAnsi"/>
        </w:rPr>
      </w:pPr>
    </w:p>
    <w:p w14:paraId="3184101B" w14:textId="77777777" w:rsidR="005B3D49" w:rsidRPr="00F455AF" w:rsidRDefault="005B3D49" w:rsidP="002E5431">
      <w:pPr>
        <w:rPr>
          <w:rFonts w:asciiTheme="minorHAnsi" w:hAnsiTheme="minorHAnsi" w:cstheme="minorHAnsi"/>
        </w:rPr>
      </w:pPr>
    </w:p>
    <w:p w14:paraId="326A9D5F" w14:textId="77777777" w:rsidR="005B3D49" w:rsidRPr="00F455AF" w:rsidRDefault="005B3D49" w:rsidP="002E5431">
      <w:pPr>
        <w:rPr>
          <w:rFonts w:asciiTheme="minorHAnsi" w:hAnsiTheme="minorHAnsi" w:cstheme="minorHAnsi"/>
        </w:rPr>
      </w:pPr>
    </w:p>
    <w:p w14:paraId="3F241CE1"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b/>
        </w:rPr>
        <w:t>V. LEADERSHIP</w:t>
      </w:r>
    </w:p>
    <w:p w14:paraId="6774B5A2" w14:textId="77777777" w:rsidR="005B3D49" w:rsidRPr="00F455AF" w:rsidRDefault="005B3D49" w:rsidP="002E5431">
      <w:pPr>
        <w:ind w:left="374" w:hanging="374"/>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49A966AC" w14:textId="77777777" w:rsidTr="008D69C8">
        <w:tc>
          <w:tcPr>
            <w:tcW w:w="6678" w:type="dxa"/>
          </w:tcPr>
          <w:p w14:paraId="0368F626"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6CB7D1A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62F359F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2CD07390"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53EE32AE"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741B0F1B"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4D1F6D1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64F881CC" w14:textId="77777777" w:rsidTr="008D69C8">
        <w:tc>
          <w:tcPr>
            <w:tcW w:w="6678" w:type="dxa"/>
          </w:tcPr>
          <w:p w14:paraId="02D4A15D"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17. Promotes professional growth of self and supervisees</w:t>
            </w:r>
          </w:p>
        </w:tc>
        <w:tc>
          <w:tcPr>
            <w:tcW w:w="360" w:type="dxa"/>
            <w:vAlign w:val="center"/>
          </w:tcPr>
          <w:p w14:paraId="323F2E33" w14:textId="77777777" w:rsidR="005B3D49" w:rsidRPr="00F455AF" w:rsidRDefault="005B3D49" w:rsidP="008D69C8">
            <w:pPr>
              <w:jc w:val="center"/>
              <w:rPr>
                <w:rFonts w:asciiTheme="minorHAnsi" w:hAnsiTheme="minorHAnsi" w:cstheme="minorHAnsi"/>
              </w:rPr>
            </w:pPr>
          </w:p>
        </w:tc>
        <w:tc>
          <w:tcPr>
            <w:tcW w:w="360" w:type="dxa"/>
            <w:vAlign w:val="center"/>
          </w:tcPr>
          <w:p w14:paraId="3CDC23F6" w14:textId="77777777" w:rsidR="005B3D49" w:rsidRPr="00F455AF" w:rsidRDefault="005B3D49" w:rsidP="008D69C8">
            <w:pPr>
              <w:jc w:val="center"/>
              <w:rPr>
                <w:rFonts w:asciiTheme="minorHAnsi" w:hAnsiTheme="minorHAnsi" w:cstheme="minorHAnsi"/>
              </w:rPr>
            </w:pPr>
          </w:p>
        </w:tc>
        <w:tc>
          <w:tcPr>
            <w:tcW w:w="360" w:type="dxa"/>
            <w:vAlign w:val="center"/>
          </w:tcPr>
          <w:p w14:paraId="645C5F25" w14:textId="77777777" w:rsidR="005B3D49" w:rsidRPr="00F455AF" w:rsidRDefault="005B3D49" w:rsidP="008D69C8">
            <w:pPr>
              <w:jc w:val="center"/>
              <w:rPr>
                <w:rFonts w:asciiTheme="minorHAnsi" w:hAnsiTheme="minorHAnsi" w:cstheme="minorHAnsi"/>
              </w:rPr>
            </w:pPr>
          </w:p>
        </w:tc>
        <w:tc>
          <w:tcPr>
            <w:tcW w:w="360" w:type="dxa"/>
            <w:vAlign w:val="center"/>
          </w:tcPr>
          <w:p w14:paraId="46BAF2EC" w14:textId="77777777" w:rsidR="005B3D49" w:rsidRPr="00F455AF" w:rsidRDefault="005B3D49" w:rsidP="008D69C8">
            <w:pPr>
              <w:jc w:val="center"/>
              <w:rPr>
                <w:rFonts w:asciiTheme="minorHAnsi" w:hAnsiTheme="minorHAnsi" w:cstheme="minorHAnsi"/>
              </w:rPr>
            </w:pPr>
          </w:p>
        </w:tc>
        <w:tc>
          <w:tcPr>
            <w:tcW w:w="360" w:type="dxa"/>
            <w:vAlign w:val="center"/>
          </w:tcPr>
          <w:p w14:paraId="0D061178" w14:textId="77777777" w:rsidR="005B3D49" w:rsidRPr="00F455AF" w:rsidRDefault="005B3D49" w:rsidP="008D69C8">
            <w:pPr>
              <w:jc w:val="center"/>
              <w:rPr>
                <w:rFonts w:asciiTheme="minorHAnsi" w:hAnsiTheme="minorHAnsi" w:cstheme="minorHAnsi"/>
              </w:rPr>
            </w:pPr>
          </w:p>
        </w:tc>
        <w:tc>
          <w:tcPr>
            <w:tcW w:w="630" w:type="dxa"/>
            <w:vAlign w:val="center"/>
          </w:tcPr>
          <w:p w14:paraId="3CD8D1E1" w14:textId="77777777" w:rsidR="005B3D49" w:rsidRPr="00F455AF" w:rsidRDefault="005B3D49" w:rsidP="008D69C8">
            <w:pPr>
              <w:jc w:val="center"/>
              <w:rPr>
                <w:rFonts w:asciiTheme="minorHAnsi" w:hAnsiTheme="minorHAnsi" w:cstheme="minorHAnsi"/>
              </w:rPr>
            </w:pPr>
          </w:p>
        </w:tc>
      </w:tr>
      <w:tr w:rsidR="005B3D49" w:rsidRPr="00F455AF" w14:paraId="28499E5E" w14:textId="77777777" w:rsidTr="008D69C8">
        <w:tc>
          <w:tcPr>
            <w:tcW w:w="6678" w:type="dxa"/>
          </w:tcPr>
          <w:p w14:paraId="2C985FE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18. Recognizes staff proficiencies and accomplishments, </w:t>
            </w:r>
          </w:p>
          <w:p w14:paraId="6CA2FC60"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commends exemplary actions</w:t>
            </w:r>
          </w:p>
        </w:tc>
        <w:tc>
          <w:tcPr>
            <w:tcW w:w="360" w:type="dxa"/>
            <w:vAlign w:val="center"/>
          </w:tcPr>
          <w:p w14:paraId="43B8CD36" w14:textId="77777777" w:rsidR="005B3D49" w:rsidRPr="00F455AF" w:rsidRDefault="005B3D49" w:rsidP="008D69C8">
            <w:pPr>
              <w:jc w:val="center"/>
              <w:rPr>
                <w:rFonts w:asciiTheme="minorHAnsi" w:hAnsiTheme="minorHAnsi" w:cstheme="minorHAnsi"/>
              </w:rPr>
            </w:pPr>
          </w:p>
        </w:tc>
        <w:tc>
          <w:tcPr>
            <w:tcW w:w="360" w:type="dxa"/>
            <w:vAlign w:val="center"/>
          </w:tcPr>
          <w:p w14:paraId="23A55E78" w14:textId="77777777" w:rsidR="005B3D49" w:rsidRPr="00F455AF" w:rsidRDefault="005B3D49" w:rsidP="008D69C8">
            <w:pPr>
              <w:jc w:val="center"/>
              <w:rPr>
                <w:rFonts w:asciiTheme="minorHAnsi" w:hAnsiTheme="minorHAnsi" w:cstheme="minorHAnsi"/>
              </w:rPr>
            </w:pPr>
          </w:p>
        </w:tc>
        <w:tc>
          <w:tcPr>
            <w:tcW w:w="360" w:type="dxa"/>
            <w:vAlign w:val="center"/>
          </w:tcPr>
          <w:p w14:paraId="1A25F0DF" w14:textId="77777777" w:rsidR="005B3D49" w:rsidRPr="00F455AF" w:rsidRDefault="005B3D49" w:rsidP="008D69C8">
            <w:pPr>
              <w:jc w:val="center"/>
              <w:rPr>
                <w:rFonts w:asciiTheme="minorHAnsi" w:hAnsiTheme="minorHAnsi" w:cstheme="minorHAnsi"/>
              </w:rPr>
            </w:pPr>
          </w:p>
        </w:tc>
        <w:tc>
          <w:tcPr>
            <w:tcW w:w="360" w:type="dxa"/>
            <w:vAlign w:val="center"/>
          </w:tcPr>
          <w:p w14:paraId="3C96553B" w14:textId="77777777" w:rsidR="005B3D49" w:rsidRPr="00F455AF" w:rsidRDefault="005B3D49" w:rsidP="008D69C8">
            <w:pPr>
              <w:jc w:val="center"/>
              <w:rPr>
                <w:rFonts w:asciiTheme="minorHAnsi" w:hAnsiTheme="minorHAnsi" w:cstheme="minorHAnsi"/>
              </w:rPr>
            </w:pPr>
          </w:p>
        </w:tc>
        <w:tc>
          <w:tcPr>
            <w:tcW w:w="360" w:type="dxa"/>
            <w:vAlign w:val="center"/>
          </w:tcPr>
          <w:p w14:paraId="6E509771" w14:textId="77777777" w:rsidR="005B3D49" w:rsidRPr="00F455AF" w:rsidRDefault="005B3D49" w:rsidP="008D69C8">
            <w:pPr>
              <w:jc w:val="center"/>
              <w:rPr>
                <w:rFonts w:asciiTheme="minorHAnsi" w:hAnsiTheme="minorHAnsi" w:cstheme="minorHAnsi"/>
              </w:rPr>
            </w:pPr>
          </w:p>
        </w:tc>
        <w:tc>
          <w:tcPr>
            <w:tcW w:w="630" w:type="dxa"/>
            <w:vAlign w:val="center"/>
          </w:tcPr>
          <w:p w14:paraId="24CEB02E" w14:textId="77777777" w:rsidR="005B3D49" w:rsidRPr="00F455AF" w:rsidRDefault="005B3D49" w:rsidP="008D69C8">
            <w:pPr>
              <w:jc w:val="center"/>
              <w:rPr>
                <w:rFonts w:asciiTheme="minorHAnsi" w:hAnsiTheme="minorHAnsi" w:cstheme="minorHAnsi"/>
              </w:rPr>
            </w:pPr>
          </w:p>
        </w:tc>
      </w:tr>
      <w:tr w:rsidR="005B3D49" w:rsidRPr="00F455AF" w14:paraId="2716C0E9" w14:textId="77777777" w:rsidTr="008D69C8">
        <w:tc>
          <w:tcPr>
            <w:tcW w:w="6678" w:type="dxa"/>
          </w:tcPr>
          <w:p w14:paraId="2B4D44D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19. Exerts positive influence on others, promotes</w:t>
            </w:r>
          </w:p>
          <w:p w14:paraId="4E565A3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professionalism and optimism</w:t>
            </w:r>
          </w:p>
        </w:tc>
        <w:tc>
          <w:tcPr>
            <w:tcW w:w="360" w:type="dxa"/>
            <w:vAlign w:val="center"/>
          </w:tcPr>
          <w:p w14:paraId="61CF208E" w14:textId="77777777" w:rsidR="005B3D49" w:rsidRPr="00F455AF" w:rsidRDefault="005B3D49" w:rsidP="008D69C8">
            <w:pPr>
              <w:jc w:val="center"/>
              <w:rPr>
                <w:rFonts w:asciiTheme="minorHAnsi" w:hAnsiTheme="minorHAnsi" w:cstheme="minorHAnsi"/>
              </w:rPr>
            </w:pPr>
          </w:p>
        </w:tc>
        <w:tc>
          <w:tcPr>
            <w:tcW w:w="360" w:type="dxa"/>
            <w:vAlign w:val="center"/>
          </w:tcPr>
          <w:p w14:paraId="6220D31B" w14:textId="77777777" w:rsidR="005B3D49" w:rsidRPr="00F455AF" w:rsidRDefault="005B3D49" w:rsidP="008D69C8">
            <w:pPr>
              <w:jc w:val="center"/>
              <w:rPr>
                <w:rFonts w:asciiTheme="minorHAnsi" w:hAnsiTheme="minorHAnsi" w:cstheme="minorHAnsi"/>
              </w:rPr>
            </w:pPr>
          </w:p>
        </w:tc>
        <w:tc>
          <w:tcPr>
            <w:tcW w:w="360" w:type="dxa"/>
            <w:vAlign w:val="center"/>
          </w:tcPr>
          <w:p w14:paraId="204FA5C0" w14:textId="77777777" w:rsidR="005B3D49" w:rsidRPr="00F455AF" w:rsidRDefault="005B3D49" w:rsidP="008D69C8">
            <w:pPr>
              <w:jc w:val="center"/>
              <w:rPr>
                <w:rFonts w:asciiTheme="minorHAnsi" w:hAnsiTheme="minorHAnsi" w:cstheme="minorHAnsi"/>
              </w:rPr>
            </w:pPr>
          </w:p>
        </w:tc>
        <w:tc>
          <w:tcPr>
            <w:tcW w:w="360" w:type="dxa"/>
            <w:vAlign w:val="center"/>
          </w:tcPr>
          <w:p w14:paraId="2A9682A7" w14:textId="77777777" w:rsidR="005B3D49" w:rsidRPr="00F455AF" w:rsidRDefault="005B3D49" w:rsidP="008D69C8">
            <w:pPr>
              <w:jc w:val="center"/>
              <w:rPr>
                <w:rFonts w:asciiTheme="minorHAnsi" w:hAnsiTheme="minorHAnsi" w:cstheme="minorHAnsi"/>
              </w:rPr>
            </w:pPr>
          </w:p>
        </w:tc>
        <w:tc>
          <w:tcPr>
            <w:tcW w:w="360" w:type="dxa"/>
            <w:vAlign w:val="center"/>
          </w:tcPr>
          <w:p w14:paraId="6B1F1A94" w14:textId="77777777" w:rsidR="005B3D49" w:rsidRPr="00F455AF" w:rsidRDefault="005B3D49" w:rsidP="008D69C8">
            <w:pPr>
              <w:jc w:val="center"/>
              <w:rPr>
                <w:rFonts w:asciiTheme="minorHAnsi" w:hAnsiTheme="minorHAnsi" w:cstheme="minorHAnsi"/>
              </w:rPr>
            </w:pPr>
          </w:p>
        </w:tc>
        <w:tc>
          <w:tcPr>
            <w:tcW w:w="630" w:type="dxa"/>
            <w:vAlign w:val="center"/>
          </w:tcPr>
          <w:p w14:paraId="234B9EC5" w14:textId="77777777" w:rsidR="005B3D49" w:rsidRPr="00F455AF" w:rsidRDefault="005B3D49" w:rsidP="008D69C8">
            <w:pPr>
              <w:jc w:val="center"/>
              <w:rPr>
                <w:rFonts w:asciiTheme="minorHAnsi" w:hAnsiTheme="minorHAnsi" w:cstheme="minorHAnsi"/>
              </w:rPr>
            </w:pPr>
          </w:p>
        </w:tc>
      </w:tr>
    </w:tbl>
    <w:p w14:paraId="2EF38037" w14:textId="77777777" w:rsidR="005B3D49" w:rsidRPr="00F455AF" w:rsidRDefault="005B3D49" w:rsidP="002E5431">
      <w:pPr>
        <w:ind w:left="374" w:hanging="374"/>
        <w:rPr>
          <w:rFonts w:asciiTheme="minorHAnsi" w:hAnsiTheme="minorHAnsi" w:cstheme="minorHAnsi"/>
        </w:rPr>
      </w:pPr>
    </w:p>
    <w:p w14:paraId="4E8A8217"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1492551709"/>
        <w:placeholder>
          <w:docPart w:val="CE57AFACF2294ED0AB457E30F5F3B3C8"/>
        </w:placeholder>
        <w:showingPlcHdr/>
      </w:sdtPr>
      <w:sdtContent>
        <w:p w14:paraId="32AD8A77" w14:textId="77777777" w:rsidR="005B3D49" w:rsidRPr="00F455AF" w:rsidRDefault="005B3D49" w:rsidP="002E5431">
          <w:pPr>
            <w:rPr>
              <w:rFonts w:asciiTheme="minorHAnsi" w:hAnsiTheme="minorHAnsi" w:cstheme="minorHAnsi"/>
            </w:rPr>
          </w:pPr>
          <w:r w:rsidRPr="002515BF">
            <w:rPr>
              <w:rStyle w:val="PlaceholderText"/>
            </w:rPr>
            <w:t>Click here to enter text.</w:t>
          </w:r>
        </w:p>
      </w:sdtContent>
    </w:sdt>
    <w:p w14:paraId="46A5D677" w14:textId="77777777" w:rsidR="005B3D49" w:rsidRPr="00F455AF" w:rsidRDefault="005B3D49" w:rsidP="002E5431">
      <w:pPr>
        <w:rPr>
          <w:rFonts w:asciiTheme="minorHAnsi" w:hAnsiTheme="minorHAnsi" w:cstheme="minorHAnsi"/>
        </w:rPr>
      </w:pPr>
    </w:p>
    <w:p w14:paraId="632167E6" w14:textId="77777777" w:rsidR="005B3D49" w:rsidRPr="00F455AF" w:rsidRDefault="005B3D49" w:rsidP="002E5431">
      <w:pPr>
        <w:rPr>
          <w:rFonts w:asciiTheme="minorHAnsi" w:hAnsiTheme="minorHAnsi" w:cstheme="minorHAnsi"/>
        </w:rPr>
      </w:pPr>
    </w:p>
    <w:p w14:paraId="139BC623" w14:textId="77777777" w:rsidR="005B3D49" w:rsidRDefault="005B3D49" w:rsidP="002E5431">
      <w:pPr>
        <w:ind w:left="374" w:hanging="374"/>
        <w:rPr>
          <w:rFonts w:asciiTheme="minorHAnsi" w:hAnsiTheme="minorHAnsi" w:cstheme="minorHAnsi"/>
          <w:b/>
        </w:rPr>
      </w:pPr>
    </w:p>
    <w:p w14:paraId="5A0CEF8D" w14:textId="77777777" w:rsidR="005B3D49" w:rsidRDefault="005B3D49" w:rsidP="002E5431">
      <w:pPr>
        <w:ind w:left="374" w:hanging="374"/>
        <w:rPr>
          <w:rFonts w:asciiTheme="minorHAnsi" w:hAnsiTheme="minorHAnsi" w:cstheme="minorHAnsi"/>
          <w:b/>
        </w:rPr>
      </w:pPr>
    </w:p>
    <w:p w14:paraId="3D4ECEF6"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b/>
        </w:rPr>
        <w:t>VI. GOALS AND OBJECTIVES</w:t>
      </w:r>
    </w:p>
    <w:p w14:paraId="13668BEF" w14:textId="77777777" w:rsidR="005B3D49" w:rsidRPr="00F455AF" w:rsidRDefault="005B3D49" w:rsidP="002E5431">
      <w:pPr>
        <w:ind w:left="374" w:hanging="374"/>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16FB20E6" w14:textId="77777777" w:rsidTr="008D69C8">
        <w:tc>
          <w:tcPr>
            <w:tcW w:w="6678" w:type="dxa"/>
          </w:tcPr>
          <w:p w14:paraId="60131E1F"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58778458"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7C1D122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024F9CB3"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433B29D0"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4FBFDF8A"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0EEF8CD9"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34A9571F" w14:textId="77777777" w:rsidTr="008D69C8">
        <w:tc>
          <w:tcPr>
            <w:tcW w:w="6678" w:type="dxa"/>
          </w:tcPr>
          <w:p w14:paraId="3B29D6A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20. Ensures that program goals and objectives are consistent</w:t>
            </w:r>
          </w:p>
          <w:p w14:paraId="4F1C4F88"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with the needs of the Department, College and University</w:t>
            </w:r>
          </w:p>
        </w:tc>
        <w:tc>
          <w:tcPr>
            <w:tcW w:w="360" w:type="dxa"/>
            <w:vAlign w:val="center"/>
          </w:tcPr>
          <w:p w14:paraId="0C23FB36" w14:textId="77777777" w:rsidR="005B3D49" w:rsidRPr="00F455AF" w:rsidRDefault="005B3D49" w:rsidP="008D69C8">
            <w:pPr>
              <w:jc w:val="center"/>
              <w:rPr>
                <w:rFonts w:asciiTheme="minorHAnsi" w:hAnsiTheme="minorHAnsi" w:cstheme="minorHAnsi"/>
              </w:rPr>
            </w:pPr>
          </w:p>
        </w:tc>
        <w:tc>
          <w:tcPr>
            <w:tcW w:w="360" w:type="dxa"/>
            <w:vAlign w:val="center"/>
          </w:tcPr>
          <w:p w14:paraId="5B69022F" w14:textId="77777777" w:rsidR="005B3D49" w:rsidRPr="00F455AF" w:rsidRDefault="005B3D49" w:rsidP="008D69C8">
            <w:pPr>
              <w:jc w:val="center"/>
              <w:rPr>
                <w:rFonts w:asciiTheme="minorHAnsi" w:hAnsiTheme="minorHAnsi" w:cstheme="minorHAnsi"/>
              </w:rPr>
            </w:pPr>
          </w:p>
        </w:tc>
        <w:tc>
          <w:tcPr>
            <w:tcW w:w="360" w:type="dxa"/>
            <w:vAlign w:val="center"/>
          </w:tcPr>
          <w:p w14:paraId="6685AE6C" w14:textId="77777777" w:rsidR="005B3D49" w:rsidRPr="00F455AF" w:rsidRDefault="005B3D49" w:rsidP="008D69C8">
            <w:pPr>
              <w:jc w:val="center"/>
              <w:rPr>
                <w:rFonts w:asciiTheme="minorHAnsi" w:hAnsiTheme="minorHAnsi" w:cstheme="minorHAnsi"/>
              </w:rPr>
            </w:pPr>
          </w:p>
        </w:tc>
        <w:tc>
          <w:tcPr>
            <w:tcW w:w="360" w:type="dxa"/>
            <w:vAlign w:val="center"/>
          </w:tcPr>
          <w:p w14:paraId="31814DE9" w14:textId="77777777" w:rsidR="005B3D49" w:rsidRPr="00F455AF" w:rsidRDefault="005B3D49" w:rsidP="008D69C8">
            <w:pPr>
              <w:jc w:val="center"/>
              <w:rPr>
                <w:rFonts w:asciiTheme="minorHAnsi" w:hAnsiTheme="minorHAnsi" w:cstheme="minorHAnsi"/>
              </w:rPr>
            </w:pPr>
          </w:p>
        </w:tc>
        <w:tc>
          <w:tcPr>
            <w:tcW w:w="360" w:type="dxa"/>
            <w:vAlign w:val="center"/>
          </w:tcPr>
          <w:p w14:paraId="4896B3F8" w14:textId="77777777" w:rsidR="005B3D49" w:rsidRPr="00F455AF" w:rsidRDefault="005B3D49" w:rsidP="008D69C8">
            <w:pPr>
              <w:jc w:val="center"/>
              <w:rPr>
                <w:rFonts w:asciiTheme="minorHAnsi" w:hAnsiTheme="minorHAnsi" w:cstheme="minorHAnsi"/>
              </w:rPr>
            </w:pPr>
          </w:p>
        </w:tc>
        <w:tc>
          <w:tcPr>
            <w:tcW w:w="630" w:type="dxa"/>
            <w:vAlign w:val="center"/>
          </w:tcPr>
          <w:p w14:paraId="58830024" w14:textId="77777777" w:rsidR="005B3D49" w:rsidRPr="00F455AF" w:rsidRDefault="005B3D49" w:rsidP="008D69C8">
            <w:pPr>
              <w:jc w:val="center"/>
              <w:rPr>
                <w:rFonts w:asciiTheme="minorHAnsi" w:hAnsiTheme="minorHAnsi" w:cstheme="minorHAnsi"/>
              </w:rPr>
            </w:pPr>
          </w:p>
        </w:tc>
      </w:tr>
      <w:tr w:rsidR="005B3D49" w:rsidRPr="00F455AF" w14:paraId="5B15E32E" w14:textId="77777777" w:rsidTr="008D69C8">
        <w:tc>
          <w:tcPr>
            <w:tcW w:w="6678" w:type="dxa"/>
          </w:tcPr>
          <w:p w14:paraId="5F800545"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21. Makes satisfactory progress in achieving goals and</w:t>
            </w:r>
          </w:p>
          <w:p w14:paraId="4D570D1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objectives</w:t>
            </w:r>
          </w:p>
        </w:tc>
        <w:tc>
          <w:tcPr>
            <w:tcW w:w="360" w:type="dxa"/>
            <w:vAlign w:val="center"/>
          </w:tcPr>
          <w:p w14:paraId="1F9D3FB0" w14:textId="77777777" w:rsidR="005B3D49" w:rsidRPr="00F455AF" w:rsidRDefault="005B3D49" w:rsidP="008D69C8">
            <w:pPr>
              <w:jc w:val="center"/>
              <w:rPr>
                <w:rFonts w:asciiTheme="minorHAnsi" w:hAnsiTheme="minorHAnsi" w:cstheme="minorHAnsi"/>
              </w:rPr>
            </w:pPr>
          </w:p>
        </w:tc>
        <w:tc>
          <w:tcPr>
            <w:tcW w:w="360" w:type="dxa"/>
            <w:vAlign w:val="center"/>
          </w:tcPr>
          <w:p w14:paraId="6EA0F5BD" w14:textId="77777777" w:rsidR="005B3D49" w:rsidRPr="00F455AF" w:rsidRDefault="005B3D49" w:rsidP="008D69C8">
            <w:pPr>
              <w:jc w:val="center"/>
              <w:rPr>
                <w:rFonts w:asciiTheme="minorHAnsi" w:hAnsiTheme="minorHAnsi" w:cstheme="minorHAnsi"/>
              </w:rPr>
            </w:pPr>
          </w:p>
        </w:tc>
        <w:tc>
          <w:tcPr>
            <w:tcW w:w="360" w:type="dxa"/>
            <w:vAlign w:val="center"/>
          </w:tcPr>
          <w:p w14:paraId="30003358" w14:textId="77777777" w:rsidR="005B3D49" w:rsidRPr="00F455AF" w:rsidRDefault="005B3D49" w:rsidP="008D69C8">
            <w:pPr>
              <w:jc w:val="center"/>
              <w:rPr>
                <w:rFonts w:asciiTheme="minorHAnsi" w:hAnsiTheme="minorHAnsi" w:cstheme="minorHAnsi"/>
              </w:rPr>
            </w:pPr>
          </w:p>
        </w:tc>
        <w:tc>
          <w:tcPr>
            <w:tcW w:w="360" w:type="dxa"/>
            <w:vAlign w:val="center"/>
          </w:tcPr>
          <w:p w14:paraId="12BE8F2A" w14:textId="77777777" w:rsidR="005B3D49" w:rsidRPr="00F455AF" w:rsidRDefault="005B3D49" w:rsidP="008D69C8">
            <w:pPr>
              <w:jc w:val="center"/>
              <w:rPr>
                <w:rFonts w:asciiTheme="minorHAnsi" w:hAnsiTheme="minorHAnsi" w:cstheme="minorHAnsi"/>
              </w:rPr>
            </w:pPr>
          </w:p>
        </w:tc>
        <w:tc>
          <w:tcPr>
            <w:tcW w:w="360" w:type="dxa"/>
            <w:vAlign w:val="center"/>
          </w:tcPr>
          <w:p w14:paraId="3386E9B8" w14:textId="77777777" w:rsidR="005B3D49" w:rsidRPr="00F455AF" w:rsidRDefault="005B3D49" w:rsidP="008D69C8">
            <w:pPr>
              <w:jc w:val="center"/>
              <w:rPr>
                <w:rFonts w:asciiTheme="minorHAnsi" w:hAnsiTheme="minorHAnsi" w:cstheme="minorHAnsi"/>
              </w:rPr>
            </w:pPr>
          </w:p>
        </w:tc>
        <w:tc>
          <w:tcPr>
            <w:tcW w:w="630" w:type="dxa"/>
            <w:vAlign w:val="center"/>
          </w:tcPr>
          <w:p w14:paraId="59C0F8CE" w14:textId="77777777" w:rsidR="005B3D49" w:rsidRPr="00F455AF" w:rsidRDefault="005B3D49" w:rsidP="008D69C8">
            <w:pPr>
              <w:jc w:val="center"/>
              <w:rPr>
                <w:rFonts w:asciiTheme="minorHAnsi" w:hAnsiTheme="minorHAnsi" w:cstheme="minorHAnsi"/>
              </w:rPr>
            </w:pPr>
          </w:p>
        </w:tc>
      </w:tr>
      <w:tr w:rsidR="005B3D49" w:rsidRPr="00F455AF" w14:paraId="01F454DB" w14:textId="77777777" w:rsidTr="008D69C8">
        <w:tc>
          <w:tcPr>
            <w:tcW w:w="6678" w:type="dxa"/>
          </w:tcPr>
          <w:p w14:paraId="71B94E93"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22. Assists faculty and staff in developing appropriate </w:t>
            </w:r>
            <w:proofErr w:type="gramStart"/>
            <w:r w:rsidRPr="00F455AF">
              <w:rPr>
                <w:rFonts w:asciiTheme="minorHAnsi" w:hAnsiTheme="minorHAnsi" w:cstheme="minorHAnsi"/>
              </w:rPr>
              <w:t>personal</w:t>
            </w:r>
            <w:proofErr w:type="gramEnd"/>
            <w:r w:rsidRPr="00F455AF">
              <w:rPr>
                <w:rFonts w:asciiTheme="minorHAnsi" w:hAnsiTheme="minorHAnsi" w:cstheme="minorHAnsi"/>
              </w:rPr>
              <w:t xml:space="preserve"> </w:t>
            </w:r>
          </w:p>
          <w:p w14:paraId="6D0848B2"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goals and objectives</w:t>
            </w:r>
          </w:p>
        </w:tc>
        <w:tc>
          <w:tcPr>
            <w:tcW w:w="360" w:type="dxa"/>
            <w:vAlign w:val="center"/>
          </w:tcPr>
          <w:p w14:paraId="71D9D90F" w14:textId="77777777" w:rsidR="005B3D49" w:rsidRPr="00F455AF" w:rsidRDefault="005B3D49" w:rsidP="008D69C8">
            <w:pPr>
              <w:jc w:val="center"/>
              <w:rPr>
                <w:rFonts w:asciiTheme="minorHAnsi" w:hAnsiTheme="minorHAnsi" w:cstheme="minorHAnsi"/>
              </w:rPr>
            </w:pPr>
          </w:p>
        </w:tc>
        <w:tc>
          <w:tcPr>
            <w:tcW w:w="360" w:type="dxa"/>
            <w:vAlign w:val="center"/>
          </w:tcPr>
          <w:p w14:paraId="4D691327" w14:textId="77777777" w:rsidR="005B3D49" w:rsidRPr="00F455AF" w:rsidRDefault="005B3D49" w:rsidP="008D69C8">
            <w:pPr>
              <w:jc w:val="center"/>
              <w:rPr>
                <w:rFonts w:asciiTheme="minorHAnsi" w:hAnsiTheme="minorHAnsi" w:cstheme="minorHAnsi"/>
              </w:rPr>
            </w:pPr>
          </w:p>
        </w:tc>
        <w:tc>
          <w:tcPr>
            <w:tcW w:w="360" w:type="dxa"/>
            <w:vAlign w:val="center"/>
          </w:tcPr>
          <w:p w14:paraId="53109F00" w14:textId="77777777" w:rsidR="005B3D49" w:rsidRPr="00F455AF" w:rsidRDefault="005B3D49" w:rsidP="008D69C8">
            <w:pPr>
              <w:jc w:val="center"/>
              <w:rPr>
                <w:rFonts w:asciiTheme="minorHAnsi" w:hAnsiTheme="minorHAnsi" w:cstheme="minorHAnsi"/>
              </w:rPr>
            </w:pPr>
          </w:p>
        </w:tc>
        <w:tc>
          <w:tcPr>
            <w:tcW w:w="360" w:type="dxa"/>
            <w:vAlign w:val="center"/>
          </w:tcPr>
          <w:p w14:paraId="3FB0A90D" w14:textId="77777777" w:rsidR="005B3D49" w:rsidRPr="00F455AF" w:rsidRDefault="005B3D49" w:rsidP="008D69C8">
            <w:pPr>
              <w:jc w:val="center"/>
              <w:rPr>
                <w:rFonts w:asciiTheme="minorHAnsi" w:hAnsiTheme="minorHAnsi" w:cstheme="minorHAnsi"/>
              </w:rPr>
            </w:pPr>
          </w:p>
        </w:tc>
        <w:tc>
          <w:tcPr>
            <w:tcW w:w="360" w:type="dxa"/>
            <w:vAlign w:val="center"/>
          </w:tcPr>
          <w:p w14:paraId="775240B2" w14:textId="77777777" w:rsidR="005B3D49" w:rsidRPr="00F455AF" w:rsidRDefault="005B3D49" w:rsidP="008D69C8">
            <w:pPr>
              <w:jc w:val="center"/>
              <w:rPr>
                <w:rFonts w:asciiTheme="minorHAnsi" w:hAnsiTheme="minorHAnsi" w:cstheme="minorHAnsi"/>
              </w:rPr>
            </w:pPr>
          </w:p>
        </w:tc>
        <w:tc>
          <w:tcPr>
            <w:tcW w:w="630" w:type="dxa"/>
            <w:vAlign w:val="center"/>
          </w:tcPr>
          <w:p w14:paraId="2988D8DD" w14:textId="77777777" w:rsidR="005B3D49" w:rsidRPr="00F455AF" w:rsidRDefault="005B3D49" w:rsidP="008D69C8">
            <w:pPr>
              <w:jc w:val="center"/>
              <w:rPr>
                <w:rFonts w:asciiTheme="minorHAnsi" w:hAnsiTheme="minorHAnsi" w:cstheme="minorHAnsi"/>
              </w:rPr>
            </w:pPr>
          </w:p>
        </w:tc>
      </w:tr>
    </w:tbl>
    <w:p w14:paraId="1567FC60" w14:textId="77777777" w:rsidR="005B3D49" w:rsidRPr="00F455AF" w:rsidRDefault="005B3D49" w:rsidP="002E5431">
      <w:pPr>
        <w:ind w:left="374" w:hanging="374"/>
        <w:rPr>
          <w:rFonts w:asciiTheme="minorHAnsi" w:hAnsiTheme="minorHAnsi" w:cstheme="minorHAnsi"/>
        </w:rPr>
      </w:pPr>
    </w:p>
    <w:p w14:paraId="5149A5CD"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1964484735"/>
        <w:placeholder>
          <w:docPart w:val="CE57AFACF2294ED0AB457E30F5F3B3C8"/>
        </w:placeholder>
      </w:sdtPr>
      <w:sdtContent>
        <w:p w14:paraId="116A796D" w14:textId="77777777" w:rsidR="005B3D49" w:rsidRPr="002737FB" w:rsidRDefault="005B3D49" w:rsidP="002E5431">
          <w:pPr>
            <w:rPr>
              <w:rFonts w:asciiTheme="minorHAnsi" w:hAnsiTheme="minorHAnsi" w:cstheme="minorHAnsi"/>
            </w:rPr>
          </w:pPr>
        </w:p>
        <w:p w14:paraId="3CC0F6CE" w14:textId="77777777" w:rsidR="005B3D49" w:rsidRPr="00F455AF" w:rsidRDefault="005B3D49" w:rsidP="002E5431">
          <w:pPr>
            <w:rPr>
              <w:rFonts w:asciiTheme="minorHAnsi" w:hAnsiTheme="minorHAnsi" w:cstheme="minorHAnsi"/>
            </w:rPr>
          </w:pPr>
          <w:r w:rsidRPr="002737FB">
            <w:rPr>
              <w:rFonts w:asciiTheme="minorHAnsi" w:hAnsiTheme="minorHAnsi" w:cstheme="minorHAnsi"/>
            </w:rPr>
            <w:lastRenderedPageBreak/>
            <w:tab/>
          </w:r>
        </w:p>
      </w:sdtContent>
    </w:sdt>
    <w:p w14:paraId="51C91D1E" w14:textId="77777777" w:rsidR="005B3D49" w:rsidRDefault="005B3D49" w:rsidP="002E5431">
      <w:pPr>
        <w:rPr>
          <w:rFonts w:asciiTheme="minorHAnsi" w:hAnsiTheme="minorHAnsi" w:cstheme="minorHAnsi"/>
          <w:b/>
        </w:rPr>
      </w:pPr>
      <w:r>
        <w:rPr>
          <w:rFonts w:asciiTheme="minorHAnsi" w:hAnsiTheme="minorHAnsi" w:cstheme="minorHAnsi"/>
          <w:b/>
        </w:rPr>
        <w:br w:type="page"/>
      </w:r>
    </w:p>
    <w:p w14:paraId="2B6EF166"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b/>
        </w:rPr>
        <w:lastRenderedPageBreak/>
        <w:t>VII. ATTITUDINAL CONSIDERATIONS</w:t>
      </w:r>
    </w:p>
    <w:p w14:paraId="5A2FA64D" w14:textId="77777777" w:rsidR="005B3D49" w:rsidRPr="00F455AF" w:rsidRDefault="005B3D49" w:rsidP="002E5431">
      <w:pPr>
        <w:ind w:left="374" w:hanging="374"/>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60"/>
        <w:gridCol w:w="360"/>
        <w:gridCol w:w="360"/>
        <w:gridCol w:w="360"/>
        <w:gridCol w:w="360"/>
        <w:gridCol w:w="630"/>
      </w:tblGrid>
      <w:tr w:rsidR="005B3D49" w:rsidRPr="00F455AF" w14:paraId="64A2CFBF" w14:textId="77777777" w:rsidTr="008D69C8">
        <w:tc>
          <w:tcPr>
            <w:tcW w:w="6678" w:type="dxa"/>
          </w:tcPr>
          <w:p w14:paraId="710BC66A" w14:textId="77777777" w:rsidR="005B3D49" w:rsidRPr="00F455AF" w:rsidRDefault="005B3D49" w:rsidP="008D69C8">
            <w:pPr>
              <w:rPr>
                <w:rFonts w:asciiTheme="minorHAnsi" w:hAnsiTheme="minorHAnsi" w:cstheme="minorHAnsi"/>
              </w:rPr>
            </w:pPr>
          </w:p>
        </w:tc>
        <w:tc>
          <w:tcPr>
            <w:tcW w:w="360" w:type="dxa"/>
            <w:shd w:val="clear" w:color="auto" w:fill="F2F2F2" w:themeFill="background1" w:themeFillShade="F2"/>
          </w:tcPr>
          <w:p w14:paraId="6BC7C6AB"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1</w:t>
            </w:r>
          </w:p>
        </w:tc>
        <w:tc>
          <w:tcPr>
            <w:tcW w:w="360" w:type="dxa"/>
            <w:shd w:val="clear" w:color="auto" w:fill="F2F2F2" w:themeFill="background1" w:themeFillShade="F2"/>
          </w:tcPr>
          <w:p w14:paraId="6A1D793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w:t>
            </w:r>
          </w:p>
        </w:tc>
        <w:tc>
          <w:tcPr>
            <w:tcW w:w="360" w:type="dxa"/>
            <w:shd w:val="clear" w:color="auto" w:fill="F2F2F2" w:themeFill="background1" w:themeFillShade="F2"/>
          </w:tcPr>
          <w:p w14:paraId="07BF3C5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3</w:t>
            </w:r>
          </w:p>
        </w:tc>
        <w:tc>
          <w:tcPr>
            <w:tcW w:w="360" w:type="dxa"/>
            <w:shd w:val="clear" w:color="auto" w:fill="F2F2F2" w:themeFill="background1" w:themeFillShade="F2"/>
          </w:tcPr>
          <w:p w14:paraId="4E7BCDBF"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4</w:t>
            </w:r>
          </w:p>
        </w:tc>
        <w:tc>
          <w:tcPr>
            <w:tcW w:w="360" w:type="dxa"/>
            <w:shd w:val="clear" w:color="auto" w:fill="F2F2F2" w:themeFill="background1" w:themeFillShade="F2"/>
          </w:tcPr>
          <w:p w14:paraId="7E90EBEE"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5</w:t>
            </w:r>
          </w:p>
        </w:tc>
        <w:tc>
          <w:tcPr>
            <w:tcW w:w="630" w:type="dxa"/>
            <w:shd w:val="clear" w:color="auto" w:fill="F2F2F2" w:themeFill="background1" w:themeFillShade="F2"/>
          </w:tcPr>
          <w:p w14:paraId="18B7F79C"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NA</w:t>
            </w:r>
          </w:p>
        </w:tc>
      </w:tr>
      <w:tr w:rsidR="005B3D49" w:rsidRPr="00F455AF" w14:paraId="549C6E08" w14:textId="77777777" w:rsidTr="008D69C8">
        <w:tc>
          <w:tcPr>
            <w:tcW w:w="6678" w:type="dxa"/>
          </w:tcPr>
          <w:p w14:paraId="5508B571"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23. Accepts responsibility for own actions and those of </w:t>
            </w:r>
          </w:p>
          <w:p w14:paraId="4A258ED6"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      program faculty and staff</w:t>
            </w:r>
          </w:p>
        </w:tc>
        <w:tc>
          <w:tcPr>
            <w:tcW w:w="360" w:type="dxa"/>
            <w:vAlign w:val="center"/>
          </w:tcPr>
          <w:p w14:paraId="1DE578F8" w14:textId="77777777" w:rsidR="005B3D49" w:rsidRPr="00F455AF" w:rsidRDefault="005B3D49" w:rsidP="008D69C8">
            <w:pPr>
              <w:jc w:val="center"/>
              <w:rPr>
                <w:rFonts w:asciiTheme="minorHAnsi" w:hAnsiTheme="minorHAnsi" w:cstheme="minorHAnsi"/>
              </w:rPr>
            </w:pPr>
          </w:p>
        </w:tc>
        <w:tc>
          <w:tcPr>
            <w:tcW w:w="360" w:type="dxa"/>
            <w:vAlign w:val="center"/>
          </w:tcPr>
          <w:p w14:paraId="075E71AD" w14:textId="77777777" w:rsidR="005B3D49" w:rsidRPr="00F455AF" w:rsidRDefault="005B3D49" w:rsidP="008D69C8">
            <w:pPr>
              <w:jc w:val="center"/>
              <w:rPr>
                <w:rFonts w:asciiTheme="minorHAnsi" w:hAnsiTheme="minorHAnsi" w:cstheme="minorHAnsi"/>
              </w:rPr>
            </w:pPr>
          </w:p>
        </w:tc>
        <w:tc>
          <w:tcPr>
            <w:tcW w:w="360" w:type="dxa"/>
            <w:vAlign w:val="center"/>
          </w:tcPr>
          <w:p w14:paraId="4D3BBA6F" w14:textId="77777777" w:rsidR="005B3D49" w:rsidRPr="00F455AF" w:rsidRDefault="005B3D49" w:rsidP="008D69C8">
            <w:pPr>
              <w:jc w:val="center"/>
              <w:rPr>
                <w:rFonts w:asciiTheme="minorHAnsi" w:hAnsiTheme="minorHAnsi" w:cstheme="minorHAnsi"/>
              </w:rPr>
            </w:pPr>
          </w:p>
        </w:tc>
        <w:tc>
          <w:tcPr>
            <w:tcW w:w="360" w:type="dxa"/>
            <w:vAlign w:val="center"/>
          </w:tcPr>
          <w:p w14:paraId="076C2432" w14:textId="77777777" w:rsidR="005B3D49" w:rsidRPr="00F455AF" w:rsidRDefault="005B3D49" w:rsidP="008D69C8">
            <w:pPr>
              <w:jc w:val="center"/>
              <w:rPr>
                <w:rFonts w:asciiTheme="minorHAnsi" w:hAnsiTheme="minorHAnsi" w:cstheme="minorHAnsi"/>
              </w:rPr>
            </w:pPr>
          </w:p>
        </w:tc>
        <w:tc>
          <w:tcPr>
            <w:tcW w:w="360" w:type="dxa"/>
            <w:vAlign w:val="center"/>
          </w:tcPr>
          <w:p w14:paraId="5AB54CE8" w14:textId="77777777" w:rsidR="005B3D49" w:rsidRPr="00F455AF" w:rsidRDefault="005B3D49" w:rsidP="008D69C8">
            <w:pPr>
              <w:jc w:val="center"/>
              <w:rPr>
                <w:rFonts w:asciiTheme="minorHAnsi" w:hAnsiTheme="minorHAnsi" w:cstheme="minorHAnsi"/>
              </w:rPr>
            </w:pPr>
          </w:p>
        </w:tc>
        <w:tc>
          <w:tcPr>
            <w:tcW w:w="630" w:type="dxa"/>
            <w:vAlign w:val="center"/>
          </w:tcPr>
          <w:p w14:paraId="785449B4" w14:textId="77777777" w:rsidR="005B3D49" w:rsidRPr="00F455AF" w:rsidRDefault="005B3D49" w:rsidP="008D69C8">
            <w:pPr>
              <w:jc w:val="center"/>
              <w:rPr>
                <w:rFonts w:asciiTheme="minorHAnsi" w:hAnsiTheme="minorHAnsi" w:cstheme="minorHAnsi"/>
              </w:rPr>
            </w:pPr>
          </w:p>
        </w:tc>
      </w:tr>
      <w:tr w:rsidR="005B3D49" w:rsidRPr="00F455AF" w14:paraId="280B9A8C" w14:textId="77777777" w:rsidTr="008D69C8">
        <w:tc>
          <w:tcPr>
            <w:tcW w:w="6678" w:type="dxa"/>
          </w:tcPr>
          <w:p w14:paraId="10361BA0"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 xml:space="preserve">24. Accepts criticism, advice, suggestions </w:t>
            </w:r>
          </w:p>
        </w:tc>
        <w:tc>
          <w:tcPr>
            <w:tcW w:w="360" w:type="dxa"/>
            <w:vAlign w:val="center"/>
          </w:tcPr>
          <w:p w14:paraId="06CE8020" w14:textId="77777777" w:rsidR="005B3D49" w:rsidRPr="00F455AF" w:rsidRDefault="005B3D49" w:rsidP="008D69C8">
            <w:pPr>
              <w:jc w:val="center"/>
              <w:rPr>
                <w:rFonts w:asciiTheme="minorHAnsi" w:hAnsiTheme="minorHAnsi" w:cstheme="minorHAnsi"/>
              </w:rPr>
            </w:pPr>
          </w:p>
        </w:tc>
        <w:tc>
          <w:tcPr>
            <w:tcW w:w="360" w:type="dxa"/>
            <w:vAlign w:val="center"/>
          </w:tcPr>
          <w:p w14:paraId="3B160B8A" w14:textId="77777777" w:rsidR="005B3D49" w:rsidRPr="00F455AF" w:rsidRDefault="005B3D49" w:rsidP="008D69C8">
            <w:pPr>
              <w:jc w:val="center"/>
              <w:rPr>
                <w:rFonts w:asciiTheme="minorHAnsi" w:hAnsiTheme="minorHAnsi" w:cstheme="minorHAnsi"/>
              </w:rPr>
            </w:pPr>
          </w:p>
        </w:tc>
        <w:tc>
          <w:tcPr>
            <w:tcW w:w="360" w:type="dxa"/>
            <w:vAlign w:val="center"/>
          </w:tcPr>
          <w:p w14:paraId="57C584A6" w14:textId="77777777" w:rsidR="005B3D49" w:rsidRPr="00F455AF" w:rsidRDefault="005B3D49" w:rsidP="008D69C8">
            <w:pPr>
              <w:jc w:val="center"/>
              <w:rPr>
                <w:rFonts w:asciiTheme="minorHAnsi" w:hAnsiTheme="minorHAnsi" w:cstheme="minorHAnsi"/>
              </w:rPr>
            </w:pPr>
          </w:p>
        </w:tc>
        <w:tc>
          <w:tcPr>
            <w:tcW w:w="360" w:type="dxa"/>
            <w:vAlign w:val="center"/>
          </w:tcPr>
          <w:p w14:paraId="4F7EB423" w14:textId="77777777" w:rsidR="005B3D49" w:rsidRPr="00F455AF" w:rsidRDefault="005B3D49" w:rsidP="008D69C8">
            <w:pPr>
              <w:jc w:val="center"/>
              <w:rPr>
                <w:rFonts w:asciiTheme="minorHAnsi" w:hAnsiTheme="minorHAnsi" w:cstheme="minorHAnsi"/>
              </w:rPr>
            </w:pPr>
          </w:p>
        </w:tc>
        <w:tc>
          <w:tcPr>
            <w:tcW w:w="360" w:type="dxa"/>
            <w:vAlign w:val="center"/>
          </w:tcPr>
          <w:p w14:paraId="4AD188C4" w14:textId="77777777" w:rsidR="005B3D49" w:rsidRPr="00F455AF" w:rsidRDefault="005B3D49" w:rsidP="008D69C8">
            <w:pPr>
              <w:jc w:val="center"/>
              <w:rPr>
                <w:rFonts w:asciiTheme="minorHAnsi" w:hAnsiTheme="minorHAnsi" w:cstheme="minorHAnsi"/>
              </w:rPr>
            </w:pPr>
          </w:p>
        </w:tc>
        <w:tc>
          <w:tcPr>
            <w:tcW w:w="630" w:type="dxa"/>
            <w:vAlign w:val="center"/>
          </w:tcPr>
          <w:p w14:paraId="6378B02D" w14:textId="77777777" w:rsidR="005B3D49" w:rsidRPr="00F455AF" w:rsidRDefault="005B3D49" w:rsidP="008D69C8">
            <w:pPr>
              <w:jc w:val="center"/>
              <w:rPr>
                <w:rFonts w:asciiTheme="minorHAnsi" w:hAnsiTheme="minorHAnsi" w:cstheme="minorHAnsi"/>
              </w:rPr>
            </w:pPr>
          </w:p>
        </w:tc>
      </w:tr>
      <w:tr w:rsidR="005B3D49" w:rsidRPr="00F455AF" w14:paraId="401520D7" w14:textId="77777777" w:rsidTr="008D69C8">
        <w:tc>
          <w:tcPr>
            <w:tcW w:w="6678" w:type="dxa"/>
          </w:tcPr>
          <w:p w14:paraId="6034AB6C" w14:textId="77777777" w:rsidR="005B3D49" w:rsidRPr="00F455AF" w:rsidRDefault="005B3D49" w:rsidP="008D69C8">
            <w:pPr>
              <w:rPr>
                <w:rFonts w:asciiTheme="minorHAnsi" w:hAnsiTheme="minorHAnsi" w:cstheme="minorHAnsi"/>
              </w:rPr>
            </w:pPr>
            <w:r w:rsidRPr="00F455AF">
              <w:rPr>
                <w:rFonts w:asciiTheme="minorHAnsi" w:hAnsiTheme="minorHAnsi" w:cstheme="minorHAnsi"/>
              </w:rPr>
              <w:t>25. Functions well under pressure and in awkward situations</w:t>
            </w:r>
          </w:p>
        </w:tc>
        <w:tc>
          <w:tcPr>
            <w:tcW w:w="360" w:type="dxa"/>
            <w:vAlign w:val="center"/>
          </w:tcPr>
          <w:p w14:paraId="5FA141C6" w14:textId="77777777" w:rsidR="005B3D49" w:rsidRPr="00F455AF" w:rsidRDefault="005B3D49" w:rsidP="008D69C8">
            <w:pPr>
              <w:jc w:val="center"/>
              <w:rPr>
                <w:rFonts w:asciiTheme="minorHAnsi" w:hAnsiTheme="minorHAnsi" w:cstheme="minorHAnsi"/>
              </w:rPr>
            </w:pPr>
          </w:p>
        </w:tc>
        <w:tc>
          <w:tcPr>
            <w:tcW w:w="360" w:type="dxa"/>
            <w:vAlign w:val="center"/>
          </w:tcPr>
          <w:p w14:paraId="48652637" w14:textId="77777777" w:rsidR="005B3D49" w:rsidRPr="00F455AF" w:rsidRDefault="005B3D49" w:rsidP="008D69C8">
            <w:pPr>
              <w:jc w:val="center"/>
              <w:rPr>
                <w:rFonts w:asciiTheme="minorHAnsi" w:hAnsiTheme="minorHAnsi" w:cstheme="minorHAnsi"/>
              </w:rPr>
            </w:pPr>
          </w:p>
        </w:tc>
        <w:tc>
          <w:tcPr>
            <w:tcW w:w="360" w:type="dxa"/>
            <w:vAlign w:val="center"/>
          </w:tcPr>
          <w:p w14:paraId="6B77EB49" w14:textId="77777777" w:rsidR="005B3D49" w:rsidRPr="00F455AF" w:rsidRDefault="005B3D49" w:rsidP="008D69C8">
            <w:pPr>
              <w:jc w:val="center"/>
              <w:rPr>
                <w:rFonts w:asciiTheme="minorHAnsi" w:hAnsiTheme="minorHAnsi" w:cstheme="minorHAnsi"/>
              </w:rPr>
            </w:pPr>
          </w:p>
        </w:tc>
        <w:tc>
          <w:tcPr>
            <w:tcW w:w="360" w:type="dxa"/>
            <w:vAlign w:val="center"/>
          </w:tcPr>
          <w:p w14:paraId="728A5184" w14:textId="77777777" w:rsidR="005B3D49" w:rsidRPr="00F455AF" w:rsidRDefault="005B3D49" w:rsidP="008D69C8">
            <w:pPr>
              <w:jc w:val="center"/>
              <w:rPr>
                <w:rFonts w:asciiTheme="minorHAnsi" w:hAnsiTheme="minorHAnsi" w:cstheme="minorHAnsi"/>
              </w:rPr>
            </w:pPr>
          </w:p>
        </w:tc>
        <w:tc>
          <w:tcPr>
            <w:tcW w:w="360" w:type="dxa"/>
            <w:vAlign w:val="center"/>
          </w:tcPr>
          <w:p w14:paraId="3F663ADA" w14:textId="77777777" w:rsidR="005B3D49" w:rsidRPr="00F455AF" w:rsidRDefault="005B3D49" w:rsidP="008D69C8">
            <w:pPr>
              <w:jc w:val="center"/>
              <w:rPr>
                <w:rFonts w:asciiTheme="minorHAnsi" w:hAnsiTheme="minorHAnsi" w:cstheme="minorHAnsi"/>
              </w:rPr>
            </w:pPr>
          </w:p>
        </w:tc>
        <w:tc>
          <w:tcPr>
            <w:tcW w:w="630" w:type="dxa"/>
            <w:vAlign w:val="center"/>
          </w:tcPr>
          <w:p w14:paraId="4FEC8773" w14:textId="77777777" w:rsidR="005B3D49" w:rsidRPr="00F455AF" w:rsidRDefault="005B3D49" w:rsidP="008D69C8">
            <w:pPr>
              <w:jc w:val="center"/>
              <w:rPr>
                <w:rFonts w:asciiTheme="minorHAnsi" w:hAnsiTheme="minorHAnsi" w:cstheme="minorHAnsi"/>
              </w:rPr>
            </w:pPr>
          </w:p>
        </w:tc>
      </w:tr>
    </w:tbl>
    <w:p w14:paraId="0599BEB0" w14:textId="77777777" w:rsidR="005B3D49" w:rsidRPr="00F455AF" w:rsidRDefault="005B3D49" w:rsidP="002E5431">
      <w:pPr>
        <w:ind w:left="374" w:hanging="374"/>
        <w:rPr>
          <w:rFonts w:asciiTheme="minorHAnsi" w:hAnsiTheme="minorHAnsi" w:cstheme="minorHAnsi"/>
        </w:rPr>
      </w:pPr>
    </w:p>
    <w:p w14:paraId="76350C99" w14:textId="77777777" w:rsidR="005B3D49" w:rsidRPr="00F455AF" w:rsidRDefault="005B3D49" w:rsidP="002E5431">
      <w:pPr>
        <w:ind w:left="374" w:hanging="374"/>
        <w:rPr>
          <w:rFonts w:asciiTheme="minorHAnsi" w:hAnsiTheme="minorHAnsi" w:cstheme="minorHAnsi"/>
        </w:rPr>
      </w:pPr>
      <w:r w:rsidRPr="00F455AF">
        <w:rPr>
          <w:rFonts w:asciiTheme="minorHAnsi" w:hAnsiTheme="minorHAnsi" w:cstheme="minorHAnsi"/>
        </w:rPr>
        <w:t>Comments:</w:t>
      </w:r>
    </w:p>
    <w:sdt>
      <w:sdtPr>
        <w:rPr>
          <w:rFonts w:asciiTheme="minorHAnsi" w:hAnsiTheme="minorHAnsi" w:cstheme="minorHAnsi"/>
        </w:rPr>
        <w:id w:val="1250537185"/>
        <w:placeholder>
          <w:docPart w:val="CE57AFACF2294ED0AB457E30F5F3B3C8"/>
        </w:placeholder>
        <w:showingPlcHdr/>
      </w:sdtPr>
      <w:sdtContent>
        <w:p w14:paraId="6C313F4B" w14:textId="77777777" w:rsidR="005B3D49" w:rsidRPr="00F455AF" w:rsidRDefault="005B3D49" w:rsidP="002E5431">
          <w:pPr>
            <w:rPr>
              <w:rFonts w:asciiTheme="minorHAnsi" w:hAnsiTheme="minorHAnsi" w:cstheme="minorHAnsi"/>
            </w:rPr>
          </w:pPr>
          <w:r w:rsidRPr="002515BF">
            <w:rPr>
              <w:rStyle w:val="PlaceholderText"/>
            </w:rPr>
            <w:t>Click here to enter text.</w:t>
          </w:r>
        </w:p>
      </w:sdtContent>
    </w:sdt>
    <w:p w14:paraId="385607DF" w14:textId="77777777" w:rsidR="005B3D49" w:rsidRPr="00F455AF" w:rsidRDefault="005B3D49" w:rsidP="002E5431">
      <w:pPr>
        <w:ind w:left="374" w:hanging="374"/>
        <w:rPr>
          <w:rFonts w:asciiTheme="minorHAnsi" w:hAnsiTheme="minorHAnsi" w:cstheme="minorHAnsi"/>
        </w:rPr>
      </w:pPr>
    </w:p>
    <w:p w14:paraId="5778D7F1" w14:textId="77777777" w:rsidR="005B3D49" w:rsidRPr="00F455AF" w:rsidRDefault="005B3D49" w:rsidP="002E5431">
      <w:pPr>
        <w:ind w:left="374" w:hanging="374"/>
        <w:rPr>
          <w:rFonts w:asciiTheme="minorHAnsi" w:hAnsiTheme="minorHAnsi" w:cstheme="minorHAnsi"/>
        </w:rPr>
      </w:pPr>
    </w:p>
    <w:p w14:paraId="520121E6" w14:textId="77777777" w:rsidR="005B3D49" w:rsidRPr="00F455AF" w:rsidRDefault="005B3D49" w:rsidP="002E5431">
      <w:pPr>
        <w:ind w:left="374" w:hanging="374"/>
        <w:rPr>
          <w:rFonts w:asciiTheme="minorHAnsi" w:hAnsiTheme="minorHAnsi" w:cstheme="minorHAnsi"/>
        </w:rPr>
      </w:pPr>
    </w:p>
    <w:p w14:paraId="107E5D3C" w14:textId="77777777" w:rsidR="005B3D49" w:rsidRPr="00F455AF" w:rsidRDefault="005B3D49" w:rsidP="002E5431">
      <w:pPr>
        <w:ind w:left="374" w:hanging="374"/>
        <w:rPr>
          <w:rFonts w:asciiTheme="minorHAnsi" w:hAnsiTheme="minorHAnsi" w:cstheme="minorHAnsi"/>
        </w:rPr>
      </w:pPr>
    </w:p>
    <w:p w14:paraId="5ACB70C1" w14:textId="77777777" w:rsidR="005B3D49" w:rsidRPr="00F455AF" w:rsidRDefault="005B3D49" w:rsidP="002E5431">
      <w:pPr>
        <w:ind w:left="374" w:hanging="374"/>
        <w:rPr>
          <w:rFonts w:asciiTheme="minorHAnsi" w:hAnsiTheme="minorHAnsi" w:cstheme="minorHAnsi"/>
          <w:b/>
        </w:rPr>
      </w:pPr>
      <w:r w:rsidRPr="00F455AF">
        <w:rPr>
          <w:rFonts w:asciiTheme="minorHAnsi" w:hAnsiTheme="minorHAnsi" w:cstheme="minorHAnsi"/>
          <w:b/>
        </w:rPr>
        <w:t xml:space="preserve">ADDITIONAL COMMENTS </w:t>
      </w:r>
    </w:p>
    <w:p w14:paraId="49B19187" w14:textId="77777777" w:rsidR="005B3D49" w:rsidRPr="00F455AF" w:rsidRDefault="00000000" w:rsidP="002E5431">
      <w:pPr>
        <w:ind w:left="374" w:hanging="374"/>
        <w:rPr>
          <w:rFonts w:asciiTheme="minorHAnsi" w:hAnsiTheme="minorHAnsi" w:cstheme="minorHAnsi"/>
          <w:b/>
        </w:rPr>
      </w:pPr>
      <w:sdt>
        <w:sdtPr>
          <w:rPr>
            <w:rFonts w:asciiTheme="minorHAnsi" w:hAnsiTheme="minorHAnsi" w:cstheme="minorHAnsi"/>
            <w:b/>
          </w:rPr>
          <w:id w:val="1104771225"/>
          <w:placeholder>
            <w:docPart w:val="CE57AFACF2294ED0AB457E30F5F3B3C8"/>
          </w:placeholder>
          <w:showingPlcHdr/>
        </w:sdtPr>
        <w:sdtEndPr>
          <w:rPr>
            <w:b w:val="0"/>
          </w:rPr>
        </w:sdtEndPr>
        <w:sdtContent>
          <w:r w:rsidR="005B3D49" w:rsidRPr="002515BF">
            <w:rPr>
              <w:rStyle w:val="PlaceholderText"/>
            </w:rPr>
            <w:t>Click here to enter text.</w:t>
          </w:r>
        </w:sdtContent>
      </w:sdt>
    </w:p>
    <w:p w14:paraId="3C28B3B9" w14:textId="77777777" w:rsidR="005B3D49" w:rsidRPr="00F455AF" w:rsidRDefault="005B3D49" w:rsidP="002E5431">
      <w:pPr>
        <w:ind w:left="374" w:hanging="374"/>
        <w:rPr>
          <w:rFonts w:asciiTheme="minorHAnsi" w:hAnsiTheme="minorHAnsi" w:cstheme="minorHAnsi"/>
          <w:b/>
        </w:rPr>
      </w:pPr>
    </w:p>
    <w:p w14:paraId="00838538" w14:textId="77777777" w:rsidR="005B3D49" w:rsidRPr="00F455AF" w:rsidRDefault="005B3D49" w:rsidP="002E5431">
      <w:pPr>
        <w:ind w:left="374" w:hanging="374"/>
        <w:rPr>
          <w:rFonts w:asciiTheme="minorHAnsi" w:hAnsiTheme="minorHAnsi" w:cstheme="minorHAnsi"/>
          <w:b/>
        </w:rPr>
      </w:pPr>
    </w:p>
    <w:p w14:paraId="509A73FC" w14:textId="77777777" w:rsidR="005B3D49" w:rsidRPr="00F455AF" w:rsidRDefault="005B3D49" w:rsidP="002E5431">
      <w:pPr>
        <w:ind w:left="374" w:hanging="374"/>
        <w:rPr>
          <w:rFonts w:asciiTheme="minorHAnsi" w:hAnsiTheme="minorHAnsi" w:cstheme="minorHAnsi"/>
          <w:b/>
        </w:rPr>
      </w:pPr>
    </w:p>
    <w:p w14:paraId="50605EB1" w14:textId="77777777" w:rsidR="005B3D49" w:rsidRPr="00F455AF" w:rsidRDefault="005B3D49" w:rsidP="002E5431">
      <w:pPr>
        <w:spacing w:line="360" w:lineRule="auto"/>
        <w:ind w:left="374" w:hanging="374"/>
        <w:rPr>
          <w:rFonts w:asciiTheme="minorHAnsi" w:hAnsiTheme="minorHAnsi" w:cstheme="minorHAnsi"/>
        </w:rPr>
      </w:pPr>
    </w:p>
    <w:p w14:paraId="1C1D90EF" w14:textId="77777777" w:rsidR="005B3D49" w:rsidRPr="00F455AF" w:rsidRDefault="005B3D49" w:rsidP="002E5431">
      <w:pPr>
        <w:spacing w:line="360" w:lineRule="auto"/>
        <w:ind w:left="374" w:hanging="374"/>
        <w:rPr>
          <w:rFonts w:asciiTheme="minorHAnsi" w:hAnsiTheme="minorHAnsi" w:cstheme="minorHAnsi"/>
          <w:b/>
        </w:rPr>
      </w:pPr>
      <w:r w:rsidRPr="00F455AF">
        <w:rPr>
          <w:rFonts w:asciiTheme="minorHAnsi" w:hAnsiTheme="minorHAnsi" w:cstheme="minorHAnsi"/>
          <w:b/>
        </w:rPr>
        <w:t>VIII. CALCULATE OVERALL AVERAGE SCORE</w:t>
      </w:r>
    </w:p>
    <w:p w14:paraId="354DD221" w14:textId="77777777" w:rsidR="005B3D49" w:rsidRPr="00F455AF" w:rsidRDefault="005B3D49" w:rsidP="002E5431">
      <w:pPr>
        <w:spacing w:line="360" w:lineRule="auto"/>
        <w:ind w:left="374" w:hanging="37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92" behindDoc="0" locked="0" layoutInCell="1" allowOverlap="1" wp14:anchorId="2B33238C" wp14:editId="63E78674">
                <wp:simplePos x="0" y="0"/>
                <wp:positionH relativeFrom="column">
                  <wp:posOffset>4321454</wp:posOffset>
                </wp:positionH>
                <wp:positionV relativeFrom="paragraph">
                  <wp:posOffset>186741</wp:posOffset>
                </wp:positionV>
                <wp:extent cx="889331" cy="0"/>
                <wp:effectExtent l="0" t="0" r="25400" b="1905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331"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CF261E" id="_x0000_t32" coordsize="21600,21600" o:spt="32" o:oned="t" path="m,l21600,21600e" filled="f">
                <v:path arrowok="t" fillok="f" o:connecttype="none"/>
                <o:lock v:ext="edit" shapetype="t"/>
              </v:shapetype>
              <v:shape id="AutoShape 20" o:spid="_x0000_s1026" type="#_x0000_t32" style="position:absolute;margin-left:340.25pt;margin-top:14.7pt;width:70.05pt;height:0;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W2ywEAAJEDAAAOAAAAZHJzL2Uyb0RvYy54bWysU8Fu2zAMvQ/YPwi6L45TdEiNOD2k6y7d&#10;FqDdBzCSbAuTRYFU4uTvJ2lJWmyXYZgPhCiST3yP9Or+ODpxMMQWfSvr2VwK4xVq6/tWfn95/LCU&#10;giN4DQ69aeXJsLxfv3+3mkJjFjig04ZEAvHcTKGVQ4yhqSpWgxmBZxiMT8EOaYSYXOorTTAl9NFV&#10;i/n8YzUh6UCoDHO6ffgVlOuC33VGxW9dxyYK18rUWyyWit1lW61X0PQEYbDq3Ab8QxcjWJ8evUI9&#10;QASxJ/sH1GgVIWMXZwrHCrvOKlM4JDb1/Dc2zwMEU7gkcThcZeL/B6u+HjZ+S7l1dfTP4QnVDxYe&#10;NwP43pQGXk4hDa7OUlVT4OZakh0OWxK76QvqlAP7iEWFY0djhkz8xLGIfbqKbY5RqHS5XN7d3NRS&#10;qEuoguZSF4jjZ4OjyIdWciSw/RA36H2aKFJdXoHDE8fcFTSXgvyox0frXBms82Jq5d3t4rYUMDqr&#10;czCnMfW7jSNxgLwa5SsUU+RtGuHe6wI2GNCfvBax6OHTOsuMPhothTNp+/OpZEaw7m8yU+POn1XN&#10;Quat5WaH+rSlzCt7ae6F4XlH82K99UvW65+0/gkAAP//AwBQSwMEFAAGAAgAAAAhAJx9dzzdAAAA&#10;CQEAAA8AAABkcnMvZG93bnJldi54bWxMj8FOwzAMhu9IvENkJC6IJatY1XVNpwmJA0e2SVyzxrQd&#10;jVM16Vr29BhxgKPtT7+/v9jOrhMXHELrScNyoUAgVd62VGs4Hl4eMxAhGrKm84QavjDAtry9KUxu&#10;/URveNnHWnAIhdxoaGLscylD1aAzYeF7JL59+MGZyONQSzuYicNdJxOlUulMS/yhMT0+N1h97ken&#10;AcO4Wqrd2tXH1+v08J5cz1N/0Pr+bt5tQESc4x8MP/qsDiU7nfxINohOQ5qpFaMakvUTCAayRKUg&#10;Tr8LWRbyf4PyGwAA//8DAFBLAQItABQABgAIAAAAIQC2gziS/gAAAOEBAAATAAAAAAAAAAAAAAAA&#10;AAAAAABbQ29udGVudF9UeXBlc10ueG1sUEsBAi0AFAAGAAgAAAAhADj9If/WAAAAlAEAAAsAAAAA&#10;AAAAAAAAAAAALwEAAF9yZWxzLy5yZWxzUEsBAi0AFAAGAAgAAAAhAFSx5bbLAQAAkQMAAA4AAAAA&#10;AAAAAAAAAAAALgIAAGRycy9lMm9Eb2MueG1sUEsBAi0AFAAGAAgAAAAhAJx9dzzdAAAACQEAAA8A&#10;AAAAAAAAAAAAAAAAJQQAAGRycy9kb3ducmV2LnhtbFBLBQYAAAAABAAEAPMAAAAvBQAAAAA=&#10;"/>
            </w:pict>
          </mc:Fallback>
        </mc:AlternateContent>
      </w:r>
      <w:r w:rsidRPr="00F455AF">
        <w:rPr>
          <w:rFonts w:asciiTheme="minorHAnsi" w:hAnsiTheme="minorHAnsi" w:cstheme="minorHAnsi"/>
        </w:rPr>
        <w:tab/>
        <w:t xml:space="preserve">Sum of scores divided by </w:t>
      </w:r>
      <w:proofErr w:type="gramStart"/>
      <w:r w:rsidRPr="00F455AF">
        <w:rPr>
          <w:rFonts w:asciiTheme="minorHAnsi" w:hAnsiTheme="minorHAnsi" w:cstheme="minorHAnsi"/>
        </w:rPr>
        <w:t># of scores</w:t>
      </w:r>
      <w:proofErr w:type="gramEnd"/>
      <w:r w:rsidRPr="00F455AF">
        <w:rPr>
          <w:rFonts w:asciiTheme="minorHAnsi" w:hAnsiTheme="minorHAnsi" w:cstheme="minorHAnsi"/>
        </w:rPr>
        <w:t xml:space="preserve"> recorded (</w:t>
      </w:r>
      <w:proofErr w:type="gramStart"/>
      <w:r w:rsidRPr="00F455AF">
        <w:rPr>
          <w:rFonts w:asciiTheme="minorHAnsi" w:hAnsiTheme="minorHAnsi" w:cstheme="minorHAnsi"/>
        </w:rPr>
        <w:t>NA’s</w:t>
      </w:r>
      <w:proofErr w:type="gramEnd"/>
      <w:r w:rsidRPr="00F455AF">
        <w:rPr>
          <w:rFonts w:asciiTheme="minorHAnsi" w:hAnsiTheme="minorHAnsi" w:cstheme="minorHAnsi"/>
        </w:rPr>
        <w:t xml:space="preserve"> not counted)  </w:t>
      </w:r>
      <w:r w:rsidRPr="00F455AF">
        <w:rPr>
          <w:rFonts w:asciiTheme="minorHAnsi" w:hAnsiTheme="minorHAnsi" w:cstheme="minorHAnsi"/>
        </w:rPr>
        <w:tab/>
      </w:r>
    </w:p>
    <w:p w14:paraId="05830366" w14:textId="77777777" w:rsidR="005B3D49" w:rsidRDefault="005B3D49" w:rsidP="002E5431">
      <w:pPr>
        <w:rPr>
          <w:rFonts w:asciiTheme="minorHAnsi" w:hAnsiTheme="minorHAnsi" w:cstheme="minorHAnsi"/>
          <w:b/>
        </w:rPr>
      </w:pPr>
      <w:r>
        <w:rPr>
          <w:rFonts w:asciiTheme="minorHAnsi" w:hAnsiTheme="minorHAnsi" w:cstheme="minorHAnsi"/>
          <w:b/>
        </w:rPr>
        <w:br w:type="page"/>
      </w:r>
    </w:p>
    <w:p w14:paraId="0E261781" w14:textId="77777777" w:rsidR="005B3D49" w:rsidRPr="00F455AF" w:rsidRDefault="005B3D49" w:rsidP="002E5431">
      <w:pPr>
        <w:ind w:left="90"/>
        <w:jc w:val="center"/>
        <w:rPr>
          <w:rFonts w:asciiTheme="minorHAnsi" w:hAnsiTheme="minorHAnsi" w:cstheme="minorHAnsi"/>
          <w:b/>
        </w:rPr>
      </w:pPr>
      <w:r w:rsidRPr="00F455AF">
        <w:rPr>
          <w:rFonts w:asciiTheme="minorHAnsi" w:hAnsiTheme="minorHAnsi" w:cstheme="minorHAnsi"/>
          <w:b/>
        </w:rPr>
        <w:lastRenderedPageBreak/>
        <w:t>SIGNATURE SHEET #1</w:t>
      </w:r>
    </w:p>
    <w:p w14:paraId="66607339" w14:textId="77777777" w:rsidR="005B3D49" w:rsidRPr="00F455AF" w:rsidRDefault="005B3D49" w:rsidP="005B3D49">
      <w:pPr>
        <w:numPr>
          <w:ilvl w:val="0"/>
          <w:numId w:val="84"/>
        </w:numPr>
        <w:spacing w:after="0" w:line="360" w:lineRule="auto"/>
        <w:rPr>
          <w:rFonts w:asciiTheme="minorHAnsi" w:hAnsiTheme="minorHAnsi" w:cstheme="minorHAnsi"/>
        </w:rPr>
      </w:pPr>
      <w:r w:rsidRPr="00F455AF">
        <w:rPr>
          <w:rFonts w:asciiTheme="minorHAnsi" w:hAnsiTheme="minorHAnsi" w:cstheme="minorHAnsi"/>
        </w:rPr>
        <w:t>To be used when a supervisor is completing an evaluation of a supervisee</w:t>
      </w:r>
    </w:p>
    <w:p w14:paraId="1D3136DD" w14:textId="77777777" w:rsidR="005B3D49" w:rsidRPr="00F455AF" w:rsidRDefault="005B3D49" w:rsidP="005B3D49">
      <w:pPr>
        <w:numPr>
          <w:ilvl w:val="0"/>
          <w:numId w:val="84"/>
        </w:numPr>
        <w:spacing w:after="0" w:line="360" w:lineRule="auto"/>
        <w:rPr>
          <w:rFonts w:asciiTheme="minorHAnsi" w:hAnsiTheme="minorHAnsi" w:cstheme="minorHAnsi"/>
        </w:rPr>
      </w:pPr>
      <w:r w:rsidRPr="00F455AF">
        <w:rPr>
          <w:rFonts w:asciiTheme="minorHAnsi" w:hAnsiTheme="minorHAnsi" w:cstheme="minorHAnsi"/>
        </w:rPr>
        <w:t>Evaluator to meet and discuss evaluation with person being evaluated</w:t>
      </w:r>
    </w:p>
    <w:p w14:paraId="04127802" w14:textId="77777777" w:rsidR="005B3D49" w:rsidRPr="00F455AF" w:rsidRDefault="005B3D49" w:rsidP="005B3D49">
      <w:pPr>
        <w:numPr>
          <w:ilvl w:val="0"/>
          <w:numId w:val="84"/>
        </w:numPr>
        <w:spacing w:after="0" w:line="360" w:lineRule="auto"/>
        <w:rPr>
          <w:rFonts w:asciiTheme="minorHAnsi" w:hAnsiTheme="minorHAnsi" w:cstheme="minorHAnsi"/>
        </w:rPr>
      </w:pPr>
      <w:r w:rsidRPr="00F455AF">
        <w:rPr>
          <w:rFonts w:asciiTheme="minorHAnsi" w:hAnsiTheme="minorHAnsi" w:cstheme="minorHAnsi"/>
        </w:rPr>
        <w:t>This form to be completed following that discussion</w:t>
      </w:r>
    </w:p>
    <w:p w14:paraId="53928F49" w14:textId="77777777" w:rsidR="005B3D49" w:rsidRPr="00F455AF" w:rsidRDefault="005B3D49" w:rsidP="002E5431">
      <w:pPr>
        <w:spacing w:line="360" w:lineRule="auto"/>
        <w:ind w:left="374" w:hanging="374"/>
        <w:jc w:val="center"/>
        <w:rPr>
          <w:rFonts w:asciiTheme="minorHAnsi" w:hAnsiTheme="minorHAnsi" w:cstheme="minorHAnsi"/>
        </w:rPr>
      </w:pPr>
    </w:p>
    <w:p w14:paraId="388FC3F4" w14:textId="77777777" w:rsidR="005B3D49" w:rsidRPr="00F455AF" w:rsidRDefault="005B3D49" w:rsidP="002E5431">
      <w:pPr>
        <w:spacing w:line="360" w:lineRule="auto"/>
        <w:ind w:left="374" w:hanging="374"/>
        <w:rPr>
          <w:rFonts w:asciiTheme="minorHAnsi" w:hAnsiTheme="minorHAnsi" w:cstheme="minorHAnsi"/>
        </w:rPr>
      </w:pPr>
      <w:r w:rsidRPr="00F455AF">
        <w:rPr>
          <w:rFonts w:asciiTheme="minorHAnsi" w:hAnsiTheme="minorHAnsi" w:cstheme="minorHAnsi"/>
        </w:rPr>
        <w:t>Comments of person being evaluated:</w:t>
      </w:r>
    </w:p>
    <w:p w14:paraId="7E5D38B6" w14:textId="77777777" w:rsidR="005B3D49" w:rsidRPr="00F455AF" w:rsidRDefault="005B3D49" w:rsidP="002E5431">
      <w:pPr>
        <w:spacing w:line="360" w:lineRule="auto"/>
        <w:ind w:left="374" w:hanging="374"/>
        <w:rPr>
          <w:rFonts w:asciiTheme="minorHAnsi" w:hAnsiTheme="minorHAnsi" w:cstheme="minorHAnsi"/>
        </w:rPr>
      </w:pPr>
    </w:p>
    <w:p w14:paraId="59558C7C" w14:textId="77777777" w:rsidR="005B3D49" w:rsidRPr="00F455AF" w:rsidRDefault="005B3D49" w:rsidP="002E5431">
      <w:pPr>
        <w:spacing w:line="360" w:lineRule="auto"/>
        <w:ind w:left="374" w:hanging="374"/>
        <w:rPr>
          <w:rFonts w:asciiTheme="minorHAnsi" w:hAnsiTheme="minorHAnsi" w:cstheme="minorHAnsi"/>
        </w:rPr>
      </w:pPr>
    </w:p>
    <w:p w14:paraId="41FB6051" w14:textId="77777777" w:rsidR="005B3D49" w:rsidRPr="00F455AF" w:rsidRDefault="005B3D49" w:rsidP="002E5431">
      <w:pPr>
        <w:spacing w:line="360" w:lineRule="auto"/>
        <w:ind w:left="374" w:hanging="374"/>
        <w:rPr>
          <w:rFonts w:asciiTheme="minorHAnsi" w:hAnsiTheme="minorHAnsi" w:cstheme="minorHAnsi"/>
        </w:rPr>
      </w:pPr>
    </w:p>
    <w:p w14:paraId="63AAD326" w14:textId="77777777" w:rsidR="005B3D49" w:rsidRPr="00F455AF" w:rsidRDefault="005B3D49" w:rsidP="002E5431">
      <w:pPr>
        <w:spacing w:line="360" w:lineRule="auto"/>
        <w:ind w:left="374" w:hanging="374"/>
        <w:rPr>
          <w:rFonts w:asciiTheme="minorHAnsi" w:hAnsiTheme="minorHAnsi" w:cstheme="minorHAnsi"/>
        </w:rPr>
      </w:pPr>
    </w:p>
    <w:p w14:paraId="2B733CD6" w14:textId="77777777" w:rsidR="005B3D49" w:rsidRPr="00F455AF" w:rsidRDefault="005B3D49" w:rsidP="002E5431">
      <w:pPr>
        <w:spacing w:line="360" w:lineRule="auto"/>
        <w:ind w:left="374" w:hanging="374"/>
        <w:rPr>
          <w:rFonts w:asciiTheme="minorHAnsi" w:hAnsiTheme="minorHAnsi" w:cstheme="minorHAnsi"/>
        </w:rPr>
      </w:pPr>
    </w:p>
    <w:p w14:paraId="7EF1A405" w14:textId="77777777" w:rsidR="005B3D49" w:rsidRPr="00F455AF" w:rsidRDefault="005B3D49" w:rsidP="002E5431">
      <w:pPr>
        <w:spacing w:line="360" w:lineRule="auto"/>
        <w:ind w:left="374" w:hanging="374"/>
        <w:rPr>
          <w:rFonts w:asciiTheme="minorHAnsi" w:hAnsiTheme="minorHAnsi" w:cstheme="minorHAnsi"/>
        </w:rPr>
      </w:pPr>
    </w:p>
    <w:p w14:paraId="172E628F" w14:textId="77777777" w:rsidR="005B3D49" w:rsidRPr="00F455AF" w:rsidRDefault="005B3D49" w:rsidP="002E5431">
      <w:pPr>
        <w:spacing w:line="360" w:lineRule="auto"/>
        <w:ind w:left="374" w:hanging="374"/>
        <w:rPr>
          <w:rFonts w:asciiTheme="minorHAnsi" w:hAnsiTheme="minorHAnsi" w:cstheme="minorHAnsi"/>
        </w:rPr>
      </w:pPr>
    </w:p>
    <w:p w14:paraId="6987BC79" w14:textId="77777777" w:rsidR="005B3D49" w:rsidRPr="00F455AF" w:rsidRDefault="005B3D49" w:rsidP="002E5431">
      <w:pPr>
        <w:spacing w:line="360" w:lineRule="auto"/>
        <w:ind w:left="374" w:hanging="37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6" behindDoc="0" locked="0" layoutInCell="1" allowOverlap="1" wp14:anchorId="441DECC1" wp14:editId="4B106F12">
                <wp:simplePos x="0" y="0"/>
                <wp:positionH relativeFrom="column">
                  <wp:posOffset>2324100</wp:posOffset>
                </wp:positionH>
                <wp:positionV relativeFrom="paragraph">
                  <wp:posOffset>213995</wp:posOffset>
                </wp:positionV>
                <wp:extent cx="176212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1762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81507C" id="Straight Connector 25" o:spid="_x0000_s1026"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6.85pt" to="321.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thpwEAAEIDAAAOAAAAZHJzL2Uyb0RvYy54bWysUstuGzEMvBfoPwi612sbSNouvM4hRnIJ&#10;2gBNP4DRY1eAJAqi6rX/vpTiOGlyC7oHrSSSo5khN1eH4MXeZHIYB7laLKUwUaF2cRzk74ebL9+k&#10;oAJRg8doBnk0JK+2nz9t5tSbNU7otcmCQSL1cxrkVErqu47UZALQApOJHLSYAxQ+5rHTGWZGD75b&#10;L5eX3YxZp4zKEPHt7ikotw3fWqPKT2vJFOEHydxKW3NbH+vabTfQjxnS5NSJBnyARQAX+dEz1A4K&#10;iD/ZvYMKTmUktGWhMHRorVOmaWA1q+UbNb8mSKZpYXMonW2i/werfuyv431mG+ZEPaX7XFUcbA71&#10;z/zEoZl1PJtlDkUovlx9vVyv1hdSqOdY91KYMpVbg0HUzSC9i1UH9LC/o8KPcepzSr2OeOO8b73w&#10;UcyD/H7RkIEnwnoo/EhIepAURynAjzxqquSGSOidrtUVh4507bPYA3ebh0Tj/MB0pfBAhQOsoX21&#10;68zgn9JKZwc0PRW30CnNxwpt2jCd2L94VXePqI/Nwq6euFEN/TRUdRJen3n/evS3fwEAAP//AwBQ&#10;SwMEFAAGAAgAAAAhAHPbcbLcAAAACQEAAA8AAABkcnMvZG93bnJldi54bWxMj81Ow0AMhO9IvMPK&#10;SNyo06YNKGRTIX7uUIIEt23WJBFZb8hu0/D2GHGAm+0Zjb8ptrPr1URj6DxrWC4SUMS1tx03Gqrn&#10;h4srUCEatqb3TBq+KMC2PD0pTG79kZ9o2sVGSQiH3GhoYxxyxFC35ExY+IFYtHc/OhNlHRu0ozlK&#10;uOtxlSQZOtOxfGjNQLct1R+7g9OQfr49YsX16wqnu83L/bIa1lhpfX4231yDijTHPzP84As6lMK0&#10;9we2QfWSkWXSJcqQXoISQ7ZON6D2vwcsC/zfoPwGAAD//wMAUEsBAi0AFAAGAAgAAAAhALaDOJL+&#10;AAAA4QEAABMAAAAAAAAAAAAAAAAAAAAAAFtDb250ZW50X1R5cGVzXS54bWxQSwECLQAUAAYACAAA&#10;ACEAOP0h/9YAAACUAQAACwAAAAAAAAAAAAAAAAAvAQAAX3JlbHMvLnJlbHNQSwECLQAUAAYACAAA&#10;ACEAdsTbYacBAABCAwAADgAAAAAAAAAAAAAAAAAuAgAAZHJzL2Uyb0RvYy54bWxQSwECLQAUAAYA&#10;CAAAACEAc9txstwAAAAJAQAADwAAAAAAAAAAAAAAAAABBAAAZHJzL2Rvd25yZXYueG1sUEsFBgAA&#10;AAAEAAQA8wAAAAoFAAAAAA==&#10;" strokecolor="windowText"/>
            </w:pict>
          </mc:Fallback>
        </mc:AlternateContent>
      </w:r>
      <w:r>
        <w:rPr>
          <w:rFonts w:asciiTheme="minorHAnsi" w:hAnsiTheme="minorHAnsi" w:cstheme="minorHAnsi"/>
          <w:noProof/>
        </w:rPr>
        <mc:AlternateContent>
          <mc:Choice Requires="wps">
            <w:drawing>
              <wp:anchor distT="0" distB="0" distL="114300" distR="114300" simplePos="0" relativeHeight="251662340" behindDoc="0" locked="0" layoutInCell="1" allowOverlap="1" wp14:anchorId="5081DFE7" wp14:editId="21777D02">
                <wp:simplePos x="0" y="0"/>
                <wp:positionH relativeFrom="column">
                  <wp:posOffset>4562856</wp:posOffset>
                </wp:positionH>
                <wp:positionV relativeFrom="paragraph">
                  <wp:posOffset>214198</wp:posOffset>
                </wp:positionV>
                <wp:extent cx="1060704"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1060704"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D311455" id="Straight Connector 26" o:spid="_x0000_s1026" style="position:absolute;z-index:251662340;visibility:visible;mso-wrap-style:square;mso-wrap-distance-left:9pt;mso-wrap-distance-top:0;mso-wrap-distance-right:9pt;mso-wrap-distance-bottom:0;mso-position-horizontal:absolute;mso-position-horizontal-relative:text;mso-position-vertical:absolute;mso-position-vertical-relative:text" from="359.3pt,16.85pt" to="442.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FTqAEAAEIDAAAOAAAAZHJzL2Uyb0RvYy54bWysUsFuEzEQvSPxD5bvxJuIFlhl00OjckFQ&#10;ifIBU6+9a8n2WB6TTf6esZumBW6IPXjHHs/ze29me3MMXhxMJodxkOtVJ4WJGkcXp0H+eLh791EK&#10;KhBH8BjNIE+G5M3u7ZvtknqzwRn9aLJgkEj9kgY5l5J6pUjPJgCtMJnISYs5QOFtntSYYWH04NWm&#10;667VgnlMGbUh4tP9U1LuGr61Rpdv1pIpwg+SuZW25rY+1lXtttBPGdLs9JkG/AOLAC7yoxeoPRQQ&#10;P7P7Cyo4nZHQlpXGoNBap03TwGrW3R9qvs+QTNPC5lC62ET/D1Z/PdzG+8w2LIl6Sve5qjjaHOqf&#10;+YljM+t0Mcsci9B8uO6uuw/deyn0c069FKZM5bPBIGowSO9i1QE9HL5Q4cf46vOVehzxznnfeuGj&#10;WAb56WpzxcjAE2E9FA5DGgdJcZIC/MSjpktuiITejbW64tCJbn0WB+Bu85CMuDwwXSk8UOEEa2hf&#10;7Toz+K200tkDzU/FLXW+5mOFNm2YzuxfvKrRI46nZqGqO25UQz8PVZ2E13uOX4/+7hcAAAD//wMA&#10;UEsDBBQABgAIAAAAIQAQ2ccJ3AAAAAkBAAAPAAAAZHJzL2Rvd25yZXYueG1sTI9NT4NAEIbvJv6H&#10;zZh4swOtbQllaYwfd62Y2NsWRiCys8huKf57x/Sgx3nnzTPPZNvJdmqkwbeONcSzCBRx6aqWaw3F&#10;69NNAsoHw5XpHJOGb/KwzS8vMpNW7sQvNO5CrQTCPjUamhD6FNGXDVnjZ64nlt2HG6wJMg41VoM5&#10;Cdx2OI+iFVrTslxoTE/3DZWfu6PVsPjaP2PB5fscx4fl22Nc9LdYaH19Nd1tQAWawl8ZfvVFHXJx&#10;OrgjV151GtZxspKqwBZrUFJIkqUEh3OAeYb/P8h/AAAA//8DAFBLAQItABQABgAIAAAAIQC2gziS&#10;/gAAAOEBAAATAAAAAAAAAAAAAAAAAAAAAABbQ29udGVudF9UeXBlc10ueG1sUEsBAi0AFAAGAAgA&#10;AAAhADj9If/WAAAAlAEAAAsAAAAAAAAAAAAAAAAALwEAAF9yZWxzLy5yZWxzUEsBAi0AFAAGAAgA&#10;AAAhAGxGQVOoAQAAQgMAAA4AAAAAAAAAAAAAAAAALgIAAGRycy9lMm9Eb2MueG1sUEsBAi0AFAAG&#10;AAgAAAAhABDZxwncAAAACQEAAA8AAAAAAAAAAAAAAAAAAgQAAGRycy9kb3ducmV2LnhtbFBLBQYA&#10;AAAABAAEAPMAAAALBQAAAAA=&#10;" strokecolor="windowText"/>
            </w:pict>
          </mc:Fallback>
        </mc:AlternateContent>
      </w:r>
      <w:r w:rsidRPr="00F455AF">
        <w:rPr>
          <w:rFonts w:asciiTheme="minorHAnsi" w:hAnsiTheme="minorHAnsi" w:cstheme="minorHAnsi"/>
        </w:rPr>
        <w:t>Signature of person being evaluat</w:t>
      </w:r>
      <w:r>
        <w:rPr>
          <w:rFonts w:asciiTheme="minorHAnsi" w:hAnsiTheme="minorHAnsi" w:cstheme="minorHAnsi"/>
        </w:rPr>
        <w:t>ed:</w:t>
      </w:r>
      <w:r>
        <w:rPr>
          <w:rFonts w:asciiTheme="minorHAnsi" w:hAnsiTheme="minorHAnsi" w:cstheme="minorHAnsi"/>
        </w:rPr>
        <w:tab/>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roofErr w:type="gramStart"/>
      <w:r>
        <w:rPr>
          <w:rFonts w:asciiTheme="minorHAnsi" w:hAnsiTheme="minorHAnsi" w:cstheme="minorHAnsi"/>
        </w:rPr>
        <w:tab/>
        <w:t xml:space="preserve">  Date</w:t>
      </w:r>
      <w:proofErr w:type="gramEnd"/>
      <w:r>
        <w:rPr>
          <w:rFonts w:asciiTheme="minorHAnsi" w:hAnsiTheme="minorHAnsi" w:cstheme="minorHAnsi"/>
        </w:rPr>
        <w:t xml:space="preserve">: </w:t>
      </w:r>
    </w:p>
    <w:p w14:paraId="17565476" w14:textId="77777777" w:rsidR="005B3D49" w:rsidRPr="00F455AF" w:rsidRDefault="005B3D49" w:rsidP="002E5431">
      <w:pPr>
        <w:spacing w:line="360" w:lineRule="auto"/>
        <w:ind w:left="374" w:hanging="374"/>
        <w:rPr>
          <w:rFonts w:asciiTheme="minorHAnsi" w:hAnsiTheme="minorHAnsi" w:cstheme="minorHAnsi"/>
        </w:rPr>
      </w:pPr>
    </w:p>
    <w:p w14:paraId="65F2F8EC" w14:textId="77777777" w:rsidR="005B3D49" w:rsidRDefault="005B3D49" w:rsidP="002E5431">
      <w:pPr>
        <w:spacing w:line="360" w:lineRule="auto"/>
        <w:ind w:left="374" w:hanging="374"/>
        <w:rPr>
          <w:rFonts w:asciiTheme="minorHAnsi" w:hAnsiTheme="minorHAnsi" w:cstheme="minorHAnsi"/>
        </w:rPr>
      </w:pPr>
    </w:p>
    <w:p w14:paraId="35446F92" w14:textId="77777777" w:rsidR="005B3D49" w:rsidRPr="00F455AF" w:rsidRDefault="005B3D49" w:rsidP="002E5431">
      <w:pPr>
        <w:spacing w:line="360" w:lineRule="auto"/>
        <w:ind w:left="374" w:hanging="374"/>
        <w:rPr>
          <w:rFonts w:asciiTheme="minorHAnsi" w:hAnsiTheme="minorHAnsi" w:cstheme="minorHAnsi"/>
        </w:rPr>
      </w:pPr>
    </w:p>
    <w:p w14:paraId="1D78F4DB" w14:textId="77777777" w:rsidR="005B3D49" w:rsidRPr="00F455AF" w:rsidRDefault="005B3D49" w:rsidP="002E5431">
      <w:pPr>
        <w:spacing w:line="360" w:lineRule="auto"/>
        <w:ind w:left="374" w:hanging="37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4" behindDoc="0" locked="0" layoutInCell="1" allowOverlap="1" wp14:anchorId="00037246" wp14:editId="1F4391EB">
                <wp:simplePos x="0" y="0"/>
                <wp:positionH relativeFrom="column">
                  <wp:posOffset>1256386</wp:posOffset>
                </wp:positionH>
                <wp:positionV relativeFrom="paragraph">
                  <wp:posOffset>158572</wp:posOffset>
                </wp:positionV>
                <wp:extent cx="4366666" cy="0"/>
                <wp:effectExtent l="0" t="0" r="15240" b="19050"/>
                <wp:wrapNone/>
                <wp:docPr id="27" name="Straight Connector 27"/>
                <wp:cNvGraphicFramePr/>
                <a:graphic xmlns:a="http://schemas.openxmlformats.org/drawingml/2006/main">
                  <a:graphicData uri="http://schemas.microsoft.com/office/word/2010/wordprocessingShape">
                    <wps:wsp>
                      <wps:cNvCnPr/>
                      <wps:spPr>
                        <a:xfrm>
                          <a:off x="0" y="0"/>
                          <a:ext cx="4366666"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E2DB9B" id="Straight Connector 27" o:spid="_x0000_s1026" style="position:absolute;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5pt,12.5pt" to="442.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hlpgEAAEIDAAAOAAAAZHJzL2Uyb0RvYy54bWysUsFuGyEQvVfKPyDuMY7bRO3K6xxiJZeo&#10;jdT0AyYs7CIBgxjitf++A3GcNL1V3QM7MMzjvTezvt4HL3Ymk8PYy4vFUgoTNQ4ujr389Xh7/lUK&#10;KhAH8BhNLw+G5PXm7NN6Tp1Z4YR+MFkwSKRuTr2cSkmdUqQnE4AWmEzkpMUcoPA2j2rIMDN68Gq1&#10;XF6pGfOQMmpDxKfbl6TcNHxrjS4/rCVThO8lcyttzW19qqvarKEbM6TJ6SMN+AcWAVzkR09QWygg&#10;nrP7Cyo4nZHQloXGoNBap03TwGoulh/U/JwgmaaFzaF0son+H6z+vruJD5ltmBN1lB5yVbG3OdQ/&#10;8xP7ZtbhZJbZF6H58Mvnq/pJoV9z6q0wZSp3BoOoQS+9i1UHdLC7p8KP8dXXK/U44q3zvvXCRzH3&#10;8tvl6pKRgSfCeigchjT0kuIoBfiRR02X3BAJvRtqdcWhA934LHbA3eYhGXB+ZLpSeKDCCdbQvtp1&#10;ZvBHaaWzBZpeilvqeM3HCm3aMB3Zv3lVoyccDs1CVXfcqIZ+HKo6Ce/3HL8f/c1vAAAA//8DAFBL&#10;AwQUAAYACAAAACEA4Ok9RdwAAAAJAQAADwAAAGRycy9kb3ducmV2LnhtbEyPT0+DQBDF7yZ+h82Y&#10;eLNDUSpFlsb4524rJnrbwghEdhbZLcVv7xgPenxvfnnzXr6Zba8mGn3nWMNyEYEirlzdcaOhfH68&#10;SEH5YLg2vWPS8EUeNsXpSW6y2h15S9MuNEpC2GdGQxvCkCH6qiVr/MINxHJ7d6M1QeTYYD2ao4Tb&#10;HuMoWqE1HcuH1gx011L1sTtYDZefb09YcvUa43SfvDwsy+EKS63Pz+bbG1CB5vAHw099qQ6FdNq7&#10;A9de9aLX12tBNcSJbBIgTZMVqP2vgUWO/xcU3wAAAP//AwBQSwECLQAUAAYACAAAACEAtoM4kv4A&#10;AADhAQAAEwAAAAAAAAAAAAAAAAAAAAAAW0NvbnRlbnRfVHlwZXNdLnhtbFBLAQItABQABgAIAAAA&#10;IQA4/SH/1gAAAJQBAAALAAAAAAAAAAAAAAAAAC8BAABfcmVscy8ucmVsc1BLAQItABQABgAIAAAA&#10;IQAk22hlpgEAAEIDAAAOAAAAAAAAAAAAAAAAAC4CAABkcnMvZTJvRG9jLnhtbFBLAQItABQABgAI&#10;AAAAIQDg6T1F3AAAAAkBAAAPAAAAAAAAAAAAAAAAAAAEAABkcnMvZG93bnJldi54bWxQSwUGAAAA&#10;AAQABADzAAAACQUAAAAA&#10;" strokecolor="windowText"/>
            </w:pict>
          </mc:Fallback>
        </mc:AlternateContent>
      </w:r>
      <w:r w:rsidRPr="00F455AF">
        <w:rPr>
          <w:rFonts w:asciiTheme="minorHAnsi" w:hAnsiTheme="minorHAnsi" w:cstheme="minorHAnsi"/>
        </w:rPr>
        <w:t>Name of Evaluator:</w:t>
      </w:r>
      <w:r>
        <w:rPr>
          <w:rFonts w:asciiTheme="minorHAnsi" w:hAnsiTheme="minorHAnsi" w:cstheme="minorHAnsi"/>
        </w:rPr>
        <w:t xml:space="preserve">  </w:t>
      </w:r>
    </w:p>
    <w:p w14:paraId="44562D9B" w14:textId="77777777" w:rsidR="005B3D49" w:rsidRPr="00F455AF" w:rsidRDefault="005B3D49" w:rsidP="002E5431">
      <w:pPr>
        <w:spacing w:line="360" w:lineRule="auto"/>
        <w:ind w:left="374" w:hanging="374"/>
        <w:rPr>
          <w:rFonts w:asciiTheme="minorHAnsi" w:hAnsiTheme="minorHAnsi" w:cstheme="minorHAnsi"/>
        </w:rPr>
      </w:pPr>
    </w:p>
    <w:p w14:paraId="3920680E" w14:textId="77777777" w:rsidR="005B3D49" w:rsidRPr="00F455AF" w:rsidRDefault="005B3D49" w:rsidP="002E5431">
      <w:pPr>
        <w:spacing w:line="360" w:lineRule="auto"/>
        <w:ind w:left="374" w:hanging="37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5412" behindDoc="0" locked="0" layoutInCell="1" allowOverlap="1" wp14:anchorId="7E419778" wp14:editId="355CDFFA">
                <wp:simplePos x="0" y="0"/>
                <wp:positionH relativeFrom="column">
                  <wp:posOffset>1490345</wp:posOffset>
                </wp:positionH>
                <wp:positionV relativeFrom="paragraph">
                  <wp:posOffset>192405</wp:posOffset>
                </wp:positionV>
                <wp:extent cx="2596515" cy="0"/>
                <wp:effectExtent l="0" t="0" r="13335" b="19050"/>
                <wp:wrapNone/>
                <wp:docPr id="29" name="Straight Connector 29"/>
                <wp:cNvGraphicFramePr/>
                <a:graphic xmlns:a="http://schemas.openxmlformats.org/drawingml/2006/main">
                  <a:graphicData uri="http://schemas.microsoft.com/office/word/2010/wordprocessingShape">
                    <wps:wsp>
                      <wps:cNvCnPr/>
                      <wps:spPr>
                        <a:xfrm>
                          <a:off x="0" y="0"/>
                          <a:ext cx="259651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541207" id="Straight Connector 29" o:spid="_x0000_s1026" style="position:absolute;z-index:251665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5pt,15.15pt" to="32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C5pgEAAEIDAAAOAAAAZHJzL2Uyb0RvYy54bWysUsFuGyEQvVfKPyDuMbYlR83K6xxipZeq&#10;jdT0AyYs7CIBgxjqtf++A3GcNL1V3QM7MMzjvTezvTsGLw4mk8PYy9ViKYWJGgcXx17+fHq4/iwF&#10;FYgDeIymlydD8m539Wk7p86scUI/mCwYJFI3p15OpaROKdKTCUALTCZy0mIOUHibRzVkmBk9eLVe&#10;Lm/UjHlIGbUh4tP9S1LuGr61Rpfv1pIpwveSuZW25rY+11XtttCNGdLk9JkG/AOLAC7yoxeoPRQQ&#10;v7L7Cyo4nZHQloXGoNBap03TwGpWyw9qfkyQTNPC5lC62ET/D1Z/O9zHx8w2zIk6So+5qjjaHOqf&#10;+YljM+t0Mcsci9B8uN7c3mxWGyn0a069FaZM5YvBIGrQS+9i1QEdHL5S4cf46uuVehzxwXnfeuGj&#10;mHt5u1lXZOCJsB4KhyENvaQ4SgF+5FHTJTdEQu+GWl1x6ET3PosDcLd5SAacn5iuFB6ocII1tK92&#10;nRn8UVrp7IGml+KWOl/zsUKbNkxn9m9e1egZh1OzUNUdN6qhn4eqTsL7PcfvR3/3GwAA//8DAFBL&#10;AwQUAAYACAAAACEAY9Z3XdsAAAAJAQAADwAAAGRycy9kb3ducmV2LnhtbEyPTU+EQAyG7yb+h0lN&#10;vLllAdEgw8b4cdcVE73NQgUi00FmlsV/b80e9Nj2zdPnLTaLHdRMk+8da1ivIlDEtWt6bjVUL48X&#10;16B8MNyYwTFp+CYPm/L0pDB54w78TPM2tEog7HOjoQthzBF93ZE1fuVGYrl9uMmaIOPUYjOZg8Dt&#10;gHEUZWhNz/KhMyPddVR/bvdWQ/L1/oQV128xzveXrw/rakyx0vr8bLm9ARVoCX9h+NUXdSjFaef2&#10;3Hg1aIiT9EqiAosSUBLI0iQDtTsusCzwf4PyBwAA//8DAFBLAQItABQABgAIAAAAIQC2gziS/gAA&#10;AOEBAAATAAAAAAAAAAAAAAAAAAAAAABbQ29udGVudF9UeXBlc10ueG1sUEsBAi0AFAAGAAgAAAAh&#10;ADj9If/WAAAAlAEAAAsAAAAAAAAAAAAAAAAALwEAAF9yZWxzLy5yZWxzUEsBAi0AFAAGAAgAAAAh&#10;ABb1cLmmAQAAQgMAAA4AAAAAAAAAAAAAAAAALgIAAGRycy9lMm9Eb2MueG1sUEsBAi0AFAAGAAgA&#10;AAAhAGPWd13bAAAACQEAAA8AAAAAAAAAAAAAAAAAAAQAAGRycy9kb3ducmV2LnhtbFBLBQYAAAAA&#10;BAAEAPMAAAAIBQAAAAA=&#10;" strokecolor="windowText"/>
            </w:pict>
          </mc:Fallback>
        </mc:AlternateContent>
      </w:r>
      <w:r>
        <w:rPr>
          <w:rFonts w:asciiTheme="minorHAnsi" w:hAnsiTheme="minorHAnsi" w:cstheme="minorHAnsi"/>
          <w:noProof/>
        </w:rPr>
        <mc:AlternateContent>
          <mc:Choice Requires="wps">
            <w:drawing>
              <wp:anchor distT="0" distB="0" distL="114300" distR="114300" simplePos="0" relativeHeight="251666436" behindDoc="0" locked="0" layoutInCell="1" allowOverlap="1" wp14:anchorId="470941FA" wp14:editId="4934EA96">
                <wp:simplePos x="0" y="0"/>
                <wp:positionH relativeFrom="column">
                  <wp:posOffset>4570095</wp:posOffset>
                </wp:positionH>
                <wp:positionV relativeFrom="paragraph">
                  <wp:posOffset>192405</wp:posOffset>
                </wp:positionV>
                <wp:extent cx="1052830" cy="0"/>
                <wp:effectExtent l="0" t="0" r="13970" b="19050"/>
                <wp:wrapNone/>
                <wp:docPr id="30" name="Straight Connector 30"/>
                <wp:cNvGraphicFramePr/>
                <a:graphic xmlns:a="http://schemas.openxmlformats.org/drawingml/2006/main">
                  <a:graphicData uri="http://schemas.microsoft.com/office/word/2010/wordprocessingShape">
                    <wps:wsp>
                      <wps:cNvCnPr/>
                      <wps:spPr>
                        <a:xfrm>
                          <a:off x="0" y="0"/>
                          <a:ext cx="10528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A1BDFA" id="Straight Connector 30" o:spid="_x0000_s1026" style="position:absolute;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85pt,15.15pt" to="442.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OlpwEAAEIDAAAOAAAAZHJzL2Uyb0RvYy54bWysUk1PGzEQvVfiP1i+E29SBdFVNhyI4FIV&#10;pNIfMPhj15K/5DHZ5N93bEKg9FZ1D96xx/P83pvZ3By8Y3ud0cYw8OWi40wHGZUN48B/Pd1dXnOG&#10;BYICF4Me+FEjv9lefNnMqderOEWndGYEErCf08CnUlIvBMpJe8BFTDpQ0sTsodA2j0JlmAndO7Hq&#10;uisxx6xSjlIj0unuNcm3Dd8YLcuDMagLcwMnbqWtua3PdRXbDfRjhjRZeaIB/8DCgw306BlqBwXY&#10;S7Z/QXkrc8RoykJGL6IxVuqmgdQsu09qfk6QdNNC5mA624T/D1b+2N+Gx0w2zAl7TI+5qjiY7Ouf&#10;+LFDM+t4NksfCpN0uOzWq+uv5Kl8y4n3wpSx3OvoWQ0G7myoOqCH/Xcs9BhdfbtSj0O8s861XrjA&#10;5oF/W6/WhAw0EcZBodAnNXAMI2fgRho1WXJDxOisqtUVB4946zLbA3WbhkTF+YnocuYACyVIQ/tq&#10;14nBH6WVzg5wei1uqdM1Fyq0bsN0Yv/uVY2eozo2C0XdUaMa+mmo6iR83FP8cfS3vwEAAP//AwBQ&#10;SwMEFAAGAAgAAAAhACLDHRfcAAAACQEAAA8AAABkcnMvZG93bnJldi54bWxMj01Pg0AQhu8m/ofN&#10;mHizA61YRJbG+HG3FRO9bWEEIjuL7Jbiv3eMBz3OzJtnnjffzLZXE42+c6whXkSgiCtXd9xoKJ8f&#10;L1JQPhiuTe+YNHyRh01xepKbrHZH3tK0C40SCPvMaGhDGDJEX7VkjV+4gVhu7260Jsg4NliP5ihw&#10;2+Myiq7Qmo7lQ2sGumup+tgdrIbV59sTlly9LnG6T14e4nK4xFLr87P59gZUoDn8heFHX9ShEKe9&#10;O3DtVa9hHV+vJSqwaAVKAmmaJKD2vwsscvzfoPgGAAD//wMAUEsBAi0AFAAGAAgAAAAhALaDOJL+&#10;AAAA4QEAABMAAAAAAAAAAAAAAAAAAAAAAFtDb250ZW50X1R5cGVzXS54bWxQSwECLQAUAAYACAAA&#10;ACEAOP0h/9YAAACUAQAACwAAAAAAAAAAAAAAAAAvAQAAX3JlbHMvLnJlbHNQSwECLQAUAAYACAAA&#10;ACEAkegjpacBAABCAwAADgAAAAAAAAAAAAAAAAAuAgAAZHJzL2Uyb0RvYy54bWxQSwECLQAUAAYA&#10;CAAAACEAIsMdF9wAAAAJAQAADwAAAAAAAAAAAAAAAAABBAAAZHJzL2Rvd25yZXYueG1sUEsFBgAA&#10;AAAEAAQA8wAAAAoFAAAAAA==&#10;" strokecolor="windowText"/>
            </w:pict>
          </mc:Fallback>
        </mc:AlternateContent>
      </w:r>
      <w:r w:rsidRPr="00F455AF">
        <w:rPr>
          <w:rFonts w:asciiTheme="minorHAnsi" w:hAnsiTheme="minorHAnsi" w:cstheme="minorHAnsi"/>
        </w:rPr>
        <w:t>Signature of Evaluator:</w:t>
      </w:r>
      <w:r>
        <w:rPr>
          <w:rFonts w:asciiTheme="minorHAnsi" w:hAnsiTheme="minorHAnsi" w:cstheme="minorHAnsi"/>
        </w:rPr>
        <w:t xml:space="preserve"> </w:t>
      </w:r>
      <w:r w:rsidRPr="00F455AF">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F455AF">
        <w:rPr>
          <w:rFonts w:asciiTheme="minorHAnsi" w:hAnsiTheme="minorHAnsi" w:cstheme="minorHAnsi"/>
        </w:rPr>
        <w:t xml:space="preserve">   </w:t>
      </w:r>
      <w:r>
        <w:rPr>
          <w:rFonts w:asciiTheme="minorHAnsi" w:hAnsiTheme="minorHAnsi" w:cstheme="minorHAnsi"/>
        </w:rPr>
        <w:t xml:space="preserve">Date: </w:t>
      </w:r>
    </w:p>
    <w:p w14:paraId="2B44A546" w14:textId="77777777" w:rsidR="005B3D49" w:rsidRPr="00F455AF" w:rsidRDefault="005B3D49" w:rsidP="002E5431">
      <w:pPr>
        <w:spacing w:line="360" w:lineRule="auto"/>
        <w:ind w:left="374" w:hanging="374"/>
        <w:rPr>
          <w:rFonts w:asciiTheme="minorHAnsi" w:hAnsiTheme="minorHAnsi" w:cstheme="minorHAnsi"/>
        </w:rPr>
      </w:pPr>
    </w:p>
    <w:p w14:paraId="03852D26" w14:textId="77777777" w:rsidR="005B3D49" w:rsidRPr="00F455AF" w:rsidRDefault="005B3D49" w:rsidP="002E5431">
      <w:pPr>
        <w:spacing w:line="360" w:lineRule="auto"/>
        <w:ind w:left="374" w:hanging="37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8" behindDoc="0" locked="0" layoutInCell="1" allowOverlap="1" wp14:anchorId="0E18635F" wp14:editId="58A8F60C">
                <wp:simplePos x="0" y="0"/>
                <wp:positionH relativeFrom="column">
                  <wp:posOffset>1329538</wp:posOffset>
                </wp:positionH>
                <wp:positionV relativeFrom="paragraph">
                  <wp:posOffset>183413</wp:posOffset>
                </wp:positionV>
                <wp:extent cx="4293031" cy="0"/>
                <wp:effectExtent l="0" t="0" r="12700" b="19050"/>
                <wp:wrapNone/>
                <wp:docPr id="28" name="Straight Connector 28"/>
                <wp:cNvGraphicFramePr/>
                <a:graphic xmlns:a="http://schemas.openxmlformats.org/drawingml/2006/main">
                  <a:graphicData uri="http://schemas.microsoft.com/office/word/2010/wordprocessingShape">
                    <wps:wsp>
                      <wps:cNvCnPr/>
                      <wps:spPr>
                        <a:xfrm>
                          <a:off x="0" y="0"/>
                          <a:ext cx="4293031"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1340CF" id="Straight Connector 28" o:spid="_x0000_s1026" style="position:absolute;z-index:251664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14.45pt" to="442.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M4qAEAAEIDAAAOAAAAZHJzL2Uyb0RvYy54bWysUk1PGzEQvVfiP1i+E29CqcoqGw5E9FIB&#10;UuEHDP7YteQvedxs8u87NiFQuFXdg3fs8Ty/92bW13vv2E5ntDEMfLnoONNBRmXDOPCnx9vz75xh&#10;gaDAxaAHftDIrzdnX9Zz6vUqTtEpnRmBBOznNPCplNQLgXLSHnARkw6UNDF7KLTNo1AZZkL3Tqy6&#10;7puYY1YpR6kR6XT7kuSbhm+MluXeGNSFuYETt9LW3NbnuorNGvoxQ5qsPNKAf2DhwQZ69AS1hQLs&#10;d7afoLyVOWI0ZSGjF9EYK3XTQGqW3Qc1vyZIumkhczCdbML/ByvvdjfhIZMNc8Ie00OuKvYm+/on&#10;fmzfzDqczNL7wiQdfl1dXXQXS87ka068FaaM5YeOntVg4M6GqgN62P3EQo/R1dcr9TjEW+tc64UL&#10;bB741eXqkpCBJsI4KBT6pAaOYeQM3EijJktuiBidVbW64uABb1xmO6Bu05CoOD8SXc4cYKEEaWhf&#10;7Tox+Ku00tkCTi/FLXW85kKF1m2YjuzfvKrRc1SHZqGoO2pUQz8OVZ2E93uK34/+5g8AAAD//wMA&#10;UEsDBBQABgAIAAAAIQAmMEqu3AAAAAkBAAAPAAAAZHJzL2Rvd25yZXYueG1sTI9NT4NAEIbvJv6H&#10;zZh4s0OxGEpZGuPHXSsmetvCFIjsLLJbiv/eMR70Nh9P3nkm3862VxONvnOsYbmIQBFXru640VC+&#10;PF6loHwwXJveMWn4Ig/b4vwsN1ntTvxM0y40SkLYZ0ZDG8KQIfqqJWv8wg3Esju40Zog7dhgPZqT&#10;hNse4yi6QWs6lgutGeiupepjd7Qarj/fn7Dk6i3G6T55fViWwwpLrS8v5tsNqEBz+IPhR1/UoRCn&#10;vTty7VWvIY7WK0GlSNegBEjTJAG1/x1gkeP/D4pvAAAA//8DAFBLAQItABQABgAIAAAAIQC2gziS&#10;/gAAAOEBAAATAAAAAAAAAAAAAAAAAAAAAABbQ29udGVudF9UeXBlc10ueG1sUEsBAi0AFAAGAAgA&#10;AAAhADj9If/WAAAAlAEAAAsAAAAAAAAAAAAAAAAALwEAAF9yZWxzLy5yZWxzUEsBAi0AFAAGAAgA&#10;AAAhAEFWkzioAQAAQgMAAA4AAAAAAAAAAAAAAAAALgIAAGRycy9lMm9Eb2MueG1sUEsBAi0AFAAG&#10;AAgAAAAhACYwSq7cAAAACQEAAA8AAAAAAAAAAAAAAAAAAgQAAGRycy9kb3ducmV2LnhtbFBLBQYA&#10;AAAABAAEAPMAAAALBQAAAAA=&#10;" strokecolor="windowText"/>
            </w:pict>
          </mc:Fallback>
        </mc:AlternateContent>
      </w:r>
      <w:r w:rsidRPr="00F455AF">
        <w:rPr>
          <w:rFonts w:asciiTheme="minorHAnsi" w:hAnsiTheme="minorHAnsi" w:cstheme="minorHAnsi"/>
        </w:rPr>
        <w:t>Evaluator’s position:</w:t>
      </w:r>
      <w:r>
        <w:rPr>
          <w:rFonts w:asciiTheme="minorHAnsi" w:hAnsiTheme="minorHAnsi" w:cstheme="minorHAnsi"/>
        </w:rPr>
        <w:t xml:space="preserve">  </w:t>
      </w:r>
    </w:p>
    <w:p w14:paraId="2721BF8E" w14:textId="77777777" w:rsidR="005B3D49" w:rsidRPr="00F455AF" w:rsidRDefault="005B3D49" w:rsidP="002E5431">
      <w:pPr>
        <w:spacing w:line="360" w:lineRule="auto"/>
        <w:rPr>
          <w:rFonts w:asciiTheme="minorHAnsi" w:hAnsiTheme="minorHAnsi" w:cstheme="minorHAnsi"/>
          <w:b/>
        </w:rPr>
      </w:pPr>
    </w:p>
    <w:p w14:paraId="54BE7FA1" w14:textId="77777777" w:rsidR="005B3D49" w:rsidRPr="00FB3E38" w:rsidRDefault="005B3D49" w:rsidP="002E5431">
      <w:pPr>
        <w:ind w:left="90"/>
        <w:jc w:val="center"/>
      </w:pPr>
    </w:p>
    <w:p w14:paraId="2C1E6643" w14:textId="77777777" w:rsidR="005B3D49" w:rsidRDefault="005B3D49" w:rsidP="00D01404">
      <w:pPr>
        <w:ind w:left="374" w:hanging="374"/>
      </w:pPr>
      <w:r>
        <w:t xml:space="preserve">   </w:t>
      </w:r>
    </w:p>
    <w:p w14:paraId="2545F301" w14:textId="77777777" w:rsidR="005B3D49" w:rsidRDefault="005B3D49" w:rsidP="00EE1D3D">
      <w:pPr>
        <w:ind w:left="374" w:hanging="374"/>
        <w:jc w:val="center"/>
      </w:pPr>
      <w:r>
        <w:t>College of Health Professions</w:t>
      </w:r>
    </w:p>
    <w:p w14:paraId="07883EF7" w14:textId="77777777" w:rsidR="005B3D49" w:rsidRDefault="005B3D49" w:rsidP="00EE1D3D">
      <w:pPr>
        <w:jc w:val="center"/>
      </w:pPr>
      <w:r>
        <w:lastRenderedPageBreak/>
        <w:t>Administrative Reassignment Assessment Form (Part B)</w:t>
      </w:r>
    </w:p>
    <w:p w14:paraId="10E435CB" w14:textId="77777777" w:rsidR="005B3D49" w:rsidRDefault="005B3D49" w:rsidP="00993F55">
      <w:pPr>
        <w:ind w:left="374" w:hanging="374"/>
        <w:jc w:val="center"/>
      </w:pPr>
    </w:p>
    <w:p w14:paraId="1DF058BB" w14:textId="77777777" w:rsidR="005B3D49" w:rsidRPr="00461A55" w:rsidRDefault="005B3D49" w:rsidP="00461A55">
      <w:pPr>
        <w:ind w:left="374" w:hanging="374"/>
        <w:jc w:val="center"/>
        <w:rPr>
          <w:b/>
        </w:rPr>
      </w:pPr>
      <w:r w:rsidRPr="00461A55">
        <w:rPr>
          <w:b/>
        </w:rPr>
        <w:t>Directions</w:t>
      </w:r>
    </w:p>
    <w:p w14:paraId="2888C950" w14:textId="77777777" w:rsidR="005B3D49" w:rsidRDefault="005B3D49" w:rsidP="00461A55">
      <w:pPr>
        <w:ind w:left="374" w:hanging="374"/>
        <w:jc w:val="center"/>
      </w:pPr>
    </w:p>
    <w:p w14:paraId="229FD190" w14:textId="77777777" w:rsidR="005B3D49" w:rsidRPr="00EE1D3D" w:rsidRDefault="005B3D49" w:rsidP="00461A55">
      <w:pPr>
        <w:ind w:left="374" w:hanging="374"/>
        <w:rPr>
          <w:i/>
          <w:color w:val="FF0000"/>
        </w:rPr>
      </w:pPr>
      <w:r>
        <w:t xml:space="preserve">      Department Chairs and those with administrative responsibilities are evaluated using part “A”. Those with clinical, fieldwork, and internship coordinator responsibilities are evaluated using part “B”.  Those with laboratory coordinator responsibilities are evaluated using part “C”.  Those with administrative reassignment for special projects are evaluated using part “D”.</w:t>
      </w:r>
    </w:p>
    <w:p w14:paraId="6837506F" w14:textId="77777777" w:rsidR="005B3D49" w:rsidRDefault="005B3D49" w:rsidP="00461A55">
      <w:pPr>
        <w:ind w:left="374" w:hanging="374"/>
      </w:pPr>
    </w:p>
    <w:p w14:paraId="2D15AB56" w14:textId="77777777" w:rsidR="005B3D49" w:rsidRDefault="005B3D49" w:rsidP="00461A55">
      <w:pPr>
        <w:ind w:left="374" w:hanging="374"/>
      </w:pPr>
      <w:r>
        <w:t xml:space="preserve">      Please rate the administrator named below using the scale provided. Ratings of 1 or 2 require a written explanation on the Comment Sheet. Use the sixth (6</w:t>
      </w:r>
      <w:r w:rsidRPr="00264733">
        <w:rPr>
          <w:vertAlign w:val="superscript"/>
        </w:rPr>
        <w:t>th</w:t>
      </w:r>
      <w:r>
        <w:t>) column for not applicable answers as they will not be counted in totals.</w:t>
      </w:r>
    </w:p>
    <w:p w14:paraId="335AC322" w14:textId="77777777" w:rsidR="005B3D49" w:rsidRDefault="005B3D49" w:rsidP="00461A55">
      <w:pPr>
        <w:ind w:left="374" w:hanging="374"/>
      </w:pPr>
      <w:r>
        <w:t xml:space="preserve">      1 - Unacceptable, totally ineffective</w:t>
      </w:r>
    </w:p>
    <w:p w14:paraId="3BFCAE5E" w14:textId="77777777" w:rsidR="005B3D49" w:rsidRDefault="005B3D49" w:rsidP="00461A55">
      <w:pPr>
        <w:ind w:left="374" w:hanging="374"/>
      </w:pPr>
      <w:r>
        <w:t xml:space="preserve">      2 - Unsatisfactory, needs improvement</w:t>
      </w:r>
    </w:p>
    <w:p w14:paraId="67BA1CC5" w14:textId="77777777" w:rsidR="005B3D49" w:rsidRDefault="005B3D49" w:rsidP="00461A55">
      <w:pPr>
        <w:ind w:left="374" w:hanging="374"/>
      </w:pPr>
      <w:r>
        <w:t xml:space="preserve">      3 - Satisfactory, adequate</w:t>
      </w:r>
    </w:p>
    <w:p w14:paraId="69EE9C7D" w14:textId="77777777" w:rsidR="005B3D49" w:rsidRDefault="005B3D49" w:rsidP="00461A55">
      <w:pPr>
        <w:ind w:left="374" w:hanging="374"/>
      </w:pPr>
      <w:r>
        <w:t xml:space="preserve">      4 - Very good, above average</w:t>
      </w:r>
    </w:p>
    <w:p w14:paraId="01F648F9" w14:textId="77777777" w:rsidR="005B3D49" w:rsidRDefault="005B3D49" w:rsidP="00461A55">
      <w:pPr>
        <w:ind w:left="374" w:hanging="374"/>
      </w:pPr>
      <w:r>
        <w:t xml:space="preserve">      5 - Excellent, superior</w:t>
      </w:r>
    </w:p>
    <w:p w14:paraId="605A189A" w14:textId="77777777" w:rsidR="005B3D49" w:rsidRDefault="005B3D49" w:rsidP="00461A55">
      <w:pPr>
        <w:ind w:left="374" w:hanging="374"/>
      </w:pPr>
      <w:r>
        <w:t xml:space="preserve">      NA - No points assigned, not applicable or no basis for rating</w:t>
      </w:r>
    </w:p>
    <w:p w14:paraId="7B6EA2DC" w14:textId="77777777" w:rsidR="005B3D49" w:rsidRDefault="005B3D49" w:rsidP="00D5280E">
      <w:pPr>
        <w:spacing w:line="360" w:lineRule="auto"/>
      </w:pPr>
    </w:p>
    <w:p w14:paraId="5E6ADDBD" w14:textId="77777777" w:rsidR="005B3D49" w:rsidRPr="00684617" w:rsidRDefault="005B3D49" w:rsidP="00684617">
      <w:pPr>
        <w:tabs>
          <w:tab w:val="left" w:pos="8640"/>
        </w:tabs>
        <w:spacing w:line="360" w:lineRule="auto"/>
        <w:jc w:val="center"/>
        <w:rPr>
          <w:b/>
        </w:rPr>
      </w:pPr>
      <w:r w:rsidRPr="00684617">
        <w:rPr>
          <w:b/>
        </w:rPr>
        <w:t>COMPLETE SECTION BELOW AND PARTS A, B AND/OR C AS REQUIRED</w:t>
      </w:r>
    </w:p>
    <w:p w14:paraId="44C97367" w14:textId="77777777" w:rsidR="005B3D49" w:rsidRDefault="005B3D49" w:rsidP="00F623A0">
      <w:pPr>
        <w:tabs>
          <w:tab w:val="left" w:pos="8640"/>
        </w:tabs>
        <w:spacing w:line="360" w:lineRule="auto"/>
      </w:pPr>
      <w:r>
        <w:t xml:space="preserve">Name of Administrator Being Evaluated: </w:t>
      </w:r>
      <w:sdt>
        <w:sdtPr>
          <w:id w:val="1850756906"/>
          <w:placeholder>
            <w:docPart w:val="9EAA842898DE4938B8FC68A2648FBB79"/>
          </w:placeholder>
          <w:showingPlcHdr/>
        </w:sdtPr>
        <w:sdtContent>
          <w:r w:rsidRPr="00D2188F">
            <w:rPr>
              <w:rStyle w:val="PlaceholderText"/>
            </w:rPr>
            <w:t>Click here to enter text.</w:t>
          </w:r>
        </w:sdtContent>
      </w:sdt>
    </w:p>
    <w:p w14:paraId="7F5D04CA" w14:textId="77777777" w:rsidR="005B3D49" w:rsidRDefault="005B3D49" w:rsidP="00F623A0">
      <w:pPr>
        <w:tabs>
          <w:tab w:val="left" w:pos="8640"/>
        </w:tabs>
      </w:pPr>
      <w:r>
        <w:t xml:space="preserve">Evaluation Date: </w:t>
      </w:r>
      <w:sdt>
        <w:sdtPr>
          <w:id w:val="1653639038"/>
          <w:placeholder>
            <w:docPart w:val="10E59C0086694EC5B19D53CD539089F3"/>
          </w:placeholder>
        </w:sdtPr>
        <w:sdtContent>
          <w:sdt>
            <w:sdtPr>
              <w:id w:val="1276901401"/>
              <w:placeholder>
                <w:docPart w:val="489975092EE449E5A01F1277BDAD56B0"/>
              </w:placeholder>
              <w:showingPlcHdr/>
              <w:date>
                <w:dateFormat w:val="M/d/yyyy"/>
                <w:lid w:val="en-US"/>
                <w:storeMappedDataAs w:val="dateTime"/>
                <w:calendar w:val="gregorian"/>
              </w:date>
            </w:sdtPr>
            <w:sdtContent>
              <w:r w:rsidRPr="00D2188F">
                <w:rPr>
                  <w:rStyle w:val="PlaceholderText"/>
                </w:rPr>
                <w:t>Click here to enter a date.</w:t>
              </w:r>
            </w:sdtContent>
          </w:sdt>
        </w:sdtContent>
      </w:sdt>
      <w:r>
        <w:t xml:space="preserve">   </w:t>
      </w:r>
    </w:p>
    <w:p w14:paraId="2E8DB970" w14:textId="77777777" w:rsidR="005B3D49" w:rsidRDefault="005B3D49" w:rsidP="00F623A0">
      <w:pPr>
        <w:tabs>
          <w:tab w:val="left" w:pos="8640"/>
        </w:tabs>
      </w:pPr>
      <w:r>
        <w:t xml:space="preserve">Evaluation Period: Calendar Year </w:t>
      </w:r>
      <w:sdt>
        <w:sdtPr>
          <w:tag w:val="Click here to enter calendar year"/>
          <w:id w:val="972176882"/>
          <w:placeholder>
            <w:docPart w:val="FF6941497D4748C19A1E91055FA120B7"/>
          </w:placeholder>
          <w:showingPlcHdr/>
        </w:sdtPr>
        <w:sdtContent>
          <w:r w:rsidRPr="00D2188F">
            <w:rPr>
              <w:rStyle w:val="PlaceholderText"/>
            </w:rPr>
            <w:t xml:space="preserve">Click here to enter </w:t>
          </w:r>
          <w:r>
            <w:rPr>
              <w:rStyle w:val="PlaceholderText"/>
            </w:rPr>
            <w:t>calendar year</w:t>
          </w:r>
          <w:r w:rsidRPr="00D2188F">
            <w:rPr>
              <w:rStyle w:val="PlaceholderText"/>
            </w:rPr>
            <w:t>.</w:t>
          </w:r>
        </w:sdtContent>
      </w:sdt>
    </w:p>
    <w:p w14:paraId="0E0FC180" w14:textId="77777777" w:rsidR="005B3D49" w:rsidRDefault="005B3D49" w:rsidP="00F623A0">
      <w:pPr>
        <w:tabs>
          <w:tab w:val="left" w:pos="8640"/>
        </w:tabs>
        <w:ind w:left="-180"/>
      </w:pPr>
    </w:p>
    <w:p w14:paraId="0D7F0DBD" w14:textId="77777777" w:rsidR="005B3D49" w:rsidRDefault="005B3D49" w:rsidP="00F623A0">
      <w:pPr>
        <w:tabs>
          <w:tab w:val="left" w:pos="8640"/>
        </w:tabs>
        <w:ind w:left="-270"/>
      </w:pPr>
    </w:p>
    <w:p w14:paraId="5E3ED503" w14:textId="77777777" w:rsidR="005B3D49" w:rsidRDefault="005B3D49" w:rsidP="00F623A0">
      <w:pPr>
        <w:tabs>
          <w:tab w:val="left" w:pos="8640"/>
        </w:tabs>
        <w:ind w:left="-270"/>
      </w:pPr>
      <w:r>
        <w:t>Administrative Position (Check all those that apply)</w:t>
      </w:r>
    </w:p>
    <w:p w14:paraId="2B7ECDA0" w14:textId="77777777" w:rsidR="005B3D49" w:rsidRDefault="005B3D49" w:rsidP="00F623A0">
      <w:pPr>
        <w:tabs>
          <w:tab w:val="left" w:pos="8640"/>
        </w:tabs>
        <w:ind w:left="-270"/>
      </w:pPr>
      <w:r>
        <w:t xml:space="preserve">a. </w:t>
      </w:r>
      <w:sdt>
        <w:sdtPr>
          <w:id w:val="-9974177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Departmental Chair</w:t>
      </w:r>
    </w:p>
    <w:p w14:paraId="3AA33E6E" w14:textId="77777777" w:rsidR="005B3D49" w:rsidRDefault="005B3D49" w:rsidP="00F623A0">
      <w:pPr>
        <w:tabs>
          <w:tab w:val="left" w:pos="8640"/>
        </w:tabs>
        <w:ind w:left="-270"/>
      </w:pPr>
      <w:r>
        <w:t xml:space="preserve">b. </w:t>
      </w:r>
      <w:sdt>
        <w:sdtPr>
          <w:id w:val="13727309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Program Director</w:t>
      </w:r>
    </w:p>
    <w:p w14:paraId="239ECA7E" w14:textId="77777777" w:rsidR="005B3D49" w:rsidRDefault="005B3D49" w:rsidP="00F623A0">
      <w:pPr>
        <w:tabs>
          <w:tab w:val="left" w:pos="8640"/>
        </w:tabs>
        <w:ind w:left="-270"/>
      </w:pPr>
      <w:r>
        <w:t xml:space="preserve">c. </w:t>
      </w:r>
      <w:sdt>
        <w:sdtPr>
          <w:id w:val="-9094610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t>Non Academic</w:t>
      </w:r>
      <w:proofErr w:type="gramEnd"/>
      <w:r>
        <w:t xml:space="preserve"> Director (Student Services, </w:t>
      </w:r>
      <w:proofErr w:type="spellStart"/>
      <w:r>
        <w:t>etc</w:t>
      </w:r>
      <w:proofErr w:type="spellEnd"/>
      <w:r>
        <w:t>)</w:t>
      </w:r>
    </w:p>
    <w:p w14:paraId="1DCB1705" w14:textId="77777777" w:rsidR="005B3D49" w:rsidRDefault="005B3D49" w:rsidP="00F623A0">
      <w:pPr>
        <w:tabs>
          <w:tab w:val="left" w:pos="8640"/>
        </w:tabs>
        <w:ind w:left="-270"/>
      </w:pPr>
      <w:r>
        <w:t xml:space="preserve">d. </w:t>
      </w:r>
      <w:sdt>
        <w:sdtPr>
          <w:id w:val="16940419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Coordinator (</w:t>
      </w:r>
      <w:r>
        <w:rPr>
          <w:i/>
        </w:rPr>
        <w:t xml:space="preserve">indicate </w:t>
      </w:r>
      <w:sdt>
        <w:sdtPr>
          <w:id w:val="2146393180"/>
          <w14:checkbox>
            <w14:checked w14:val="1"/>
            <w14:checkedState w14:val="2612" w14:font="MS Gothic"/>
            <w14:uncheckedState w14:val="2610" w14:font="MS Gothic"/>
          </w14:checkbox>
        </w:sdtPr>
        <w:sdtContent>
          <w:r>
            <w:rPr>
              <w:rFonts w:ascii="MS Gothic" w:eastAsia="MS Gothic" w:hAnsi="MS Gothic" w:hint="eastAsia"/>
            </w:rPr>
            <w:t>☒</w:t>
          </w:r>
        </w:sdtContent>
      </w:sdt>
      <w:r>
        <w:t xml:space="preserve"> Clinical/Internship/Fieldwork, </w:t>
      </w:r>
      <w:sdt>
        <w:sdtPr>
          <w:id w:val="2040164259"/>
          <w14:checkbox>
            <w14:checked w14:val="0"/>
            <w14:checkedState w14:val="2612" w14:font="MS Gothic"/>
            <w14:uncheckedState w14:val="2610" w14:font="MS Gothic"/>
          </w14:checkbox>
        </w:sdtPr>
        <w:sdtContent>
          <w:r>
            <w:rPr>
              <w:rFonts w:ascii="MS Gothic" w:eastAsia="MS Gothic" w:hAnsi="MS Gothic" w:hint="eastAsia"/>
            </w:rPr>
            <w:t>☐</w:t>
          </w:r>
        </w:sdtContent>
      </w:sdt>
      <w:r>
        <w:t>Laboratory)</w:t>
      </w:r>
    </w:p>
    <w:p w14:paraId="133EED17" w14:textId="77777777" w:rsidR="005B3D49" w:rsidRDefault="005B3D49" w:rsidP="00F623A0">
      <w:pPr>
        <w:tabs>
          <w:tab w:val="left" w:pos="8640"/>
        </w:tabs>
        <w:ind w:left="-270"/>
      </w:pPr>
      <w:r>
        <w:t xml:space="preserve">e. </w:t>
      </w:r>
      <w:sdt>
        <w:sdtPr>
          <w:id w:val="3540051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w:t>
      </w:r>
    </w:p>
    <w:p w14:paraId="701A4FC3" w14:textId="77777777" w:rsidR="005B3D49" w:rsidRDefault="005B3D49" w:rsidP="00FB776B">
      <w:pPr>
        <w:tabs>
          <w:tab w:val="left" w:pos="8640"/>
        </w:tabs>
        <w:ind w:left="-270"/>
      </w:pPr>
      <w:r>
        <w:lastRenderedPageBreak/>
        <w:t xml:space="preserve">             Description: </w:t>
      </w:r>
      <w:sdt>
        <w:sdtPr>
          <w:id w:val="-110364262"/>
          <w:placeholder>
            <w:docPart w:val="5B2E356CDEEC4913BEC20C4928CAF61D"/>
          </w:placeholder>
          <w:showingPlcHdr/>
        </w:sdtPr>
        <w:sdtContent>
          <w:r w:rsidRPr="00D2188F">
            <w:rPr>
              <w:rStyle w:val="PlaceholderText"/>
            </w:rPr>
            <w:t>Click here to enter text.</w:t>
          </w:r>
        </w:sdtContent>
      </w:sdt>
    </w:p>
    <w:p w14:paraId="3C72E5D3" w14:textId="77777777" w:rsidR="005B3D49" w:rsidRDefault="005B3D49" w:rsidP="00FB776B">
      <w:pPr>
        <w:tabs>
          <w:tab w:val="left" w:pos="8640"/>
        </w:tabs>
        <w:ind w:left="-270"/>
      </w:pPr>
    </w:p>
    <w:p w14:paraId="1EE79E68" w14:textId="77777777" w:rsidR="005B3D49" w:rsidRDefault="005B3D49" w:rsidP="00F623A0">
      <w:pPr>
        <w:tabs>
          <w:tab w:val="left" w:pos="8640"/>
        </w:tabs>
        <w:ind w:left="-270"/>
      </w:pPr>
      <w:r>
        <w:t xml:space="preserve">Reassigned Time </w:t>
      </w:r>
    </w:p>
    <w:p w14:paraId="36B4AB96" w14:textId="77777777" w:rsidR="005B3D49" w:rsidRDefault="005B3D49" w:rsidP="00F623A0">
      <w:pPr>
        <w:tabs>
          <w:tab w:val="left" w:pos="8640"/>
        </w:tabs>
        <w:ind w:left="-270"/>
      </w:pPr>
      <w:r>
        <w:t xml:space="preserve">a. </w:t>
      </w:r>
      <w:sdt>
        <w:sdtPr>
          <w:id w:val="-39421062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Full-time – no academic responsibilities</w:t>
      </w:r>
    </w:p>
    <w:p w14:paraId="4C276EFC" w14:textId="77777777" w:rsidR="005B3D49" w:rsidRDefault="005B3D49" w:rsidP="00F623A0">
      <w:pPr>
        <w:tabs>
          <w:tab w:val="left" w:pos="8640"/>
        </w:tabs>
        <w:ind w:left="-270"/>
      </w:pPr>
      <w:r>
        <w:t xml:space="preserve">b. </w:t>
      </w:r>
      <w:sdt>
        <w:sdtPr>
          <w:id w:val="-135487726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Quarter Time Release (25% reduction in academic/teaching responsibilities)</w:t>
      </w:r>
    </w:p>
    <w:p w14:paraId="1FD99D0E" w14:textId="77777777" w:rsidR="005B3D49" w:rsidRDefault="005B3D49" w:rsidP="00F623A0">
      <w:pPr>
        <w:tabs>
          <w:tab w:val="left" w:pos="8640"/>
        </w:tabs>
        <w:ind w:left="-270"/>
      </w:pPr>
      <w:r>
        <w:t xml:space="preserve">c. </w:t>
      </w:r>
      <w:sdt>
        <w:sdtPr>
          <w:id w:val="-9799997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Half Time Release (50% release from academic/teaching responsibilities)</w:t>
      </w:r>
    </w:p>
    <w:p w14:paraId="7A6ADDF3" w14:textId="77777777" w:rsidR="005B3D49" w:rsidRDefault="005B3D49" w:rsidP="00F623A0">
      <w:pPr>
        <w:tabs>
          <w:tab w:val="left" w:pos="8640"/>
        </w:tabs>
        <w:ind w:left="-270"/>
      </w:pPr>
      <w:r>
        <w:t xml:space="preserve">d. </w:t>
      </w:r>
      <w:sdt>
        <w:sdtPr>
          <w:id w:val="19716315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Three Quarter Time Release (75% release from academic/teaching responsibilities)                                                                                                   </w:t>
      </w:r>
    </w:p>
    <w:p w14:paraId="70D1B87F" w14:textId="77777777" w:rsidR="005B3D49" w:rsidRDefault="005B3D49" w:rsidP="00F623A0">
      <w:pPr>
        <w:tabs>
          <w:tab w:val="left" w:pos="8640"/>
        </w:tabs>
        <w:ind w:left="-270"/>
      </w:pPr>
      <w:r>
        <w:t xml:space="preserve">e. </w:t>
      </w:r>
      <w:sdt>
        <w:sdtPr>
          <w:id w:val="2263495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 (</w:t>
      </w:r>
      <w:sdt>
        <w:sdtPr>
          <w:id w:val="1085502987"/>
          <w:placeholder>
            <w:docPart w:val="DF1E28C3BF764433B9E59412385BBAEC"/>
          </w:placeholder>
          <w:showingPlcHdr/>
          <w:text/>
        </w:sdtPr>
        <w:sdtContent>
          <w:r w:rsidRPr="00D2188F">
            <w:rPr>
              <w:rStyle w:val="PlaceholderText"/>
            </w:rPr>
            <w:t>Click here to enter text.</w:t>
          </w:r>
        </w:sdtContent>
      </w:sdt>
      <w:r>
        <w:t>% release from academic/teaching responsibilities)</w:t>
      </w:r>
    </w:p>
    <w:p w14:paraId="389FDED7" w14:textId="77777777" w:rsidR="005B3D49" w:rsidRDefault="005B3D49" w:rsidP="00F623A0">
      <w:pPr>
        <w:tabs>
          <w:tab w:val="left" w:pos="8640"/>
        </w:tabs>
        <w:ind w:left="-270"/>
      </w:pPr>
      <w:r>
        <w:t xml:space="preserve">              Description: </w:t>
      </w:r>
      <w:sdt>
        <w:sdtPr>
          <w:id w:val="-517157582"/>
          <w:placeholder>
            <w:docPart w:val="AA62F478A28D4B6AB12D568EC5858A5D"/>
          </w:placeholder>
          <w:showingPlcHdr/>
        </w:sdtPr>
        <w:sdtContent>
          <w:r w:rsidRPr="00D2188F">
            <w:rPr>
              <w:rStyle w:val="PlaceholderText"/>
            </w:rPr>
            <w:t>Click here to enter text.</w:t>
          </w:r>
        </w:sdtContent>
      </w:sdt>
    </w:p>
    <w:p w14:paraId="6834BDF0" w14:textId="77777777" w:rsidR="005B3D49" w:rsidRDefault="005B3D49">
      <w:pPr>
        <w:rPr>
          <w:b/>
        </w:rPr>
      </w:pPr>
      <w:r>
        <w:rPr>
          <w:b/>
        </w:rPr>
        <w:br w:type="page"/>
      </w:r>
    </w:p>
    <w:p w14:paraId="4A67863D" w14:textId="77777777" w:rsidR="005B3D49" w:rsidRDefault="005B3D49" w:rsidP="007561AB">
      <w:pPr>
        <w:ind w:left="90"/>
        <w:jc w:val="center"/>
        <w:rPr>
          <w:b/>
        </w:rPr>
      </w:pPr>
      <w:r>
        <w:rPr>
          <w:b/>
        </w:rPr>
        <w:lastRenderedPageBreak/>
        <w:t>PART B</w:t>
      </w:r>
    </w:p>
    <w:p w14:paraId="0095BB24" w14:textId="77777777" w:rsidR="005B3D49" w:rsidRPr="00A3535E" w:rsidRDefault="005B3D49" w:rsidP="00A3535E">
      <w:pPr>
        <w:ind w:left="720"/>
        <w:jc w:val="center"/>
        <w:rPr>
          <w:b/>
        </w:rPr>
      </w:pPr>
    </w:p>
    <w:p w14:paraId="0B38F38D" w14:textId="77777777" w:rsidR="005B3D49" w:rsidRPr="00E255C7" w:rsidRDefault="005B3D49" w:rsidP="005B3D49">
      <w:pPr>
        <w:numPr>
          <w:ilvl w:val="0"/>
          <w:numId w:val="86"/>
        </w:numPr>
        <w:spacing w:after="0" w:line="240" w:lineRule="auto"/>
        <w:ind w:left="720" w:hanging="360"/>
        <w:rPr>
          <w:b/>
        </w:rPr>
      </w:pPr>
      <w:r>
        <w:rPr>
          <w:b/>
        </w:rPr>
        <w:t>CLINICAL/INTERNSHIP PROGRAM MANAGEMENT AND COORDINATION (mark with an x in all tables)</w:t>
      </w:r>
    </w:p>
    <w:p w14:paraId="22E426CB" w14:textId="77777777" w:rsidR="005B3D49" w:rsidRDefault="005B3D49" w:rsidP="00D01404">
      <w:pPr>
        <w:ind w:left="374" w:hanging="374"/>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60"/>
        <w:gridCol w:w="360"/>
        <w:gridCol w:w="360"/>
        <w:gridCol w:w="360"/>
        <w:gridCol w:w="360"/>
        <w:gridCol w:w="630"/>
      </w:tblGrid>
      <w:tr w:rsidR="005B3D49" w:rsidRPr="00511F76" w14:paraId="41A7BA14" w14:textId="77777777" w:rsidTr="001B7AFC">
        <w:tc>
          <w:tcPr>
            <w:tcW w:w="6660" w:type="dxa"/>
          </w:tcPr>
          <w:p w14:paraId="25B0EC10" w14:textId="77777777" w:rsidR="005B3D49" w:rsidRPr="00511F76" w:rsidRDefault="005B3D49" w:rsidP="005B3D49">
            <w:pPr>
              <w:numPr>
                <w:ilvl w:val="0"/>
                <w:numId w:val="87"/>
              </w:numPr>
              <w:spacing w:after="0" w:line="240" w:lineRule="auto"/>
              <w:ind w:left="76" w:hanging="720"/>
            </w:pPr>
          </w:p>
        </w:tc>
        <w:tc>
          <w:tcPr>
            <w:tcW w:w="360" w:type="dxa"/>
          </w:tcPr>
          <w:p w14:paraId="0F5CE763" w14:textId="77777777" w:rsidR="005B3D49" w:rsidRPr="00511F76" w:rsidRDefault="005B3D49" w:rsidP="00D01404">
            <w:r w:rsidRPr="00511F76">
              <w:t>1</w:t>
            </w:r>
          </w:p>
        </w:tc>
        <w:tc>
          <w:tcPr>
            <w:tcW w:w="360" w:type="dxa"/>
          </w:tcPr>
          <w:p w14:paraId="7A257A52" w14:textId="77777777" w:rsidR="005B3D49" w:rsidRPr="00511F76" w:rsidRDefault="005B3D49" w:rsidP="00D01404">
            <w:r>
              <w:t>2</w:t>
            </w:r>
          </w:p>
        </w:tc>
        <w:tc>
          <w:tcPr>
            <w:tcW w:w="360" w:type="dxa"/>
          </w:tcPr>
          <w:p w14:paraId="0AD28A93" w14:textId="77777777" w:rsidR="005B3D49" w:rsidRPr="00511F76" w:rsidRDefault="005B3D49" w:rsidP="00D01404">
            <w:r>
              <w:t>3</w:t>
            </w:r>
          </w:p>
        </w:tc>
        <w:tc>
          <w:tcPr>
            <w:tcW w:w="360" w:type="dxa"/>
          </w:tcPr>
          <w:p w14:paraId="4A1ADF20" w14:textId="77777777" w:rsidR="005B3D49" w:rsidRPr="00511F76" w:rsidRDefault="005B3D49" w:rsidP="00D01404">
            <w:r>
              <w:t>4</w:t>
            </w:r>
          </w:p>
        </w:tc>
        <w:tc>
          <w:tcPr>
            <w:tcW w:w="360" w:type="dxa"/>
          </w:tcPr>
          <w:p w14:paraId="03EEB189" w14:textId="77777777" w:rsidR="005B3D49" w:rsidRPr="00511F76" w:rsidRDefault="005B3D49" w:rsidP="00D01404">
            <w:r>
              <w:t>5</w:t>
            </w:r>
          </w:p>
        </w:tc>
        <w:tc>
          <w:tcPr>
            <w:tcW w:w="630" w:type="dxa"/>
          </w:tcPr>
          <w:p w14:paraId="771D7F40" w14:textId="77777777" w:rsidR="005B3D49" w:rsidRPr="00511F76" w:rsidRDefault="005B3D49" w:rsidP="007561AB">
            <w:r>
              <w:t>NA</w:t>
            </w:r>
          </w:p>
        </w:tc>
      </w:tr>
      <w:tr w:rsidR="005B3D49" w:rsidRPr="00511F76" w14:paraId="20167C7E" w14:textId="77777777" w:rsidTr="00FB776B">
        <w:tc>
          <w:tcPr>
            <w:tcW w:w="6660" w:type="dxa"/>
          </w:tcPr>
          <w:p w14:paraId="5A9A669C" w14:textId="77777777" w:rsidR="005B3D49" w:rsidRDefault="005B3D49" w:rsidP="002C06F6">
            <w:pPr>
              <w:ind w:left="360"/>
            </w:pPr>
            <w:r w:rsidRPr="00516ED6">
              <w:t>1. Creates a network with entities in the community to further</w:t>
            </w:r>
          </w:p>
          <w:p w14:paraId="705F443D" w14:textId="77777777" w:rsidR="005B3D49" w:rsidRDefault="005B3D49" w:rsidP="002C06F6">
            <w:pPr>
              <w:ind w:left="360"/>
            </w:pPr>
            <w:r w:rsidRPr="00516ED6">
              <w:t>the clinical/internship opportunities for students in the</w:t>
            </w:r>
          </w:p>
          <w:p w14:paraId="11C9C2A3" w14:textId="77777777" w:rsidR="005B3D49" w:rsidRPr="00511F76" w:rsidRDefault="005B3D49" w:rsidP="002C06F6">
            <w:pPr>
              <w:ind w:left="360"/>
            </w:pPr>
            <w:r w:rsidRPr="00516ED6">
              <w:t>Academic Department</w:t>
            </w:r>
          </w:p>
        </w:tc>
        <w:tc>
          <w:tcPr>
            <w:tcW w:w="360" w:type="dxa"/>
            <w:vAlign w:val="center"/>
          </w:tcPr>
          <w:p w14:paraId="043C9F0A" w14:textId="77777777" w:rsidR="005B3D49" w:rsidRPr="00511F76" w:rsidRDefault="005B3D49" w:rsidP="00D01404"/>
        </w:tc>
        <w:tc>
          <w:tcPr>
            <w:tcW w:w="360" w:type="dxa"/>
            <w:vAlign w:val="center"/>
          </w:tcPr>
          <w:p w14:paraId="24AE0279" w14:textId="77777777" w:rsidR="005B3D49" w:rsidRPr="00511F76" w:rsidRDefault="005B3D49" w:rsidP="00D01404"/>
        </w:tc>
        <w:tc>
          <w:tcPr>
            <w:tcW w:w="360" w:type="dxa"/>
            <w:vAlign w:val="center"/>
          </w:tcPr>
          <w:p w14:paraId="42A1AC81" w14:textId="77777777" w:rsidR="005B3D49" w:rsidRPr="00511F76" w:rsidRDefault="005B3D49" w:rsidP="00D01404"/>
        </w:tc>
        <w:tc>
          <w:tcPr>
            <w:tcW w:w="360" w:type="dxa"/>
            <w:vAlign w:val="center"/>
          </w:tcPr>
          <w:p w14:paraId="4F63B4D1" w14:textId="77777777" w:rsidR="005B3D49" w:rsidRPr="00511F76" w:rsidRDefault="005B3D49" w:rsidP="00D01404"/>
        </w:tc>
        <w:tc>
          <w:tcPr>
            <w:tcW w:w="360" w:type="dxa"/>
            <w:vAlign w:val="center"/>
          </w:tcPr>
          <w:p w14:paraId="3F1C9B9B" w14:textId="77777777" w:rsidR="005B3D49" w:rsidRPr="00511F76" w:rsidRDefault="005B3D49" w:rsidP="00D01404"/>
        </w:tc>
        <w:tc>
          <w:tcPr>
            <w:tcW w:w="630" w:type="dxa"/>
            <w:vAlign w:val="center"/>
          </w:tcPr>
          <w:p w14:paraId="478A4F71" w14:textId="77777777" w:rsidR="005B3D49" w:rsidRPr="00511F76" w:rsidRDefault="005B3D49" w:rsidP="00D01404"/>
        </w:tc>
      </w:tr>
      <w:tr w:rsidR="005B3D49" w:rsidRPr="00511F76" w14:paraId="09344D38" w14:textId="77777777" w:rsidTr="00FB776B">
        <w:tc>
          <w:tcPr>
            <w:tcW w:w="6660" w:type="dxa"/>
          </w:tcPr>
          <w:p w14:paraId="19B2AA78" w14:textId="77777777" w:rsidR="005B3D49" w:rsidRPr="00511F76" w:rsidRDefault="005B3D49" w:rsidP="002C06F6">
            <w:pPr>
              <w:ind w:left="360"/>
            </w:pPr>
            <w:r w:rsidRPr="00516ED6">
              <w:t>2. Builds and strengthens relationships between the College, its academic departments and clinical/internship sites</w:t>
            </w:r>
          </w:p>
        </w:tc>
        <w:tc>
          <w:tcPr>
            <w:tcW w:w="360" w:type="dxa"/>
            <w:vAlign w:val="center"/>
          </w:tcPr>
          <w:p w14:paraId="76427603" w14:textId="77777777" w:rsidR="005B3D49" w:rsidRPr="00511F76" w:rsidRDefault="005B3D49" w:rsidP="00D01404"/>
        </w:tc>
        <w:tc>
          <w:tcPr>
            <w:tcW w:w="360" w:type="dxa"/>
            <w:vAlign w:val="center"/>
          </w:tcPr>
          <w:p w14:paraId="6EB648AC" w14:textId="77777777" w:rsidR="005B3D49" w:rsidRPr="00511F76" w:rsidRDefault="005B3D49" w:rsidP="00D01404"/>
        </w:tc>
        <w:tc>
          <w:tcPr>
            <w:tcW w:w="360" w:type="dxa"/>
            <w:vAlign w:val="center"/>
          </w:tcPr>
          <w:p w14:paraId="620EEACA" w14:textId="77777777" w:rsidR="005B3D49" w:rsidRPr="00511F76" w:rsidRDefault="005B3D49" w:rsidP="00D01404"/>
        </w:tc>
        <w:tc>
          <w:tcPr>
            <w:tcW w:w="360" w:type="dxa"/>
            <w:vAlign w:val="center"/>
          </w:tcPr>
          <w:p w14:paraId="71522E68" w14:textId="77777777" w:rsidR="005B3D49" w:rsidRPr="00511F76" w:rsidRDefault="005B3D49" w:rsidP="00D01404"/>
        </w:tc>
        <w:tc>
          <w:tcPr>
            <w:tcW w:w="360" w:type="dxa"/>
            <w:vAlign w:val="center"/>
          </w:tcPr>
          <w:p w14:paraId="78CB429D" w14:textId="77777777" w:rsidR="005B3D49" w:rsidRPr="00511F76" w:rsidRDefault="005B3D49" w:rsidP="00D01404"/>
        </w:tc>
        <w:tc>
          <w:tcPr>
            <w:tcW w:w="630" w:type="dxa"/>
            <w:vAlign w:val="center"/>
          </w:tcPr>
          <w:p w14:paraId="28C78489" w14:textId="77777777" w:rsidR="005B3D49" w:rsidRPr="00511F76" w:rsidRDefault="005B3D49" w:rsidP="00D01404"/>
        </w:tc>
      </w:tr>
      <w:tr w:rsidR="005B3D49" w:rsidRPr="00511F76" w14:paraId="22EA56E6" w14:textId="77777777" w:rsidTr="00FB776B">
        <w:tc>
          <w:tcPr>
            <w:tcW w:w="6660" w:type="dxa"/>
          </w:tcPr>
          <w:p w14:paraId="368321D4" w14:textId="77777777" w:rsidR="005B3D49" w:rsidRDefault="005B3D49" w:rsidP="002C06F6">
            <w:pPr>
              <w:ind w:left="360"/>
            </w:pPr>
            <w:r w:rsidRPr="00516ED6">
              <w:t>3. Facilitates academic faculty involvement in</w:t>
            </w:r>
          </w:p>
          <w:p w14:paraId="5FB59C9A" w14:textId="77777777" w:rsidR="005B3D49" w:rsidRPr="00511F76" w:rsidRDefault="005B3D49" w:rsidP="002C06F6">
            <w:pPr>
              <w:ind w:left="360"/>
            </w:pPr>
            <w:r w:rsidRPr="00516ED6">
              <w:t>clinical/internship education</w:t>
            </w:r>
          </w:p>
        </w:tc>
        <w:tc>
          <w:tcPr>
            <w:tcW w:w="360" w:type="dxa"/>
            <w:vAlign w:val="center"/>
          </w:tcPr>
          <w:p w14:paraId="5545B0F0" w14:textId="77777777" w:rsidR="005B3D49" w:rsidRPr="00511F76" w:rsidRDefault="005B3D49" w:rsidP="00D01404"/>
        </w:tc>
        <w:tc>
          <w:tcPr>
            <w:tcW w:w="360" w:type="dxa"/>
            <w:vAlign w:val="center"/>
          </w:tcPr>
          <w:p w14:paraId="6DA1BDBA" w14:textId="77777777" w:rsidR="005B3D49" w:rsidRPr="00511F76" w:rsidRDefault="005B3D49" w:rsidP="00D01404"/>
        </w:tc>
        <w:tc>
          <w:tcPr>
            <w:tcW w:w="360" w:type="dxa"/>
            <w:vAlign w:val="center"/>
          </w:tcPr>
          <w:p w14:paraId="70F880E7" w14:textId="77777777" w:rsidR="005B3D49" w:rsidRPr="00511F76" w:rsidRDefault="005B3D49" w:rsidP="00D01404"/>
        </w:tc>
        <w:tc>
          <w:tcPr>
            <w:tcW w:w="360" w:type="dxa"/>
            <w:vAlign w:val="center"/>
          </w:tcPr>
          <w:p w14:paraId="08761356" w14:textId="77777777" w:rsidR="005B3D49" w:rsidRPr="00511F76" w:rsidRDefault="005B3D49" w:rsidP="00D01404"/>
        </w:tc>
        <w:tc>
          <w:tcPr>
            <w:tcW w:w="360" w:type="dxa"/>
            <w:vAlign w:val="center"/>
          </w:tcPr>
          <w:p w14:paraId="34D06FA2" w14:textId="77777777" w:rsidR="005B3D49" w:rsidRPr="00511F76" w:rsidRDefault="005B3D49" w:rsidP="00D01404"/>
        </w:tc>
        <w:tc>
          <w:tcPr>
            <w:tcW w:w="630" w:type="dxa"/>
            <w:vAlign w:val="center"/>
          </w:tcPr>
          <w:p w14:paraId="3B5765D4" w14:textId="77777777" w:rsidR="005B3D49" w:rsidRPr="00511F76" w:rsidRDefault="005B3D49" w:rsidP="00D01404"/>
        </w:tc>
      </w:tr>
      <w:tr w:rsidR="005B3D49" w:rsidRPr="00511F76" w14:paraId="746D9B3C" w14:textId="77777777" w:rsidTr="00FB776B">
        <w:tc>
          <w:tcPr>
            <w:tcW w:w="6660" w:type="dxa"/>
          </w:tcPr>
          <w:p w14:paraId="13148A14" w14:textId="77777777" w:rsidR="005B3D49" w:rsidRDefault="005B3D49" w:rsidP="002C06F6">
            <w:pPr>
              <w:ind w:left="360"/>
            </w:pPr>
            <w:r w:rsidRPr="00516ED6">
              <w:t>4. Maintains up-to-date records, affiliation agreements, and</w:t>
            </w:r>
          </w:p>
          <w:p w14:paraId="1601D08C" w14:textId="77777777" w:rsidR="005B3D49" w:rsidRDefault="005B3D49" w:rsidP="002C06F6">
            <w:pPr>
              <w:ind w:left="360"/>
            </w:pPr>
            <w:r w:rsidRPr="00516ED6">
              <w:t>other documents necessary for clinical/internship</w:t>
            </w:r>
          </w:p>
          <w:p w14:paraId="5EAA55F0" w14:textId="77777777" w:rsidR="005B3D49" w:rsidRPr="00511F76" w:rsidRDefault="005B3D49" w:rsidP="002C06F6">
            <w:pPr>
              <w:ind w:left="360"/>
            </w:pPr>
            <w:r w:rsidRPr="00516ED6">
              <w:t>collaborations</w:t>
            </w:r>
          </w:p>
        </w:tc>
        <w:tc>
          <w:tcPr>
            <w:tcW w:w="360" w:type="dxa"/>
            <w:vAlign w:val="center"/>
          </w:tcPr>
          <w:p w14:paraId="47AFB22D" w14:textId="77777777" w:rsidR="005B3D49" w:rsidRPr="00511F76" w:rsidRDefault="005B3D49" w:rsidP="00D01404"/>
        </w:tc>
        <w:tc>
          <w:tcPr>
            <w:tcW w:w="360" w:type="dxa"/>
            <w:vAlign w:val="center"/>
          </w:tcPr>
          <w:p w14:paraId="3A5347F5" w14:textId="77777777" w:rsidR="005B3D49" w:rsidRPr="00511F76" w:rsidRDefault="005B3D49" w:rsidP="00D01404"/>
        </w:tc>
        <w:tc>
          <w:tcPr>
            <w:tcW w:w="360" w:type="dxa"/>
            <w:vAlign w:val="center"/>
          </w:tcPr>
          <w:p w14:paraId="27FC5327" w14:textId="77777777" w:rsidR="005B3D49" w:rsidRPr="00511F76" w:rsidRDefault="005B3D49" w:rsidP="00D01404"/>
        </w:tc>
        <w:tc>
          <w:tcPr>
            <w:tcW w:w="360" w:type="dxa"/>
            <w:vAlign w:val="center"/>
          </w:tcPr>
          <w:p w14:paraId="160ECE25" w14:textId="77777777" w:rsidR="005B3D49" w:rsidRPr="00511F76" w:rsidRDefault="005B3D49" w:rsidP="00D01404"/>
        </w:tc>
        <w:tc>
          <w:tcPr>
            <w:tcW w:w="360" w:type="dxa"/>
            <w:vAlign w:val="center"/>
          </w:tcPr>
          <w:p w14:paraId="51072626" w14:textId="77777777" w:rsidR="005B3D49" w:rsidRPr="00511F76" w:rsidRDefault="005B3D49" w:rsidP="00D01404"/>
        </w:tc>
        <w:tc>
          <w:tcPr>
            <w:tcW w:w="630" w:type="dxa"/>
            <w:vAlign w:val="center"/>
          </w:tcPr>
          <w:p w14:paraId="1A4F6F4D" w14:textId="77777777" w:rsidR="005B3D49" w:rsidRPr="00511F76" w:rsidRDefault="005B3D49" w:rsidP="00D01404"/>
        </w:tc>
      </w:tr>
      <w:tr w:rsidR="005B3D49" w:rsidRPr="00511F76" w14:paraId="26AA6461" w14:textId="77777777" w:rsidTr="00FB776B">
        <w:tc>
          <w:tcPr>
            <w:tcW w:w="6660" w:type="dxa"/>
          </w:tcPr>
          <w:p w14:paraId="2BE94AD4" w14:textId="77777777" w:rsidR="005B3D49" w:rsidRPr="00511F76" w:rsidRDefault="005B3D49" w:rsidP="002C06F6">
            <w:pPr>
              <w:ind w:left="360"/>
            </w:pPr>
            <w:r w:rsidRPr="00516ED6">
              <w:t>5. Maintains adherence</w:t>
            </w:r>
            <w:r>
              <w:t xml:space="preserve"> with all relevant policies and procedures </w:t>
            </w:r>
            <w:r w:rsidRPr="00516ED6">
              <w:t>required for clinical/internship sites</w:t>
            </w:r>
          </w:p>
        </w:tc>
        <w:tc>
          <w:tcPr>
            <w:tcW w:w="360" w:type="dxa"/>
            <w:vAlign w:val="center"/>
          </w:tcPr>
          <w:p w14:paraId="2FE86E93" w14:textId="77777777" w:rsidR="005B3D49" w:rsidRPr="00511F76" w:rsidRDefault="005B3D49" w:rsidP="00D01404"/>
        </w:tc>
        <w:tc>
          <w:tcPr>
            <w:tcW w:w="360" w:type="dxa"/>
            <w:vAlign w:val="center"/>
          </w:tcPr>
          <w:p w14:paraId="02E6C2CA" w14:textId="77777777" w:rsidR="005B3D49" w:rsidRPr="00511F76" w:rsidRDefault="005B3D49" w:rsidP="00D01404"/>
        </w:tc>
        <w:tc>
          <w:tcPr>
            <w:tcW w:w="360" w:type="dxa"/>
            <w:vAlign w:val="center"/>
          </w:tcPr>
          <w:p w14:paraId="69CB7A80" w14:textId="77777777" w:rsidR="005B3D49" w:rsidRPr="00511F76" w:rsidRDefault="005B3D49" w:rsidP="00D01404"/>
        </w:tc>
        <w:tc>
          <w:tcPr>
            <w:tcW w:w="360" w:type="dxa"/>
            <w:vAlign w:val="center"/>
          </w:tcPr>
          <w:p w14:paraId="3E276668" w14:textId="77777777" w:rsidR="005B3D49" w:rsidRPr="00511F76" w:rsidRDefault="005B3D49" w:rsidP="00D01404"/>
        </w:tc>
        <w:tc>
          <w:tcPr>
            <w:tcW w:w="360" w:type="dxa"/>
            <w:vAlign w:val="center"/>
          </w:tcPr>
          <w:p w14:paraId="08906F76" w14:textId="77777777" w:rsidR="005B3D49" w:rsidRPr="00511F76" w:rsidRDefault="005B3D49" w:rsidP="00D01404"/>
        </w:tc>
        <w:tc>
          <w:tcPr>
            <w:tcW w:w="630" w:type="dxa"/>
            <w:vAlign w:val="center"/>
          </w:tcPr>
          <w:p w14:paraId="2810C6E1" w14:textId="77777777" w:rsidR="005B3D49" w:rsidRPr="00511F76" w:rsidRDefault="005B3D49" w:rsidP="00D01404"/>
        </w:tc>
      </w:tr>
      <w:tr w:rsidR="005B3D49" w:rsidRPr="00511F76" w14:paraId="14772E2F" w14:textId="77777777" w:rsidTr="00FB776B">
        <w:tc>
          <w:tcPr>
            <w:tcW w:w="6660" w:type="dxa"/>
          </w:tcPr>
          <w:p w14:paraId="71D9B161" w14:textId="77777777" w:rsidR="005B3D49" w:rsidRDefault="005B3D49" w:rsidP="002C06F6">
            <w:pPr>
              <w:ind w:left="360"/>
            </w:pPr>
            <w:r w:rsidRPr="00516ED6">
              <w:t>6. Adheres to relevant policies and procedures regarding</w:t>
            </w:r>
          </w:p>
          <w:p w14:paraId="4776D5C4" w14:textId="77777777" w:rsidR="005B3D49" w:rsidRDefault="005B3D49" w:rsidP="002C06F6">
            <w:pPr>
              <w:ind w:left="360"/>
            </w:pPr>
            <w:r w:rsidRPr="00516ED6">
              <w:t>student eligibility and professionalism during</w:t>
            </w:r>
          </w:p>
          <w:p w14:paraId="34F3A00A" w14:textId="77777777" w:rsidR="005B3D49" w:rsidRPr="00511F76" w:rsidRDefault="005B3D49" w:rsidP="002C06F6">
            <w:pPr>
              <w:ind w:left="360"/>
            </w:pPr>
            <w:r w:rsidRPr="00516ED6">
              <w:t>clinical/internship experiences</w:t>
            </w:r>
          </w:p>
        </w:tc>
        <w:tc>
          <w:tcPr>
            <w:tcW w:w="360" w:type="dxa"/>
            <w:vAlign w:val="center"/>
          </w:tcPr>
          <w:p w14:paraId="014F5F53" w14:textId="77777777" w:rsidR="005B3D49" w:rsidRPr="00511F76" w:rsidRDefault="005B3D49" w:rsidP="00D01404"/>
        </w:tc>
        <w:tc>
          <w:tcPr>
            <w:tcW w:w="360" w:type="dxa"/>
            <w:vAlign w:val="center"/>
          </w:tcPr>
          <w:p w14:paraId="5D08B5C3" w14:textId="77777777" w:rsidR="005B3D49" w:rsidRPr="00511F76" w:rsidRDefault="005B3D49" w:rsidP="00D01404"/>
        </w:tc>
        <w:tc>
          <w:tcPr>
            <w:tcW w:w="360" w:type="dxa"/>
            <w:vAlign w:val="center"/>
          </w:tcPr>
          <w:p w14:paraId="3231E60A" w14:textId="77777777" w:rsidR="005B3D49" w:rsidRPr="00511F76" w:rsidRDefault="005B3D49" w:rsidP="00D01404"/>
        </w:tc>
        <w:tc>
          <w:tcPr>
            <w:tcW w:w="360" w:type="dxa"/>
            <w:vAlign w:val="center"/>
          </w:tcPr>
          <w:p w14:paraId="3F52D7AA" w14:textId="77777777" w:rsidR="005B3D49" w:rsidRPr="00511F76" w:rsidRDefault="005B3D49" w:rsidP="00D01404"/>
        </w:tc>
        <w:tc>
          <w:tcPr>
            <w:tcW w:w="360" w:type="dxa"/>
            <w:vAlign w:val="center"/>
          </w:tcPr>
          <w:p w14:paraId="682859EA" w14:textId="77777777" w:rsidR="005B3D49" w:rsidRPr="00511F76" w:rsidRDefault="005B3D49" w:rsidP="00D01404"/>
        </w:tc>
        <w:tc>
          <w:tcPr>
            <w:tcW w:w="630" w:type="dxa"/>
            <w:vAlign w:val="center"/>
          </w:tcPr>
          <w:p w14:paraId="6F0E58F2" w14:textId="77777777" w:rsidR="005B3D49" w:rsidRPr="00511F76" w:rsidRDefault="005B3D49" w:rsidP="00D01404"/>
        </w:tc>
      </w:tr>
      <w:tr w:rsidR="005B3D49" w:rsidRPr="00511F76" w14:paraId="07BF99D2" w14:textId="77777777" w:rsidTr="00FB776B">
        <w:tc>
          <w:tcPr>
            <w:tcW w:w="6660" w:type="dxa"/>
          </w:tcPr>
          <w:p w14:paraId="3B3374B3" w14:textId="77777777" w:rsidR="005B3D49" w:rsidRPr="00511F76" w:rsidRDefault="005B3D49" w:rsidP="002C06F6">
            <w:pPr>
              <w:tabs>
                <w:tab w:val="center" w:pos="4680"/>
                <w:tab w:val="right" w:pos="9360"/>
              </w:tabs>
              <w:ind w:left="360"/>
            </w:pPr>
            <w:r w:rsidRPr="00516ED6">
              <w:t>7. Assures compliance with IRB requirements if necessary</w:t>
            </w:r>
          </w:p>
        </w:tc>
        <w:tc>
          <w:tcPr>
            <w:tcW w:w="360" w:type="dxa"/>
            <w:vAlign w:val="center"/>
          </w:tcPr>
          <w:p w14:paraId="4010D6A3" w14:textId="77777777" w:rsidR="005B3D49" w:rsidRPr="00511F76" w:rsidRDefault="005B3D49" w:rsidP="00D01404"/>
        </w:tc>
        <w:tc>
          <w:tcPr>
            <w:tcW w:w="360" w:type="dxa"/>
            <w:vAlign w:val="center"/>
          </w:tcPr>
          <w:p w14:paraId="6106FC5C" w14:textId="77777777" w:rsidR="005B3D49" w:rsidRPr="00511F76" w:rsidRDefault="005B3D49" w:rsidP="00D01404"/>
        </w:tc>
        <w:tc>
          <w:tcPr>
            <w:tcW w:w="360" w:type="dxa"/>
            <w:vAlign w:val="center"/>
          </w:tcPr>
          <w:p w14:paraId="640C4AC2" w14:textId="77777777" w:rsidR="005B3D49" w:rsidRPr="00511F76" w:rsidRDefault="005B3D49" w:rsidP="00D01404"/>
        </w:tc>
        <w:tc>
          <w:tcPr>
            <w:tcW w:w="360" w:type="dxa"/>
            <w:vAlign w:val="center"/>
          </w:tcPr>
          <w:p w14:paraId="469CDF8D" w14:textId="77777777" w:rsidR="005B3D49" w:rsidRPr="00511F76" w:rsidRDefault="005B3D49" w:rsidP="00D01404"/>
        </w:tc>
        <w:tc>
          <w:tcPr>
            <w:tcW w:w="360" w:type="dxa"/>
            <w:vAlign w:val="center"/>
          </w:tcPr>
          <w:p w14:paraId="0B38ED5B" w14:textId="77777777" w:rsidR="005B3D49" w:rsidRPr="00511F76" w:rsidRDefault="005B3D49" w:rsidP="00D01404"/>
        </w:tc>
        <w:tc>
          <w:tcPr>
            <w:tcW w:w="630" w:type="dxa"/>
            <w:vAlign w:val="center"/>
          </w:tcPr>
          <w:p w14:paraId="21F67A53" w14:textId="77777777" w:rsidR="005B3D49" w:rsidRPr="00511F76" w:rsidRDefault="005B3D49" w:rsidP="00D01404"/>
        </w:tc>
      </w:tr>
      <w:tr w:rsidR="005B3D49" w:rsidRPr="00511F76" w14:paraId="33F22708" w14:textId="77777777" w:rsidTr="00FB776B">
        <w:tc>
          <w:tcPr>
            <w:tcW w:w="6660" w:type="dxa"/>
          </w:tcPr>
          <w:p w14:paraId="5C7CD4B2" w14:textId="77777777" w:rsidR="005B3D49" w:rsidRPr="00511F76" w:rsidRDefault="005B3D49" w:rsidP="002C06F6">
            <w:pPr>
              <w:ind w:left="360"/>
            </w:pPr>
            <w:r w:rsidRPr="00516ED6">
              <w:t>8. Is an advocate for the value of clinical/internship</w:t>
            </w:r>
            <w:r>
              <w:t xml:space="preserve"> </w:t>
            </w:r>
            <w:r w:rsidRPr="00516ED6">
              <w:t>experiences</w:t>
            </w:r>
            <w:r>
              <w:t xml:space="preserve"> </w:t>
            </w:r>
            <w:r w:rsidRPr="00516ED6">
              <w:t>within the academic program(s) involved</w:t>
            </w:r>
          </w:p>
        </w:tc>
        <w:tc>
          <w:tcPr>
            <w:tcW w:w="360" w:type="dxa"/>
            <w:vAlign w:val="center"/>
          </w:tcPr>
          <w:p w14:paraId="3BF88E7A" w14:textId="77777777" w:rsidR="005B3D49" w:rsidRPr="00511F76" w:rsidRDefault="005B3D49" w:rsidP="00D01404"/>
        </w:tc>
        <w:tc>
          <w:tcPr>
            <w:tcW w:w="360" w:type="dxa"/>
            <w:vAlign w:val="center"/>
          </w:tcPr>
          <w:p w14:paraId="497EA1AE" w14:textId="77777777" w:rsidR="005B3D49" w:rsidRPr="00511F76" w:rsidRDefault="005B3D49" w:rsidP="00D01404"/>
        </w:tc>
        <w:tc>
          <w:tcPr>
            <w:tcW w:w="360" w:type="dxa"/>
            <w:vAlign w:val="center"/>
          </w:tcPr>
          <w:p w14:paraId="1A0D755E" w14:textId="77777777" w:rsidR="005B3D49" w:rsidRPr="00511F76" w:rsidRDefault="005B3D49" w:rsidP="00D01404"/>
        </w:tc>
        <w:tc>
          <w:tcPr>
            <w:tcW w:w="360" w:type="dxa"/>
            <w:vAlign w:val="center"/>
          </w:tcPr>
          <w:p w14:paraId="115C52DF" w14:textId="77777777" w:rsidR="005B3D49" w:rsidRPr="00511F76" w:rsidRDefault="005B3D49" w:rsidP="00D01404"/>
        </w:tc>
        <w:tc>
          <w:tcPr>
            <w:tcW w:w="360" w:type="dxa"/>
            <w:vAlign w:val="center"/>
          </w:tcPr>
          <w:p w14:paraId="1DE3DF93" w14:textId="77777777" w:rsidR="005B3D49" w:rsidRPr="00511F76" w:rsidRDefault="005B3D49" w:rsidP="00D01404"/>
        </w:tc>
        <w:tc>
          <w:tcPr>
            <w:tcW w:w="630" w:type="dxa"/>
            <w:vAlign w:val="center"/>
          </w:tcPr>
          <w:p w14:paraId="4A04C479" w14:textId="77777777" w:rsidR="005B3D49" w:rsidRPr="00511F76" w:rsidRDefault="005B3D49" w:rsidP="00D01404"/>
        </w:tc>
      </w:tr>
      <w:tr w:rsidR="005B3D49" w:rsidRPr="00511F76" w14:paraId="3D4DC20F" w14:textId="77777777" w:rsidTr="00FB776B">
        <w:tc>
          <w:tcPr>
            <w:tcW w:w="6660" w:type="dxa"/>
          </w:tcPr>
          <w:p w14:paraId="6BD025E9" w14:textId="77777777" w:rsidR="005B3D49" w:rsidRDefault="005B3D49" w:rsidP="002C06F6">
            <w:pPr>
              <w:ind w:left="360"/>
            </w:pPr>
            <w:r>
              <w:t xml:space="preserve">9. </w:t>
            </w:r>
            <w:r w:rsidRPr="00516ED6">
              <w:t>Facilitates the use of technology to enhance the</w:t>
            </w:r>
          </w:p>
          <w:p w14:paraId="2B4B4AD7" w14:textId="77777777" w:rsidR="005B3D49" w:rsidRPr="00516ED6" w:rsidRDefault="005B3D49" w:rsidP="002C06F6">
            <w:pPr>
              <w:ind w:left="360"/>
            </w:pPr>
            <w:r w:rsidRPr="00516ED6">
              <w:t>clinical/internship experience for students</w:t>
            </w:r>
          </w:p>
        </w:tc>
        <w:tc>
          <w:tcPr>
            <w:tcW w:w="360" w:type="dxa"/>
            <w:vAlign w:val="center"/>
          </w:tcPr>
          <w:p w14:paraId="0282E2DD" w14:textId="77777777" w:rsidR="005B3D49" w:rsidRPr="00511F76" w:rsidRDefault="005B3D49" w:rsidP="00D01404"/>
        </w:tc>
        <w:tc>
          <w:tcPr>
            <w:tcW w:w="360" w:type="dxa"/>
            <w:vAlign w:val="center"/>
          </w:tcPr>
          <w:p w14:paraId="7245FA12" w14:textId="77777777" w:rsidR="005B3D49" w:rsidRPr="00511F76" w:rsidRDefault="005B3D49" w:rsidP="00D01404"/>
        </w:tc>
        <w:tc>
          <w:tcPr>
            <w:tcW w:w="360" w:type="dxa"/>
            <w:vAlign w:val="center"/>
          </w:tcPr>
          <w:p w14:paraId="019770D1" w14:textId="77777777" w:rsidR="005B3D49" w:rsidRPr="00511F76" w:rsidRDefault="005B3D49" w:rsidP="00D01404"/>
        </w:tc>
        <w:tc>
          <w:tcPr>
            <w:tcW w:w="360" w:type="dxa"/>
            <w:vAlign w:val="center"/>
          </w:tcPr>
          <w:p w14:paraId="29CFB81A" w14:textId="77777777" w:rsidR="005B3D49" w:rsidRPr="00511F76" w:rsidRDefault="005B3D49" w:rsidP="00D01404"/>
        </w:tc>
        <w:tc>
          <w:tcPr>
            <w:tcW w:w="360" w:type="dxa"/>
            <w:vAlign w:val="center"/>
          </w:tcPr>
          <w:p w14:paraId="20D67D70" w14:textId="77777777" w:rsidR="005B3D49" w:rsidRPr="00511F76" w:rsidRDefault="005B3D49" w:rsidP="00D01404"/>
        </w:tc>
        <w:tc>
          <w:tcPr>
            <w:tcW w:w="630" w:type="dxa"/>
            <w:vAlign w:val="center"/>
          </w:tcPr>
          <w:p w14:paraId="5F96F54F" w14:textId="77777777" w:rsidR="005B3D49" w:rsidRPr="00511F76" w:rsidRDefault="005B3D49" w:rsidP="00D01404"/>
        </w:tc>
      </w:tr>
    </w:tbl>
    <w:p w14:paraId="6B1AA040" w14:textId="77777777" w:rsidR="005B3D49" w:rsidRPr="00511F76" w:rsidRDefault="005B3D49" w:rsidP="00D01404">
      <w:pPr>
        <w:ind w:left="374" w:hanging="374"/>
      </w:pPr>
    </w:p>
    <w:p w14:paraId="7782992E" w14:textId="77777777" w:rsidR="005B3D49" w:rsidRDefault="005B3D49" w:rsidP="009520D6">
      <w:pPr>
        <w:ind w:left="374" w:hanging="374"/>
      </w:pPr>
      <w:r>
        <w:t>Comments:</w:t>
      </w:r>
    </w:p>
    <w:sdt>
      <w:sdtPr>
        <w:id w:val="-1838759918"/>
        <w:placeholder>
          <w:docPart w:val="E3625962749D41069C277C0050EB5EFB"/>
        </w:placeholder>
        <w:showingPlcHdr/>
      </w:sdtPr>
      <w:sdtContent>
        <w:p w14:paraId="683B6322" w14:textId="77777777" w:rsidR="005B3D49" w:rsidRDefault="005B3D49" w:rsidP="009520D6">
          <w:pPr>
            <w:ind w:left="374" w:hanging="374"/>
          </w:pPr>
          <w:r w:rsidRPr="00D2188F">
            <w:rPr>
              <w:rStyle w:val="PlaceholderText"/>
            </w:rPr>
            <w:t>Click here to enter text.</w:t>
          </w:r>
        </w:p>
      </w:sdtContent>
    </w:sdt>
    <w:p w14:paraId="4956FF12" w14:textId="77777777" w:rsidR="005B3D49" w:rsidRDefault="005B3D49" w:rsidP="009520D6">
      <w:pPr>
        <w:ind w:left="374" w:hanging="374"/>
      </w:pPr>
    </w:p>
    <w:p w14:paraId="298428B6" w14:textId="77777777" w:rsidR="005B3D49" w:rsidRDefault="005B3D49" w:rsidP="009520D6">
      <w:pPr>
        <w:ind w:left="374" w:hanging="374"/>
      </w:pPr>
    </w:p>
    <w:p w14:paraId="4E1A996B" w14:textId="77777777" w:rsidR="005B3D49" w:rsidRDefault="005B3D49" w:rsidP="009520D6">
      <w:pPr>
        <w:ind w:left="374" w:hanging="374"/>
      </w:pPr>
    </w:p>
    <w:p w14:paraId="6D7C8CC3" w14:textId="77777777" w:rsidR="005B3D49" w:rsidRDefault="005B3D49" w:rsidP="009520D6">
      <w:pPr>
        <w:ind w:left="374" w:hanging="374"/>
      </w:pPr>
    </w:p>
    <w:p w14:paraId="5E310E72" w14:textId="77777777" w:rsidR="005B3D49" w:rsidRDefault="005B3D49" w:rsidP="009520D6">
      <w:pPr>
        <w:ind w:left="374" w:hanging="374"/>
      </w:pPr>
    </w:p>
    <w:p w14:paraId="1B042420" w14:textId="77777777" w:rsidR="005B3D49" w:rsidRDefault="005B3D49" w:rsidP="009520D6">
      <w:pPr>
        <w:ind w:left="374" w:hanging="374"/>
      </w:pPr>
    </w:p>
    <w:p w14:paraId="08EAAB02" w14:textId="77777777" w:rsidR="005B3D49" w:rsidRDefault="005B3D49" w:rsidP="009520D6">
      <w:pPr>
        <w:ind w:left="374" w:hanging="374"/>
      </w:pPr>
    </w:p>
    <w:p w14:paraId="2DAF14DD" w14:textId="77777777" w:rsidR="005B3D49" w:rsidRDefault="005B3D49" w:rsidP="009520D6">
      <w:pPr>
        <w:ind w:left="374" w:hanging="374"/>
      </w:pPr>
    </w:p>
    <w:p w14:paraId="30C03169" w14:textId="77777777" w:rsidR="005B3D49" w:rsidRDefault="005B3D49" w:rsidP="00B7327A"/>
    <w:p w14:paraId="58345BCA" w14:textId="77777777" w:rsidR="005B3D49" w:rsidRDefault="005B3D49" w:rsidP="00B7327A"/>
    <w:p w14:paraId="6BB23BA2" w14:textId="77777777" w:rsidR="005B3D49" w:rsidRDefault="005B3D49" w:rsidP="00B7327A"/>
    <w:p w14:paraId="2FA69B3B" w14:textId="77777777" w:rsidR="005B3D49" w:rsidRDefault="005B3D49" w:rsidP="00B7327A"/>
    <w:p w14:paraId="259DF722" w14:textId="77777777" w:rsidR="005B3D49" w:rsidRDefault="005B3D49" w:rsidP="00B7327A"/>
    <w:p w14:paraId="381E9EE1" w14:textId="77777777" w:rsidR="005B3D49" w:rsidRPr="00D01404" w:rsidRDefault="005B3D49" w:rsidP="00B7327A"/>
    <w:tbl>
      <w:tblPr>
        <w:tblpPr w:leftFromText="180" w:rightFromText="180" w:vertAnchor="text" w:horzAnchor="margin" w:tblpY="7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60"/>
        <w:gridCol w:w="360"/>
        <w:gridCol w:w="360"/>
        <w:gridCol w:w="360"/>
        <w:gridCol w:w="360"/>
        <w:gridCol w:w="630"/>
      </w:tblGrid>
      <w:tr w:rsidR="005B3D49" w:rsidRPr="00E255C7" w14:paraId="1D1DBC6E" w14:textId="77777777" w:rsidTr="001B7AFC">
        <w:tc>
          <w:tcPr>
            <w:tcW w:w="6678" w:type="dxa"/>
          </w:tcPr>
          <w:p w14:paraId="09C1FB2D" w14:textId="77777777" w:rsidR="005B3D49" w:rsidRPr="00511F76" w:rsidRDefault="005B3D49" w:rsidP="00B7327A">
            <w:pPr>
              <w:ind w:left="436"/>
            </w:pPr>
          </w:p>
        </w:tc>
        <w:tc>
          <w:tcPr>
            <w:tcW w:w="360" w:type="dxa"/>
          </w:tcPr>
          <w:p w14:paraId="71CDB43A" w14:textId="77777777" w:rsidR="005B3D49" w:rsidRPr="00511F76" w:rsidRDefault="005B3D49" w:rsidP="00B7327A">
            <w:r w:rsidRPr="00516ED6">
              <w:t>1</w:t>
            </w:r>
          </w:p>
        </w:tc>
        <w:tc>
          <w:tcPr>
            <w:tcW w:w="360" w:type="dxa"/>
          </w:tcPr>
          <w:p w14:paraId="7B880ED3" w14:textId="77777777" w:rsidR="005B3D49" w:rsidRPr="00511F76" w:rsidRDefault="005B3D49" w:rsidP="00B7327A">
            <w:r w:rsidRPr="00516ED6">
              <w:t>2</w:t>
            </w:r>
          </w:p>
        </w:tc>
        <w:tc>
          <w:tcPr>
            <w:tcW w:w="360" w:type="dxa"/>
          </w:tcPr>
          <w:p w14:paraId="2DADBB4D" w14:textId="77777777" w:rsidR="005B3D49" w:rsidRPr="00511F76" w:rsidRDefault="005B3D49" w:rsidP="00B7327A">
            <w:r w:rsidRPr="00516ED6">
              <w:t>3</w:t>
            </w:r>
          </w:p>
        </w:tc>
        <w:tc>
          <w:tcPr>
            <w:tcW w:w="360" w:type="dxa"/>
          </w:tcPr>
          <w:p w14:paraId="7CF73C2E" w14:textId="77777777" w:rsidR="005B3D49" w:rsidRPr="00511F76" w:rsidRDefault="005B3D49" w:rsidP="00B7327A">
            <w:r w:rsidRPr="00516ED6">
              <w:t>4</w:t>
            </w:r>
          </w:p>
        </w:tc>
        <w:tc>
          <w:tcPr>
            <w:tcW w:w="360" w:type="dxa"/>
          </w:tcPr>
          <w:p w14:paraId="33CCAE4B" w14:textId="77777777" w:rsidR="005B3D49" w:rsidRPr="00511F76" w:rsidRDefault="005B3D49" w:rsidP="00B7327A">
            <w:r w:rsidRPr="00516ED6">
              <w:t>5</w:t>
            </w:r>
          </w:p>
        </w:tc>
        <w:tc>
          <w:tcPr>
            <w:tcW w:w="630" w:type="dxa"/>
          </w:tcPr>
          <w:p w14:paraId="4E473735" w14:textId="77777777" w:rsidR="005B3D49" w:rsidRPr="00511F76" w:rsidRDefault="005B3D49" w:rsidP="00B7327A">
            <w:r w:rsidRPr="00516ED6">
              <w:t>NA</w:t>
            </w:r>
          </w:p>
        </w:tc>
      </w:tr>
      <w:tr w:rsidR="005B3D49" w:rsidRPr="00E255C7" w14:paraId="5C70CD99" w14:textId="77777777" w:rsidTr="001B7AFC">
        <w:tc>
          <w:tcPr>
            <w:tcW w:w="6678" w:type="dxa"/>
          </w:tcPr>
          <w:p w14:paraId="18D28914" w14:textId="77777777" w:rsidR="005B3D49" w:rsidRPr="00511F76" w:rsidRDefault="005B3D49" w:rsidP="005B3D49">
            <w:pPr>
              <w:numPr>
                <w:ilvl w:val="0"/>
                <w:numId w:val="90"/>
              </w:numPr>
              <w:spacing w:after="0" w:line="240" w:lineRule="auto"/>
            </w:pPr>
            <w:proofErr w:type="gramStart"/>
            <w:r w:rsidRPr="00516ED6">
              <w:t>Conducts</w:t>
            </w:r>
            <w:proofErr w:type="gramEnd"/>
            <w:r w:rsidRPr="00516ED6">
              <w:t xml:space="preserve"> continuous reviews of relevant clinical education and/or related academic policies and procedures </w:t>
            </w:r>
          </w:p>
        </w:tc>
        <w:tc>
          <w:tcPr>
            <w:tcW w:w="360" w:type="dxa"/>
          </w:tcPr>
          <w:p w14:paraId="5FE171D2" w14:textId="77777777" w:rsidR="005B3D49" w:rsidRPr="00511F76" w:rsidRDefault="005B3D49" w:rsidP="00B7327A"/>
        </w:tc>
        <w:tc>
          <w:tcPr>
            <w:tcW w:w="360" w:type="dxa"/>
          </w:tcPr>
          <w:p w14:paraId="66D86FE9" w14:textId="77777777" w:rsidR="005B3D49" w:rsidRPr="00511F76" w:rsidRDefault="005B3D49" w:rsidP="00B7327A"/>
        </w:tc>
        <w:tc>
          <w:tcPr>
            <w:tcW w:w="360" w:type="dxa"/>
          </w:tcPr>
          <w:p w14:paraId="184A29B2" w14:textId="77777777" w:rsidR="005B3D49" w:rsidRPr="00511F76" w:rsidRDefault="005B3D49" w:rsidP="00B7327A"/>
        </w:tc>
        <w:tc>
          <w:tcPr>
            <w:tcW w:w="360" w:type="dxa"/>
          </w:tcPr>
          <w:p w14:paraId="702E424A" w14:textId="77777777" w:rsidR="005B3D49" w:rsidRPr="00511F76" w:rsidRDefault="005B3D49" w:rsidP="00B7327A"/>
        </w:tc>
        <w:tc>
          <w:tcPr>
            <w:tcW w:w="360" w:type="dxa"/>
          </w:tcPr>
          <w:p w14:paraId="39B20CAA" w14:textId="77777777" w:rsidR="005B3D49" w:rsidRPr="00511F76" w:rsidRDefault="005B3D49" w:rsidP="00B7327A"/>
        </w:tc>
        <w:tc>
          <w:tcPr>
            <w:tcW w:w="630" w:type="dxa"/>
          </w:tcPr>
          <w:p w14:paraId="7E9CB24A" w14:textId="77777777" w:rsidR="005B3D49" w:rsidRPr="00511F76" w:rsidRDefault="005B3D49" w:rsidP="00B7327A"/>
        </w:tc>
      </w:tr>
      <w:tr w:rsidR="005B3D49" w:rsidRPr="00E255C7" w14:paraId="10A32B91" w14:textId="77777777" w:rsidTr="001B7AFC">
        <w:tc>
          <w:tcPr>
            <w:tcW w:w="6678" w:type="dxa"/>
          </w:tcPr>
          <w:p w14:paraId="6E8C4537" w14:textId="77777777" w:rsidR="005B3D49" w:rsidRPr="00511F76" w:rsidRDefault="005B3D49" w:rsidP="005B3D49">
            <w:pPr>
              <w:numPr>
                <w:ilvl w:val="0"/>
                <w:numId w:val="90"/>
              </w:numPr>
              <w:spacing w:after="0" w:line="240" w:lineRule="auto"/>
            </w:pPr>
            <w:r w:rsidRPr="00516ED6">
              <w:t xml:space="preserve">Assesses and develops a plan to respond to the needs of sites based on feedback received </w:t>
            </w:r>
          </w:p>
        </w:tc>
        <w:tc>
          <w:tcPr>
            <w:tcW w:w="360" w:type="dxa"/>
          </w:tcPr>
          <w:p w14:paraId="164838A2" w14:textId="77777777" w:rsidR="005B3D49" w:rsidRPr="00511F76" w:rsidRDefault="005B3D49" w:rsidP="00B7327A"/>
        </w:tc>
        <w:tc>
          <w:tcPr>
            <w:tcW w:w="360" w:type="dxa"/>
          </w:tcPr>
          <w:p w14:paraId="6BB156D2" w14:textId="77777777" w:rsidR="005B3D49" w:rsidRPr="00511F76" w:rsidRDefault="005B3D49" w:rsidP="00B7327A"/>
        </w:tc>
        <w:tc>
          <w:tcPr>
            <w:tcW w:w="360" w:type="dxa"/>
          </w:tcPr>
          <w:p w14:paraId="0D5CAA6E" w14:textId="77777777" w:rsidR="005B3D49" w:rsidRPr="00511F76" w:rsidRDefault="005B3D49" w:rsidP="00B7327A"/>
        </w:tc>
        <w:tc>
          <w:tcPr>
            <w:tcW w:w="360" w:type="dxa"/>
          </w:tcPr>
          <w:p w14:paraId="3703066B" w14:textId="77777777" w:rsidR="005B3D49" w:rsidRPr="00511F76" w:rsidRDefault="005B3D49" w:rsidP="00B7327A"/>
        </w:tc>
        <w:tc>
          <w:tcPr>
            <w:tcW w:w="360" w:type="dxa"/>
          </w:tcPr>
          <w:p w14:paraId="0A1A0327" w14:textId="77777777" w:rsidR="005B3D49" w:rsidRPr="00511F76" w:rsidRDefault="005B3D49" w:rsidP="00B7327A"/>
        </w:tc>
        <w:tc>
          <w:tcPr>
            <w:tcW w:w="630" w:type="dxa"/>
          </w:tcPr>
          <w:p w14:paraId="22F79F33" w14:textId="77777777" w:rsidR="005B3D49" w:rsidRPr="00511F76" w:rsidRDefault="005B3D49" w:rsidP="00B7327A"/>
        </w:tc>
      </w:tr>
      <w:tr w:rsidR="005B3D49" w:rsidRPr="00E255C7" w14:paraId="0DF2F960" w14:textId="77777777" w:rsidTr="001B7AFC">
        <w:tc>
          <w:tcPr>
            <w:tcW w:w="6678" w:type="dxa"/>
          </w:tcPr>
          <w:p w14:paraId="5ECB0A74" w14:textId="77777777" w:rsidR="005B3D49" w:rsidRPr="00511F76" w:rsidRDefault="005B3D49" w:rsidP="005B3D49">
            <w:pPr>
              <w:numPr>
                <w:ilvl w:val="0"/>
                <w:numId w:val="90"/>
              </w:numPr>
              <w:spacing w:after="0" w:line="240" w:lineRule="auto"/>
            </w:pPr>
            <w:r w:rsidRPr="00516ED6">
              <w:t xml:space="preserve">Provides timely data and recommendations to the </w:t>
            </w:r>
            <w:r>
              <w:t>Department Chair, Program Coordinator</w:t>
            </w:r>
            <w:r w:rsidRPr="00516ED6">
              <w:t xml:space="preserve"> and</w:t>
            </w:r>
            <w:r>
              <w:t>/or</w:t>
            </w:r>
            <w:r w:rsidRPr="00516ED6">
              <w:t xml:space="preserve"> faculty based on feedback received</w:t>
            </w:r>
          </w:p>
        </w:tc>
        <w:tc>
          <w:tcPr>
            <w:tcW w:w="360" w:type="dxa"/>
          </w:tcPr>
          <w:p w14:paraId="2E5CE77F" w14:textId="77777777" w:rsidR="005B3D49" w:rsidRPr="00511F76" w:rsidRDefault="005B3D49" w:rsidP="00B7327A"/>
        </w:tc>
        <w:tc>
          <w:tcPr>
            <w:tcW w:w="360" w:type="dxa"/>
          </w:tcPr>
          <w:p w14:paraId="3D29C76E" w14:textId="77777777" w:rsidR="005B3D49" w:rsidRPr="00511F76" w:rsidRDefault="005B3D49" w:rsidP="00B7327A"/>
        </w:tc>
        <w:tc>
          <w:tcPr>
            <w:tcW w:w="360" w:type="dxa"/>
          </w:tcPr>
          <w:p w14:paraId="06D4AE11" w14:textId="77777777" w:rsidR="005B3D49" w:rsidRPr="00511F76" w:rsidRDefault="005B3D49" w:rsidP="00B7327A"/>
        </w:tc>
        <w:tc>
          <w:tcPr>
            <w:tcW w:w="360" w:type="dxa"/>
          </w:tcPr>
          <w:p w14:paraId="28267341" w14:textId="77777777" w:rsidR="005B3D49" w:rsidRPr="00511F76" w:rsidRDefault="005B3D49" w:rsidP="00B7327A"/>
        </w:tc>
        <w:tc>
          <w:tcPr>
            <w:tcW w:w="360" w:type="dxa"/>
          </w:tcPr>
          <w:p w14:paraId="66205D7A" w14:textId="77777777" w:rsidR="005B3D49" w:rsidRPr="00511F76" w:rsidRDefault="005B3D49" w:rsidP="00B7327A"/>
        </w:tc>
        <w:tc>
          <w:tcPr>
            <w:tcW w:w="630" w:type="dxa"/>
          </w:tcPr>
          <w:p w14:paraId="02AEFB7F" w14:textId="77777777" w:rsidR="005B3D49" w:rsidRPr="00511F76" w:rsidRDefault="005B3D49" w:rsidP="00B7327A"/>
        </w:tc>
      </w:tr>
      <w:tr w:rsidR="005B3D49" w:rsidRPr="00E255C7" w14:paraId="7345E288" w14:textId="77777777" w:rsidTr="001B7AFC">
        <w:tc>
          <w:tcPr>
            <w:tcW w:w="6678" w:type="dxa"/>
          </w:tcPr>
          <w:p w14:paraId="3D55A13C" w14:textId="77777777" w:rsidR="005B3D49" w:rsidRPr="00511F76" w:rsidRDefault="005B3D49" w:rsidP="005B3D49">
            <w:pPr>
              <w:numPr>
                <w:ilvl w:val="0"/>
                <w:numId w:val="90"/>
              </w:numPr>
              <w:spacing w:after="0" w:line="240" w:lineRule="auto"/>
            </w:pPr>
            <w:r w:rsidRPr="00516ED6">
              <w:t>Grades clinical/internship student work in a timely manner and provides feedback</w:t>
            </w:r>
          </w:p>
        </w:tc>
        <w:tc>
          <w:tcPr>
            <w:tcW w:w="360" w:type="dxa"/>
          </w:tcPr>
          <w:p w14:paraId="19173E9C" w14:textId="77777777" w:rsidR="005B3D49" w:rsidRPr="00511F76" w:rsidRDefault="005B3D49" w:rsidP="00B7327A"/>
        </w:tc>
        <w:tc>
          <w:tcPr>
            <w:tcW w:w="360" w:type="dxa"/>
          </w:tcPr>
          <w:p w14:paraId="2BC9A8E9" w14:textId="77777777" w:rsidR="005B3D49" w:rsidRPr="00511F76" w:rsidRDefault="005B3D49" w:rsidP="00B7327A"/>
        </w:tc>
        <w:tc>
          <w:tcPr>
            <w:tcW w:w="360" w:type="dxa"/>
          </w:tcPr>
          <w:p w14:paraId="7261BBFF" w14:textId="77777777" w:rsidR="005B3D49" w:rsidRPr="00511F76" w:rsidRDefault="005B3D49" w:rsidP="00B7327A"/>
        </w:tc>
        <w:tc>
          <w:tcPr>
            <w:tcW w:w="360" w:type="dxa"/>
          </w:tcPr>
          <w:p w14:paraId="2A761F2C" w14:textId="77777777" w:rsidR="005B3D49" w:rsidRPr="00511F76" w:rsidRDefault="005B3D49" w:rsidP="00B7327A"/>
        </w:tc>
        <w:tc>
          <w:tcPr>
            <w:tcW w:w="360" w:type="dxa"/>
          </w:tcPr>
          <w:p w14:paraId="1096A671" w14:textId="77777777" w:rsidR="005B3D49" w:rsidRPr="00511F76" w:rsidRDefault="005B3D49" w:rsidP="00B7327A"/>
        </w:tc>
        <w:tc>
          <w:tcPr>
            <w:tcW w:w="630" w:type="dxa"/>
          </w:tcPr>
          <w:p w14:paraId="7E7BED27" w14:textId="77777777" w:rsidR="005B3D49" w:rsidRPr="00511F76" w:rsidRDefault="005B3D49" w:rsidP="00B7327A"/>
        </w:tc>
      </w:tr>
    </w:tbl>
    <w:p w14:paraId="5B1074DD" w14:textId="77777777" w:rsidR="005B3D49" w:rsidRDefault="005B3D49" w:rsidP="005B3D49">
      <w:pPr>
        <w:numPr>
          <w:ilvl w:val="0"/>
          <w:numId w:val="85"/>
        </w:numPr>
        <w:spacing w:after="0" w:line="240" w:lineRule="auto"/>
        <w:ind w:left="810"/>
        <w:rPr>
          <w:b/>
        </w:rPr>
      </w:pPr>
      <w:r>
        <w:rPr>
          <w:b/>
        </w:rPr>
        <w:t xml:space="preserve">DEVELOPMENT AND ASSESSMENT OF CLINICAL/INTERNSHIP EDUCATION PROGRAM </w:t>
      </w:r>
    </w:p>
    <w:p w14:paraId="21602D0F" w14:textId="77777777" w:rsidR="005B3D49" w:rsidRPr="00511F76" w:rsidRDefault="005B3D49" w:rsidP="00C13B7D">
      <w:pPr>
        <w:ind w:left="90"/>
      </w:pPr>
    </w:p>
    <w:p w14:paraId="01AD6C13" w14:textId="77777777" w:rsidR="005B3D49" w:rsidRDefault="005B3D49" w:rsidP="00D01404">
      <w:r>
        <w:t>Comments:</w:t>
      </w:r>
    </w:p>
    <w:sdt>
      <w:sdtPr>
        <w:id w:val="-1823800357"/>
        <w:placeholder>
          <w:docPart w:val="F3D6BABFD99848CCB0E6592796ADAF90"/>
        </w:placeholder>
        <w:showingPlcHdr/>
      </w:sdtPr>
      <w:sdtContent>
        <w:p w14:paraId="7517BD49" w14:textId="77777777" w:rsidR="005B3D49" w:rsidRDefault="005B3D49" w:rsidP="00D01404">
          <w:r w:rsidRPr="00D2188F">
            <w:rPr>
              <w:rStyle w:val="PlaceholderText"/>
            </w:rPr>
            <w:t>Click here to enter text.</w:t>
          </w:r>
        </w:p>
      </w:sdtContent>
    </w:sdt>
    <w:p w14:paraId="2AC5960E" w14:textId="77777777" w:rsidR="005B3D49" w:rsidRDefault="005B3D49" w:rsidP="00D01404"/>
    <w:p w14:paraId="791A5D4A" w14:textId="77777777" w:rsidR="005B3D49" w:rsidRDefault="005B3D49" w:rsidP="00D01404"/>
    <w:p w14:paraId="0379E7A8" w14:textId="77777777" w:rsidR="005B3D49" w:rsidRDefault="005B3D49" w:rsidP="00D01404"/>
    <w:p w14:paraId="76B8D099" w14:textId="77777777" w:rsidR="005B3D49" w:rsidRDefault="005B3D49" w:rsidP="00D01404"/>
    <w:p w14:paraId="2B27831B" w14:textId="77777777" w:rsidR="005B3D49" w:rsidRDefault="005B3D49" w:rsidP="00D01404"/>
    <w:p w14:paraId="25DD70A9" w14:textId="77777777" w:rsidR="005B3D49" w:rsidRDefault="005B3D49" w:rsidP="00D01404"/>
    <w:p w14:paraId="3B37D2AB" w14:textId="77777777" w:rsidR="005B3D49" w:rsidRDefault="005B3D49" w:rsidP="00D01404"/>
    <w:p w14:paraId="6799CAB4" w14:textId="77777777" w:rsidR="005B3D49" w:rsidRDefault="005B3D49" w:rsidP="00D01404"/>
    <w:p w14:paraId="12023A67" w14:textId="77777777" w:rsidR="005B3D49" w:rsidRPr="00F623A0" w:rsidRDefault="005B3D49" w:rsidP="00D01404"/>
    <w:p w14:paraId="7A87412E" w14:textId="77777777" w:rsidR="005B3D49" w:rsidRDefault="005B3D49" w:rsidP="00D01404">
      <w:pPr>
        <w:rPr>
          <w:b/>
        </w:rPr>
      </w:pPr>
    </w:p>
    <w:p w14:paraId="31DC71A8" w14:textId="77777777" w:rsidR="005B3D49" w:rsidRPr="005A3F9B" w:rsidRDefault="005B3D49" w:rsidP="005B3D49">
      <w:pPr>
        <w:pStyle w:val="ListParagraph"/>
        <w:numPr>
          <w:ilvl w:val="0"/>
          <w:numId w:val="85"/>
        </w:numPr>
        <w:spacing w:after="0" w:line="240" w:lineRule="auto"/>
        <w:rPr>
          <w:b/>
        </w:rPr>
      </w:pPr>
      <w:r w:rsidRPr="005A3F9B">
        <w:rPr>
          <w:b/>
        </w:rPr>
        <w:t>DEVELOPS CLINICAL/INTERNSHIP EDUCATION FACULTY</w:t>
      </w:r>
    </w:p>
    <w:p w14:paraId="7100FBE4" w14:textId="77777777" w:rsidR="005B3D49" w:rsidRDefault="005B3D49" w:rsidP="0054656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60"/>
        <w:gridCol w:w="360"/>
        <w:gridCol w:w="360"/>
        <w:gridCol w:w="360"/>
        <w:gridCol w:w="360"/>
        <w:gridCol w:w="630"/>
      </w:tblGrid>
      <w:tr w:rsidR="005B3D49" w:rsidRPr="008F3448" w14:paraId="54108C8B" w14:textId="77777777" w:rsidTr="001B7AFC">
        <w:tc>
          <w:tcPr>
            <w:tcW w:w="6678" w:type="dxa"/>
          </w:tcPr>
          <w:p w14:paraId="4DCC4D11" w14:textId="77777777" w:rsidR="005B3D49" w:rsidRPr="00511F76" w:rsidRDefault="005B3D49" w:rsidP="005B3D49">
            <w:pPr>
              <w:numPr>
                <w:ilvl w:val="0"/>
                <w:numId w:val="90"/>
              </w:numPr>
              <w:spacing w:after="0" w:line="240" w:lineRule="auto"/>
            </w:pPr>
            <w:r w:rsidRPr="00516ED6">
              <w:t xml:space="preserve">Evaluates </w:t>
            </w:r>
            <w:r>
              <w:t xml:space="preserve">clinical </w:t>
            </w:r>
            <w:r w:rsidRPr="00516ED6">
              <w:t>supervisors periodically and provides feedback</w:t>
            </w:r>
          </w:p>
        </w:tc>
        <w:tc>
          <w:tcPr>
            <w:tcW w:w="360" w:type="dxa"/>
          </w:tcPr>
          <w:p w14:paraId="31B56D1A" w14:textId="77777777" w:rsidR="005B3D49" w:rsidRPr="00511F76" w:rsidRDefault="005B3D49" w:rsidP="00546561">
            <w:r w:rsidRPr="00516ED6">
              <w:t>1</w:t>
            </w:r>
          </w:p>
        </w:tc>
        <w:tc>
          <w:tcPr>
            <w:tcW w:w="360" w:type="dxa"/>
          </w:tcPr>
          <w:p w14:paraId="182755D1" w14:textId="77777777" w:rsidR="005B3D49" w:rsidRPr="00511F76" w:rsidRDefault="005B3D49" w:rsidP="00546561">
            <w:r w:rsidRPr="00516ED6">
              <w:t>2</w:t>
            </w:r>
          </w:p>
        </w:tc>
        <w:tc>
          <w:tcPr>
            <w:tcW w:w="360" w:type="dxa"/>
          </w:tcPr>
          <w:p w14:paraId="3813DE76" w14:textId="77777777" w:rsidR="005B3D49" w:rsidRPr="00511F76" w:rsidRDefault="005B3D49" w:rsidP="00546561">
            <w:r w:rsidRPr="00516ED6">
              <w:t>3</w:t>
            </w:r>
          </w:p>
        </w:tc>
        <w:tc>
          <w:tcPr>
            <w:tcW w:w="360" w:type="dxa"/>
          </w:tcPr>
          <w:p w14:paraId="6D4A1CCC" w14:textId="77777777" w:rsidR="005B3D49" w:rsidRPr="00511F76" w:rsidRDefault="005B3D49" w:rsidP="00546561">
            <w:r w:rsidRPr="00516ED6">
              <w:t>4</w:t>
            </w:r>
          </w:p>
        </w:tc>
        <w:tc>
          <w:tcPr>
            <w:tcW w:w="360" w:type="dxa"/>
          </w:tcPr>
          <w:p w14:paraId="4F3FA656" w14:textId="77777777" w:rsidR="005B3D49" w:rsidRPr="00511F76" w:rsidRDefault="005B3D49" w:rsidP="00546561">
            <w:r w:rsidRPr="00516ED6">
              <w:t>5</w:t>
            </w:r>
          </w:p>
        </w:tc>
        <w:tc>
          <w:tcPr>
            <w:tcW w:w="630" w:type="dxa"/>
          </w:tcPr>
          <w:p w14:paraId="57DCFE31" w14:textId="77777777" w:rsidR="005B3D49" w:rsidRPr="00511F76" w:rsidRDefault="005B3D49" w:rsidP="00546561">
            <w:r w:rsidRPr="00516ED6">
              <w:t>NA</w:t>
            </w:r>
          </w:p>
        </w:tc>
      </w:tr>
      <w:tr w:rsidR="005B3D49" w:rsidRPr="008F3448" w14:paraId="78C9F864" w14:textId="77777777" w:rsidTr="001B7AFC">
        <w:tc>
          <w:tcPr>
            <w:tcW w:w="6678" w:type="dxa"/>
          </w:tcPr>
          <w:p w14:paraId="19EC9C2C" w14:textId="77777777" w:rsidR="005B3D49" w:rsidRDefault="005B3D49" w:rsidP="00E72FF9">
            <w:pPr>
              <w:tabs>
                <w:tab w:val="center" w:pos="4680"/>
                <w:tab w:val="right" w:pos="9360"/>
              </w:tabs>
            </w:pPr>
            <w:r>
              <w:t xml:space="preserve">15. </w:t>
            </w:r>
            <w:r w:rsidRPr="00516ED6">
              <w:t>Provides training and mentoring for new and returning faculty</w:t>
            </w:r>
          </w:p>
          <w:p w14:paraId="252FF823" w14:textId="77777777" w:rsidR="005B3D49" w:rsidRPr="00511F76" w:rsidRDefault="005B3D49" w:rsidP="00E72FF9">
            <w:pPr>
              <w:tabs>
                <w:tab w:val="center" w:pos="4680"/>
                <w:tab w:val="right" w:pos="9360"/>
              </w:tabs>
            </w:pPr>
            <w:r>
              <w:t xml:space="preserve">  </w:t>
            </w:r>
            <w:r w:rsidRPr="00516ED6">
              <w:t xml:space="preserve"> </w:t>
            </w:r>
            <w:r>
              <w:t xml:space="preserve">   </w:t>
            </w:r>
            <w:r w:rsidRPr="00516ED6">
              <w:t xml:space="preserve">assigned to </w:t>
            </w:r>
            <w:proofErr w:type="gramStart"/>
            <w:r w:rsidRPr="00516ED6">
              <w:t>clinical//</w:t>
            </w:r>
            <w:proofErr w:type="gramEnd"/>
            <w:r w:rsidRPr="00516ED6">
              <w:t>internship supervision</w:t>
            </w:r>
          </w:p>
        </w:tc>
        <w:tc>
          <w:tcPr>
            <w:tcW w:w="360" w:type="dxa"/>
          </w:tcPr>
          <w:p w14:paraId="3C4F1A60" w14:textId="77777777" w:rsidR="005B3D49" w:rsidRPr="00511F76" w:rsidRDefault="005B3D49" w:rsidP="00546561"/>
        </w:tc>
        <w:tc>
          <w:tcPr>
            <w:tcW w:w="360" w:type="dxa"/>
          </w:tcPr>
          <w:p w14:paraId="41B3AF8A" w14:textId="77777777" w:rsidR="005B3D49" w:rsidRPr="00511F76" w:rsidRDefault="005B3D49" w:rsidP="00546561"/>
        </w:tc>
        <w:tc>
          <w:tcPr>
            <w:tcW w:w="360" w:type="dxa"/>
          </w:tcPr>
          <w:p w14:paraId="256212BB" w14:textId="77777777" w:rsidR="005B3D49" w:rsidRPr="00511F76" w:rsidRDefault="005B3D49" w:rsidP="00546561"/>
        </w:tc>
        <w:tc>
          <w:tcPr>
            <w:tcW w:w="360" w:type="dxa"/>
          </w:tcPr>
          <w:p w14:paraId="3E75625B" w14:textId="77777777" w:rsidR="005B3D49" w:rsidRPr="00511F76" w:rsidRDefault="005B3D49" w:rsidP="00546561"/>
        </w:tc>
        <w:tc>
          <w:tcPr>
            <w:tcW w:w="360" w:type="dxa"/>
          </w:tcPr>
          <w:p w14:paraId="384B0F68" w14:textId="77777777" w:rsidR="005B3D49" w:rsidRPr="00511F76" w:rsidRDefault="005B3D49" w:rsidP="00546561"/>
        </w:tc>
        <w:tc>
          <w:tcPr>
            <w:tcW w:w="630" w:type="dxa"/>
          </w:tcPr>
          <w:p w14:paraId="329AD429" w14:textId="77777777" w:rsidR="005B3D49" w:rsidRPr="00511F76" w:rsidRDefault="005B3D49" w:rsidP="00546561"/>
        </w:tc>
      </w:tr>
      <w:tr w:rsidR="005B3D49" w:rsidRPr="008F3448" w14:paraId="35137F8A" w14:textId="77777777" w:rsidTr="001B7AFC">
        <w:tc>
          <w:tcPr>
            <w:tcW w:w="6678" w:type="dxa"/>
          </w:tcPr>
          <w:p w14:paraId="774B09D0" w14:textId="77777777" w:rsidR="005B3D49" w:rsidRPr="00511F76" w:rsidRDefault="005B3D49" w:rsidP="005B3D49">
            <w:pPr>
              <w:numPr>
                <w:ilvl w:val="0"/>
                <w:numId w:val="89"/>
              </w:numPr>
              <w:spacing w:after="0" w:line="240" w:lineRule="auto"/>
            </w:pPr>
            <w:r w:rsidRPr="00516ED6">
              <w:t xml:space="preserve">Acts as a </w:t>
            </w:r>
            <w:r>
              <w:t>liaison</w:t>
            </w:r>
            <w:r w:rsidRPr="00516ED6">
              <w:t xml:space="preserve"> between the clinical/internship site and the academic </w:t>
            </w:r>
            <w:proofErr w:type="gramStart"/>
            <w:r w:rsidRPr="00516ED6">
              <w:t>department  and</w:t>
            </w:r>
            <w:proofErr w:type="gramEnd"/>
            <w:r w:rsidRPr="00516ED6">
              <w:t xml:space="preserve"> faculty when problems arise</w:t>
            </w:r>
          </w:p>
        </w:tc>
        <w:tc>
          <w:tcPr>
            <w:tcW w:w="360" w:type="dxa"/>
          </w:tcPr>
          <w:p w14:paraId="14C46993" w14:textId="77777777" w:rsidR="005B3D49" w:rsidRPr="00511F76" w:rsidRDefault="005B3D49" w:rsidP="00546561"/>
        </w:tc>
        <w:tc>
          <w:tcPr>
            <w:tcW w:w="360" w:type="dxa"/>
          </w:tcPr>
          <w:p w14:paraId="4E12ED5D" w14:textId="77777777" w:rsidR="005B3D49" w:rsidRPr="00511F76" w:rsidRDefault="005B3D49" w:rsidP="00546561"/>
        </w:tc>
        <w:tc>
          <w:tcPr>
            <w:tcW w:w="360" w:type="dxa"/>
          </w:tcPr>
          <w:p w14:paraId="4728F522" w14:textId="77777777" w:rsidR="005B3D49" w:rsidRPr="00511F76" w:rsidRDefault="005B3D49" w:rsidP="00546561"/>
        </w:tc>
        <w:tc>
          <w:tcPr>
            <w:tcW w:w="360" w:type="dxa"/>
          </w:tcPr>
          <w:p w14:paraId="0950E5DB" w14:textId="77777777" w:rsidR="005B3D49" w:rsidRPr="00511F76" w:rsidRDefault="005B3D49" w:rsidP="00546561"/>
        </w:tc>
        <w:tc>
          <w:tcPr>
            <w:tcW w:w="360" w:type="dxa"/>
          </w:tcPr>
          <w:p w14:paraId="7F8EC77D" w14:textId="77777777" w:rsidR="005B3D49" w:rsidRPr="00511F76" w:rsidRDefault="005B3D49" w:rsidP="00546561"/>
        </w:tc>
        <w:tc>
          <w:tcPr>
            <w:tcW w:w="630" w:type="dxa"/>
          </w:tcPr>
          <w:p w14:paraId="23880ACF" w14:textId="77777777" w:rsidR="005B3D49" w:rsidRPr="00511F76" w:rsidRDefault="005B3D49" w:rsidP="00546561"/>
        </w:tc>
      </w:tr>
    </w:tbl>
    <w:p w14:paraId="4810B0E4" w14:textId="77777777" w:rsidR="005B3D49" w:rsidRDefault="005B3D49" w:rsidP="00546561">
      <w:pPr>
        <w:rPr>
          <w:b/>
        </w:rPr>
      </w:pPr>
    </w:p>
    <w:p w14:paraId="435EF9EA" w14:textId="77777777" w:rsidR="005B3D49" w:rsidRPr="00511F76" w:rsidRDefault="005B3D49" w:rsidP="00546561">
      <w:r w:rsidRPr="00516ED6">
        <w:t>Comments</w:t>
      </w:r>
      <w:r>
        <w:t>:</w:t>
      </w:r>
    </w:p>
    <w:sdt>
      <w:sdtPr>
        <w:rPr>
          <w:b/>
        </w:rPr>
        <w:id w:val="575406723"/>
        <w:placeholder>
          <w:docPart w:val="47F04B748775494481086CF5B2244383"/>
        </w:placeholder>
        <w:showingPlcHdr/>
      </w:sdtPr>
      <w:sdtContent>
        <w:p w14:paraId="2DA64CBE" w14:textId="77777777" w:rsidR="005B3D49" w:rsidRDefault="005B3D49" w:rsidP="00546561">
          <w:pPr>
            <w:rPr>
              <w:b/>
            </w:rPr>
          </w:pPr>
          <w:r w:rsidRPr="00D2188F">
            <w:rPr>
              <w:rStyle w:val="PlaceholderText"/>
            </w:rPr>
            <w:t>Click here to enter text.</w:t>
          </w:r>
        </w:p>
      </w:sdtContent>
    </w:sdt>
    <w:p w14:paraId="5FDADA7B" w14:textId="77777777" w:rsidR="005B3D49" w:rsidRDefault="005B3D49" w:rsidP="00546561">
      <w:pPr>
        <w:rPr>
          <w:b/>
        </w:rPr>
      </w:pPr>
    </w:p>
    <w:p w14:paraId="69FC8922" w14:textId="77777777" w:rsidR="005B3D49" w:rsidRDefault="005B3D49" w:rsidP="00546561">
      <w:pPr>
        <w:rPr>
          <w:b/>
        </w:rPr>
      </w:pPr>
    </w:p>
    <w:p w14:paraId="1825BF23" w14:textId="77777777" w:rsidR="005B3D49" w:rsidRDefault="005B3D49" w:rsidP="00546561">
      <w:pPr>
        <w:rPr>
          <w:b/>
        </w:rPr>
      </w:pPr>
    </w:p>
    <w:p w14:paraId="7B2256C3" w14:textId="77777777" w:rsidR="005B3D49" w:rsidRDefault="005B3D49" w:rsidP="00546561">
      <w:pPr>
        <w:rPr>
          <w:b/>
        </w:rPr>
      </w:pPr>
    </w:p>
    <w:p w14:paraId="6F6767C1" w14:textId="77777777" w:rsidR="005B3D49" w:rsidRDefault="005B3D49" w:rsidP="00546561">
      <w:pPr>
        <w:rPr>
          <w:b/>
        </w:rPr>
      </w:pPr>
    </w:p>
    <w:p w14:paraId="6D044D1F" w14:textId="77777777" w:rsidR="005B3D49" w:rsidRDefault="005B3D49" w:rsidP="00546561">
      <w:pPr>
        <w:rPr>
          <w:b/>
        </w:rPr>
      </w:pPr>
    </w:p>
    <w:p w14:paraId="590FA1C2" w14:textId="77777777" w:rsidR="005B3D49" w:rsidRDefault="005B3D49" w:rsidP="00546561">
      <w:pPr>
        <w:rPr>
          <w:b/>
        </w:rPr>
      </w:pPr>
    </w:p>
    <w:p w14:paraId="47BD8749" w14:textId="77777777" w:rsidR="005B3D49" w:rsidRDefault="005B3D49" w:rsidP="00546561">
      <w:pPr>
        <w:rPr>
          <w:b/>
        </w:rPr>
      </w:pPr>
    </w:p>
    <w:p w14:paraId="4CFBE65E" w14:textId="77777777" w:rsidR="005B3D49" w:rsidRDefault="005B3D49" w:rsidP="00546561">
      <w:pPr>
        <w:rPr>
          <w:b/>
        </w:rPr>
      </w:pPr>
    </w:p>
    <w:p w14:paraId="76C17EBC" w14:textId="77777777" w:rsidR="005B3D49" w:rsidRDefault="005B3D49" w:rsidP="00A3535E">
      <w:pPr>
        <w:rPr>
          <w:b/>
        </w:rPr>
      </w:pPr>
      <w:r>
        <w:rPr>
          <w:b/>
        </w:rPr>
        <w:t xml:space="preserve">           IV. DEVELOPS STUDENT CLINICAL/INTERNSHIP EDUCATION</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60"/>
        <w:gridCol w:w="360"/>
        <w:gridCol w:w="360"/>
        <w:gridCol w:w="360"/>
        <w:gridCol w:w="337"/>
        <w:gridCol w:w="563"/>
      </w:tblGrid>
      <w:tr w:rsidR="005B3D49" w:rsidRPr="008F3448" w14:paraId="0C04B56D" w14:textId="77777777" w:rsidTr="001B7AFC">
        <w:tc>
          <w:tcPr>
            <w:tcW w:w="6408" w:type="dxa"/>
          </w:tcPr>
          <w:p w14:paraId="7827E349" w14:textId="77777777" w:rsidR="005B3D49" w:rsidRPr="00A3535E" w:rsidRDefault="005B3D49" w:rsidP="00C13B7D">
            <w:pPr>
              <w:ind w:left="144"/>
            </w:pPr>
          </w:p>
        </w:tc>
        <w:tc>
          <w:tcPr>
            <w:tcW w:w="360" w:type="dxa"/>
          </w:tcPr>
          <w:p w14:paraId="2D47646D" w14:textId="77777777" w:rsidR="005B3D49" w:rsidRPr="00A3535E" w:rsidRDefault="005B3D49" w:rsidP="00C13B7D">
            <w:r w:rsidRPr="00A3535E">
              <w:t>1</w:t>
            </w:r>
          </w:p>
        </w:tc>
        <w:tc>
          <w:tcPr>
            <w:tcW w:w="360" w:type="dxa"/>
          </w:tcPr>
          <w:p w14:paraId="26E47BA5" w14:textId="77777777" w:rsidR="005B3D49" w:rsidRPr="00A3535E" w:rsidRDefault="005B3D49" w:rsidP="00C13B7D">
            <w:r w:rsidRPr="00A3535E">
              <w:t>2</w:t>
            </w:r>
          </w:p>
        </w:tc>
        <w:tc>
          <w:tcPr>
            <w:tcW w:w="360" w:type="dxa"/>
          </w:tcPr>
          <w:p w14:paraId="26683ED0" w14:textId="77777777" w:rsidR="005B3D49" w:rsidRPr="00A3535E" w:rsidRDefault="005B3D49" w:rsidP="00C13B7D">
            <w:r w:rsidRPr="00A3535E">
              <w:t>3</w:t>
            </w:r>
          </w:p>
        </w:tc>
        <w:tc>
          <w:tcPr>
            <w:tcW w:w="360" w:type="dxa"/>
          </w:tcPr>
          <w:p w14:paraId="083E6B30" w14:textId="77777777" w:rsidR="005B3D49" w:rsidRPr="00A3535E" w:rsidRDefault="005B3D49" w:rsidP="00C13B7D">
            <w:r w:rsidRPr="00A3535E">
              <w:t>4</w:t>
            </w:r>
          </w:p>
        </w:tc>
        <w:tc>
          <w:tcPr>
            <w:tcW w:w="337" w:type="dxa"/>
          </w:tcPr>
          <w:p w14:paraId="5DA2B7B3" w14:textId="77777777" w:rsidR="005B3D49" w:rsidRPr="00A3535E" w:rsidRDefault="005B3D49" w:rsidP="00C13B7D">
            <w:r w:rsidRPr="00A3535E">
              <w:t>5</w:t>
            </w:r>
          </w:p>
        </w:tc>
        <w:tc>
          <w:tcPr>
            <w:tcW w:w="563" w:type="dxa"/>
          </w:tcPr>
          <w:p w14:paraId="466E2EC2" w14:textId="77777777" w:rsidR="005B3D49" w:rsidRPr="00A3535E" w:rsidRDefault="005B3D49" w:rsidP="00C13B7D">
            <w:r w:rsidRPr="00A3535E">
              <w:t>NA</w:t>
            </w:r>
          </w:p>
        </w:tc>
      </w:tr>
      <w:tr w:rsidR="005B3D49" w:rsidRPr="008F3448" w14:paraId="55E181B4" w14:textId="77777777" w:rsidTr="001B7AFC">
        <w:tc>
          <w:tcPr>
            <w:tcW w:w="6408" w:type="dxa"/>
          </w:tcPr>
          <w:p w14:paraId="2BB0CE1F" w14:textId="77777777" w:rsidR="005B3D49" w:rsidRPr="00A3535E" w:rsidRDefault="005B3D49" w:rsidP="005B3D49">
            <w:pPr>
              <w:numPr>
                <w:ilvl w:val="0"/>
                <w:numId w:val="89"/>
              </w:numPr>
              <w:spacing w:after="0" w:line="240" w:lineRule="auto"/>
            </w:pPr>
            <w:r w:rsidRPr="00A3535E">
              <w:t>Assesses eligibility of students for clinical/internship activities</w:t>
            </w:r>
          </w:p>
        </w:tc>
        <w:tc>
          <w:tcPr>
            <w:tcW w:w="360" w:type="dxa"/>
          </w:tcPr>
          <w:p w14:paraId="38E04597" w14:textId="77777777" w:rsidR="005B3D49" w:rsidRPr="00A3535E" w:rsidRDefault="005B3D49" w:rsidP="00C13B7D"/>
        </w:tc>
        <w:tc>
          <w:tcPr>
            <w:tcW w:w="360" w:type="dxa"/>
          </w:tcPr>
          <w:p w14:paraId="0EDA92E4" w14:textId="77777777" w:rsidR="005B3D49" w:rsidRPr="00A3535E" w:rsidRDefault="005B3D49" w:rsidP="00C13B7D"/>
        </w:tc>
        <w:tc>
          <w:tcPr>
            <w:tcW w:w="360" w:type="dxa"/>
          </w:tcPr>
          <w:p w14:paraId="7241F0EB" w14:textId="77777777" w:rsidR="005B3D49" w:rsidRPr="00A3535E" w:rsidRDefault="005B3D49" w:rsidP="00C13B7D"/>
        </w:tc>
        <w:tc>
          <w:tcPr>
            <w:tcW w:w="360" w:type="dxa"/>
          </w:tcPr>
          <w:p w14:paraId="66C45B22" w14:textId="77777777" w:rsidR="005B3D49" w:rsidRPr="00A3535E" w:rsidRDefault="005B3D49" w:rsidP="00C13B7D"/>
        </w:tc>
        <w:tc>
          <w:tcPr>
            <w:tcW w:w="337" w:type="dxa"/>
          </w:tcPr>
          <w:p w14:paraId="15E9199F" w14:textId="77777777" w:rsidR="005B3D49" w:rsidRPr="00A3535E" w:rsidRDefault="005B3D49" w:rsidP="00C13B7D"/>
        </w:tc>
        <w:tc>
          <w:tcPr>
            <w:tcW w:w="563" w:type="dxa"/>
          </w:tcPr>
          <w:p w14:paraId="2A889C50" w14:textId="77777777" w:rsidR="005B3D49" w:rsidRPr="00A3535E" w:rsidRDefault="005B3D49" w:rsidP="00C13B7D"/>
        </w:tc>
      </w:tr>
      <w:tr w:rsidR="005B3D49" w:rsidRPr="008F3448" w14:paraId="2CD1A2F0" w14:textId="77777777" w:rsidTr="001B7AFC">
        <w:tc>
          <w:tcPr>
            <w:tcW w:w="6408" w:type="dxa"/>
          </w:tcPr>
          <w:p w14:paraId="4739ABA9" w14:textId="77777777" w:rsidR="005B3D49" w:rsidRPr="00A3535E" w:rsidRDefault="005B3D49" w:rsidP="005B3D49">
            <w:pPr>
              <w:numPr>
                <w:ilvl w:val="0"/>
                <w:numId w:val="89"/>
              </w:numPr>
              <w:spacing w:after="0" w:line="240" w:lineRule="auto"/>
            </w:pPr>
            <w:r w:rsidRPr="00A3535E">
              <w:t xml:space="preserve">Provides initial training of students for specific clinical/internship experience and facilitates development </w:t>
            </w:r>
            <w:proofErr w:type="gramStart"/>
            <w:r w:rsidRPr="00A3535E">
              <w:t>of  individual</w:t>
            </w:r>
            <w:proofErr w:type="gramEnd"/>
            <w:r w:rsidRPr="00A3535E">
              <w:t xml:space="preserve"> learning plans</w:t>
            </w:r>
          </w:p>
        </w:tc>
        <w:tc>
          <w:tcPr>
            <w:tcW w:w="360" w:type="dxa"/>
          </w:tcPr>
          <w:p w14:paraId="0A7B40FF" w14:textId="77777777" w:rsidR="005B3D49" w:rsidRPr="00A3535E" w:rsidRDefault="005B3D49" w:rsidP="00C13B7D"/>
        </w:tc>
        <w:tc>
          <w:tcPr>
            <w:tcW w:w="360" w:type="dxa"/>
          </w:tcPr>
          <w:p w14:paraId="35793EDE" w14:textId="77777777" w:rsidR="005B3D49" w:rsidRPr="00A3535E" w:rsidRDefault="005B3D49" w:rsidP="00C13B7D"/>
        </w:tc>
        <w:tc>
          <w:tcPr>
            <w:tcW w:w="360" w:type="dxa"/>
          </w:tcPr>
          <w:p w14:paraId="076DA863" w14:textId="77777777" w:rsidR="005B3D49" w:rsidRPr="00A3535E" w:rsidRDefault="005B3D49" w:rsidP="00C13B7D"/>
        </w:tc>
        <w:tc>
          <w:tcPr>
            <w:tcW w:w="360" w:type="dxa"/>
          </w:tcPr>
          <w:p w14:paraId="14E19A5C" w14:textId="77777777" w:rsidR="005B3D49" w:rsidRPr="00A3535E" w:rsidRDefault="005B3D49" w:rsidP="00C13B7D"/>
        </w:tc>
        <w:tc>
          <w:tcPr>
            <w:tcW w:w="337" w:type="dxa"/>
          </w:tcPr>
          <w:p w14:paraId="2DEB7E56" w14:textId="77777777" w:rsidR="005B3D49" w:rsidRPr="00A3535E" w:rsidRDefault="005B3D49" w:rsidP="00C13B7D"/>
        </w:tc>
        <w:tc>
          <w:tcPr>
            <w:tcW w:w="563" w:type="dxa"/>
          </w:tcPr>
          <w:p w14:paraId="3E5A6496" w14:textId="77777777" w:rsidR="005B3D49" w:rsidRPr="00A3535E" w:rsidRDefault="005B3D49" w:rsidP="00C13B7D"/>
        </w:tc>
      </w:tr>
      <w:tr w:rsidR="005B3D49" w:rsidRPr="008F3448" w14:paraId="3573E38D" w14:textId="77777777" w:rsidTr="001B7AFC">
        <w:tc>
          <w:tcPr>
            <w:tcW w:w="6408" w:type="dxa"/>
          </w:tcPr>
          <w:p w14:paraId="01649FDE" w14:textId="77777777" w:rsidR="005B3D49" w:rsidRPr="00A3535E" w:rsidRDefault="005B3D49" w:rsidP="005B3D49">
            <w:pPr>
              <w:numPr>
                <w:ilvl w:val="0"/>
                <w:numId w:val="89"/>
              </w:numPr>
              <w:spacing w:after="0" w:line="240" w:lineRule="auto"/>
            </w:pPr>
            <w:r w:rsidRPr="00A3535E">
              <w:t>Co</w:t>
            </w:r>
            <w:r>
              <w:t>llaborates</w:t>
            </w:r>
            <w:r w:rsidRPr="00A3535E">
              <w:t xml:space="preserve"> with academic department</w:t>
            </w:r>
            <w:r>
              <w:t xml:space="preserve">, </w:t>
            </w:r>
            <w:r w:rsidRPr="00A3535E">
              <w:t>site supervisor and students to maximize the learning experience</w:t>
            </w:r>
          </w:p>
        </w:tc>
        <w:tc>
          <w:tcPr>
            <w:tcW w:w="360" w:type="dxa"/>
          </w:tcPr>
          <w:p w14:paraId="0C55B07D" w14:textId="77777777" w:rsidR="005B3D49" w:rsidRPr="00A3535E" w:rsidRDefault="005B3D49" w:rsidP="00C13B7D"/>
        </w:tc>
        <w:tc>
          <w:tcPr>
            <w:tcW w:w="360" w:type="dxa"/>
          </w:tcPr>
          <w:p w14:paraId="4E605EA9" w14:textId="77777777" w:rsidR="005B3D49" w:rsidRPr="00A3535E" w:rsidRDefault="005B3D49" w:rsidP="00C13B7D"/>
        </w:tc>
        <w:tc>
          <w:tcPr>
            <w:tcW w:w="360" w:type="dxa"/>
          </w:tcPr>
          <w:p w14:paraId="621C6806" w14:textId="77777777" w:rsidR="005B3D49" w:rsidRPr="00A3535E" w:rsidRDefault="005B3D49" w:rsidP="00C13B7D"/>
        </w:tc>
        <w:tc>
          <w:tcPr>
            <w:tcW w:w="360" w:type="dxa"/>
          </w:tcPr>
          <w:p w14:paraId="76CFA29D" w14:textId="77777777" w:rsidR="005B3D49" w:rsidRPr="00A3535E" w:rsidRDefault="005B3D49" w:rsidP="00C13B7D"/>
        </w:tc>
        <w:tc>
          <w:tcPr>
            <w:tcW w:w="337" w:type="dxa"/>
          </w:tcPr>
          <w:p w14:paraId="169E6B95" w14:textId="77777777" w:rsidR="005B3D49" w:rsidRPr="00A3535E" w:rsidRDefault="005B3D49" w:rsidP="00C13B7D"/>
        </w:tc>
        <w:tc>
          <w:tcPr>
            <w:tcW w:w="563" w:type="dxa"/>
          </w:tcPr>
          <w:p w14:paraId="5691E10F" w14:textId="77777777" w:rsidR="005B3D49" w:rsidRPr="00A3535E" w:rsidRDefault="005B3D49" w:rsidP="00C13B7D"/>
        </w:tc>
      </w:tr>
      <w:tr w:rsidR="005B3D49" w:rsidRPr="008F3448" w14:paraId="16A7DB2F" w14:textId="77777777" w:rsidTr="001B7AFC">
        <w:tc>
          <w:tcPr>
            <w:tcW w:w="6408" w:type="dxa"/>
          </w:tcPr>
          <w:p w14:paraId="39ED6FAA" w14:textId="77777777" w:rsidR="005B3D49" w:rsidRPr="00A3535E" w:rsidRDefault="005B3D49" w:rsidP="005B3D49">
            <w:pPr>
              <w:numPr>
                <w:ilvl w:val="0"/>
                <w:numId w:val="89"/>
              </w:numPr>
              <w:spacing w:after="0" w:line="240" w:lineRule="auto"/>
            </w:pPr>
            <w:r>
              <w:t>Assesses</w:t>
            </w:r>
            <w:r w:rsidRPr="00A3535E">
              <w:t xml:space="preserve"> student progress during the learning experience and acts to correct deficiencies or other problems</w:t>
            </w:r>
          </w:p>
        </w:tc>
        <w:tc>
          <w:tcPr>
            <w:tcW w:w="360" w:type="dxa"/>
          </w:tcPr>
          <w:p w14:paraId="64E1A59F" w14:textId="77777777" w:rsidR="005B3D49" w:rsidRPr="00A3535E" w:rsidRDefault="005B3D49" w:rsidP="00C13B7D"/>
        </w:tc>
        <w:tc>
          <w:tcPr>
            <w:tcW w:w="360" w:type="dxa"/>
          </w:tcPr>
          <w:p w14:paraId="3F9BAEEF" w14:textId="77777777" w:rsidR="005B3D49" w:rsidRPr="00A3535E" w:rsidRDefault="005B3D49" w:rsidP="00C13B7D"/>
        </w:tc>
        <w:tc>
          <w:tcPr>
            <w:tcW w:w="360" w:type="dxa"/>
          </w:tcPr>
          <w:p w14:paraId="5292EF6C" w14:textId="77777777" w:rsidR="005B3D49" w:rsidRPr="00A3535E" w:rsidRDefault="005B3D49" w:rsidP="00C13B7D"/>
        </w:tc>
        <w:tc>
          <w:tcPr>
            <w:tcW w:w="360" w:type="dxa"/>
          </w:tcPr>
          <w:p w14:paraId="69F7F1F3" w14:textId="77777777" w:rsidR="005B3D49" w:rsidRPr="00A3535E" w:rsidRDefault="005B3D49" w:rsidP="00C13B7D"/>
        </w:tc>
        <w:tc>
          <w:tcPr>
            <w:tcW w:w="337" w:type="dxa"/>
          </w:tcPr>
          <w:p w14:paraId="6809F0CF" w14:textId="77777777" w:rsidR="005B3D49" w:rsidRPr="00A3535E" w:rsidRDefault="005B3D49" w:rsidP="00C13B7D"/>
        </w:tc>
        <w:tc>
          <w:tcPr>
            <w:tcW w:w="563" w:type="dxa"/>
          </w:tcPr>
          <w:p w14:paraId="606826DD" w14:textId="77777777" w:rsidR="005B3D49" w:rsidRPr="00A3535E" w:rsidRDefault="005B3D49" w:rsidP="00C13B7D"/>
        </w:tc>
      </w:tr>
      <w:tr w:rsidR="005B3D49" w:rsidRPr="008F3448" w14:paraId="4272731C" w14:textId="77777777" w:rsidTr="001B7AFC">
        <w:tc>
          <w:tcPr>
            <w:tcW w:w="6408" w:type="dxa"/>
          </w:tcPr>
          <w:p w14:paraId="409046F5" w14:textId="77777777" w:rsidR="005B3D49" w:rsidRPr="00A3535E" w:rsidRDefault="005B3D49" w:rsidP="005B3D49">
            <w:pPr>
              <w:numPr>
                <w:ilvl w:val="0"/>
                <w:numId w:val="89"/>
              </w:numPr>
              <w:spacing w:after="0" w:line="240" w:lineRule="auto"/>
            </w:pPr>
            <w:r w:rsidRPr="00A3535E">
              <w:t>Promotes student self-assessment and reflection on the educational experience</w:t>
            </w:r>
          </w:p>
        </w:tc>
        <w:tc>
          <w:tcPr>
            <w:tcW w:w="360" w:type="dxa"/>
          </w:tcPr>
          <w:p w14:paraId="79FEF746" w14:textId="77777777" w:rsidR="005B3D49" w:rsidRPr="00A3535E" w:rsidRDefault="005B3D49" w:rsidP="00C13B7D"/>
        </w:tc>
        <w:tc>
          <w:tcPr>
            <w:tcW w:w="360" w:type="dxa"/>
          </w:tcPr>
          <w:p w14:paraId="45612334" w14:textId="77777777" w:rsidR="005B3D49" w:rsidRPr="00A3535E" w:rsidRDefault="005B3D49" w:rsidP="00C13B7D"/>
        </w:tc>
        <w:tc>
          <w:tcPr>
            <w:tcW w:w="360" w:type="dxa"/>
          </w:tcPr>
          <w:p w14:paraId="3A905596" w14:textId="77777777" w:rsidR="005B3D49" w:rsidRPr="00A3535E" w:rsidRDefault="005B3D49" w:rsidP="00C13B7D"/>
        </w:tc>
        <w:tc>
          <w:tcPr>
            <w:tcW w:w="360" w:type="dxa"/>
          </w:tcPr>
          <w:p w14:paraId="4E303136" w14:textId="77777777" w:rsidR="005B3D49" w:rsidRPr="00A3535E" w:rsidRDefault="005B3D49" w:rsidP="00C13B7D"/>
        </w:tc>
        <w:tc>
          <w:tcPr>
            <w:tcW w:w="337" w:type="dxa"/>
          </w:tcPr>
          <w:p w14:paraId="29DCB6AA" w14:textId="77777777" w:rsidR="005B3D49" w:rsidRPr="00A3535E" w:rsidRDefault="005B3D49" w:rsidP="00C13B7D"/>
        </w:tc>
        <w:tc>
          <w:tcPr>
            <w:tcW w:w="563" w:type="dxa"/>
          </w:tcPr>
          <w:p w14:paraId="13586DA1" w14:textId="77777777" w:rsidR="005B3D49" w:rsidRPr="00A3535E" w:rsidRDefault="005B3D49" w:rsidP="00C13B7D"/>
        </w:tc>
      </w:tr>
    </w:tbl>
    <w:p w14:paraId="3BB6C6CC" w14:textId="77777777" w:rsidR="005B3D49" w:rsidRDefault="005B3D49" w:rsidP="00C13B7D">
      <w:pPr>
        <w:rPr>
          <w:b/>
        </w:rPr>
      </w:pPr>
    </w:p>
    <w:p w14:paraId="6DF560D7" w14:textId="77777777" w:rsidR="005B3D49" w:rsidRDefault="005B3D49" w:rsidP="00FB776B">
      <w:r>
        <w:t xml:space="preserve">   </w:t>
      </w:r>
      <w:r w:rsidRPr="00A3535E">
        <w:t>Comments</w:t>
      </w:r>
      <w:r>
        <w:t>:</w:t>
      </w:r>
    </w:p>
    <w:sdt>
      <w:sdtPr>
        <w:rPr>
          <w:b/>
        </w:rPr>
        <w:id w:val="-1427109111"/>
        <w:placeholder>
          <w:docPart w:val="D463A188B2BE4923B993440937436662"/>
        </w:placeholder>
        <w:showingPlcHdr/>
      </w:sdtPr>
      <w:sdtContent>
        <w:p w14:paraId="7991050C" w14:textId="77777777" w:rsidR="005B3D49" w:rsidRDefault="005B3D49" w:rsidP="00FB776B">
          <w:r w:rsidRPr="00D2188F">
            <w:rPr>
              <w:rStyle w:val="PlaceholderText"/>
            </w:rPr>
            <w:t>Click here to enter text.</w:t>
          </w:r>
        </w:p>
      </w:sdtContent>
    </w:sdt>
    <w:p w14:paraId="4B7BA1C2" w14:textId="77777777" w:rsidR="005B3D49" w:rsidRDefault="005B3D49" w:rsidP="00E255C7">
      <w:pPr>
        <w:ind w:left="360"/>
      </w:pPr>
    </w:p>
    <w:p w14:paraId="60F967D1" w14:textId="77777777" w:rsidR="005B3D49" w:rsidRDefault="005B3D49" w:rsidP="00E255C7">
      <w:pPr>
        <w:ind w:left="360"/>
      </w:pPr>
    </w:p>
    <w:p w14:paraId="5B109CAF" w14:textId="77777777" w:rsidR="005B3D49" w:rsidRDefault="005B3D49" w:rsidP="00E255C7">
      <w:pPr>
        <w:ind w:left="360"/>
      </w:pPr>
    </w:p>
    <w:p w14:paraId="2757C4A9" w14:textId="77777777" w:rsidR="005B3D49" w:rsidRDefault="005B3D49" w:rsidP="00E255C7">
      <w:pPr>
        <w:ind w:left="360"/>
      </w:pPr>
    </w:p>
    <w:p w14:paraId="6D204E20" w14:textId="77777777" w:rsidR="005B3D49" w:rsidRDefault="005B3D49" w:rsidP="00E255C7">
      <w:pPr>
        <w:ind w:left="360"/>
      </w:pPr>
    </w:p>
    <w:p w14:paraId="0B620D73" w14:textId="77777777" w:rsidR="005B3D49" w:rsidRDefault="005B3D49" w:rsidP="00A3535E">
      <w:pPr>
        <w:rPr>
          <w:b/>
        </w:rPr>
      </w:pPr>
      <w:r>
        <w:rPr>
          <w:b/>
        </w:rPr>
        <w:t xml:space="preserve">       </w:t>
      </w:r>
    </w:p>
    <w:p w14:paraId="4BAAB6F0" w14:textId="77777777" w:rsidR="005B3D49" w:rsidRDefault="005B3D49" w:rsidP="00A3535E">
      <w:pPr>
        <w:rPr>
          <w:b/>
        </w:rPr>
      </w:pPr>
    </w:p>
    <w:p w14:paraId="6F38FDEF" w14:textId="77777777" w:rsidR="005B3D49" w:rsidRDefault="005B3D49" w:rsidP="00A3535E">
      <w:pPr>
        <w:rPr>
          <w:b/>
        </w:rPr>
      </w:pPr>
    </w:p>
    <w:p w14:paraId="7872B77A" w14:textId="77777777" w:rsidR="005B3D49" w:rsidRDefault="005B3D49" w:rsidP="00A3535E">
      <w:pPr>
        <w:rPr>
          <w:b/>
        </w:rPr>
      </w:pPr>
    </w:p>
    <w:p w14:paraId="63F5B4AF" w14:textId="77777777" w:rsidR="005B3D49" w:rsidRDefault="005B3D49" w:rsidP="00A3535E">
      <w:pPr>
        <w:rPr>
          <w:b/>
        </w:rPr>
      </w:pPr>
    </w:p>
    <w:p w14:paraId="64219708" w14:textId="77777777" w:rsidR="005B3D49" w:rsidRDefault="005B3D49" w:rsidP="00A3535E">
      <w:pPr>
        <w:rPr>
          <w:b/>
        </w:rPr>
      </w:pPr>
    </w:p>
    <w:p w14:paraId="77ABF89A" w14:textId="77777777" w:rsidR="005B3D49" w:rsidRDefault="005B3D49" w:rsidP="00A3535E">
      <w:pPr>
        <w:rPr>
          <w:b/>
        </w:rPr>
      </w:pPr>
    </w:p>
    <w:p w14:paraId="1B6D1EF6" w14:textId="77777777" w:rsidR="005B3D49" w:rsidRDefault="005B3D49" w:rsidP="00A3535E">
      <w:pPr>
        <w:rPr>
          <w:b/>
        </w:rPr>
      </w:pPr>
    </w:p>
    <w:p w14:paraId="44499650" w14:textId="77777777" w:rsidR="005B3D49" w:rsidRDefault="005B3D49" w:rsidP="00A3535E">
      <w:pPr>
        <w:rPr>
          <w:b/>
        </w:rPr>
      </w:pPr>
      <w:r>
        <w:rPr>
          <w:b/>
        </w:rPr>
        <w:t xml:space="preserve">           V. COMMUNICATION</w:t>
      </w:r>
    </w:p>
    <w:p w14:paraId="561857D3" w14:textId="77777777" w:rsidR="005B3D49" w:rsidRDefault="005B3D49" w:rsidP="00A3535E">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360"/>
        <w:gridCol w:w="360"/>
        <w:gridCol w:w="360"/>
        <w:gridCol w:w="360"/>
        <w:gridCol w:w="337"/>
        <w:gridCol w:w="563"/>
      </w:tblGrid>
      <w:tr w:rsidR="005B3D49" w:rsidRPr="00BA4AC7" w14:paraId="3CB77DB5" w14:textId="77777777" w:rsidTr="001B7AFC">
        <w:tc>
          <w:tcPr>
            <w:tcW w:w="6390" w:type="dxa"/>
          </w:tcPr>
          <w:p w14:paraId="7EEE0E8B" w14:textId="77777777" w:rsidR="005B3D49" w:rsidRPr="0032726E" w:rsidRDefault="005B3D49" w:rsidP="0032726E"/>
        </w:tc>
        <w:tc>
          <w:tcPr>
            <w:tcW w:w="360" w:type="dxa"/>
          </w:tcPr>
          <w:p w14:paraId="0DB0E2FC" w14:textId="77777777" w:rsidR="005B3D49" w:rsidRPr="0032726E" w:rsidRDefault="005B3D49" w:rsidP="0032726E">
            <w:r w:rsidRPr="0032726E">
              <w:t>1</w:t>
            </w:r>
          </w:p>
        </w:tc>
        <w:tc>
          <w:tcPr>
            <w:tcW w:w="360" w:type="dxa"/>
          </w:tcPr>
          <w:p w14:paraId="56009405" w14:textId="77777777" w:rsidR="005B3D49" w:rsidRPr="0032726E" w:rsidRDefault="005B3D49" w:rsidP="0032726E">
            <w:r w:rsidRPr="0032726E">
              <w:t>2</w:t>
            </w:r>
          </w:p>
        </w:tc>
        <w:tc>
          <w:tcPr>
            <w:tcW w:w="360" w:type="dxa"/>
          </w:tcPr>
          <w:p w14:paraId="6F3B5FAD" w14:textId="77777777" w:rsidR="005B3D49" w:rsidRPr="0032726E" w:rsidRDefault="005B3D49" w:rsidP="0032726E">
            <w:r w:rsidRPr="0032726E">
              <w:t>3</w:t>
            </w:r>
          </w:p>
        </w:tc>
        <w:tc>
          <w:tcPr>
            <w:tcW w:w="360" w:type="dxa"/>
          </w:tcPr>
          <w:p w14:paraId="53D26436" w14:textId="77777777" w:rsidR="005B3D49" w:rsidRPr="0032726E" w:rsidRDefault="005B3D49" w:rsidP="0032726E">
            <w:r w:rsidRPr="0032726E">
              <w:t>4</w:t>
            </w:r>
          </w:p>
        </w:tc>
        <w:tc>
          <w:tcPr>
            <w:tcW w:w="337" w:type="dxa"/>
          </w:tcPr>
          <w:p w14:paraId="495B48E7" w14:textId="77777777" w:rsidR="005B3D49" w:rsidRPr="0032726E" w:rsidRDefault="005B3D49" w:rsidP="0032726E">
            <w:r w:rsidRPr="0032726E">
              <w:t>5</w:t>
            </w:r>
          </w:p>
        </w:tc>
        <w:tc>
          <w:tcPr>
            <w:tcW w:w="563" w:type="dxa"/>
          </w:tcPr>
          <w:p w14:paraId="4E08A53A" w14:textId="77777777" w:rsidR="005B3D49" w:rsidRPr="0032726E" w:rsidRDefault="005B3D49" w:rsidP="0032726E">
            <w:r w:rsidRPr="0032726E">
              <w:t>NA</w:t>
            </w:r>
          </w:p>
        </w:tc>
      </w:tr>
      <w:tr w:rsidR="005B3D49" w:rsidRPr="00BA4AC7" w14:paraId="5E4288C2" w14:textId="77777777" w:rsidTr="001B7AFC">
        <w:tc>
          <w:tcPr>
            <w:tcW w:w="6390" w:type="dxa"/>
          </w:tcPr>
          <w:p w14:paraId="665E6836" w14:textId="77777777" w:rsidR="005B3D49" w:rsidRPr="0032726E" w:rsidRDefault="005B3D49" w:rsidP="005B3D49">
            <w:pPr>
              <w:numPr>
                <w:ilvl w:val="0"/>
                <w:numId w:val="89"/>
              </w:numPr>
              <w:spacing w:after="0" w:line="240" w:lineRule="auto"/>
            </w:pPr>
            <w:r w:rsidRPr="0032726E">
              <w:t>Demonstrates effective speaking skills</w:t>
            </w:r>
          </w:p>
        </w:tc>
        <w:tc>
          <w:tcPr>
            <w:tcW w:w="360" w:type="dxa"/>
          </w:tcPr>
          <w:p w14:paraId="4ED0C931" w14:textId="77777777" w:rsidR="005B3D49" w:rsidRPr="0032726E" w:rsidRDefault="005B3D49" w:rsidP="0032726E"/>
        </w:tc>
        <w:tc>
          <w:tcPr>
            <w:tcW w:w="360" w:type="dxa"/>
          </w:tcPr>
          <w:p w14:paraId="3AC33405" w14:textId="77777777" w:rsidR="005B3D49" w:rsidRPr="0032726E" w:rsidRDefault="005B3D49" w:rsidP="0032726E"/>
        </w:tc>
        <w:tc>
          <w:tcPr>
            <w:tcW w:w="360" w:type="dxa"/>
          </w:tcPr>
          <w:p w14:paraId="6DAF67C6" w14:textId="77777777" w:rsidR="005B3D49" w:rsidRPr="0032726E" w:rsidRDefault="005B3D49" w:rsidP="0032726E"/>
        </w:tc>
        <w:tc>
          <w:tcPr>
            <w:tcW w:w="360" w:type="dxa"/>
          </w:tcPr>
          <w:p w14:paraId="7D2D0D76" w14:textId="77777777" w:rsidR="005B3D49" w:rsidRPr="0032726E" w:rsidRDefault="005B3D49" w:rsidP="0032726E"/>
        </w:tc>
        <w:tc>
          <w:tcPr>
            <w:tcW w:w="337" w:type="dxa"/>
          </w:tcPr>
          <w:p w14:paraId="446A75DB" w14:textId="77777777" w:rsidR="005B3D49" w:rsidRPr="0032726E" w:rsidRDefault="005B3D49" w:rsidP="0032726E"/>
        </w:tc>
        <w:tc>
          <w:tcPr>
            <w:tcW w:w="563" w:type="dxa"/>
          </w:tcPr>
          <w:p w14:paraId="4338347D" w14:textId="77777777" w:rsidR="005B3D49" w:rsidRPr="0032726E" w:rsidRDefault="005B3D49" w:rsidP="0032726E"/>
        </w:tc>
      </w:tr>
      <w:tr w:rsidR="005B3D49" w:rsidRPr="00BA4AC7" w14:paraId="54CB3FB7" w14:textId="77777777" w:rsidTr="001B7AFC">
        <w:tc>
          <w:tcPr>
            <w:tcW w:w="6390" w:type="dxa"/>
          </w:tcPr>
          <w:p w14:paraId="39856327" w14:textId="77777777" w:rsidR="005B3D49" w:rsidRPr="0032726E" w:rsidRDefault="005B3D49" w:rsidP="005B3D49">
            <w:pPr>
              <w:numPr>
                <w:ilvl w:val="0"/>
                <w:numId w:val="89"/>
              </w:numPr>
              <w:spacing w:after="0" w:line="240" w:lineRule="auto"/>
            </w:pPr>
            <w:r w:rsidRPr="0032726E">
              <w:t>Demonstrates effective writing skills</w:t>
            </w:r>
          </w:p>
        </w:tc>
        <w:tc>
          <w:tcPr>
            <w:tcW w:w="360" w:type="dxa"/>
          </w:tcPr>
          <w:p w14:paraId="4D399F7E" w14:textId="77777777" w:rsidR="005B3D49" w:rsidRPr="0032726E" w:rsidRDefault="005B3D49" w:rsidP="0032726E"/>
        </w:tc>
        <w:tc>
          <w:tcPr>
            <w:tcW w:w="360" w:type="dxa"/>
          </w:tcPr>
          <w:p w14:paraId="36A873D3" w14:textId="77777777" w:rsidR="005B3D49" w:rsidRPr="0032726E" w:rsidRDefault="005B3D49" w:rsidP="0032726E"/>
        </w:tc>
        <w:tc>
          <w:tcPr>
            <w:tcW w:w="360" w:type="dxa"/>
          </w:tcPr>
          <w:p w14:paraId="77703154" w14:textId="77777777" w:rsidR="005B3D49" w:rsidRPr="0032726E" w:rsidRDefault="005B3D49" w:rsidP="0032726E"/>
        </w:tc>
        <w:tc>
          <w:tcPr>
            <w:tcW w:w="360" w:type="dxa"/>
          </w:tcPr>
          <w:p w14:paraId="26214EE4" w14:textId="77777777" w:rsidR="005B3D49" w:rsidRPr="0032726E" w:rsidRDefault="005B3D49" w:rsidP="0032726E"/>
        </w:tc>
        <w:tc>
          <w:tcPr>
            <w:tcW w:w="337" w:type="dxa"/>
          </w:tcPr>
          <w:p w14:paraId="66DC3F8B" w14:textId="77777777" w:rsidR="005B3D49" w:rsidRPr="0032726E" w:rsidRDefault="005B3D49" w:rsidP="0032726E"/>
        </w:tc>
        <w:tc>
          <w:tcPr>
            <w:tcW w:w="563" w:type="dxa"/>
          </w:tcPr>
          <w:p w14:paraId="2A7E929C" w14:textId="77777777" w:rsidR="005B3D49" w:rsidRPr="0032726E" w:rsidRDefault="005B3D49" w:rsidP="0032726E"/>
        </w:tc>
      </w:tr>
      <w:tr w:rsidR="005B3D49" w:rsidRPr="00BA4AC7" w14:paraId="5B00EFC0" w14:textId="77777777" w:rsidTr="001B7AFC">
        <w:tc>
          <w:tcPr>
            <w:tcW w:w="6390" w:type="dxa"/>
          </w:tcPr>
          <w:p w14:paraId="14582F8B" w14:textId="77777777" w:rsidR="005B3D49" w:rsidRPr="0032726E" w:rsidRDefault="005B3D49" w:rsidP="005B3D49">
            <w:pPr>
              <w:numPr>
                <w:ilvl w:val="0"/>
                <w:numId w:val="89"/>
              </w:numPr>
              <w:spacing w:after="0" w:line="240" w:lineRule="auto"/>
            </w:pPr>
            <w:r w:rsidRPr="0032726E">
              <w:t>Communicates in a timely manner</w:t>
            </w:r>
          </w:p>
        </w:tc>
        <w:tc>
          <w:tcPr>
            <w:tcW w:w="360" w:type="dxa"/>
          </w:tcPr>
          <w:p w14:paraId="162495BB" w14:textId="77777777" w:rsidR="005B3D49" w:rsidRPr="0032726E" w:rsidRDefault="005B3D49" w:rsidP="0032726E"/>
        </w:tc>
        <w:tc>
          <w:tcPr>
            <w:tcW w:w="360" w:type="dxa"/>
          </w:tcPr>
          <w:p w14:paraId="1490DD2F" w14:textId="77777777" w:rsidR="005B3D49" w:rsidRPr="0032726E" w:rsidRDefault="005B3D49" w:rsidP="0032726E"/>
        </w:tc>
        <w:tc>
          <w:tcPr>
            <w:tcW w:w="360" w:type="dxa"/>
          </w:tcPr>
          <w:p w14:paraId="14821B09" w14:textId="77777777" w:rsidR="005B3D49" w:rsidRPr="0032726E" w:rsidRDefault="005B3D49" w:rsidP="0032726E"/>
        </w:tc>
        <w:tc>
          <w:tcPr>
            <w:tcW w:w="360" w:type="dxa"/>
          </w:tcPr>
          <w:p w14:paraId="5E53DC45" w14:textId="77777777" w:rsidR="005B3D49" w:rsidRPr="0032726E" w:rsidRDefault="005B3D49" w:rsidP="0032726E"/>
        </w:tc>
        <w:tc>
          <w:tcPr>
            <w:tcW w:w="337" w:type="dxa"/>
          </w:tcPr>
          <w:p w14:paraId="52361F27" w14:textId="77777777" w:rsidR="005B3D49" w:rsidRPr="0032726E" w:rsidRDefault="005B3D49" w:rsidP="0032726E"/>
        </w:tc>
        <w:tc>
          <w:tcPr>
            <w:tcW w:w="563" w:type="dxa"/>
          </w:tcPr>
          <w:p w14:paraId="0155FE14" w14:textId="77777777" w:rsidR="005B3D49" w:rsidRPr="0032726E" w:rsidRDefault="005B3D49" w:rsidP="0032726E"/>
        </w:tc>
      </w:tr>
      <w:tr w:rsidR="005B3D49" w:rsidRPr="00BA4AC7" w14:paraId="1B70A3D0" w14:textId="77777777" w:rsidTr="001B7AFC">
        <w:tc>
          <w:tcPr>
            <w:tcW w:w="6390" w:type="dxa"/>
          </w:tcPr>
          <w:p w14:paraId="4DFA7237" w14:textId="77777777" w:rsidR="005B3D49" w:rsidRPr="0032726E" w:rsidRDefault="005B3D49" w:rsidP="005B3D49">
            <w:pPr>
              <w:numPr>
                <w:ilvl w:val="0"/>
                <w:numId w:val="89"/>
              </w:numPr>
              <w:spacing w:after="0" w:line="240" w:lineRule="auto"/>
            </w:pPr>
            <w:r>
              <w:t>Clearly communicates expectations</w:t>
            </w:r>
          </w:p>
        </w:tc>
        <w:tc>
          <w:tcPr>
            <w:tcW w:w="360" w:type="dxa"/>
          </w:tcPr>
          <w:p w14:paraId="1BFC88A4" w14:textId="77777777" w:rsidR="005B3D49" w:rsidRPr="0032726E" w:rsidRDefault="005B3D49" w:rsidP="0032726E"/>
        </w:tc>
        <w:tc>
          <w:tcPr>
            <w:tcW w:w="360" w:type="dxa"/>
          </w:tcPr>
          <w:p w14:paraId="4212BB31" w14:textId="77777777" w:rsidR="005B3D49" w:rsidRPr="0032726E" w:rsidRDefault="005B3D49" w:rsidP="0032726E"/>
        </w:tc>
        <w:tc>
          <w:tcPr>
            <w:tcW w:w="360" w:type="dxa"/>
          </w:tcPr>
          <w:p w14:paraId="63A428CE" w14:textId="77777777" w:rsidR="005B3D49" w:rsidRPr="0032726E" w:rsidRDefault="005B3D49" w:rsidP="0032726E"/>
        </w:tc>
        <w:tc>
          <w:tcPr>
            <w:tcW w:w="360" w:type="dxa"/>
          </w:tcPr>
          <w:p w14:paraId="2BBE5728" w14:textId="77777777" w:rsidR="005B3D49" w:rsidRPr="0032726E" w:rsidRDefault="005B3D49" w:rsidP="0032726E"/>
        </w:tc>
        <w:tc>
          <w:tcPr>
            <w:tcW w:w="337" w:type="dxa"/>
          </w:tcPr>
          <w:p w14:paraId="402257B9" w14:textId="77777777" w:rsidR="005B3D49" w:rsidRPr="0032726E" w:rsidRDefault="005B3D49" w:rsidP="0032726E"/>
        </w:tc>
        <w:tc>
          <w:tcPr>
            <w:tcW w:w="563" w:type="dxa"/>
          </w:tcPr>
          <w:p w14:paraId="008C24E9" w14:textId="77777777" w:rsidR="005B3D49" w:rsidRPr="0032726E" w:rsidRDefault="005B3D49" w:rsidP="0032726E"/>
        </w:tc>
      </w:tr>
    </w:tbl>
    <w:p w14:paraId="4B4919A3" w14:textId="77777777" w:rsidR="005B3D49" w:rsidRDefault="005B3D49" w:rsidP="00E255C7">
      <w:pPr>
        <w:ind w:left="360"/>
      </w:pPr>
    </w:p>
    <w:p w14:paraId="4E695499" w14:textId="77777777" w:rsidR="005B3D49" w:rsidRDefault="005B3D49" w:rsidP="00E255C7">
      <w:pPr>
        <w:ind w:left="360"/>
      </w:pPr>
      <w:r>
        <w:t>Comments:</w:t>
      </w:r>
    </w:p>
    <w:sdt>
      <w:sdtPr>
        <w:id w:val="-1507591066"/>
        <w:placeholder>
          <w:docPart w:val="16A2D85C4E24404A8B110992F74C3EEB"/>
        </w:placeholder>
        <w:showingPlcHdr/>
      </w:sdtPr>
      <w:sdtContent>
        <w:p w14:paraId="39DF5397" w14:textId="77777777" w:rsidR="005B3D49" w:rsidRDefault="005B3D49" w:rsidP="00E255C7">
          <w:pPr>
            <w:ind w:left="360"/>
          </w:pPr>
          <w:r w:rsidRPr="00D2188F">
            <w:rPr>
              <w:rStyle w:val="PlaceholderText"/>
            </w:rPr>
            <w:t>Click here to enter text.</w:t>
          </w:r>
        </w:p>
      </w:sdtContent>
    </w:sdt>
    <w:p w14:paraId="479691CF" w14:textId="77777777" w:rsidR="005B3D49" w:rsidRDefault="005B3D49" w:rsidP="00E255C7">
      <w:pPr>
        <w:ind w:left="360"/>
      </w:pPr>
    </w:p>
    <w:p w14:paraId="766496C0" w14:textId="77777777" w:rsidR="005B3D49" w:rsidRDefault="005B3D49" w:rsidP="00E255C7">
      <w:pPr>
        <w:ind w:left="360"/>
      </w:pPr>
    </w:p>
    <w:p w14:paraId="0BF83AD1" w14:textId="77777777" w:rsidR="005B3D49" w:rsidRDefault="005B3D49" w:rsidP="00E255C7">
      <w:pPr>
        <w:ind w:left="360"/>
      </w:pPr>
    </w:p>
    <w:p w14:paraId="4CF5092A" w14:textId="77777777" w:rsidR="005B3D49" w:rsidRDefault="005B3D49" w:rsidP="00E255C7">
      <w:pPr>
        <w:ind w:left="360"/>
      </w:pPr>
    </w:p>
    <w:p w14:paraId="6F6D74A9" w14:textId="77777777" w:rsidR="005B3D49" w:rsidRDefault="005B3D49" w:rsidP="00E255C7">
      <w:pPr>
        <w:ind w:left="360"/>
      </w:pPr>
    </w:p>
    <w:p w14:paraId="55216085" w14:textId="77777777" w:rsidR="005B3D49" w:rsidRDefault="005B3D49" w:rsidP="00E255C7">
      <w:pPr>
        <w:ind w:left="360"/>
      </w:pPr>
    </w:p>
    <w:p w14:paraId="7C80A228" w14:textId="77777777" w:rsidR="005B3D49" w:rsidRDefault="005B3D49" w:rsidP="00E255C7">
      <w:pPr>
        <w:ind w:left="360"/>
      </w:pPr>
    </w:p>
    <w:p w14:paraId="6DD9E28C" w14:textId="77777777" w:rsidR="005B3D49" w:rsidRDefault="005B3D49" w:rsidP="00AD015A">
      <w:pPr>
        <w:rPr>
          <w:b/>
        </w:rPr>
      </w:pPr>
      <w:r>
        <w:rPr>
          <w:b/>
        </w:rPr>
        <w:lastRenderedPageBreak/>
        <w:t xml:space="preserve">           VI. ATTITUDINAL CONSIDERATIONS</w:t>
      </w:r>
    </w:p>
    <w:p w14:paraId="5AD5052D" w14:textId="77777777" w:rsidR="005B3D49" w:rsidRDefault="005B3D49" w:rsidP="00AD015A">
      <w:pPr>
        <w:rPr>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60"/>
        <w:gridCol w:w="360"/>
        <w:gridCol w:w="360"/>
        <w:gridCol w:w="360"/>
        <w:gridCol w:w="360"/>
        <w:gridCol w:w="540"/>
      </w:tblGrid>
      <w:tr w:rsidR="005B3D49" w:rsidRPr="00BA4AC7" w14:paraId="3883E345" w14:textId="77777777" w:rsidTr="001B7AFC">
        <w:tc>
          <w:tcPr>
            <w:tcW w:w="6318" w:type="dxa"/>
          </w:tcPr>
          <w:p w14:paraId="393473FA" w14:textId="77777777" w:rsidR="005B3D49" w:rsidRPr="002C00AD" w:rsidRDefault="005B3D49" w:rsidP="005B3D49">
            <w:pPr>
              <w:numPr>
                <w:ilvl w:val="0"/>
                <w:numId w:val="91"/>
              </w:numPr>
              <w:spacing w:after="0" w:line="240" w:lineRule="auto"/>
              <w:ind w:left="360"/>
            </w:pPr>
            <w:r w:rsidRPr="002C00AD">
              <w:t>Accepts responsibility for own actions and those of program faculty and staff</w:t>
            </w:r>
          </w:p>
        </w:tc>
        <w:tc>
          <w:tcPr>
            <w:tcW w:w="360" w:type="dxa"/>
          </w:tcPr>
          <w:p w14:paraId="2C52157D" w14:textId="77777777" w:rsidR="005B3D49" w:rsidRPr="00BA4AC7" w:rsidRDefault="005B3D49" w:rsidP="00E255C7">
            <w:pPr>
              <w:rPr>
                <w:b/>
              </w:rPr>
            </w:pPr>
          </w:p>
        </w:tc>
        <w:tc>
          <w:tcPr>
            <w:tcW w:w="360" w:type="dxa"/>
          </w:tcPr>
          <w:p w14:paraId="640F23D1" w14:textId="77777777" w:rsidR="005B3D49" w:rsidRPr="00BA4AC7" w:rsidRDefault="005B3D49" w:rsidP="00E255C7">
            <w:pPr>
              <w:rPr>
                <w:b/>
              </w:rPr>
            </w:pPr>
          </w:p>
        </w:tc>
        <w:tc>
          <w:tcPr>
            <w:tcW w:w="360" w:type="dxa"/>
          </w:tcPr>
          <w:p w14:paraId="33DDE6BD" w14:textId="77777777" w:rsidR="005B3D49" w:rsidRPr="00BA4AC7" w:rsidRDefault="005B3D49" w:rsidP="00E255C7">
            <w:pPr>
              <w:rPr>
                <w:b/>
              </w:rPr>
            </w:pPr>
          </w:p>
        </w:tc>
        <w:tc>
          <w:tcPr>
            <w:tcW w:w="360" w:type="dxa"/>
          </w:tcPr>
          <w:p w14:paraId="62E9A405" w14:textId="77777777" w:rsidR="005B3D49" w:rsidRPr="00BA4AC7" w:rsidRDefault="005B3D49" w:rsidP="00E255C7">
            <w:pPr>
              <w:rPr>
                <w:b/>
              </w:rPr>
            </w:pPr>
          </w:p>
        </w:tc>
        <w:tc>
          <w:tcPr>
            <w:tcW w:w="360" w:type="dxa"/>
          </w:tcPr>
          <w:p w14:paraId="384638F8" w14:textId="77777777" w:rsidR="005B3D49" w:rsidRPr="00BA4AC7" w:rsidRDefault="005B3D49" w:rsidP="00E255C7">
            <w:pPr>
              <w:rPr>
                <w:b/>
              </w:rPr>
            </w:pPr>
          </w:p>
        </w:tc>
        <w:tc>
          <w:tcPr>
            <w:tcW w:w="540" w:type="dxa"/>
          </w:tcPr>
          <w:p w14:paraId="7904642C" w14:textId="77777777" w:rsidR="005B3D49" w:rsidRPr="00BA4AC7" w:rsidRDefault="005B3D49" w:rsidP="00E255C7">
            <w:pPr>
              <w:rPr>
                <w:b/>
              </w:rPr>
            </w:pPr>
          </w:p>
        </w:tc>
      </w:tr>
      <w:tr w:rsidR="005B3D49" w:rsidRPr="002C00AD" w14:paraId="686CD409" w14:textId="77777777" w:rsidTr="001B7AFC">
        <w:tc>
          <w:tcPr>
            <w:tcW w:w="6318" w:type="dxa"/>
          </w:tcPr>
          <w:p w14:paraId="36B2AE80" w14:textId="77777777" w:rsidR="005B3D49" w:rsidRPr="002C00AD" w:rsidRDefault="005B3D49" w:rsidP="005B3D49">
            <w:pPr>
              <w:numPr>
                <w:ilvl w:val="0"/>
                <w:numId w:val="91"/>
              </w:numPr>
              <w:spacing w:after="0" w:line="240" w:lineRule="auto"/>
              <w:ind w:left="360"/>
            </w:pPr>
            <w:r w:rsidRPr="002C00AD">
              <w:t>Accepts critici</w:t>
            </w:r>
            <w:r>
              <w:t>sm, advice, and su</w:t>
            </w:r>
            <w:r w:rsidRPr="002C00AD">
              <w:t>g</w:t>
            </w:r>
            <w:r>
              <w:t>g</w:t>
            </w:r>
            <w:r w:rsidRPr="002C00AD">
              <w:t>estions</w:t>
            </w:r>
          </w:p>
        </w:tc>
        <w:tc>
          <w:tcPr>
            <w:tcW w:w="360" w:type="dxa"/>
          </w:tcPr>
          <w:p w14:paraId="7FDD3592" w14:textId="77777777" w:rsidR="005B3D49" w:rsidRPr="002C00AD" w:rsidRDefault="005B3D49" w:rsidP="00E255C7"/>
        </w:tc>
        <w:tc>
          <w:tcPr>
            <w:tcW w:w="360" w:type="dxa"/>
          </w:tcPr>
          <w:p w14:paraId="645D1068" w14:textId="77777777" w:rsidR="005B3D49" w:rsidRPr="002C00AD" w:rsidRDefault="005B3D49" w:rsidP="00E255C7"/>
        </w:tc>
        <w:tc>
          <w:tcPr>
            <w:tcW w:w="360" w:type="dxa"/>
          </w:tcPr>
          <w:p w14:paraId="614B550C" w14:textId="77777777" w:rsidR="005B3D49" w:rsidRPr="002C00AD" w:rsidRDefault="005B3D49" w:rsidP="00E255C7"/>
        </w:tc>
        <w:tc>
          <w:tcPr>
            <w:tcW w:w="360" w:type="dxa"/>
          </w:tcPr>
          <w:p w14:paraId="220AA373" w14:textId="77777777" w:rsidR="005B3D49" w:rsidRPr="002C00AD" w:rsidRDefault="005B3D49" w:rsidP="00E255C7"/>
        </w:tc>
        <w:tc>
          <w:tcPr>
            <w:tcW w:w="360" w:type="dxa"/>
          </w:tcPr>
          <w:p w14:paraId="0D2D3072" w14:textId="77777777" w:rsidR="005B3D49" w:rsidRPr="002C00AD" w:rsidRDefault="005B3D49" w:rsidP="00E255C7"/>
        </w:tc>
        <w:tc>
          <w:tcPr>
            <w:tcW w:w="540" w:type="dxa"/>
          </w:tcPr>
          <w:p w14:paraId="19A84BB3" w14:textId="77777777" w:rsidR="005B3D49" w:rsidRPr="002C00AD" w:rsidRDefault="005B3D49" w:rsidP="00E255C7"/>
        </w:tc>
      </w:tr>
      <w:tr w:rsidR="005B3D49" w:rsidRPr="002C00AD" w14:paraId="2056F77C" w14:textId="77777777" w:rsidTr="001B7AFC">
        <w:tc>
          <w:tcPr>
            <w:tcW w:w="6318" w:type="dxa"/>
          </w:tcPr>
          <w:p w14:paraId="320F5E72" w14:textId="77777777" w:rsidR="005B3D49" w:rsidRPr="002C00AD" w:rsidRDefault="005B3D49" w:rsidP="005B3D49">
            <w:pPr>
              <w:numPr>
                <w:ilvl w:val="0"/>
                <w:numId w:val="91"/>
              </w:numPr>
              <w:spacing w:after="0" w:line="240" w:lineRule="auto"/>
              <w:ind w:left="360"/>
            </w:pPr>
            <w:proofErr w:type="gramStart"/>
            <w:r>
              <w:t>Functions</w:t>
            </w:r>
            <w:proofErr w:type="gramEnd"/>
            <w:r>
              <w:t xml:space="preserve"> well under pressure and in awkward situations</w:t>
            </w:r>
          </w:p>
        </w:tc>
        <w:tc>
          <w:tcPr>
            <w:tcW w:w="360" w:type="dxa"/>
          </w:tcPr>
          <w:p w14:paraId="12A71AF3" w14:textId="77777777" w:rsidR="005B3D49" w:rsidRPr="002C00AD" w:rsidRDefault="005B3D49" w:rsidP="00E255C7"/>
        </w:tc>
        <w:tc>
          <w:tcPr>
            <w:tcW w:w="360" w:type="dxa"/>
          </w:tcPr>
          <w:p w14:paraId="2FC1A675" w14:textId="77777777" w:rsidR="005B3D49" w:rsidRPr="002C00AD" w:rsidRDefault="005B3D49" w:rsidP="00E255C7"/>
        </w:tc>
        <w:tc>
          <w:tcPr>
            <w:tcW w:w="360" w:type="dxa"/>
          </w:tcPr>
          <w:p w14:paraId="331BA99A" w14:textId="77777777" w:rsidR="005B3D49" w:rsidRPr="002C00AD" w:rsidRDefault="005B3D49" w:rsidP="00E255C7"/>
        </w:tc>
        <w:tc>
          <w:tcPr>
            <w:tcW w:w="360" w:type="dxa"/>
          </w:tcPr>
          <w:p w14:paraId="47463D48" w14:textId="77777777" w:rsidR="005B3D49" w:rsidRPr="002C00AD" w:rsidRDefault="005B3D49" w:rsidP="00E255C7"/>
        </w:tc>
        <w:tc>
          <w:tcPr>
            <w:tcW w:w="360" w:type="dxa"/>
          </w:tcPr>
          <w:p w14:paraId="6CA9BFCE" w14:textId="77777777" w:rsidR="005B3D49" w:rsidRPr="002C00AD" w:rsidRDefault="005B3D49" w:rsidP="00E255C7"/>
        </w:tc>
        <w:tc>
          <w:tcPr>
            <w:tcW w:w="540" w:type="dxa"/>
          </w:tcPr>
          <w:p w14:paraId="47303B12" w14:textId="77777777" w:rsidR="005B3D49" w:rsidRPr="002C00AD" w:rsidRDefault="005B3D49" w:rsidP="00E255C7"/>
        </w:tc>
      </w:tr>
    </w:tbl>
    <w:p w14:paraId="436110A3" w14:textId="77777777" w:rsidR="005B3D49" w:rsidRPr="002C00AD" w:rsidRDefault="005B3D49" w:rsidP="00E255C7">
      <w:pPr>
        <w:ind w:left="360"/>
      </w:pPr>
    </w:p>
    <w:p w14:paraId="7DC806B7" w14:textId="77777777" w:rsidR="005B3D49" w:rsidRDefault="005B3D49" w:rsidP="00E255C7">
      <w:pPr>
        <w:ind w:left="360"/>
      </w:pPr>
      <w:r w:rsidRPr="0032726E">
        <w:t>Comments:</w:t>
      </w:r>
    </w:p>
    <w:sdt>
      <w:sdtPr>
        <w:id w:val="1268038902"/>
        <w:placeholder>
          <w:docPart w:val="3D2443C0B765493DB2EB1823DB440842"/>
        </w:placeholder>
        <w:showingPlcHdr/>
      </w:sdtPr>
      <w:sdtContent>
        <w:p w14:paraId="7DB6A1F3" w14:textId="77777777" w:rsidR="005B3D49" w:rsidRDefault="005B3D49" w:rsidP="00E255C7">
          <w:pPr>
            <w:ind w:left="360"/>
          </w:pPr>
          <w:r w:rsidRPr="00D2188F">
            <w:rPr>
              <w:rStyle w:val="PlaceholderText"/>
            </w:rPr>
            <w:t>Click here to enter text.</w:t>
          </w:r>
        </w:p>
      </w:sdtContent>
    </w:sdt>
    <w:p w14:paraId="626FD0B3" w14:textId="77777777" w:rsidR="005B3D49" w:rsidRDefault="005B3D49" w:rsidP="00E255C7">
      <w:pPr>
        <w:ind w:left="360"/>
      </w:pPr>
    </w:p>
    <w:p w14:paraId="76A652BE" w14:textId="77777777" w:rsidR="005B3D49" w:rsidRDefault="005B3D49" w:rsidP="00E255C7">
      <w:pPr>
        <w:ind w:left="360"/>
      </w:pPr>
    </w:p>
    <w:p w14:paraId="65C13C8E" w14:textId="77777777" w:rsidR="005B3D49" w:rsidRDefault="005B3D49" w:rsidP="00E255C7">
      <w:pPr>
        <w:ind w:left="360"/>
      </w:pPr>
    </w:p>
    <w:p w14:paraId="413D0567" w14:textId="77777777" w:rsidR="005B3D49" w:rsidRDefault="005B3D49" w:rsidP="00E255C7">
      <w:pPr>
        <w:ind w:left="360"/>
      </w:pPr>
    </w:p>
    <w:p w14:paraId="5D0516E2" w14:textId="77777777" w:rsidR="005B3D49" w:rsidRDefault="005B3D49" w:rsidP="00E255C7">
      <w:pPr>
        <w:ind w:left="360"/>
      </w:pPr>
    </w:p>
    <w:p w14:paraId="274BCD78" w14:textId="77777777" w:rsidR="005B3D49" w:rsidRDefault="005B3D49" w:rsidP="0032726E">
      <w:pPr>
        <w:ind w:left="374" w:hanging="374"/>
        <w:rPr>
          <w:b/>
        </w:rPr>
      </w:pPr>
      <w:r>
        <w:rPr>
          <w:b/>
        </w:rPr>
        <w:t xml:space="preserve">ADDITIONAL COMMENTS </w:t>
      </w:r>
    </w:p>
    <w:sdt>
      <w:sdtPr>
        <w:rPr>
          <w:b/>
        </w:rPr>
        <w:id w:val="-1768150108"/>
        <w:placeholder>
          <w:docPart w:val="3A71237E38C04DE9BE60B3BCCC2E58B6"/>
        </w:placeholder>
        <w:showingPlcHdr/>
      </w:sdtPr>
      <w:sdtContent>
        <w:p w14:paraId="2216479E" w14:textId="77777777" w:rsidR="005B3D49" w:rsidRDefault="005B3D49" w:rsidP="0032726E">
          <w:pPr>
            <w:ind w:left="374" w:hanging="374"/>
            <w:rPr>
              <w:b/>
            </w:rPr>
          </w:pPr>
          <w:r w:rsidRPr="00D2188F">
            <w:rPr>
              <w:rStyle w:val="PlaceholderText"/>
            </w:rPr>
            <w:t>Click here to enter text.</w:t>
          </w:r>
        </w:p>
      </w:sdtContent>
    </w:sdt>
    <w:p w14:paraId="4BC635C4" w14:textId="77777777" w:rsidR="005B3D49" w:rsidRDefault="005B3D49" w:rsidP="0032726E">
      <w:pPr>
        <w:ind w:left="374" w:hanging="374"/>
        <w:rPr>
          <w:b/>
        </w:rPr>
      </w:pPr>
    </w:p>
    <w:p w14:paraId="0E0970FB" w14:textId="77777777" w:rsidR="005B3D49" w:rsidRDefault="005B3D49" w:rsidP="0032726E">
      <w:pPr>
        <w:ind w:left="374" w:hanging="374"/>
        <w:rPr>
          <w:b/>
        </w:rPr>
      </w:pPr>
    </w:p>
    <w:p w14:paraId="1B3FF952" w14:textId="77777777" w:rsidR="005B3D49" w:rsidRDefault="005B3D49" w:rsidP="0032726E">
      <w:pPr>
        <w:ind w:left="374" w:hanging="374"/>
        <w:rPr>
          <w:b/>
        </w:rPr>
      </w:pPr>
    </w:p>
    <w:p w14:paraId="004C71BF" w14:textId="77777777" w:rsidR="005B3D49" w:rsidRDefault="005B3D49" w:rsidP="0032726E">
      <w:pPr>
        <w:ind w:left="374" w:hanging="374"/>
        <w:rPr>
          <w:b/>
        </w:rPr>
      </w:pPr>
    </w:p>
    <w:p w14:paraId="0FB44D49" w14:textId="77777777" w:rsidR="005B3D49" w:rsidRDefault="005B3D49" w:rsidP="0032726E">
      <w:pPr>
        <w:ind w:left="374" w:hanging="374"/>
        <w:rPr>
          <w:b/>
        </w:rPr>
      </w:pPr>
    </w:p>
    <w:p w14:paraId="13059309" w14:textId="77777777" w:rsidR="005B3D49" w:rsidRDefault="005B3D49" w:rsidP="0032726E">
      <w:pPr>
        <w:ind w:left="374" w:hanging="374"/>
        <w:rPr>
          <w:b/>
        </w:rPr>
      </w:pPr>
    </w:p>
    <w:p w14:paraId="57E673E0" w14:textId="77777777" w:rsidR="005B3D49" w:rsidRDefault="005B3D49" w:rsidP="0032726E">
      <w:pPr>
        <w:ind w:left="374" w:hanging="374"/>
        <w:rPr>
          <w:b/>
        </w:rPr>
      </w:pPr>
    </w:p>
    <w:p w14:paraId="3EF83FD5" w14:textId="77777777" w:rsidR="005B3D49" w:rsidRDefault="005B3D49" w:rsidP="0032726E">
      <w:pPr>
        <w:ind w:left="374" w:hanging="374"/>
        <w:rPr>
          <w:b/>
        </w:rPr>
      </w:pPr>
    </w:p>
    <w:p w14:paraId="54B5AA2A" w14:textId="77777777" w:rsidR="005B3D49" w:rsidRDefault="005B3D49" w:rsidP="0032726E">
      <w:pPr>
        <w:spacing w:line="360" w:lineRule="auto"/>
        <w:ind w:left="374" w:hanging="374"/>
      </w:pPr>
    </w:p>
    <w:p w14:paraId="584DFAA7" w14:textId="77777777" w:rsidR="005B3D49" w:rsidRDefault="005B3D49" w:rsidP="005506F7">
      <w:pPr>
        <w:spacing w:line="360" w:lineRule="auto"/>
        <w:ind w:left="374" w:hanging="374"/>
        <w:rPr>
          <w:b/>
        </w:rPr>
      </w:pPr>
      <w:r>
        <w:rPr>
          <w:b/>
        </w:rPr>
        <w:t>VII. CALCULATE OVERALL AVERAGE SCORE</w:t>
      </w:r>
    </w:p>
    <w:p w14:paraId="4295BA00" w14:textId="77777777" w:rsidR="005B3D49" w:rsidRDefault="005B3D49" w:rsidP="00FB776B">
      <w:pPr>
        <w:spacing w:line="360" w:lineRule="auto"/>
        <w:ind w:left="374" w:hanging="374"/>
        <w:rPr>
          <w:b/>
        </w:rPr>
      </w:pPr>
      <w:r>
        <w:tab/>
        <w:t>Sum of scores divided by # of scores recorded (</w:t>
      </w:r>
      <w:proofErr w:type="gramStart"/>
      <w:r>
        <w:t>NA’s</w:t>
      </w:r>
      <w:proofErr w:type="gramEnd"/>
      <w:r>
        <w:t xml:space="preserve"> not </w:t>
      </w:r>
      <w:proofErr w:type="gramStart"/>
      <w:r>
        <w:t xml:space="preserve">counted)   </w:t>
      </w:r>
      <w:proofErr w:type="gramEnd"/>
      <w:sdt>
        <w:sdtPr>
          <w:id w:val="-1861121421"/>
          <w:placeholder>
            <w:docPart w:val="1C67415230914E7099E0EC2655CA5F3E"/>
          </w:placeholder>
          <w:showingPlcHdr/>
        </w:sdtPr>
        <w:sdtContent>
          <w:r w:rsidRPr="00D2188F">
            <w:rPr>
              <w:rStyle w:val="PlaceholderText"/>
            </w:rPr>
            <w:t>Click here to enter text.</w:t>
          </w:r>
        </w:sdtContent>
      </w:sdt>
    </w:p>
    <w:p w14:paraId="050D69F8" w14:textId="77777777" w:rsidR="005B3D49" w:rsidRDefault="005B3D49" w:rsidP="005506F7">
      <w:pPr>
        <w:ind w:firstLine="90"/>
        <w:jc w:val="center"/>
        <w:rPr>
          <w:b/>
        </w:rPr>
      </w:pPr>
    </w:p>
    <w:p w14:paraId="6EA70C02" w14:textId="77777777" w:rsidR="005B3D49" w:rsidRDefault="005B3D49" w:rsidP="005506F7">
      <w:pPr>
        <w:ind w:firstLine="90"/>
        <w:rPr>
          <w:b/>
        </w:rPr>
      </w:pPr>
    </w:p>
    <w:p w14:paraId="19849C6B" w14:textId="77777777" w:rsidR="005B3D49" w:rsidRDefault="005B3D49" w:rsidP="005506F7">
      <w:pPr>
        <w:rPr>
          <w:b/>
        </w:rPr>
      </w:pPr>
      <w:r>
        <w:rPr>
          <w:b/>
        </w:rPr>
        <w:t>VIII. ATTACH APPROPRIATE SIGNATURE SHEET</w:t>
      </w:r>
    </w:p>
    <w:p w14:paraId="0F7179BC" w14:textId="77777777" w:rsidR="005B3D49" w:rsidRDefault="005B3D49" w:rsidP="005506F7">
      <w:pPr>
        <w:ind w:firstLine="90"/>
        <w:rPr>
          <w:b/>
        </w:rPr>
      </w:pPr>
      <w:r>
        <w:rPr>
          <w:b/>
        </w:rPr>
        <w:lastRenderedPageBreak/>
        <w:tab/>
      </w:r>
    </w:p>
    <w:p w14:paraId="0F57D201" w14:textId="77777777" w:rsidR="005B3D49" w:rsidRPr="007561AB" w:rsidRDefault="005B3D49" w:rsidP="005B3D49">
      <w:pPr>
        <w:numPr>
          <w:ilvl w:val="0"/>
          <w:numId w:val="88"/>
        </w:numPr>
        <w:spacing w:after="0" w:line="240" w:lineRule="auto"/>
        <w:rPr>
          <w:b/>
        </w:rPr>
      </w:pPr>
      <w:r>
        <w:t>If evaluation is completed by supervisor, attach Signature Sheet #1</w:t>
      </w:r>
    </w:p>
    <w:p w14:paraId="37202663" w14:textId="77777777" w:rsidR="005B3D49" w:rsidRPr="00AE62AB" w:rsidRDefault="005B3D49" w:rsidP="005B3D49">
      <w:pPr>
        <w:numPr>
          <w:ilvl w:val="0"/>
          <w:numId w:val="88"/>
        </w:numPr>
        <w:spacing w:after="0" w:line="240" w:lineRule="auto"/>
        <w:rPr>
          <w:b/>
        </w:rPr>
      </w:pPr>
      <w:r>
        <w:t>If evaluation is completed by supervisee, attach Signature Sheet #2</w:t>
      </w:r>
    </w:p>
    <w:p w14:paraId="676D7C61" w14:textId="77777777" w:rsidR="005B3D49" w:rsidRPr="00AE62AB" w:rsidRDefault="005B3D49" w:rsidP="005B3D49">
      <w:pPr>
        <w:numPr>
          <w:ilvl w:val="0"/>
          <w:numId w:val="88"/>
        </w:numPr>
        <w:spacing w:after="0" w:line="240" w:lineRule="auto"/>
        <w:rPr>
          <w:b/>
        </w:rPr>
      </w:pPr>
      <w:r>
        <w:t>If evaluation is completed by self, please sign below</w:t>
      </w:r>
    </w:p>
    <w:p w14:paraId="6E497BF6" w14:textId="77777777" w:rsidR="005B3D49" w:rsidRDefault="005B3D49" w:rsidP="00AE62AB"/>
    <w:p w14:paraId="14258DB2" w14:textId="77777777" w:rsidR="005B3D49" w:rsidRDefault="005B3D49" w:rsidP="00AE62AB"/>
    <w:p w14:paraId="7FB9ACEB" w14:textId="77777777" w:rsidR="005B3D49" w:rsidRPr="007561AB" w:rsidRDefault="005B3D49" w:rsidP="00AE62AB">
      <w:pPr>
        <w:rPr>
          <w:b/>
        </w:rPr>
      </w:pPr>
      <w:r>
        <w:t xml:space="preserve">Signature: _________________________________________ Date: </w:t>
      </w:r>
      <w:sdt>
        <w:sdtPr>
          <w:id w:val="1748683658"/>
          <w:placeholder>
            <w:docPart w:val="2192C11C814B42088F03E933FE6FCF09"/>
          </w:placeholder>
        </w:sdtPr>
        <w:sdtContent>
          <w:sdt>
            <w:sdtPr>
              <w:id w:val="-376247624"/>
              <w:placeholder>
                <w:docPart w:val="5F416837DA0143C6B7F2068B56D688D6"/>
              </w:placeholder>
              <w:showingPlcHdr/>
              <w:date>
                <w:dateFormat w:val="M/d/yyyy"/>
                <w:lid w:val="en-US"/>
                <w:storeMappedDataAs w:val="dateTime"/>
                <w:calendar w:val="gregorian"/>
              </w:date>
            </w:sdtPr>
            <w:sdtContent>
              <w:r w:rsidRPr="00D2188F">
                <w:rPr>
                  <w:rStyle w:val="PlaceholderText"/>
                </w:rPr>
                <w:t>Click here to enter a date.</w:t>
              </w:r>
            </w:sdtContent>
          </w:sdt>
        </w:sdtContent>
      </w:sdt>
    </w:p>
    <w:p w14:paraId="112BA99C" w14:textId="77777777" w:rsidR="005B3D49" w:rsidRPr="007561AB" w:rsidRDefault="005B3D49" w:rsidP="00AE62AB">
      <w:pPr>
        <w:ind w:left="810"/>
        <w:rPr>
          <w:b/>
        </w:rPr>
      </w:pPr>
    </w:p>
    <w:p w14:paraId="5316916C" w14:textId="77777777" w:rsidR="005B3D49" w:rsidRDefault="005B3D49" w:rsidP="005506F7">
      <w:pPr>
        <w:spacing w:line="360" w:lineRule="auto"/>
        <w:ind w:left="374" w:hanging="374"/>
        <w:jc w:val="center"/>
        <w:rPr>
          <w:b/>
        </w:rPr>
      </w:pPr>
      <w:r>
        <w:br w:type="page"/>
      </w:r>
      <w:r w:rsidRPr="005506F7">
        <w:rPr>
          <w:b/>
        </w:rPr>
        <w:lastRenderedPageBreak/>
        <w:t>SIGNATURE SHEET #1</w:t>
      </w:r>
    </w:p>
    <w:p w14:paraId="23D5CE94" w14:textId="77777777" w:rsidR="005B3D49" w:rsidRDefault="005B3D49" w:rsidP="005B3D49">
      <w:pPr>
        <w:numPr>
          <w:ilvl w:val="0"/>
          <w:numId w:val="84"/>
        </w:numPr>
        <w:spacing w:after="0" w:line="360" w:lineRule="auto"/>
      </w:pPr>
      <w:r>
        <w:t>To be used when a supervisor is completing an evaluation of a supervisee</w:t>
      </w:r>
    </w:p>
    <w:p w14:paraId="5C62BE49" w14:textId="77777777" w:rsidR="005B3D49" w:rsidRDefault="005B3D49" w:rsidP="005B3D49">
      <w:pPr>
        <w:numPr>
          <w:ilvl w:val="0"/>
          <w:numId w:val="84"/>
        </w:numPr>
        <w:spacing w:after="0" w:line="360" w:lineRule="auto"/>
      </w:pPr>
      <w:r>
        <w:t>Evaluator to meet and discuss evaluation with person being evaluated</w:t>
      </w:r>
    </w:p>
    <w:p w14:paraId="532ACB0A" w14:textId="77777777" w:rsidR="005B3D49" w:rsidRDefault="005B3D49" w:rsidP="005B3D49">
      <w:pPr>
        <w:numPr>
          <w:ilvl w:val="0"/>
          <w:numId w:val="84"/>
        </w:numPr>
        <w:spacing w:after="0" w:line="360" w:lineRule="auto"/>
      </w:pPr>
      <w:r>
        <w:t>This form to be completed following that discussion</w:t>
      </w:r>
    </w:p>
    <w:p w14:paraId="2BBC1447" w14:textId="77777777" w:rsidR="005B3D49" w:rsidRDefault="005B3D49" w:rsidP="005506F7">
      <w:pPr>
        <w:spacing w:line="360" w:lineRule="auto"/>
        <w:ind w:left="374" w:hanging="374"/>
        <w:jc w:val="center"/>
      </w:pPr>
    </w:p>
    <w:p w14:paraId="6962B2DE" w14:textId="77777777" w:rsidR="005B3D49" w:rsidRDefault="005B3D49" w:rsidP="005506F7">
      <w:pPr>
        <w:spacing w:line="360" w:lineRule="auto"/>
        <w:ind w:left="374" w:hanging="374"/>
      </w:pPr>
      <w:r>
        <w:t>Comments of person being evaluated:</w:t>
      </w:r>
    </w:p>
    <w:sdt>
      <w:sdtPr>
        <w:id w:val="-1104722394"/>
        <w:placeholder>
          <w:docPart w:val="ABDA87A72814413FAA2E985403D677B0"/>
        </w:placeholder>
        <w:showingPlcHdr/>
      </w:sdtPr>
      <w:sdtContent>
        <w:p w14:paraId="0A74EF01" w14:textId="77777777" w:rsidR="005B3D49" w:rsidRDefault="005B3D49" w:rsidP="005506F7">
          <w:pPr>
            <w:spacing w:line="360" w:lineRule="auto"/>
            <w:ind w:left="374" w:hanging="374"/>
          </w:pPr>
          <w:r w:rsidRPr="00D2188F">
            <w:rPr>
              <w:rStyle w:val="PlaceholderText"/>
            </w:rPr>
            <w:t>Click here to enter text.</w:t>
          </w:r>
        </w:p>
      </w:sdtContent>
    </w:sdt>
    <w:p w14:paraId="4301B29C" w14:textId="77777777" w:rsidR="005B3D49" w:rsidRDefault="005B3D49" w:rsidP="005506F7">
      <w:pPr>
        <w:spacing w:line="360" w:lineRule="auto"/>
        <w:ind w:left="374" w:hanging="374"/>
      </w:pPr>
    </w:p>
    <w:p w14:paraId="332DDBD2" w14:textId="77777777" w:rsidR="005B3D49" w:rsidRDefault="005B3D49" w:rsidP="005506F7">
      <w:pPr>
        <w:spacing w:line="360" w:lineRule="auto"/>
        <w:ind w:left="374" w:hanging="374"/>
      </w:pPr>
    </w:p>
    <w:p w14:paraId="0156D645" w14:textId="77777777" w:rsidR="005B3D49" w:rsidRDefault="005B3D49" w:rsidP="005506F7">
      <w:pPr>
        <w:spacing w:line="360" w:lineRule="auto"/>
        <w:ind w:left="374" w:hanging="374"/>
      </w:pPr>
    </w:p>
    <w:p w14:paraId="7B66B369" w14:textId="77777777" w:rsidR="005B3D49" w:rsidRDefault="005B3D49" w:rsidP="005506F7">
      <w:pPr>
        <w:spacing w:line="360" w:lineRule="auto"/>
        <w:ind w:left="374" w:hanging="374"/>
      </w:pPr>
    </w:p>
    <w:p w14:paraId="2DFDB2A4" w14:textId="77777777" w:rsidR="005B3D49" w:rsidRDefault="005B3D49" w:rsidP="005506F7">
      <w:pPr>
        <w:spacing w:line="360" w:lineRule="auto"/>
        <w:ind w:left="374" w:hanging="374"/>
      </w:pPr>
    </w:p>
    <w:p w14:paraId="78BB0761" w14:textId="77777777" w:rsidR="005B3D49" w:rsidRDefault="005B3D49" w:rsidP="005506F7">
      <w:pPr>
        <w:spacing w:line="360" w:lineRule="auto"/>
        <w:ind w:left="374" w:hanging="374"/>
      </w:pPr>
    </w:p>
    <w:p w14:paraId="3A171138" w14:textId="77777777" w:rsidR="005B3D49" w:rsidRDefault="005B3D49" w:rsidP="005506F7">
      <w:pPr>
        <w:spacing w:line="360" w:lineRule="auto"/>
        <w:ind w:left="374" w:hanging="374"/>
      </w:pPr>
      <w:r>
        <w:t>Signature of person being evaluated: ____________________________</w:t>
      </w:r>
      <w:r>
        <w:tab/>
      </w:r>
      <w:proofErr w:type="gramStart"/>
      <w:r>
        <w:t>Date:_</w:t>
      </w:r>
      <w:proofErr w:type="gramEnd"/>
      <w:r>
        <w:t>__________</w:t>
      </w:r>
    </w:p>
    <w:p w14:paraId="21FC6A49" w14:textId="77777777" w:rsidR="005B3D49" w:rsidRDefault="005B3D49" w:rsidP="005506F7">
      <w:pPr>
        <w:spacing w:line="360" w:lineRule="auto"/>
        <w:ind w:left="374" w:hanging="374"/>
      </w:pPr>
    </w:p>
    <w:p w14:paraId="6B863D4C" w14:textId="77777777" w:rsidR="005B3D49" w:rsidRDefault="005B3D49" w:rsidP="005506F7">
      <w:pPr>
        <w:spacing w:line="360" w:lineRule="auto"/>
        <w:ind w:left="374" w:hanging="374"/>
      </w:pPr>
    </w:p>
    <w:p w14:paraId="17EA7117" w14:textId="77777777" w:rsidR="005B3D49" w:rsidRDefault="005B3D49" w:rsidP="005506F7">
      <w:pPr>
        <w:spacing w:line="360" w:lineRule="auto"/>
        <w:ind w:left="374" w:hanging="374"/>
      </w:pPr>
      <w:r>
        <w:t xml:space="preserve">Name of Evaluator: </w:t>
      </w:r>
      <w:sdt>
        <w:sdtPr>
          <w:id w:val="1769726263"/>
          <w:placeholder>
            <w:docPart w:val="601C835907FF41E7967C84725F119EB1"/>
          </w:placeholder>
          <w:showingPlcHdr/>
        </w:sdtPr>
        <w:sdtContent>
          <w:r w:rsidRPr="00D2188F">
            <w:rPr>
              <w:rStyle w:val="PlaceholderText"/>
            </w:rPr>
            <w:t>Click here to enter text.</w:t>
          </w:r>
        </w:sdtContent>
      </w:sdt>
    </w:p>
    <w:p w14:paraId="1801492A" w14:textId="77777777" w:rsidR="005B3D49" w:rsidRDefault="005B3D49" w:rsidP="005506F7">
      <w:pPr>
        <w:spacing w:line="360" w:lineRule="auto"/>
        <w:ind w:left="374" w:hanging="374"/>
      </w:pPr>
    </w:p>
    <w:p w14:paraId="04608084" w14:textId="77777777" w:rsidR="005B3D49" w:rsidRDefault="005B3D49" w:rsidP="005506F7">
      <w:pPr>
        <w:spacing w:line="360" w:lineRule="auto"/>
        <w:ind w:left="374" w:hanging="374"/>
      </w:pPr>
      <w:r>
        <w:t>Signature of Evaluator: ________________________________   Date: ______________</w:t>
      </w:r>
    </w:p>
    <w:p w14:paraId="052EFA89" w14:textId="77777777" w:rsidR="005B3D49" w:rsidRDefault="005B3D49" w:rsidP="005506F7">
      <w:pPr>
        <w:spacing w:line="360" w:lineRule="auto"/>
        <w:ind w:left="374" w:hanging="374"/>
      </w:pPr>
    </w:p>
    <w:p w14:paraId="764DFE2F" w14:textId="77777777" w:rsidR="005B3D49" w:rsidRDefault="005B3D49" w:rsidP="005506F7">
      <w:pPr>
        <w:spacing w:line="360" w:lineRule="auto"/>
        <w:ind w:left="374" w:hanging="374"/>
      </w:pPr>
    </w:p>
    <w:p w14:paraId="291D358E" w14:textId="77777777" w:rsidR="005B3D49" w:rsidRPr="00FB3E38" w:rsidRDefault="005B3D49" w:rsidP="00FB3E38">
      <w:pPr>
        <w:spacing w:line="360" w:lineRule="auto"/>
        <w:ind w:left="374" w:hanging="374"/>
      </w:pPr>
      <w:r>
        <w:t xml:space="preserve">Evaluator’s position: </w:t>
      </w:r>
      <w:sdt>
        <w:sdtPr>
          <w:id w:val="1440646158"/>
          <w:placeholder>
            <w:docPart w:val="4496093D2E3F4FDFA71DF41A7557A8EB"/>
          </w:placeholder>
          <w:showingPlcHdr/>
        </w:sdtPr>
        <w:sdtContent>
          <w:r w:rsidRPr="00D2188F">
            <w:rPr>
              <w:rStyle w:val="PlaceholderText"/>
            </w:rPr>
            <w:t>Click here to enter text.</w:t>
          </w:r>
        </w:sdtContent>
      </w:sdt>
    </w:p>
    <w:p w14:paraId="609C5263" w14:textId="77777777" w:rsidR="005B3D49" w:rsidRDefault="005B3D49" w:rsidP="005506F7">
      <w:pPr>
        <w:spacing w:line="360" w:lineRule="auto"/>
        <w:ind w:left="374" w:hanging="374"/>
      </w:pPr>
    </w:p>
    <w:p w14:paraId="68119CF1" w14:textId="77777777" w:rsidR="005B3D49" w:rsidRPr="00FB3E38" w:rsidRDefault="005B3D49" w:rsidP="00135A79">
      <w:pPr>
        <w:spacing w:line="360" w:lineRule="auto"/>
      </w:pPr>
    </w:p>
    <w:p w14:paraId="60430040" w14:textId="77777777" w:rsidR="005B3D49" w:rsidRPr="003D409E" w:rsidRDefault="005B3D49" w:rsidP="003D409E">
      <w:pPr>
        <w:ind w:left="374" w:hanging="374"/>
        <w:jc w:val="center"/>
        <w:rPr>
          <w:rFonts w:eastAsia="Times New Roman"/>
        </w:rPr>
      </w:pPr>
      <w:r w:rsidRPr="003D409E">
        <w:rPr>
          <w:rFonts w:eastAsia="Times New Roman"/>
        </w:rPr>
        <w:t>College of Health Professions</w:t>
      </w:r>
    </w:p>
    <w:p w14:paraId="056D90DD" w14:textId="77777777" w:rsidR="005B3D49" w:rsidRPr="003D409E" w:rsidRDefault="005B3D49" w:rsidP="003D409E">
      <w:pPr>
        <w:jc w:val="center"/>
        <w:rPr>
          <w:rFonts w:eastAsia="Times New Roman"/>
        </w:rPr>
      </w:pPr>
      <w:r w:rsidRPr="003D409E">
        <w:rPr>
          <w:rFonts w:eastAsia="Times New Roman"/>
        </w:rPr>
        <w:lastRenderedPageBreak/>
        <w:t xml:space="preserve">Administrative Reassignment Assessment Form (Part </w:t>
      </w:r>
      <w:r>
        <w:rPr>
          <w:rFonts w:eastAsia="Times New Roman"/>
        </w:rPr>
        <w:t>C</w:t>
      </w:r>
      <w:r w:rsidRPr="003D409E">
        <w:rPr>
          <w:rFonts w:eastAsia="Times New Roman"/>
        </w:rPr>
        <w:t>)</w:t>
      </w:r>
    </w:p>
    <w:p w14:paraId="575B1A31" w14:textId="77777777" w:rsidR="005B3D49" w:rsidRDefault="005B3D49" w:rsidP="003D409E">
      <w:pPr>
        <w:ind w:left="374" w:hanging="374"/>
        <w:jc w:val="center"/>
        <w:rPr>
          <w:rFonts w:eastAsia="Times New Roman"/>
          <w:b/>
        </w:rPr>
      </w:pPr>
    </w:p>
    <w:p w14:paraId="5D08B492" w14:textId="77777777" w:rsidR="005B3D49" w:rsidRPr="003D409E" w:rsidRDefault="005B3D49" w:rsidP="003D409E">
      <w:pPr>
        <w:ind w:left="374" w:hanging="374"/>
        <w:jc w:val="center"/>
        <w:rPr>
          <w:rFonts w:eastAsia="Times New Roman"/>
          <w:b/>
        </w:rPr>
      </w:pPr>
      <w:r w:rsidRPr="003D409E">
        <w:rPr>
          <w:rFonts w:eastAsia="Times New Roman"/>
          <w:b/>
        </w:rPr>
        <w:t>Directions</w:t>
      </w:r>
    </w:p>
    <w:p w14:paraId="32043F06" w14:textId="77777777" w:rsidR="005B3D49" w:rsidRPr="003D409E" w:rsidRDefault="005B3D49" w:rsidP="003D409E">
      <w:pPr>
        <w:ind w:left="374" w:hanging="374"/>
        <w:jc w:val="center"/>
        <w:rPr>
          <w:rFonts w:eastAsia="Times New Roman"/>
        </w:rPr>
      </w:pPr>
    </w:p>
    <w:p w14:paraId="67F297ED" w14:textId="77777777" w:rsidR="005B3D49" w:rsidRPr="003D409E" w:rsidRDefault="005B3D49" w:rsidP="003D409E">
      <w:pPr>
        <w:ind w:left="374" w:hanging="374"/>
        <w:rPr>
          <w:rFonts w:eastAsia="Times New Roman"/>
          <w:i/>
          <w:color w:val="FF0000"/>
        </w:rPr>
      </w:pPr>
      <w:r w:rsidRPr="003D409E">
        <w:rPr>
          <w:rFonts w:eastAsia="Times New Roman"/>
        </w:rPr>
        <w:t xml:space="preserve">      Department Chairs and those with administrative responsibilities are evaluated using part “A”. Those with clinical, fieldwork, and internship coordinator responsibilities are evaluated using part “B”.  Those with laboratory coordinator responsibilities are evaluated using part “C”.  Those with administrative reassignment for special projects are evaluated using part “D”.</w:t>
      </w:r>
    </w:p>
    <w:p w14:paraId="60BB5BA0" w14:textId="77777777" w:rsidR="005B3D49" w:rsidRPr="003D409E" w:rsidRDefault="005B3D49" w:rsidP="003D409E">
      <w:pPr>
        <w:ind w:left="374" w:hanging="374"/>
        <w:rPr>
          <w:rFonts w:eastAsia="Times New Roman"/>
        </w:rPr>
      </w:pPr>
    </w:p>
    <w:p w14:paraId="0EB704FC" w14:textId="77777777" w:rsidR="005B3D49" w:rsidRPr="003D409E" w:rsidRDefault="005B3D49" w:rsidP="003D409E">
      <w:pPr>
        <w:ind w:left="374" w:hanging="374"/>
        <w:rPr>
          <w:rFonts w:eastAsia="Times New Roman"/>
        </w:rPr>
      </w:pPr>
      <w:r w:rsidRPr="003D409E">
        <w:rPr>
          <w:rFonts w:eastAsia="Times New Roman"/>
        </w:rPr>
        <w:t xml:space="preserve">      Please rate the administrator named below using the scale provided. Ratings of 1 or 2 require a written explanation on the Comment Sheet. Use the sixth (6</w:t>
      </w:r>
      <w:r w:rsidRPr="003D409E">
        <w:rPr>
          <w:rFonts w:eastAsia="Times New Roman"/>
          <w:vertAlign w:val="superscript"/>
        </w:rPr>
        <w:t>th</w:t>
      </w:r>
      <w:r w:rsidRPr="003D409E">
        <w:rPr>
          <w:rFonts w:eastAsia="Times New Roman"/>
        </w:rPr>
        <w:t>) column for not applicable answers as they will not be counted in totals.</w:t>
      </w:r>
    </w:p>
    <w:p w14:paraId="1E46F4B1" w14:textId="77777777" w:rsidR="005B3D49" w:rsidRPr="003D409E" w:rsidRDefault="005B3D49" w:rsidP="003D409E">
      <w:pPr>
        <w:ind w:left="374" w:hanging="374"/>
        <w:rPr>
          <w:rFonts w:eastAsia="Times New Roman"/>
        </w:rPr>
      </w:pPr>
      <w:r w:rsidRPr="003D409E">
        <w:rPr>
          <w:rFonts w:eastAsia="Times New Roman"/>
        </w:rPr>
        <w:t xml:space="preserve">      1 - Unacceptable, totally ineffective</w:t>
      </w:r>
    </w:p>
    <w:p w14:paraId="2325E62C" w14:textId="77777777" w:rsidR="005B3D49" w:rsidRPr="003D409E" w:rsidRDefault="005B3D49" w:rsidP="003D409E">
      <w:pPr>
        <w:ind w:left="374" w:hanging="374"/>
        <w:rPr>
          <w:rFonts w:eastAsia="Times New Roman"/>
        </w:rPr>
      </w:pPr>
      <w:r w:rsidRPr="003D409E">
        <w:rPr>
          <w:rFonts w:eastAsia="Times New Roman"/>
        </w:rPr>
        <w:t xml:space="preserve">      2 - Unsatisfactory, needs improvement</w:t>
      </w:r>
    </w:p>
    <w:p w14:paraId="7FFBDE7A" w14:textId="77777777" w:rsidR="005B3D49" w:rsidRPr="003D409E" w:rsidRDefault="005B3D49" w:rsidP="003D409E">
      <w:pPr>
        <w:ind w:left="374" w:hanging="374"/>
        <w:rPr>
          <w:rFonts w:eastAsia="Times New Roman"/>
        </w:rPr>
      </w:pPr>
      <w:r w:rsidRPr="003D409E">
        <w:rPr>
          <w:rFonts w:eastAsia="Times New Roman"/>
        </w:rPr>
        <w:t xml:space="preserve">      3 - Satisfactory, adequate</w:t>
      </w:r>
    </w:p>
    <w:p w14:paraId="7C92ECDF" w14:textId="77777777" w:rsidR="005B3D49" w:rsidRPr="003D409E" w:rsidRDefault="005B3D49" w:rsidP="003D409E">
      <w:pPr>
        <w:ind w:left="374" w:hanging="374"/>
        <w:rPr>
          <w:rFonts w:eastAsia="Times New Roman"/>
        </w:rPr>
      </w:pPr>
      <w:r w:rsidRPr="003D409E">
        <w:rPr>
          <w:rFonts w:eastAsia="Times New Roman"/>
        </w:rPr>
        <w:t xml:space="preserve">      4 - Very good, above average</w:t>
      </w:r>
    </w:p>
    <w:p w14:paraId="2B961F46" w14:textId="77777777" w:rsidR="005B3D49" w:rsidRPr="003D409E" w:rsidRDefault="005B3D49" w:rsidP="003D409E">
      <w:pPr>
        <w:ind w:left="374" w:hanging="374"/>
        <w:rPr>
          <w:rFonts w:eastAsia="Times New Roman"/>
        </w:rPr>
      </w:pPr>
      <w:r w:rsidRPr="003D409E">
        <w:rPr>
          <w:rFonts w:eastAsia="Times New Roman"/>
        </w:rPr>
        <w:t xml:space="preserve">      5 - Excellent, superior</w:t>
      </w:r>
    </w:p>
    <w:p w14:paraId="393A8870" w14:textId="77777777" w:rsidR="005B3D49" w:rsidRPr="003D409E" w:rsidRDefault="005B3D49" w:rsidP="003D409E">
      <w:pPr>
        <w:ind w:left="374" w:hanging="374"/>
        <w:rPr>
          <w:rFonts w:eastAsia="Times New Roman"/>
        </w:rPr>
      </w:pPr>
      <w:r w:rsidRPr="003D409E">
        <w:rPr>
          <w:rFonts w:eastAsia="Times New Roman"/>
        </w:rPr>
        <w:t xml:space="preserve">      NA - No points assigned, not applicable or no basis for rating</w:t>
      </w:r>
    </w:p>
    <w:p w14:paraId="1590F985" w14:textId="77777777" w:rsidR="005B3D49" w:rsidRPr="003D409E" w:rsidRDefault="005B3D49" w:rsidP="003D409E">
      <w:pPr>
        <w:spacing w:line="360" w:lineRule="auto"/>
        <w:rPr>
          <w:rFonts w:eastAsia="Times New Roman"/>
        </w:rPr>
      </w:pPr>
    </w:p>
    <w:p w14:paraId="75C12C12" w14:textId="77777777" w:rsidR="005B3D49" w:rsidRPr="003D409E" w:rsidRDefault="005B3D49" w:rsidP="003D409E">
      <w:pPr>
        <w:tabs>
          <w:tab w:val="left" w:pos="8640"/>
        </w:tabs>
        <w:spacing w:line="360" w:lineRule="auto"/>
        <w:jc w:val="center"/>
        <w:rPr>
          <w:rFonts w:eastAsia="Times New Roman"/>
          <w:b/>
        </w:rPr>
      </w:pPr>
      <w:r w:rsidRPr="003D409E">
        <w:rPr>
          <w:rFonts w:eastAsia="Times New Roman"/>
          <w:b/>
        </w:rPr>
        <w:t>COMPLETE SECTION BELOW AND PARTS A, B AND/OR C AS REQUIRED</w:t>
      </w:r>
    </w:p>
    <w:p w14:paraId="0EC496B1" w14:textId="77777777" w:rsidR="005B3D49" w:rsidRPr="003D409E" w:rsidRDefault="005B3D49" w:rsidP="003D409E">
      <w:pPr>
        <w:tabs>
          <w:tab w:val="left" w:pos="8640"/>
        </w:tabs>
        <w:spacing w:line="360" w:lineRule="auto"/>
        <w:rPr>
          <w:rFonts w:eastAsia="Times New Roman"/>
        </w:rPr>
      </w:pPr>
      <w:r w:rsidRPr="003D409E">
        <w:rPr>
          <w:rFonts w:eastAsia="Times New Roman"/>
        </w:rPr>
        <w:t xml:space="preserve">Name of </w:t>
      </w:r>
      <w:r>
        <w:rPr>
          <w:rFonts w:eastAsia="Times New Roman"/>
        </w:rPr>
        <w:t>Person</w:t>
      </w:r>
      <w:r w:rsidRPr="003D409E">
        <w:rPr>
          <w:rFonts w:eastAsia="Times New Roman"/>
        </w:rPr>
        <w:t xml:space="preserve"> Being Evaluated: </w:t>
      </w:r>
      <w:sdt>
        <w:sdtPr>
          <w:rPr>
            <w:rFonts w:eastAsia="Times New Roman"/>
          </w:rPr>
          <w:id w:val="-1986160497"/>
          <w:placeholder>
            <w:docPart w:val="BA822686ADB445C6820CEEB2B2E65E9C"/>
          </w:placeholder>
          <w:showingPlcHdr/>
        </w:sdtPr>
        <w:sdtContent>
          <w:r w:rsidRPr="003D409E">
            <w:rPr>
              <w:rFonts w:eastAsia="Times New Roman"/>
              <w:color w:val="808080"/>
            </w:rPr>
            <w:t>Click here to enter text.</w:t>
          </w:r>
        </w:sdtContent>
      </w:sdt>
    </w:p>
    <w:p w14:paraId="26D5CA5C" w14:textId="77777777" w:rsidR="005B3D49" w:rsidRPr="003D409E" w:rsidRDefault="005B3D49" w:rsidP="003D409E">
      <w:pPr>
        <w:tabs>
          <w:tab w:val="left" w:pos="8640"/>
        </w:tabs>
        <w:rPr>
          <w:rFonts w:eastAsia="Times New Roman"/>
        </w:rPr>
      </w:pPr>
      <w:r w:rsidRPr="003D409E">
        <w:rPr>
          <w:rFonts w:eastAsia="Times New Roman"/>
        </w:rPr>
        <w:t xml:space="preserve">Evaluation Date: </w:t>
      </w:r>
      <w:sdt>
        <w:sdtPr>
          <w:rPr>
            <w:rFonts w:eastAsia="Times New Roman"/>
          </w:rPr>
          <w:id w:val="19137887"/>
          <w:placeholder>
            <w:docPart w:val="97A4DF4B869B416498F6663A1B86954D"/>
          </w:placeholder>
        </w:sdtPr>
        <w:sdtContent>
          <w:sdt>
            <w:sdtPr>
              <w:rPr>
                <w:rFonts w:eastAsia="Times New Roman"/>
              </w:rPr>
              <w:id w:val="1492605751"/>
              <w:placeholder>
                <w:docPart w:val="F1B08A62EE184AA99E395A736A93B6D2"/>
              </w:placeholder>
              <w:showingPlcHdr/>
              <w:date>
                <w:dateFormat w:val="M/d/yyyy"/>
                <w:lid w:val="en-US"/>
                <w:storeMappedDataAs w:val="dateTime"/>
                <w:calendar w:val="gregorian"/>
              </w:date>
            </w:sdtPr>
            <w:sdtContent>
              <w:r w:rsidRPr="003D409E">
                <w:rPr>
                  <w:rFonts w:eastAsia="Times New Roman"/>
                  <w:color w:val="808080"/>
                </w:rPr>
                <w:t>Click here to enter a date.</w:t>
              </w:r>
            </w:sdtContent>
          </w:sdt>
        </w:sdtContent>
      </w:sdt>
      <w:r w:rsidRPr="003D409E">
        <w:rPr>
          <w:rFonts w:eastAsia="Times New Roman"/>
        </w:rPr>
        <w:t xml:space="preserve">   </w:t>
      </w:r>
    </w:p>
    <w:p w14:paraId="72C0FEE4" w14:textId="77777777" w:rsidR="005B3D49" w:rsidRPr="003D409E" w:rsidRDefault="005B3D49" w:rsidP="003D409E">
      <w:pPr>
        <w:tabs>
          <w:tab w:val="left" w:pos="8640"/>
        </w:tabs>
        <w:rPr>
          <w:rFonts w:eastAsia="Times New Roman"/>
        </w:rPr>
      </w:pPr>
      <w:r w:rsidRPr="003D409E">
        <w:rPr>
          <w:rFonts w:eastAsia="Times New Roman"/>
        </w:rPr>
        <w:t xml:space="preserve">Evaluation Period: Calendar Year </w:t>
      </w:r>
      <w:sdt>
        <w:sdtPr>
          <w:rPr>
            <w:rFonts w:eastAsia="Times New Roman"/>
          </w:rPr>
          <w:tag w:val="Click here to enter calendar year"/>
          <w:id w:val="-1507983571"/>
          <w:placeholder>
            <w:docPart w:val="40C0069B9F7A4597948B7937FA67B601"/>
          </w:placeholder>
          <w:showingPlcHdr/>
        </w:sdtPr>
        <w:sdtContent>
          <w:r w:rsidRPr="003D409E">
            <w:rPr>
              <w:rFonts w:eastAsia="Times New Roman"/>
              <w:color w:val="808080"/>
            </w:rPr>
            <w:t>Click here to enter calendar year.</w:t>
          </w:r>
        </w:sdtContent>
      </w:sdt>
    </w:p>
    <w:p w14:paraId="70FF5800" w14:textId="77777777" w:rsidR="005B3D49" w:rsidRDefault="005B3D49"/>
    <w:tbl>
      <w:tblPr>
        <w:tblStyle w:val="TableGrid"/>
        <w:tblW w:w="14161" w:type="dxa"/>
        <w:tblLayout w:type="fixed"/>
        <w:tblLook w:val="04A0" w:firstRow="1" w:lastRow="0" w:firstColumn="1" w:lastColumn="0" w:noHBand="0" w:noVBand="1"/>
      </w:tblPr>
      <w:tblGrid>
        <w:gridCol w:w="2089"/>
        <w:gridCol w:w="9179"/>
        <w:gridCol w:w="312"/>
        <w:gridCol w:w="134"/>
        <w:gridCol w:w="311"/>
        <w:gridCol w:w="138"/>
        <w:gridCol w:w="425"/>
        <w:gridCol w:w="30"/>
        <w:gridCol w:w="450"/>
        <w:gridCol w:w="450"/>
        <w:gridCol w:w="643"/>
      </w:tblGrid>
      <w:tr w:rsidR="005B3D49" w:rsidRPr="000A3E19" w14:paraId="13B7F8B7" w14:textId="77777777" w:rsidTr="003D409E">
        <w:trPr>
          <w:gridAfter w:val="4"/>
          <w:wAfter w:w="1573" w:type="dxa"/>
          <w:trHeight w:val="359"/>
        </w:trPr>
        <w:tc>
          <w:tcPr>
            <w:tcW w:w="2089" w:type="dxa"/>
            <w:vAlign w:val="center"/>
          </w:tcPr>
          <w:p w14:paraId="0EDFFCDA" w14:textId="77777777" w:rsidR="005B3D49" w:rsidRPr="000A3E19" w:rsidRDefault="005B3D49" w:rsidP="003474D5">
            <w:pPr>
              <w:rPr>
                <w:b/>
              </w:rPr>
            </w:pPr>
            <w:r w:rsidRPr="000A3E19">
              <w:rPr>
                <w:b/>
              </w:rPr>
              <w:t>Task area</w:t>
            </w:r>
          </w:p>
        </w:tc>
        <w:tc>
          <w:tcPr>
            <w:tcW w:w="9179" w:type="dxa"/>
            <w:tcBorders>
              <w:right w:val="nil"/>
            </w:tcBorders>
            <w:vAlign w:val="center"/>
          </w:tcPr>
          <w:p w14:paraId="41F3EC9F" w14:textId="77777777" w:rsidR="005B3D49" w:rsidRPr="000A3E19" w:rsidRDefault="005B3D49" w:rsidP="003474D5">
            <w:pPr>
              <w:rPr>
                <w:b/>
              </w:rPr>
            </w:pPr>
            <w:r w:rsidRPr="000A3E19">
              <w:rPr>
                <w:b/>
              </w:rPr>
              <w:t>Task</w:t>
            </w:r>
          </w:p>
        </w:tc>
        <w:tc>
          <w:tcPr>
            <w:tcW w:w="312" w:type="dxa"/>
            <w:tcBorders>
              <w:top w:val="nil"/>
              <w:left w:val="nil"/>
              <w:bottom w:val="nil"/>
              <w:right w:val="nil"/>
            </w:tcBorders>
            <w:vAlign w:val="center"/>
          </w:tcPr>
          <w:p w14:paraId="45C956CB" w14:textId="77777777" w:rsidR="005B3D49" w:rsidRPr="000A3E19" w:rsidRDefault="005B3D49" w:rsidP="003474D5">
            <w:pPr>
              <w:rPr>
                <w:b/>
              </w:rPr>
            </w:pPr>
          </w:p>
        </w:tc>
        <w:tc>
          <w:tcPr>
            <w:tcW w:w="445" w:type="dxa"/>
            <w:gridSpan w:val="2"/>
            <w:tcBorders>
              <w:top w:val="nil"/>
              <w:left w:val="nil"/>
              <w:bottom w:val="nil"/>
              <w:right w:val="nil"/>
            </w:tcBorders>
            <w:vAlign w:val="center"/>
          </w:tcPr>
          <w:p w14:paraId="58138B14" w14:textId="77777777" w:rsidR="005B3D49" w:rsidRPr="000A3E19" w:rsidRDefault="005B3D49" w:rsidP="003474D5">
            <w:pPr>
              <w:rPr>
                <w:b/>
              </w:rPr>
            </w:pPr>
          </w:p>
        </w:tc>
        <w:tc>
          <w:tcPr>
            <w:tcW w:w="563" w:type="dxa"/>
            <w:gridSpan w:val="2"/>
            <w:tcBorders>
              <w:top w:val="nil"/>
              <w:left w:val="nil"/>
              <w:bottom w:val="nil"/>
              <w:right w:val="nil"/>
            </w:tcBorders>
            <w:vAlign w:val="center"/>
          </w:tcPr>
          <w:p w14:paraId="00CB563C" w14:textId="77777777" w:rsidR="005B3D49" w:rsidRPr="000A3E19" w:rsidRDefault="005B3D49" w:rsidP="003474D5">
            <w:pPr>
              <w:rPr>
                <w:b/>
              </w:rPr>
            </w:pPr>
          </w:p>
        </w:tc>
      </w:tr>
      <w:tr w:rsidR="005B3D49" w14:paraId="1B664BE0" w14:textId="77777777" w:rsidTr="00B97EA3">
        <w:tc>
          <w:tcPr>
            <w:tcW w:w="2089" w:type="dxa"/>
          </w:tcPr>
          <w:p w14:paraId="13CD51D0" w14:textId="77777777" w:rsidR="005B3D49" w:rsidRDefault="005B3D49"/>
        </w:tc>
        <w:tc>
          <w:tcPr>
            <w:tcW w:w="9179" w:type="dxa"/>
          </w:tcPr>
          <w:p w14:paraId="46C8428F" w14:textId="77777777" w:rsidR="005B3D49" w:rsidRDefault="005B3D49"/>
        </w:tc>
        <w:tc>
          <w:tcPr>
            <w:tcW w:w="446" w:type="dxa"/>
            <w:gridSpan w:val="2"/>
          </w:tcPr>
          <w:p w14:paraId="0BAE4DAB" w14:textId="77777777" w:rsidR="005B3D49" w:rsidRDefault="005B3D49" w:rsidP="00B97EA3">
            <w:pPr>
              <w:jc w:val="center"/>
            </w:pPr>
            <w:r>
              <w:t>5</w:t>
            </w:r>
          </w:p>
        </w:tc>
        <w:tc>
          <w:tcPr>
            <w:tcW w:w="449" w:type="dxa"/>
            <w:gridSpan w:val="2"/>
          </w:tcPr>
          <w:p w14:paraId="38E64F85" w14:textId="77777777" w:rsidR="005B3D49" w:rsidRDefault="005B3D49" w:rsidP="00B97EA3">
            <w:pPr>
              <w:jc w:val="center"/>
            </w:pPr>
            <w:r>
              <w:t>4</w:t>
            </w:r>
          </w:p>
        </w:tc>
        <w:tc>
          <w:tcPr>
            <w:tcW w:w="455" w:type="dxa"/>
            <w:gridSpan w:val="2"/>
          </w:tcPr>
          <w:p w14:paraId="76857635" w14:textId="77777777" w:rsidR="005B3D49" w:rsidRDefault="005B3D49" w:rsidP="00B97EA3">
            <w:pPr>
              <w:jc w:val="center"/>
            </w:pPr>
            <w:r>
              <w:t>3</w:t>
            </w:r>
          </w:p>
        </w:tc>
        <w:tc>
          <w:tcPr>
            <w:tcW w:w="450" w:type="dxa"/>
          </w:tcPr>
          <w:p w14:paraId="7914C7BC" w14:textId="77777777" w:rsidR="005B3D49" w:rsidRDefault="005B3D49" w:rsidP="00B97EA3">
            <w:pPr>
              <w:jc w:val="center"/>
            </w:pPr>
            <w:r>
              <w:t>2</w:t>
            </w:r>
          </w:p>
        </w:tc>
        <w:tc>
          <w:tcPr>
            <w:tcW w:w="450" w:type="dxa"/>
          </w:tcPr>
          <w:p w14:paraId="2D3F7A7F" w14:textId="77777777" w:rsidR="005B3D49" w:rsidRDefault="005B3D49" w:rsidP="00B97EA3">
            <w:pPr>
              <w:jc w:val="center"/>
            </w:pPr>
            <w:r>
              <w:t>1</w:t>
            </w:r>
          </w:p>
        </w:tc>
        <w:tc>
          <w:tcPr>
            <w:tcW w:w="643" w:type="dxa"/>
          </w:tcPr>
          <w:p w14:paraId="774B3612" w14:textId="77777777" w:rsidR="005B3D49" w:rsidRDefault="005B3D49" w:rsidP="00B97EA3">
            <w:pPr>
              <w:jc w:val="center"/>
            </w:pPr>
            <w:r>
              <w:t>NA</w:t>
            </w:r>
          </w:p>
        </w:tc>
      </w:tr>
      <w:tr w:rsidR="005B3D49" w14:paraId="39997225" w14:textId="77777777" w:rsidTr="00B97EA3">
        <w:tc>
          <w:tcPr>
            <w:tcW w:w="2089" w:type="dxa"/>
          </w:tcPr>
          <w:p w14:paraId="3E798340" w14:textId="77777777" w:rsidR="005B3D49" w:rsidRDefault="005B3D49">
            <w:r>
              <w:t>Availability</w:t>
            </w:r>
          </w:p>
        </w:tc>
        <w:tc>
          <w:tcPr>
            <w:tcW w:w="9179" w:type="dxa"/>
          </w:tcPr>
          <w:p w14:paraId="56AD14E7" w14:textId="77777777" w:rsidR="005B3D49" w:rsidRDefault="005B3D49">
            <w:r>
              <w:t>Was available throughout assignment period or equivalent time</w:t>
            </w:r>
          </w:p>
        </w:tc>
        <w:tc>
          <w:tcPr>
            <w:tcW w:w="446" w:type="dxa"/>
            <w:gridSpan w:val="2"/>
          </w:tcPr>
          <w:p w14:paraId="4907B5EA" w14:textId="77777777" w:rsidR="005B3D49" w:rsidRDefault="005B3D49" w:rsidP="00632D0B"/>
        </w:tc>
        <w:tc>
          <w:tcPr>
            <w:tcW w:w="449" w:type="dxa"/>
            <w:gridSpan w:val="2"/>
          </w:tcPr>
          <w:p w14:paraId="47DA9D3C" w14:textId="77777777" w:rsidR="005B3D49" w:rsidRDefault="005B3D49" w:rsidP="00632D0B"/>
        </w:tc>
        <w:tc>
          <w:tcPr>
            <w:tcW w:w="455" w:type="dxa"/>
            <w:gridSpan w:val="2"/>
          </w:tcPr>
          <w:p w14:paraId="28CEEEB9" w14:textId="77777777" w:rsidR="005B3D49" w:rsidRDefault="005B3D49" w:rsidP="00632D0B"/>
        </w:tc>
        <w:tc>
          <w:tcPr>
            <w:tcW w:w="450" w:type="dxa"/>
          </w:tcPr>
          <w:p w14:paraId="25A90693" w14:textId="77777777" w:rsidR="005B3D49" w:rsidRDefault="005B3D49" w:rsidP="00632D0B"/>
        </w:tc>
        <w:tc>
          <w:tcPr>
            <w:tcW w:w="450" w:type="dxa"/>
          </w:tcPr>
          <w:p w14:paraId="606E074C" w14:textId="77777777" w:rsidR="005B3D49" w:rsidRDefault="005B3D49" w:rsidP="00632D0B"/>
        </w:tc>
        <w:tc>
          <w:tcPr>
            <w:tcW w:w="643" w:type="dxa"/>
          </w:tcPr>
          <w:p w14:paraId="781ADCE7" w14:textId="77777777" w:rsidR="005B3D49" w:rsidRDefault="005B3D49" w:rsidP="00632D0B"/>
        </w:tc>
      </w:tr>
      <w:tr w:rsidR="005B3D49" w14:paraId="2B4E5B5A" w14:textId="77777777" w:rsidTr="00B97EA3">
        <w:tc>
          <w:tcPr>
            <w:tcW w:w="2089" w:type="dxa"/>
          </w:tcPr>
          <w:p w14:paraId="4EBCC264" w14:textId="77777777" w:rsidR="005B3D49" w:rsidRDefault="005B3D49"/>
        </w:tc>
        <w:tc>
          <w:tcPr>
            <w:tcW w:w="9179" w:type="dxa"/>
          </w:tcPr>
          <w:p w14:paraId="3A7A6513" w14:textId="77777777" w:rsidR="005B3D49" w:rsidRDefault="005B3D49">
            <w:r>
              <w:t>Shifted hours as needed to meet assignment demands</w:t>
            </w:r>
          </w:p>
        </w:tc>
        <w:tc>
          <w:tcPr>
            <w:tcW w:w="446" w:type="dxa"/>
            <w:gridSpan w:val="2"/>
          </w:tcPr>
          <w:p w14:paraId="04844F37" w14:textId="77777777" w:rsidR="005B3D49" w:rsidRDefault="005B3D49" w:rsidP="00632D0B"/>
        </w:tc>
        <w:tc>
          <w:tcPr>
            <w:tcW w:w="449" w:type="dxa"/>
            <w:gridSpan w:val="2"/>
          </w:tcPr>
          <w:p w14:paraId="62DFA521" w14:textId="77777777" w:rsidR="005B3D49" w:rsidRDefault="005B3D49" w:rsidP="00632D0B"/>
        </w:tc>
        <w:tc>
          <w:tcPr>
            <w:tcW w:w="455" w:type="dxa"/>
            <w:gridSpan w:val="2"/>
          </w:tcPr>
          <w:p w14:paraId="38CECD03" w14:textId="77777777" w:rsidR="005B3D49" w:rsidRDefault="005B3D49" w:rsidP="00632D0B"/>
        </w:tc>
        <w:tc>
          <w:tcPr>
            <w:tcW w:w="450" w:type="dxa"/>
          </w:tcPr>
          <w:p w14:paraId="709BC6C0" w14:textId="77777777" w:rsidR="005B3D49" w:rsidRDefault="005B3D49" w:rsidP="00632D0B"/>
        </w:tc>
        <w:tc>
          <w:tcPr>
            <w:tcW w:w="450" w:type="dxa"/>
          </w:tcPr>
          <w:p w14:paraId="2324ABB6" w14:textId="77777777" w:rsidR="005B3D49" w:rsidRDefault="005B3D49" w:rsidP="00632D0B"/>
        </w:tc>
        <w:tc>
          <w:tcPr>
            <w:tcW w:w="643" w:type="dxa"/>
          </w:tcPr>
          <w:p w14:paraId="50DC379D" w14:textId="77777777" w:rsidR="005B3D49" w:rsidRDefault="005B3D49" w:rsidP="00632D0B"/>
        </w:tc>
      </w:tr>
      <w:tr w:rsidR="005B3D49" w14:paraId="7898DD4D" w14:textId="77777777" w:rsidTr="007E4504">
        <w:tc>
          <w:tcPr>
            <w:tcW w:w="14161" w:type="dxa"/>
            <w:gridSpan w:val="11"/>
          </w:tcPr>
          <w:p w14:paraId="781352F3" w14:textId="77777777" w:rsidR="005B3D49" w:rsidRPr="00A12A37" w:rsidRDefault="005B3D49" w:rsidP="000A3E19">
            <w:pPr>
              <w:rPr>
                <w:b/>
              </w:rPr>
            </w:pPr>
            <w:r w:rsidRPr="00A12A37">
              <w:rPr>
                <w:b/>
              </w:rPr>
              <w:t>Comments:</w:t>
            </w:r>
          </w:p>
          <w:p w14:paraId="18622A84" w14:textId="77777777" w:rsidR="005B3D49" w:rsidRDefault="005B3D49" w:rsidP="000A3E19"/>
          <w:p w14:paraId="0905D5B6" w14:textId="77777777" w:rsidR="005B3D49" w:rsidRDefault="005B3D49" w:rsidP="000A3E19"/>
          <w:p w14:paraId="3FE44CBB" w14:textId="77777777" w:rsidR="005B3D49" w:rsidRDefault="005B3D49" w:rsidP="000A3E19"/>
          <w:p w14:paraId="346082D1" w14:textId="77777777" w:rsidR="005B3D49" w:rsidRDefault="005B3D49" w:rsidP="000A3E19"/>
          <w:p w14:paraId="75876071" w14:textId="77777777" w:rsidR="005B3D49" w:rsidRDefault="005B3D49" w:rsidP="000A3E19"/>
          <w:p w14:paraId="658BCB0E" w14:textId="77777777" w:rsidR="005B3D49" w:rsidRDefault="005B3D49" w:rsidP="000A3E19"/>
          <w:p w14:paraId="3EF9C99A" w14:textId="77777777" w:rsidR="005B3D49" w:rsidRDefault="005B3D49" w:rsidP="000A3E19"/>
          <w:p w14:paraId="0FB7F9E8" w14:textId="77777777" w:rsidR="005B3D49" w:rsidRDefault="005B3D49" w:rsidP="000A3E19"/>
          <w:p w14:paraId="1FFAEE68" w14:textId="77777777" w:rsidR="005B3D49" w:rsidRDefault="005B3D49" w:rsidP="000A3E19"/>
        </w:tc>
      </w:tr>
      <w:tr w:rsidR="005B3D49" w14:paraId="03804FEE" w14:textId="77777777" w:rsidTr="008E161E">
        <w:tc>
          <w:tcPr>
            <w:tcW w:w="14161" w:type="dxa"/>
            <w:gridSpan w:val="11"/>
            <w:shd w:val="clear" w:color="auto" w:fill="D0CECE" w:themeFill="background2" w:themeFillShade="E6"/>
          </w:tcPr>
          <w:p w14:paraId="1B6EC4CB" w14:textId="77777777" w:rsidR="005B3D49" w:rsidRDefault="005B3D49" w:rsidP="000A3E19"/>
        </w:tc>
      </w:tr>
      <w:tr w:rsidR="005B3D49" w14:paraId="15B16ABF" w14:textId="77777777" w:rsidTr="00632D0B">
        <w:tc>
          <w:tcPr>
            <w:tcW w:w="2089" w:type="dxa"/>
          </w:tcPr>
          <w:p w14:paraId="6C870911" w14:textId="77777777" w:rsidR="005B3D49" w:rsidRDefault="005B3D49" w:rsidP="000A3E19">
            <w:r>
              <w:t>Laboratory set up</w:t>
            </w:r>
          </w:p>
        </w:tc>
        <w:tc>
          <w:tcPr>
            <w:tcW w:w="9179" w:type="dxa"/>
          </w:tcPr>
          <w:p w14:paraId="1373C671" w14:textId="77777777" w:rsidR="005B3D49" w:rsidRDefault="005B3D49" w:rsidP="000A3E19">
            <w:r>
              <w:t>Reagent acquisition (which may involve ordering, and thus must be done weeks ahead of the laboratory) and preparation (reconstitution, aliquoting, weighing, and dissolving, etc.)</w:t>
            </w:r>
          </w:p>
        </w:tc>
        <w:tc>
          <w:tcPr>
            <w:tcW w:w="446" w:type="dxa"/>
            <w:gridSpan w:val="2"/>
            <w:vAlign w:val="center"/>
          </w:tcPr>
          <w:p w14:paraId="5B909ADE" w14:textId="77777777" w:rsidR="005B3D49" w:rsidRDefault="005B3D49" w:rsidP="00632D0B">
            <w:pPr>
              <w:jc w:val="center"/>
            </w:pPr>
          </w:p>
        </w:tc>
        <w:tc>
          <w:tcPr>
            <w:tcW w:w="449" w:type="dxa"/>
            <w:gridSpan w:val="2"/>
            <w:vAlign w:val="center"/>
          </w:tcPr>
          <w:p w14:paraId="55920ADE" w14:textId="77777777" w:rsidR="005B3D49" w:rsidRDefault="005B3D49" w:rsidP="00632D0B">
            <w:pPr>
              <w:jc w:val="center"/>
            </w:pPr>
          </w:p>
        </w:tc>
        <w:tc>
          <w:tcPr>
            <w:tcW w:w="455" w:type="dxa"/>
            <w:gridSpan w:val="2"/>
            <w:vAlign w:val="center"/>
          </w:tcPr>
          <w:p w14:paraId="5EB7C6C8" w14:textId="77777777" w:rsidR="005B3D49" w:rsidRDefault="005B3D49" w:rsidP="00632D0B">
            <w:pPr>
              <w:jc w:val="center"/>
            </w:pPr>
          </w:p>
        </w:tc>
        <w:tc>
          <w:tcPr>
            <w:tcW w:w="450" w:type="dxa"/>
            <w:vAlign w:val="center"/>
          </w:tcPr>
          <w:p w14:paraId="4B51C238" w14:textId="77777777" w:rsidR="005B3D49" w:rsidRDefault="005B3D49" w:rsidP="00632D0B">
            <w:pPr>
              <w:jc w:val="center"/>
            </w:pPr>
          </w:p>
        </w:tc>
        <w:tc>
          <w:tcPr>
            <w:tcW w:w="450" w:type="dxa"/>
            <w:vAlign w:val="center"/>
          </w:tcPr>
          <w:p w14:paraId="1A94B6D6" w14:textId="77777777" w:rsidR="005B3D49" w:rsidRDefault="005B3D49" w:rsidP="00632D0B">
            <w:pPr>
              <w:jc w:val="center"/>
            </w:pPr>
          </w:p>
        </w:tc>
        <w:tc>
          <w:tcPr>
            <w:tcW w:w="643" w:type="dxa"/>
            <w:vAlign w:val="center"/>
          </w:tcPr>
          <w:p w14:paraId="5636F713" w14:textId="77777777" w:rsidR="005B3D49" w:rsidRDefault="005B3D49" w:rsidP="00632D0B">
            <w:pPr>
              <w:jc w:val="center"/>
            </w:pPr>
          </w:p>
        </w:tc>
      </w:tr>
      <w:tr w:rsidR="005B3D49" w14:paraId="583BC782" w14:textId="77777777" w:rsidTr="00632D0B">
        <w:tc>
          <w:tcPr>
            <w:tcW w:w="2089" w:type="dxa"/>
          </w:tcPr>
          <w:p w14:paraId="5258E8DE" w14:textId="77777777" w:rsidR="005B3D49" w:rsidRDefault="005B3D49" w:rsidP="000A3E19"/>
        </w:tc>
        <w:tc>
          <w:tcPr>
            <w:tcW w:w="9179" w:type="dxa"/>
          </w:tcPr>
          <w:p w14:paraId="37EA716E" w14:textId="77777777" w:rsidR="005B3D49" w:rsidRDefault="005B3D49" w:rsidP="000A3E19">
            <w:r>
              <w:t>Sample acquisition (may involve travel to off-campus labs and transportation of samples) and preparation</w:t>
            </w:r>
          </w:p>
        </w:tc>
        <w:tc>
          <w:tcPr>
            <w:tcW w:w="446" w:type="dxa"/>
            <w:gridSpan w:val="2"/>
            <w:vAlign w:val="center"/>
          </w:tcPr>
          <w:p w14:paraId="380E4834" w14:textId="77777777" w:rsidR="005B3D49" w:rsidRDefault="005B3D49" w:rsidP="00632D0B">
            <w:pPr>
              <w:jc w:val="center"/>
            </w:pPr>
          </w:p>
        </w:tc>
        <w:tc>
          <w:tcPr>
            <w:tcW w:w="449" w:type="dxa"/>
            <w:gridSpan w:val="2"/>
            <w:vAlign w:val="center"/>
          </w:tcPr>
          <w:p w14:paraId="16F4B20F" w14:textId="77777777" w:rsidR="005B3D49" w:rsidRDefault="005B3D49" w:rsidP="00632D0B">
            <w:pPr>
              <w:jc w:val="center"/>
            </w:pPr>
          </w:p>
        </w:tc>
        <w:tc>
          <w:tcPr>
            <w:tcW w:w="455" w:type="dxa"/>
            <w:gridSpan w:val="2"/>
            <w:vAlign w:val="center"/>
          </w:tcPr>
          <w:p w14:paraId="445FA1A5" w14:textId="77777777" w:rsidR="005B3D49" w:rsidRDefault="005B3D49" w:rsidP="00632D0B">
            <w:pPr>
              <w:jc w:val="center"/>
            </w:pPr>
          </w:p>
        </w:tc>
        <w:tc>
          <w:tcPr>
            <w:tcW w:w="450" w:type="dxa"/>
            <w:vAlign w:val="center"/>
          </w:tcPr>
          <w:p w14:paraId="23C919A0" w14:textId="77777777" w:rsidR="005B3D49" w:rsidRDefault="005B3D49" w:rsidP="00632D0B">
            <w:pPr>
              <w:jc w:val="center"/>
            </w:pPr>
          </w:p>
        </w:tc>
        <w:tc>
          <w:tcPr>
            <w:tcW w:w="450" w:type="dxa"/>
            <w:vAlign w:val="center"/>
          </w:tcPr>
          <w:p w14:paraId="74E8CB11" w14:textId="77777777" w:rsidR="005B3D49" w:rsidRDefault="005B3D49" w:rsidP="00632D0B">
            <w:pPr>
              <w:jc w:val="center"/>
            </w:pPr>
          </w:p>
        </w:tc>
        <w:tc>
          <w:tcPr>
            <w:tcW w:w="643" w:type="dxa"/>
            <w:vAlign w:val="center"/>
          </w:tcPr>
          <w:p w14:paraId="21C33101" w14:textId="77777777" w:rsidR="005B3D49" w:rsidRDefault="005B3D49" w:rsidP="00632D0B">
            <w:pPr>
              <w:jc w:val="center"/>
            </w:pPr>
          </w:p>
        </w:tc>
      </w:tr>
      <w:tr w:rsidR="005B3D49" w14:paraId="6C23B2EF" w14:textId="77777777" w:rsidTr="00632D0B">
        <w:tc>
          <w:tcPr>
            <w:tcW w:w="2089" w:type="dxa"/>
          </w:tcPr>
          <w:p w14:paraId="08619F65" w14:textId="77777777" w:rsidR="005B3D49" w:rsidRDefault="005B3D49" w:rsidP="000A3E19"/>
        </w:tc>
        <w:tc>
          <w:tcPr>
            <w:tcW w:w="9179" w:type="dxa"/>
          </w:tcPr>
          <w:p w14:paraId="242C9F03" w14:textId="77777777" w:rsidR="005B3D49" w:rsidRDefault="005B3D49" w:rsidP="000A3E19">
            <w:r>
              <w:t>Equipment testing, maintenance and trouble shooting</w:t>
            </w:r>
          </w:p>
        </w:tc>
        <w:tc>
          <w:tcPr>
            <w:tcW w:w="446" w:type="dxa"/>
            <w:gridSpan w:val="2"/>
            <w:vAlign w:val="center"/>
          </w:tcPr>
          <w:p w14:paraId="5EDD0E34" w14:textId="77777777" w:rsidR="005B3D49" w:rsidRDefault="005B3D49" w:rsidP="00632D0B">
            <w:pPr>
              <w:jc w:val="center"/>
            </w:pPr>
          </w:p>
        </w:tc>
        <w:tc>
          <w:tcPr>
            <w:tcW w:w="449" w:type="dxa"/>
            <w:gridSpan w:val="2"/>
            <w:vAlign w:val="center"/>
          </w:tcPr>
          <w:p w14:paraId="6176D21B" w14:textId="77777777" w:rsidR="005B3D49" w:rsidRDefault="005B3D49" w:rsidP="00632D0B">
            <w:pPr>
              <w:jc w:val="center"/>
            </w:pPr>
          </w:p>
        </w:tc>
        <w:tc>
          <w:tcPr>
            <w:tcW w:w="455" w:type="dxa"/>
            <w:gridSpan w:val="2"/>
            <w:vAlign w:val="center"/>
          </w:tcPr>
          <w:p w14:paraId="26674142" w14:textId="77777777" w:rsidR="005B3D49" w:rsidRDefault="005B3D49" w:rsidP="00632D0B">
            <w:pPr>
              <w:jc w:val="center"/>
            </w:pPr>
          </w:p>
        </w:tc>
        <w:tc>
          <w:tcPr>
            <w:tcW w:w="450" w:type="dxa"/>
            <w:vAlign w:val="center"/>
          </w:tcPr>
          <w:p w14:paraId="623F4695" w14:textId="77777777" w:rsidR="005B3D49" w:rsidRDefault="005B3D49" w:rsidP="00632D0B">
            <w:pPr>
              <w:jc w:val="center"/>
            </w:pPr>
          </w:p>
        </w:tc>
        <w:tc>
          <w:tcPr>
            <w:tcW w:w="450" w:type="dxa"/>
            <w:vAlign w:val="center"/>
          </w:tcPr>
          <w:p w14:paraId="3083B884" w14:textId="77777777" w:rsidR="005B3D49" w:rsidRDefault="005B3D49" w:rsidP="00632D0B">
            <w:pPr>
              <w:jc w:val="center"/>
            </w:pPr>
          </w:p>
        </w:tc>
        <w:tc>
          <w:tcPr>
            <w:tcW w:w="643" w:type="dxa"/>
            <w:vAlign w:val="center"/>
          </w:tcPr>
          <w:p w14:paraId="484A797E" w14:textId="77777777" w:rsidR="005B3D49" w:rsidRDefault="005B3D49" w:rsidP="00632D0B">
            <w:pPr>
              <w:jc w:val="center"/>
            </w:pPr>
          </w:p>
        </w:tc>
      </w:tr>
      <w:tr w:rsidR="005B3D49" w14:paraId="509538FF" w14:textId="77777777" w:rsidTr="00632D0B">
        <w:tc>
          <w:tcPr>
            <w:tcW w:w="2089" w:type="dxa"/>
          </w:tcPr>
          <w:p w14:paraId="309464B3" w14:textId="77777777" w:rsidR="005B3D49" w:rsidRDefault="005B3D49" w:rsidP="000A3E19"/>
        </w:tc>
        <w:tc>
          <w:tcPr>
            <w:tcW w:w="9179" w:type="dxa"/>
          </w:tcPr>
          <w:p w14:paraId="47E7F3D4" w14:textId="77777777" w:rsidR="005B3D49" w:rsidRDefault="005B3D49" w:rsidP="000A3E19">
            <w:r>
              <w:t>Safety control (sharps containers, biohazard containers, chemical waste)</w:t>
            </w:r>
          </w:p>
        </w:tc>
        <w:tc>
          <w:tcPr>
            <w:tcW w:w="446" w:type="dxa"/>
            <w:gridSpan w:val="2"/>
            <w:vAlign w:val="center"/>
          </w:tcPr>
          <w:p w14:paraId="2881ECD3" w14:textId="77777777" w:rsidR="005B3D49" w:rsidRDefault="005B3D49" w:rsidP="00632D0B">
            <w:pPr>
              <w:jc w:val="center"/>
            </w:pPr>
          </w:p>
        </w:tc>
        <w:tc>
          <w:tcPr>
            <w:tcW w:w="449" w:type="dxa"/>
            <w:gridSpan w:val="2"/>
            <w:vAlign w:val="center"/>
          </w:tcPr>
          <w:p w14:paraId="1B672835" w14:textId="77777777" w:rsidR="005B3D49" w:rsidRDefault="005B3D49" w:rsidP="00632D0B">
            <w:pPr>
              <w:jc w:val="center"/>
            </w:pPr>
          </w:p>
        </w:tc>
        <w:tc>
          <w:tcPr>
            <w:tcW w:w="455" w:type="dxa"/>
            <w:gridSpan w:val="2"/>
            <w:vAlign w:val="center"/>
          </w:tcPr>
          <w:p w14:paraId="5F7E2CA7" w14:textId="77777777" w:rsidR="005B3D49" w:rsidRDefault="005B3D49" w:rsidP="00632D0B">
            <w:pPr>
              <w:jc w:val="center"/>
            </w:pPr>
          </w:p>
        </w:tc>
        <w:tc>
          <w:tcPr>
            <w:tcW w:w="450" w:type="dxa"/>
            <w:vAlign w:val="center"/>
          </w:tcPr>
          <w:p w14:paraId="0683F3BD" w14:textId="77777777" w:rsidR="005B3D49" w:rsidRDefault="005B3D49" w:rsidP="00632D0B">
            <w:pPr>
              <w:jc w:val="center"/>
            </w:pPr>
          </w:p>
        </w:tc>
        <w:tc>
          <w:tcPr>
            <w:tcW w:w="450" w:type="dxa"/>
            <w:vAlign w:val="center"/>
          </w:tcPr>
          <w:p w14:paraId="0F2A50D0" w14:textId="77777777" w:rsidR="005B3D49" w:rsidRDefault="005B3D49" w:rsidP="00632D0B">
            <w:pPr>
              <w:jc w:val="center"/>
            </w:pPr>
          </w:p>
        </w:tc>
        <w:tc>
          <w:tcPr>
            <w:tcW w:w="643" w:type="dxa"/>
            <w:vAlign w:val="center"/>
          </w:tcPr>
          <w:p w14:paraId="656AE30C" w14:textId="77777777" w:rsidR="005B3D49" w:rsidRDefault="005B3D49" w:rsidP="00632D0B">
            <w:pPr>
              <w:jc w:val="center"/>
            </w:pPr>
          </w:p>
        </w:tc>
      </w:tr>
      <w:tr w:rsidR="005B3D49" w14:paraId="0A3E32F6" w14:textId="77777777" w:rsidTr="00632D0B">
        <w:tc>
          <w:tcPr>
            <w:tcW w:w="2089" w:type="dxa"/>
          </w:tcPr>
          <w:p w14:paraId="07B86F39" w14:textId="77777777" w:rsidR="005B3D49" w:rsidRDefault="005B3D49" w:rsidP="000A3E19"/>
        </w:tc>
        <w:tc>
          <w:tcPr>
            <w:tcW w:w="9179" w:type="dxa"/>
          </w:tcPr>
          <w:p w14:paraId="498F965A" w14:textId="77777777" w:rsidR="005B3D49" w:rsidRDefault="005B3D49" w:rsidP="000A3E19">
            <w:r>
              <w:t>Laboratory completely set up (equipment out, tested, working, and available)</w:t>
            </w:r>
          </w:p>
        </w:tc>
        <w:tc>
          <w:tcPr>
            <w:tcW w:w="446" w:type="dxa"/>
            <w:gridSpan w:val="2"/>
            <w:vAlign w:val="center"/>
          </w:tcPr>
          <w:p w14:paraId="2487E0D3" w14:textId="77777777" w:rsidR="005B3D49" w:rsidRDefault="005B3D49" w:rsidP="00632D0B">
            <w:pPr>
              <w:jc w:val="center"/>
            </w:pPr>
          </w:p>
        </w:tc>
        <w:tc>
          <w:tcPr>
            <w:tcW w:w="449" w:type="dxa"/>
            <w:gridSpan w:val="2"/>
            <w:vAlign w:val="center"/>
          </w:tcPr>
          <w:p w14:paraId="0BC8C83C" w14:textId="77777777" w:rsidR="005B3D49" w:rsidRDefault="005B3D49" w:rsidP="00632D0B">
            <w:pPr>
              <w:jc w:val="center"/>
            </w:pPr>
          </w:p>
        </w:tc>
        <w:tc>
          <w:tcPr>
            <w:tcW w:w="455" w:type="dxa"/>
            <w:gridSpan w:val="2"/>
            <w:vAlign w:val="center"/>
          </w:tcPr>
          <w:p w14:paraId="30B66783" w14:textId="77777777" w:rsidR="005B3D49" w:rsidRDefault="005B3D49" w:rsidP="00632D0B">
            <w:pPr>
              <w:jc w:val="center"/>
            </w:pPr>
          </w:p>
        </w:tc>
        <w:tc>
          <w:tcPr>
            <w:tcW w:w="450" w:type="dxa"/>
            <w:vAlign w:val="center"/>
          </w:tcPr>
          <w:p w14:paraId="60ADCB87" w14:textId="77777777" w:rsidR="005B3D49" w:rsidRDefault="005B3D49" w:rsidP="00632D0B">
            <w:pPr>
              <w:jc w:val="center"/>
            </w:pPr>
          </w:p>
        </w:tc>
        <w:tc>
          <w:tcPr>
            <w:tcW w:w="450" w:type="dxa"/>
            <w:vAlign w:val="center"/>
          </w:tcPr>
          <w:p w14:paraId="0665EA11" w14:textId="77777777" w:rsidR="005B3D49" w:rsidRDefault="005B3D49" w:rsidP="00632D0B">
            <w:pPr>
              <w:jc w:val="center"/>
            </w:pPr>
          </w:p>
        </w:tc>
        <w:tc>
          <w:tcPr>
            <w:tcW w:w="643" w:type="dxa"/>
            <w:vAlign w:val="center"/>
          </w:tcPr>
          <w:p w14:paraId="0ED1307F" w14:textId="77777777" w:rsidR="005B3D49" w:rsidRDefault="005B3D49" w:rsidP="00632D0B">
            <w:pPr>
              <w:jc w:val="center"/>
            </w:pPr>
          </w:p>
        </w:tc>
      </w:tr>
      <w:tr w:rsidR="005B3D49" w14:paraId="5D021EED" w14:textId="77777777" w:rsidTr="00632D0B">
        <w:tc>
          <w:tcPr>
            <w:tcW w:w="2089" w:type="dxa"/>
          </w:tcPr>
          <w:p w14:paraId="0F35AB09" w14:textId="77777777" w:rsidR="005B3D49" w:rsidRDefault="005B3D49" w:rsidP="000A3E19"/>
        </w:tc>
        <w:tc>
          <w:tcPr>
            <w:tcW w:w="9179" w:type="dxa"/>
          </w:tcPr>
          <w:p w14:paraId="18EF3D6E" w14:textId="77777777" w:rsidR="005B3D49" w:rsidRDefault="005B3D49" w:rsidP="000A3E19">
            <w:r>
              <w:t xml:space="preserve">Laboratory exercise is tested to </w:t>
            </w:r>
            <w:proofErr w:type="gramStart"/>
            <w:r>
              <w:t>insure</w:t>
            </w:r>
            <w:proofErr w:type="gramEnd"/>
            <w:r>
              <w:t xml:space="preserve"> that reagents/samples are working as expected.  If not, trouble shoot and correct before laboratory period</w:t>
            </w:r>
          </w:p>
        </w:tc>
        <w:tc>
          <w:tcPr>
            <w:tcW w:w="446" w:type="dxa"/>
            <w:gridSpan w:val="2"/>
            <w:vAlign w:val="center"/>
          </w:tcPr>
          <w:p w14:paraId="2D14718A" w14:textId="77777777" w:rsidR="005B3D49" w:rsidRDefault="005B3D49" w:rsidP="00632D0B">
            <w:pPr>
              <w:jc w:val="center"/>
            </w:pPr>
          </w:p>
        </w:tc>
        <w:tc>
          <w:tcPr>
            <w:tcW w:w="449" w:type="dxa"/>
            <w:gridSpan w:val="2"/>
            <w:vAlign w:val="center"/>
          </w:tcPr>
          <w:p w14:paraId="0454870A" w14:textId="77777777" w:rsidR="005B3D49" w:rsidRDefault="005B3D49" w:rsidP="00632D0B">
            <w:pPr>
              <w:jc w:val="center"/>
            </w:pPr>
          </w:p>
        </w:tc>
        <w:tc>
          <w:tcPr>
            <w:tcW w:w="455" w:type="dxa"/>
            <w:gridSpan w:val="2"/>
            <w:vAlign w:val="center"/>
          </w:tcPr>
          <w:p w14:paraId="39CD3E2F" w14:textId="77777777" w:rsidR="005B3D49" w:rsidRDefault="005B3D49" w:rsidP="00632D0B">
            <w:pPr>
              <w:jc w:val="center"/>
            </w:pPr>
          </w:p>
        </w:tc>
        <w:tc>
          <w:tcPr>
            <w:tcW w:w="450" w:type="dxa"/>
            <w:vAlign w:val="center"/>
          </w:tcPr>
          <w:p w14:paraId="11D769B8" w14:textId="77777777" w:rsidR="005B3D49" w:rsidRDefault="005B3D49" w:rsidP="00632D0B">
            <w:pPr>
              <w:jc w:val="center"/>
            </w:pPr>
          </w:p>
        </w:tc>
        <w:tc>
          <w:tcPr>
            <w:tcW w:w="450" w:type="dxa"/>
            <w:vAlign w:val="center"/>
          </w:tcPr>
          <w:p w14:paraId="0FFF66C1" w14:textId="77777777" w:rsidR="005B3D49" w:rsidRDefault="005B3D49" w:rsidP="00632D0B">
            <w:pPr>
              <w:jc w:val="center"/>
            </w:pPr>
          </w:p>
        </w:tc>
        <w:tc>
          <w:tcPr>
            <w:tcW w:w="643" w:type="dxa"/>
            <w:vAlign w:val="center"/>
          </w:tcPr>
          <w:p w14:paraId="5415A259" w14:textId="77777777" w:rsidR="005B3D49" w:rsidRDefault="005B3D49" w:rsidP="00632D0B">
            <w:pPr>
              <w:jc w:val="center"/>
            </w:pPr>
          </w:p>
        </w:tc>
      </w:tr>
      <w:tr w:rsidR="005B3D49" w14:paraId="77E28BCB" w14:textId="77777777" w:rsidTr="00632D0B">
        <w:tc>
          <w:tcPr>
            <w:tcW w:w="2089" w:type="dxa"/>
          </w:tcPr>
          <w:p w14:paraId="356947D5" w14:textId="77777777" w:rsidR="005B3D49" w:rsidRDefault="005B3D49" w:rsidP="000A3E19"/>
        </w:tc>
        <w:tc>
          <w:tcPr>
            <w:tcW w:w="9179" w:type="dxa"/>
          </w:tcPr>
          <w:p w14:paraId="22F59923" w14:textId="77777777" w:rsidR="005B3D49" w:rsidRDefault="005B3D49" w:rsidP="006A1B31">
            <w:r>
              <w:t>Organization of lab supplies</w:t>
            </w:r>
          </w:p>
        </w:tc>
        <w:tc>
          <w:tcPr>
            <w:tcW w:w="446" w:type="dxa"/>
            <w:gridSpan w:val="2"/>
            <w:vAlign w:val="center"/>
          </w:tcPr>
          <w:p w14:paraId="430096A0" w14:textId="77777777" w:rsidR="005B3D49" w:rsidRDefault="005B3D49" w:rsidP="00632D0B">
            <w:pPr>
              <w:jc w:val="center"/>
            </w:pPr>
          </w:p>
        </w:tc>
        <w:tc>
          <w:tcPr>
            <w:tcW w:w="449" w:type="dxa"/>
            <w:gridSpan w:val="2"/>
            <w:vAlign w:val="center"/>
          </w:tcPr>
          <w:p w14:paraId="089F59D6" w14:textId="77777777" w:rsidR="005B3D49" w:rsidRDefault="005B3D49" w:rsidP="00632D0B">
            <w:pPr>
              <w:jc w:val="center"/>
            </w:pPr>
          </w:p>
        </w:tc>
        <w:tc>
          <w:tcPr>
            <w:tcW w:w="455" w:type="dxa"/>
            <w:gridSpan w:val="2"/>
            <w:vAlign w:val="center"/>
          </w:tcPr>
          <w:p w14:paraId="644614D2" w14:textId="77777777" w:rsidR="005B3D49" w:rsidRDefault="005B3D49" w:rsidP="00632D0B">
            <w:pPr>
              <w:jc w:val="center"/>
            </w:pPr>
          </w:p>
        </w:tc>
        <w:tc>
          <w:tcPr>
            <w:tcW w:w="450" w:type="dxa"/>
            <w:vAlign w:val="center"/>
          </w:tcPr>
          <w:p w14:paraId="6F99B153" w14:textId="77777777" w:rsidR="005B3D49" w:rsidRDefault="005B3D49" w:rsidP="00632D0B">
            <w:pPr>
              <w:jc w:val="center"/>
            </w:pPr>
          </w:p>
        </w:tc>
        <w:tc>
          <w:tcPr>
            <w:tcW w:w="450" w:type="dxa"/>
            <w:vAlign w:val="center"/>
          </w:tcPr>
          <w:p w14:paraId="7634B2B6" w14:textId="77777777" w:rsidR="005B3D49" w:rsidRDefault="005B3D49" w:rsidP="00632D0B">
            <w:pPr>
              <w:jc w:val="center"/>
            </w:pPr>
          </w:p>
        </w:tc>
        <w:tc>
          <w:tcPr>
            <w:tcW w:w="643" w:type="dxa"/>
            <w:vAlign w:val="center"/>
          </w:tcPr>
          <w:p w14:paraId="5EB8F02B" w14:textId="77777777" w:rsidR="005B3D49" w:rsidRDefault="005B3D49" w:rsidP="00632D0B">
            <w:pPr>
              <w:jc w:val="center"/>
            </w:pPr>
          </w:p>
        </w:tc>
      </w:tr>
      <w:tr w:rsidR="005B3D49" w14:paraId="3DC76C5F" w14:textId="77777777" w:rsidTr="00E150B1">
        <w:tc>
          <w:tcPr>
            <w:tcW w:w="14161" w:type="dxa"/>
            <w:gridSpan w:val="11"/>
          </w:tcPr>
          <w:p w14:paraId="4919D359" w14:textId="77777777" w:rsidR="005B3D49" w:rsidRPr="00A12A37" w:rsidRDefault="005B3D49">
            <w:pPr>
              <w:rPr>
                <w:b/>
              </w:rPr>
            </w:pPr>
            <w:r w:rsidRPr="00A12A37">
              <w:rPr>
                <w:b/>
              </w:rPr>
              <w:t>Comments:</w:t>
            </w:r>
          </w:p>
          <w:p w14:paraId="7ECDC6AF" w14:textId="77777777" w:rsidR="005B3D49" w:rsidRDefault="005B3D49"/>
          <w:p w14:paraId="374C211C" w14:textId="77777777" w:rsidR="005B3D49" w:rsidRDefault="005B3D49"/>
          <w:p w14:paraId="7E9EFA9F" w14:textId="77777777" w:rsidR="005B3D49" w:rsidRDefault="005B3D49"/>
          <w:p w14:paraId="3401A298" w14:textId="77777777" w:rsidR="005B3D49" w:rsidRDefault="005B3D49"/>
        </w:tc>
      </w:tr>
      <w:tr w:rsidR="005B3D49" w14:paraId="4A962C15" w14:textId="77777777" w:rsidTr="00112243">
        <w:tc>
          <w:tcPr>
            <w:tcW w:w="14161" w:type="dxa"/>
            <w:gridSpan w:val="11"/>
            <w:shd w:val="clear" w:color="auto" w:fill="D0CECE" w:themeFill="background2" w:themeFillShade="E6"/>
          </w:tcPr>
          <w:p w14:paraId="26955979" w14:textId="77777777" w:rsidR="005B3D49" w:rsidRDefault="005B3D49"/>
        </w:tc>
      </w:tr>
      <w:tr w:rsidR="005B3D49" w14:paraId="32EC97B1" w14:textId="77777777" w:rsidTr="00B97EA3">
        <w:tc>
          <w:tcPr>
            <w:tcW w:w="2089" w:type="dxa"/>
          </w:tcPr>
          <w:p w14:paraId="7E25F326" w14:textId="77777777" w:rsidR="005B3D49" w:rsidRPr="00A12A37" w:rsidRDefault="005B3D49">
            <w:pPr>
              <w:rPr>
                <w:b/>
              </w:rPr>
            </w:pPr>
            <w:r w:rsidRPr="00A12A37">
              <w:rPr>
                <w:b/>
              </w:rPr>
              <w:t xml:space="preserve">Task Area </w:t>
            </w:r>
          </w:p>
        </w:tc>
        <w:tc>
          <w:tcPr>
            <w:tcW w:w="9179" w:type="dxa"/>
          </w:tcPr>
          <w:p w14:paraId="10EDEAA0" w14:textId="77777777" w:rsidR="005B3D49" w:rsidRPr="00A12A37" w:rsidRDefault="005B3D49">
            <w:pPr>
              <w:rPr>
                <w:b/>
              </w:rPr>
            </w:pPr>
            <w:r w:rsidRPr="00A12A37">
              <w:rPr>
                <w:b/>
              </w:rPr>
              <w:t>Task</w:t>
            </w:r>
          </w:p>
        </w:tc>
        <w:tc>
          <w:tcPr>
            <w:tcW w:w="446" w:type="dxa"/>
            <w:gridSpan w:val="2"/>
          </w:tcPr>
          <w:p w14:paraId="124EAC4F" w14:textId="77777777" w:rsidR="005B3D49" w:rsidRDefault="005B3D49">
            <w:r>
              <w:t>5</w:t>
            </w:r>
          </w:p>
        </w:tc>
        <w:tc>
          <w:tcPr>
            <w:tcW w:w="449" w:type="dxa"/>
            <w:gridSpan w:val="2"/>
          </w:tcPr>
          <w:p w14:paraId="6F34FE4E" w14:textId="77777777" w:rsidR="005B3D49" w:rsidRDefault="005B3D49">
            <w:r>
              <w:t>4</w:t>
            </w:r>
          </w:p>
        </w:tc>
        <w:tc>
          <w:tcPr>
            <w:tcW w:w="455" w:type="dxa"/>
            <w:gridSpan w:val="2"/>
          </w:tcPr>
          <w:p w14:paraId="5F0CEB99" w14:textId="77777777" w:rsidR="005B3D49" w:rsidRDefault="005B3D49">
            <w:r>
              <w:t>3</w:t>
            </w:r>
          </w:p>
        </w:tc>
        <w:tc>
          <w:tcPr>
            <w:tcW w:w="450" w:type="dxa"/>
          </w:tcPr>
          <w:p w14:paraId="0DB730C4" w14:textId="77777777" w:rsidR="005B3D49" w:rsidRDefault="005B3D49">
            <w:r>
              <w:t>2</w:t>
            </w:r>
          </w:p>
        </w:tc>
        <w:tc>
          <w:tcPr>
            <w:tcW w:w="450" w:type="dxa"/>
          </w:tcPr>
          <w:p w14:paraId="47D67D0F" w14:textId="77777777" w:rsidR="005B3D49" w:rsidRDefault="005B3D49">
            <w:r>
              <w:t>1</w:t>
            </w:r>
          </w:p>
        </w:tc>
        <w:tc>
          <w:tcPr>
            <w:tcW w:w="643" w:type="dxa"/>
          </w:tcPr>
          <w:p w14:paraId="0A888896" w14:textId="77777777" w:rsidR="005B3D49" w:rsidRDefault="005B3D49">
            <w:r>
              <w:t>NA</w:t>
            </w:r>
          </w:p>
        </w:tc>
      </w:tr>
      <w:tr w:rsidR="005B3D49" w14:paraId="64627DFB" w14:textId="77777777" w:rsidTr="00632D0B">
        <w:tc>
          <w:tcPr>
            <w:tcW w:w="2089" w:type="dxa"/>
          </w:tcPr>
          <w:p w14:paraId="398439CB" w14:textId="77777777" w:rsidR="005B3D49" w:rsidRDefault="005B3D49">
            <w:r>
              <w:t>Laboratory Cleanup</w:t>
            </w:r>
          </w:p>
        </w:tc>
        <w:tc>
          <w:tcPr>
            <w:tcW w:w="9179" w:type="dxa"/>
          </w:tcPr>
          <w:p w14:paraId="20A9E814" w14:textId="77777777" w:rsidR="005B3D49" w:rsidRDefault="005B3D49">
            <w:r>
              <w:t>Putting equipment, reagents, etc. back in original storage location in good condition</w:t>
            </w:r>
          </w:p>
        </w:tc>
        <w:tc>
          <w:tcPr>
            <w:tcW w:w="446" w:type="dxa"/>
            <w:gridSpan w:val="2"/>
            <w:vAlign w:val="center"/>
          </w:tcPr>
          <w:p w14:paraId="31391E1C" w14:textId="77777777" w:rsidR="005B3D49" w:rsidRDefault="005B3D49" w:rsidP="00632D0B">
            <w:pPr>
              <w:jc w:val="center"/>
            </w:pPr>
          </w:p>
        </w:tc>
        <w:tc>
          <w:tcPr>
            <w:tcW w:w="449" w:type="dxa"/>
            <w:gridSpan w:val="2"/>
            <w:vAlign w:val="center"/>
          </w:tcPr>
          <w:p w14:paraId="7744DFA7" w14:textId="77777777" w:rsidR="005B3D49" w:rsidRDefault="005B3D49" w:rsidP="00632D0B">
            <w:pPr>
              <w:jc w:val="center"/>
            </w:pPr>
          </w:p>
        </w:tc>
        <w:tc>
          <w:tcPr>
            <w:tcW w:w="455" w:type="dxa"/>
            <w:gridSpan w:val="2"/>
            <w:vAlign w:val="center"/>
          </w:tcPr>
          <w:p w14:paraId="2844EE73" w14:textId="77777777" w:rsidR="005B3D49" w:rsidRDefault="005B3D49" w:rsidP="00632D0B">
            <w:pPr>
              <w:jc w:val="center"/>
            </w:pPr>
          </w:p>
        </w:tc>
        <w:tc>
          <w:tcPr>
            <w:tcW w:w="450" w:type="dxa"/>
            <w:vAlign w:val="center"/>
          </w:tcPr>
          <w:p w14:paraId="777C7117" w14:textId="77777777" w:rsidR="005B3D49" w:rsidRDefault="005B3D49" w:rsidP="00632D0B">
            <w:pPr>
              <w:jc w:val="center"/>
            </w:pPr>
          </w:p>
        </w:tc>
        <w:tc>
          <w:tcPr>
            <w:tcW w:w="450" w:type="dxa"/>
            <w:vAlign w:val="center"/>
          </w:tcPr>
          <w:p w14:paraId="7C0B6BD9" w14:textId="77777777" w:rsidR="005B3D49" w:rsidRDefault="005B3D49" w:rsidP="00632D0B">
            <w:pPr>
              <w:jc w:val="center"/>
            </w:pPr>
          </w:p>
        </w:tc>
        <w:tc>
          <w:tcPr>
            <w:tcW w:w="643" w:type="dxa"/>
            <w:vAlign w:val="center"/>
          </w:tcPr>
          <w:p w14:paraId="5D3564A2" w14:textId="77777777" w:rsidR="005B3D49" w:rsidRDefault="005B3D49" w:rsidP="00632D0B">
            <w:pPr>
              <w:jc w:val="center"/>
            </w:pPr>
          </w:p>
        </w:tc>
      </w:tr>
      <w:tr w:rsidR="005B3D49" w14:paraId="6C2B7C59" w14:textId="77777777" w:rsidTr="00632D0B">
        <w:tc>
          <w:tcPr>
            <w:tcW w:w="2089" w:type="dxa"/>
          </w:tcPr>
          <w:p w14:paraId="3187EBF0" w14:textId="77777777" w:rsidR="005B3D49" w:rsidRDefault="005B3D49"/>
        </w:tc>
        <w:tc>
          <w:tcPr>
            <w:tcW w:w="9179" w:type="dxa"/>
          </w:tcPr>
          <w:p w14:paraId="4673234A" w14:textId="77777777" w:rsidR="005B3D49" w:rsidRDefault="005B3D49">
            <w:r>
              <w:t>Oversee autoclaving and disposal of biohazard bags</w:t>
            </w:r>
          </w:p>
        </w:tc>
        <w:tc>
          <w:tcPr>
            <w:tcW w:w="446" w:type="dxa"/>
            <w:gridSpan w:val="2"/>
            <w:vAlign w:val="center"/>
          </w:tcPr>
          <w:p w14:paraId="4A1DA433" w14:textId="77777777" w:rsidR="005B3D49" w:rsidRDefault="005B3D49" w:rsidP="00632D0B">
            <w:pPr>
              <w:jc w:val="center"/>
            </w:pPr>
          </w:p>
        </w:tc>
        <w:tc>
          <w:tcPr>
            <w:tcW w:w="449" w:type="dxa"/>
            <w:gridSpan w:val="2"/>
            <w:vAlign w:val="center"/>
          </w:tcPr>
          <w:p w14:paraId="6E311BF4" w14:textId="77777777" w:rsidR="005B3D49" w:rsidRDefault="005B3D49" w:rsidP="00632D0B">
            <w:pPr>
              <w:jc w:val="center"/>
            </w:pPr>
          </w:p>
        </w:tc>
        <w:tc>
          <w:tcPr>
            <w:tcW w:w="455" w:type="dxa"/>
            <w:gridSpan w:val="2"/>
            <w:vAlign w:val="center"/>
          </w:tcPr>
          <w:p w14:paraId="6D0A6144" w14:textId="77777777" w:rsidR="005B3D49" w:rsidRDefault="005B3D49" w:rsidP="00632D0B">
            <w:pPr>
              <w:jc w:val="center"/>
            </w:pPr>
          </w:p>
        </w:tc>
        <w:tc>
          <w:tcPr>
            <w:tcW w:w="450" w:type="dxa"/>
            <w:vAlign w:val="center"/>
          </w:tcPr>
          <w:p w14:paraId="424250D5" w14:textId="77777777" w:rsidR="005B3D49" w:rsidRDefault="005B3D49" w:rsidP="00632D0B">
            <w:pPr>
              <w:jc w:val="center"/>
            </w:pPr>
          </w:p>
        </w:tc>
        <w:tc>
          <w:tcPr>
            <w:tcW w:w="450" w:type="dxa"/>
            <w:vAlign w:val="center"/>
          </w:tcPr>
          <w:p w14:paraId="0523E136" w14:textId="77777777" w:rsidR="005B3D49" w:rsidRDefault="005B3D49" w:rsidP="00632D0B">
            <w:pPr>
              <w:jc w:val="center"/>
            </w:pPr>
          </w:p>
        </w:tc>
        <w:tc>
          <w:tcPr>
            <w:tcW w:w="643" w:type="dxa"/>
            <w:vAlign w:val="center"/>
          </w:tcPr>
          <w:p w14:paraId="4C838253" w14:textId="77777777" w:rsidR="005B3D49" w:rsidRDefault="005B3D49" w:rsidP="00632D0B">
            <w:pPr>
              <w:jc w:val="center"/>
            </w:pPr>
          </w:p>
        </w:tc>
      </w:tr>
      <w:tr w:rsidR="005B3D49" w14:paraId="44931F48" w14:textId="77777777" w:rsidTr="00632D0B">
        <w:tc>
          <w:tcPr>
            <w:tcW w:w="2089" w:type="dxa"/>
          </w:tcPr>
          <w:p w14:paraId="5B4E4623" w14:textId="77777777" w:rsidR="005B3D49" w:rsidRDefault="005B3D49"/>
        </w:tc>
        <w:tc>
          <w:tcPr>
            <w:tcW w:w="9179" w:type="dxa"/>
          </w:tcPr>
          <w:p w14:paraId="64E58474" w14:textId="77777777" w:rsidR="005B3D49" w:rsidRDefault="005B3D49">
            <w:r>
              <w:t>Clean table/bench tops with appropriate cleaner/disinfectant</w:t>
            </w:r>
          </w:p>
        </w:tc>
        <w:tc>
          <w:tcPr>
            <w:tcW w:w="446" w:type="dxa"/>
            <w:gridSpan w:val="2"/>
            <w:vAlign w:val="center"/>
          </w:tcPr>
          <w:p w14:paraId="54174AE1" w14:textId="77777777" w:rsidR="005B3D49" w:rsidRDefault="005B3D49" w:rsidP="00632D0B">
            <w:pPr>
              <w:jc w:val="center"/>
            </w:pPr>
          </w:p>
        </w:tc>
        <w:tc>
          <w:tcPr>
            <w:tcW w:w="449" w:type="dxa"/>
            <w:gridSpan w:val="2"/>
            <w:vAlign w:val="center"/>
          </w:tcPr>
          <w:p w14:paraId="1CA0736E" w14:textId="77777777" w:rsidR="005B3D49" w:rsidRDefault="005B3D49" w:rsidP="00632D0B">
            <w:pPr>
              <w:jc w:val="center"/>
            </w:pPr>
          </w:p>
        </w:tc>
        <w:tc>
          <w:tcPr>
            <w:tcW w:w="455" w:type="dxa"/>
            <w:gridSpan w:val="2"/>
            <w:vAlign w:val="center"/>
          </w:tcPr>
          <w:p w14:paraId="527906B2" w14:textId="77777777" w:rsidR="005B3D49" w:rsidRDefault="005B3D49" w:rsidP="00632D0B">
            <w:pPr>
              <w:jc w:val="center"/>
            </w:pPr>
          </w:p>
        </w:tc>
        <w:tc>
          <w:tcPr>
            <w:tcW w:w="450" w:type="dxa"/>
            <w:vAlign w:val="center"/>
          </w:tcPr>
          <w:p w14:paraId="0802BC4D" w14:textId="77777777" w:rsidR="005B3D49" w:rsidRDefault="005B3D49" w:rsidP="00632D0B">
            <w:pPr>
              <w:jc w:val="center"/>
            </w:pPr>
          </w:p>
        </w:tc>
        <w:tc>
          <w:tcPr>
            <w:tcW w:w="450" w:type="dxa"/>
            <w:vAlign w:val="center"/>
          </w:tcPr>
          <w:p w14:paraId="6BFE7D15" w14:textId="77777777" w:rsidR="005B3D49" w:rsidRDefault="005B3D49" w:rsidP="00632D0B">
            <w:pPr>
              <w:jc w:val="center"/>
            </w:pPr>
          </w:p>
        </w:tc>
        <w:tc>
          <w:tcPr>
            <w:tcW w:w="643" w:type="dxa"/>
            <w:vAlign w:val="center"/>
          </w:tcPr>
          <w:p w14:paraId="1D1187CA" w14:textId="77777777" w:rsidR="005B3D49" w:rsidRDefault="005B3D49" w:rsidP="00632D0B">
            <w:pPr>
              <w:jc w:val="center"/>
            </w:pPr>
          </w:p>
        </w:tc>
      </w:tr>
      <w:tr w:rsidR="005B3D49" w14:paraId="43E42D19" w14:textId="77777777" w:rsidTr="00632D0B">
        <w:tc>
          <w:tcPr>
            <w:tcW w:w="2089" w:type="dxa"/>
          </w:tcPr>
          <w:p w14:paraId="5B23F142" w14:textId="77777777" w:rsidR="005B3D49" w:rsidRDefault="005B3D49"/>
        </w:tc>
        <w:tc>
          <w:tcPr>
            <w:tcW w:w="9179" w:type="dxa"/>
          </w:tcPr>
          <w:p w14:paraId="0CEB6498" w14:textId="77777777" w:rsidR="005B3D49" w:rsidRDefault="005B3D49">
            <w:r>
              <w:t>Inventory reagents/supplies and determine what needs to be ordered</w:t>
            </w:r>
          </w:p>
        </w:tc>
        <w:tc>
          <w:tcPr>
            <w:tcW w:w="446" w:type="dxa"/>
            <w:gridSpan w:val="2"/>
            <w:vAlign w:val="center"/>
          </w:tcPr>
          <w:p w14:paraId="3D7ED91C" w14:textId="77777777" w:rsidR="005B3D49" w:rsidRDefault="005B3D49" w:rsidP="00632D0B">
            <w:pPr>
              <w:jc w:val="center"/>
            </w:pPr>
          </w:p>
        </w:tc>
        <w:tc>
          <w:tcPr>
            <w:tcW w:w="449" w:type="dxa"/>
            <w:gridSpan w:val="2"/>
            <w:vAlign w:val="center"/>
          </w:tcPr>
          <w:p w14:paraId="465BE25C" w14:textId="77777777" w:rsidR="005B3D49" w:rsidRDefault="005B3D49" w:rsidP="00632D0B">
            <w:pPr>
              <w:jc w:val="center"/>
            </w:pPr>
          </w:p>
        </w:tc>
        <w:tc>
          <w:tcPr>
            <w:tcW w:w="455" w:type="dxa"/>
            <w:gridSpan w:val="2"/>
            <w:vAlign w:val="center"/>
          </w:tcPr>
          <w:p w14:paraId="4E07BF6F" w14:textId="77777777" w:rsidR="005B3D49" w:rsidRDefault="005B3D49" w:rsidP="00632D0B">
            <w:pPr>
              <w:jc w:val="center"/>
            </w:pPr>
          </w:p>
        </w:tc>
        <w:tc>
          <w:tcPr>
            <w:tcW w:w="450" w:type="dxa"/>
            <w:vAlign w:val="center"/>
          </w:tcPr>
          <w:p w14:paraId="1A47E144" w14:textId="77777777" w:rsidR="005B3D49" w:rsidRDefault="005B3D49" w:rsidP="00632D0B">
            <w:pPr>
              <w:jc w:val="center"/>
            </w:pPr>
          </w:p>
        </w:tc>
        <w:tc>
          <w:tcPr>
            <w:tcW w:w="450" w:type="dxa"/>
            <w:vAlign w:val="center"/>
          </w:tcPr>
          <w:p w14:paraId="52999C4F" w14:textId="77777777" w:rsidR="005B3D49" w:rsidRDefault="005B3D49" w:rsidP="00632D0B">
            <w:pPr>
              <w:jc w:val="center"/>
            </w:pPr>
          </w:p>
        </w:tc>
        <w:tc>
          <w:tcPr>
            <w:tcW w:w="643" w:type="dxa"/>
            <w:vAlign w:val="center"/>
          </w:tcPr>
          <w:p w14:paraId="6A0E5BC9" w14:textId="77777777" w:rsidR="005B3D49" w:rsidRDefault="005B3D49" w:rsidP="00632D0B">
            <w:pPr>
              <w:jc w:val="center"/>
            </w:pPr>
          </w:p>
        </w:tc>
      </w:tr>
      <w:tr w:rsidR="005B3D49" w14:paraId="7FB4EF50" w14:textId="77777777" w:rsidTr="00632D0B">
        <w:tc>
          <w:tcPr>
            <w:tcW w:w="2089" w:type="dxa"/>
          </w:tcPr>
          <w:p w14:paraId="23A2F452" w14:textId="77777777" w:rsidR="005B3D49" w:rsidRDefault="005B3D49"/>
        </w:tc>
        <w:tc>
          <w:tcPr>
            <w:tcW w:w="9179" w:type="dxa"/>
          </w:tcPr>
          <w:p w14:paraId="3D83B845" w14:textId="77777777" w:rsidR="005B3D49" w:rsidRDefault="005B3D49">
            <w:r>
              <w:t>Maintain a clean, orderly, and organized workspace in the labs and prep room</w:t>
            </w:r>
          </w:p>
        </w:tc>
        <w:tc>
          <w:tcPr>
            <w:tcW w:w="446" w:type="dxa"/>
            <w:gridSpan w:val="2"/>
            <w:vAlign w:val="center"/>
          </w:tcPr>
          <w:p w14:paraId="0140F7AD" w14:textId="77777777" w:rsidR="005B3D49" w:rsidRDefault="005B3D49" w:rsidP="00632D0B">
            <w:pPr>
              <w:jc w:val="center"/>
            </w:pPr>
          </w:p>
        </w:tc>
        <w:tc>
          <w:tcPr>
            <w:tcW w:w="449" w:type="dxa"/>
            <w:gridSpan w:val="2"/>
            <w:vAlign w:val="center"/>
          </w:tcPr>
          <w:p w14:paraId="346A5BB3" w14:textId="77777777" w:rsidR="005B3D49" w:rsidRDefault="005B3D49" w:rsidP="00632D0B">
            <w:pPr>
              <w:jc w:val="center"/>
            </w:pPr>
          </w:p>
        </w:tc>
        <w:tc>
          <w:tcPr>
            <w:tcW w:w="455" w:type="dxa"/>
            <w:gridSpan w:val="2"/>
            <w:vAlign w:val="center"/>
          </w:tcPr>
          <w:p w14:paraId="6F4CB02D" w14:textId="77777777" w:rsidR="005B3D49" w:rsidRDefault="005B3D49" w:rsidP="00632D0B">
            <w:pPr>
              <w:jc w:val="center"/>
            </w:pPr>
          </w:p>
        </w:tc>
        <w:tc>
          <w:tcPr>
            <w:tcW w:w="450" w:type="dxa"/>
            <w:vAlign w:val="center"/>
          </w:tcPr>
          <w:p w14:paraId="6C0FA4FF" w14:textId="77777777" w:rsidR="005B3D49" w:rsidRDefault="005B3D49" w:rsidP="00632D0B">
            <w:pPr>
              <w:jc w:val="center"/>
            </w:pPr>
          </w:p>
        </w:tc>
        <w:tc>
          <w:tcPr>
            <w:tcW w:w="450" w:type="dxa"/>
            <w:vAlign w:val="center"/>
          </w:tcPr>
          <w:p w14:paraId="2F39A96C" w14:textId="77777777" w:rsidR="005B3D49" w:rsidRDefault="005B3D49" w:rsidP="00632D0B">
            <w:pPr>
              <w:jc w:val="center"/>
            </w:pPr>
          </w:p>
        </w:tc>
        <w:tc>
          <w:tcPr>
            <w:tcW w:w="643" w:type="dxa"/>
            <w:vAlign w:val="center"/>
          </w:tcPr>
          <w:p w14:paraId="52256588" w14:textId="77777777" w:rsidR="005B3D49" w:rsidRDefault="005B3D49" w:rsidP="00632D0B">
            <w:pPr>
              <w:jc w:val="center"/>
            </w:pPr>
          </w:p>
        </w:tc>
      </w:tr>
      <w:tr w:rsidR="005B3D49" w14:paraId="22D7F6B3" w14:textId="77777777" w:rsidTr="006149AD">
        <w:tc>
          <w:tcPr>
            <w:tcW w:w="14161" w:type="dxa"/>
            <w:gridSpan w:val="11"/>
          </w:tcPr>
          <w:p w14:paraId="5B4DD941" w14:textId="77777777" w:rsidR="005B3D49" w:rsidRPr="00A12A37" w:rsidRDefault="005B3D49">
            <w:pPr>
              <w:rPr>
                <w:b/>
              </w:rPr>
            </w:pPr>
            <w:r w:rsidRPr="00A12A37">
              <w:rPr>
                <w:b/>
              </w:rPr>
              <w:t>Comments:</w:t>
            </w:r>
          </w:p>
          <w:p w14:paraId="549482EE" w14:textId="77777777" w:rsidR="005B3D49" w:rsidRDefault="005B3D49"/>
          <w:p w14:paraId="606FC903" w14:textId="77777777" w:rsidR="005B3D49" w:rsidRDefault="005B3D49"/>
          <w:p w14:paraId="3B7F6F27" w14:textId="77777777" w:rsidR="005B3D49" w:rsidRDefault="005B3D49"/>
        </w:tc>
      </w:tr>
      <w:tr w:rsidR="005B3D49" w14:paraId="2D17F454" w14:textId="77777777" w:rsidTr="008106F8">
        <w:tc>
          <w:tcPr>
            <w:tcW w:w="14161" w:type="dxa"/>
            <w:gridSpan w:val="11"/>
            <w:shd w:val="clear" w:color="auto" w:fill="D0CECE" w:themeFill="background2" w:themeFillShade="E6"/>
          </w:tcPr>
          <w:p w14:paraId="521FE819" w14:textId="77777777" w:rsidR="005B3D49" w:rsidRDefault="005B3D49"/>
        </w:tc>
      </w:tr>
      <w:tr w:rsidR="005B3D49" w14:paraId="1223773F" w14:textId="77777777" w:rsidTr="00632D0B">
        <w:tc>
          <w:tcPr>
            <w:tcW w:w="2089" w:type="dxa"/>
          </w:tcPr>
          <w:p w14:paraId="0B050DEA" w14:textId="77777777" w:rsidR="005B3D49" w:rsidRDefault="005B3D49" w:rsidP="006A1B31">
            <w:r>
              <w:t>Laboratory maintenance</w:t>
            </w:r>
          </w:p>
        </w:tc>
        <w:tc>
          <w:tcPr>
            <w:tcW w:w="9179" w:type="dxa"/>
          </w:tcPr>
          <w:p w14:paraId="5BF383DA" w14:textId="77777777" w:rsidR="005B3D49" w:rsidRDefault="005B3D49" w:rsidP="00FB586E">
            <w:r>
              <w:t>Equipment inventoried and in good working condition/</w:t>
            </w:r>
            <w:proofErr w:type="gramStart"/>
            <w:r>
              <w:t>calibrated  (</w:t>
            </w:r>
            <w:proofErr w:type="gramEnd"/>
            <w:r>
              <w:t>lab and storage room)</w:t>
            </w:r>
          </w:p>
        </w:tc>
        <w:tc>
          <w:tcPr>
            <w:tcW w:w="446" w:type="dxa"/>
            <w:gridSpan w:val="2"/>
            <w:vAlign w:val="center"/>
          </w:tcPr>
          <w:p w14:paraId="281624BA" w14:textId="77777777" w:rsidR="005B3D49" w:rsidRDefault="005B3D49" w:rsidP="00632D0B">
            <w:pPr>
              <w:jc w:val="center"/>
            </w:pPr>
          </w:p>
        </w:tc>
        <w:tc>
          <w:tcPr>
            <w:tcW w:w="449" w:type="dxa"/>
            <w:gridSpan w:val="2"/>
            <w:vAlign w:val="center"/>
          </w:tcPr>
          <w:p w14:paraId="748BC7F0" w14:textId="77777777" w:rsidR="005B3D49" w:rsidRDefault="005B3D49" w:rsidP="00632D0B">
            <w:pPr>
              <w:jc w:val="center"/>
            </w:pPr>
          </w:p>
        </w:tc>
        <w:tc>
          <w:tcPr>
            <w:tcW w:w="455" w:type="dxa"/>
            <w:gridSpan w:val="2"/>
            <w:vAlign w:val="center"/>
          </w:tcPr>
          <w:p w14:paraId="31823042" w14:textId="77777777" w:rsidR="005B3D49" w:rsidRDefault="005B3D49" w:rsidP="00632D0B">
            <w:pPr>
              <w:jc w:val="center"/>
            </w:pPr>
          </w:p>
        </w:tc>
        <w:tc>
          <w:tcPr>
            <w:tcW w:w="450" w:type="dxa"/>
            <w:vAlign w:val="center"/>
          </w:tcPr>
          <w:p w14:paraId="6A82275F" w14:textId="77777777" w:rsidR="005B3D49" w:rsidRDefault="005B3D49" w:rsidP="00632D0B">
            <w:pPr>
              <w:jc w:val="center"/>
            </w:pPr>
          </w:p>
        </w:tc>
        <w:tc>
          <w:tcPr>
            <w:tcW w:w="450" w:type="dxa"/>
            <w:vAlign w:val="center"/>
          </w:tcPr>
          <w:p w14:paraId="1E2D47B9" w14:textId="77777777" w:rsidR="005B3D49" w:rsidRDefault="005B3D49" w:rsidP="00632D0B">
            <w:pPr>
              <w:jc w:val="center"/>
            </w:pPr>
          </w:p>
        </w:tc>
        <w:tc>
          <w:tcPr>
            <w:tcW w:w="643" w:type="dxa"/>
            <w:vAlign w:val="center"/>
          </w:tcPr>
          <w:p w14:paraId="4A254060" w14:textId="77777777" w:rsidR="005B3D49" w:rsidRDefault="005B3D49" w:rsidP="00632D0B">
            <w:pPr>
              <w:jc w:val="center"/>
            </w:pPr>
          </w:p>
        </w:tc>
      </w:tr>
      <w:tr w:rsidR="005B3D49" w14:paraId="54ED76A3" w14:textId="77777777" w:rsidTr="00632D0B">
        <w:tc>
          <w:tcPr>
            <w:tcW w:w="2089" w:type="dxa"/>
          </w:tcPr>
          <w:p w14:paraId="75A27397" w14:textId="77777777" w:rsidR="005B3D49" w:rsidRDefault="005B3D49"/>
        </w:tc>
        <w:tc>
          <w:tcPr>
            <w:tcW w:w="9179" w:type="dxa"/>
          </w:tcPr>
          <w:p w14:paraId="74396189" w14:textId="77777777" w:rsidR="005B3D49" w:rsidRDefault="005B3D49">
            <w:r>
              <w:t>Maintain updated equipment list</w:t>
            </w:r>
          </w:p>
        </w:tc>
        <w:tc>
          <w:tcPr>
            <w:tcW w:w="446" w:type="dxa"/>
            <w:gridSpan w:val="2"/>
            <w:vAlign w:val="center"/>
          </w:tcPr>
          <w:p w14:paraId="585FC45F" w14:textId="77777777" w:rsidR="005B3D49" w:rsidRDefault="005B3D49" w:rsidP="00632D0B">
            <w:pPr>
              <w:jc w:val="center"/>
            </w:pPr>
          </w:p>
        </w:tc>
        <w:tc>
          <w:tcPr>
            <w:tcW w:w="449" w:type="dxa"/>
            <w:gridSpan w:val="2"/>
            <w:vAlign w:val="center"/>
          </w:tcPr>
          <w:p w14:paraId="6CFD573C" w14:textId="77777777" w:rsidR="005B3D49" w:rsidRDefault="005B3D49" w:rsidP="00632D0B">
            <w:pPr>
              <w:jc w:val="center"/>
            </w:pPr>
          </w:p>
        </w:tc>
        <w:tc>
          <w:tcPr>
            <w:tcW w:w="455" w:type="dxa"/>
            <w:gridSpan w:val="2"/>
            <w:vAlign w:val="center"/>
          </w:tcPr>
          <w:p w14:paraId="4E089A1F" w14:textId="77777777" w:rsidR="005B3D49" w:rsidRDefault="005B3D49" w:rsidP="00632D0B">
            <w:pPr>
              <w:jc w:val="center"/>
            </w:pPr>
          </w:p>
        </w:tc>
        <w:tc>
          <w:tcPr>
            <w:tcW w:w="450" w:type="dxa"/>
            <w:vAlign w:val="center"/>
          </w:tcPr>
          <w:p w14:paraId="3B0D84E2" w14:textId="77777777" w:rsidR="005B3D49" w:rsidRDefault="005B3D49" w:rsidP="00632D0B">
            <w:pPr>
              <w:jc w:val="center"/>
            </w:pPr>
          </w:p>
        </w:tc>
        <w:tc>
          <w:tcPr>
            <w:tcW w:w="450" w:type="dxa"/>
            <w:vAlign w:val="center"/>
          </w:tcPr>
          <w:p w14:paraId="10AFA1FA" w14:textId="77777777" w:rsidR="005B3D49" w:rsidRDefault="005B3D49" w:rsidP="00632D0B">
            <w:pPr>
              <w:jc w:val="center"/>
            </w:pPr>
          </w:p>
        </w:tc>
        <w:tc>
          <w:tcPr>
            <w:tcW w:w="643" w:type="dxa"/>
            <w:vAlign w:val="center"/>
          </w:tcPr>
          <w:p w14:paraId="3CE5BF6C" w14:textId="77777777" w:rsidR="005B3D49" w:rsidRDefault="005B3D49" w:rsidP="00632D0B">
            <w:pPr>
              <w:jc w:val="center"/>
            </w:pPr>
          </w:p>
        </w:tc>
      </w:tr>
      <w:tr w:rsidR="005B3D49" w14:paraId="515EFD46" w14:textId="77777777" w:rsidTr="00632D0B">
        <w:tc>
          <w:tcPr>
            <w:tcW w:w="2089" w:type="dxa"/>
          </w:tcPr>
          <w:p w14:paraId="34ED3457" w14:textId="77777777" w:rsidR="005B3D49" w:rsidRDefault="005B3D49" w:rsidP="006A1B31"/>
        </w:tc>
        <w:tc>
          <w:tcPr>
            <w:tcW w:w="9179" w:type="dxa"/>
          </w:tcPr>
          <w:p w14:paraId="0AFDC161" w14:textId="77777777" w:rsidR="005B3D49" w:rsidRDefault="005B3D49" w:rsidP="006A1B31">
            <w:r>
              <w:t>Maintain updated supplies list</w:t>
            </w:r>
          </w:p>
        </w:tc>
        <w:tc>
          <w:tcPr>
            <w:tcW w:w="446" w:type="dxa"/>
            <w:gridSpan w:val="2"/>
            <w:vAlign w:val="center"/>
          </w:tcPr>
          <w:p w14:paraId="43F05C90" w14:textId="77777777" w:rsidR="005B3D49" w:rsidRDefault="005B3D49" w:rsidP="00632D0B">
            <w:pPr>
              <w:jc w:val="center"/>
            </w:pPr>
          </w:p>
        </w:tc>
        <w:tc>
          <w:tcPr>
            <w:tcW w:w="449" w:type="dxa"/>
            <w:gridSpan w:val="2"/>
            <w:vAlign w:val="center"/>
          </w:tcPr>
          <w:p w14:paraId="771BCE3C" w14:textId="77777777" w:rsidR="005B3D49" w:rsidRDefault="005B3D49" w:rsidP="00632D0B">
            <w:pPr>
              <w:jc w:val="center"/>
            </w:pPr>
          </w:p>
        </w:tc>
        <w:tc>
          <w:tcPr>
            <w:tcW w:w="455" w:type="dxa"/>
            <w:gridSpan w:val="2"/>
            <w:vAlign w:val="center"/>
          </w:tcPr>
          <w:p w14:paraId="00C3D068" w14:textId="77777777" w:rsidR="005B3D49" w:rsidRDefault="005B3D49" w:rsidP="00632D0B">
            <w:pPr>
              <w:jc w:val="center"/>
            </w:pPr>
          </w:p>
        </w:tc>
        <w:tc>
          <w:tcPr>
            <w:tcW w:w="450" w:type="dxa"/>
            <w:vAlign w:val="center"/>
          </w:tcPr>
          <w:p w14:paraId="731EDBF4" w14:textId="77777777" w:rsidR="005B3D49" w:rsidRDefault="005B3D49" w:rsidP="00632D0B">
            <w:pPr>
              <w:jc w:val="center"/>
            </w:pPr>
          </w:p>
        </w:tc>
        <w:tc>
          <w:tcPr>
            <w:tcW w:w="450" w:type="dxa"/>
            <w:vAlign w:val="center"/>
          </w:tcPr>
          <w:p w14:paraId="01E905FF" w14:textId="77777777" w:rsidR="005B3D49" w:rsidRDefault="005B3D49" w:rsidP="00632D0B">
            <w:pPr>
              <w:jc w:val="center"/>
            </w:pPr>
          </w:p>
        </w:tc>
        <w:tc>
          <w:tcPr>
            <w:tcW w:w="643" w:type="dxa"/>
            <w:vAlign w:val="center"/>
          </w:tcPr>
          <w:p w14:paraId="6397CB4C" w14:textId="77777777" w:rsidR="005B3D49" w:rsidRDefault="005B3D49" w:rsidP="00632D0B">
            <w:pPr>
              <w:jc w:val="center"/>
            </w:pPr>
          </w:p>
        </w:tc>
      </w:tr>
      <w:tr w:rsidR="005B3D49" w14:paraId="620F155C" w14:textId="77777777" w:rsidTr="00632D0B">
        <w:tc>
          <w:tcPr>
            <w:tcW w:w="2089" w:type="dxa"/>
          </w:tcPr>
          <w:p w14:paraId="44274F08" w14:textId="77777777" w:rsidR="005B3D49" w:rsidRDefault="005B3D49" w:rsidP="006A1B31"/>
        </w:tc>
        <w:tc>
          <w:tcPr>
            <w:tcW w:w="9179" w:type="dxa"/>
          </w:tcPr>
          <w:p w14:paraId="330FAF43" w14:textId="77777777" w:rsidR="005B3D49" w:rsidRDefault="005B3D49" w:rsidP="006A1B31">
            <w:r>
              <w:t>Maintain slide library</w:t>
            </w:r>
          </w:p>
        </w:tc>
        <w:tc>
          <w:tcPr>
            <w:tcW w:w="446" w:type="dxa"/>
            <w:gridSpan w:val="2"/>
            <w:vAlign w:val="center"/>
          </w:tcPr>
          <w:p w14:paraId="7BC37082" w14:textId="77777777" w:rsidR="005B3D49" w:rsidRDefault="005B3D49" w:rsidP="00632D0B">
            <w:pPr>
              <w:jc w:val="center"/>
            </w:pPr>
          </w:p>
        </w:tc>
        <w:tc>
          <w:tcPr>
            <w:tcW w:w="449" w:type="dxa"/>
            <w:gridSpan w:val="2"/>
            <w:vAlign w:val="center"/>
          </w:tcPr>
          <w:p w14:paraId="13C01CE5" w14:textId="77777777" w:rsidR="005B3D49" w:rsidRDefault="005B3D49" w:rsidP="00632D0B">
            <w:pPr>
              <w:jc w:val="center"/>
            </w:pPr>
          </w:p>
        </w:tc>
        <w:tc>
          <w:tcPr>
            <w:tcW w:w="455" w:type="dxa"/>
            <w:gridSpan w:val="2"/>
            <w:vAlign w:val="center"/>
          </w:tcPr>
          <w:p w14:paraId="4C2145CC" w14:textId="77777777" w:rsidR="005B3D49" w:rsidRDefault="005B3D49" w:rsidP="00632D0B">
            <w:pPr>
              <w:jc w:val="center"/>
            </w:pPr>
          </w:p>
        </w:tc>
        <w:tc>
          <w:tcPr>
            <w:tcW w:w="450" w:type="dxa"/>
            <w:vAlign w:val="center"/>
          </w:tcPr>
          <w:p w14:paraId="337F7D53" w14:textId="77777777" w:rsidR="005B3D49" w:rsidRDefault="005B3D49" w:rsidP="00632D0B">
            <w:pPr>
              <w:jc w:val="center"/>
            </w:pPr>
          </w:p>
        </w:tc>
        <w:tc>
          <w:tcPr>
            <w:tcW w:w="450" w:type="dxa"/>
            <w:vAlign w:val="center"/>
          </w:tcPr>
          <w:p w14:paraId="3CF7A74E" w14:textId="77777777" w:rsidR="005B3D49" w:rsidRDefault="005B3D49" w:rsidP="00632D0B">
            <w:pPr>
              <w:jc w:val="center"/>
            </w:pPr>
          </w:p>
        </w:tc>
        <w:tc>
          <w:tcPr>
            <w:tcW w:w="643" w:type="dxa"/>
            <w:vAlign w:val="center"/>
          </w:tcPr>
          <w:p w14:paraId="03DA2020" w14:textId="77777777" w:rsidR="005B3D49" w:rsidRDefault="005B3D49" w:rsidP="00632D0B">
            <w:pPr>
              <w:jc w:val="center"/>
            </w:pPr>
          </w:p>
        </w:tc>
      </w:tr>
      <w:tr w:rsidR="005B3D49" w14:paraId="430FBE98" w14:textId="77777777" w:rsidTr="00632D0B">
        <w:tc>
          <w:tcPr>
            <w:tcW w:w="2089" w:type="dxa"/>
          </w:tcPr>
          <w:p w14:paraId="77B34AED" w14:textId="77777777" w:rsidR="005B3D49" w:rsidRDefault="005B3D49" w:rsidP="006A1B31"/>
        </w:tc>
        <w:tc>
          <w:tcPr>
            <w:tcW w:w="9179" w:type="dxa"/>
          </w:tcPr>
          <w:p w14:paraId="344E6481" w14:textId="77777777" w:rsidR="005B3D49" w:rsidRDefault="005B3D49" w:rsidP="006A1B31">
            <w:r>
              <w:t xml:space="preserve">Complete and submit </w:t>
            </w:r>
            <w:proofErr w:type="gramStart"/>
            <w:r>
              <w:t>bid</w:t>
            </w:r>
            <w:proofErr w:type="gramEnd"/>
            <w:r>
              <w:t xml:space="preserve"> list in a timely manner</w:t>
            </w:r>
          </w:p>
        </w:tc>
        <w:tc>
          <w:tcPr>
            <w:tcW w:w="446" w:type="dxa"/>
            <w:gridSpan w:val="2"/>
            <w:vAlign w:val="center"/>
          </w:tcPr>
          <w:p w14:paraId="3E726CD3" w14:textId="77777777" w:rsidR="005B3D49" w:rsidRDefault="005B3D49" w:rsidP="00632D0B">
            <w:pPr>
              <w:jc w:val="center"/>
            </w:pPr>
          </w:p>
        </w:tc>
        <w:tc>
          <w:tcPr>
            <w:tcW w:w="449" w:type="dxa"/>
            <w:gridSpan w:val="2"/>
            <w:vAlign w:val="center"/>
          </w:tcPr>
          <w:p w14:paraId="46C5AAD3" w14:textId="77777777" w:rsidR="005B3D49" w:rsidRDefault="005B3D49" w:rsidP="00632D0B">
            <w:pPr>
              <w:jc w:val="center"/>
            </w:pPr>
          </w:p>
        </w:tc>
        <w:tc>
          <w:tcPr>
            <w:tcW w:w="455" w:type="dxa"/>
            <w:gridSpan w:val="2"/>
            <w:vAlign w:val="center"/>
          </w:tcPr>
          <w:p w14:paraId="28374821" w14:textId="77777777" w:rsidR="005B3D49" w:rsidRDefault="005B3D49" w:rsidP="00632D0B">
            <w:pPr>
              <w:jc w:val="center"/>
            </w:pPr>
          </w:p>
        </w:tc>
        <w:tc>
          <w:tcPr>
            <w:tcW w:w="450" w:type="dxa"/>
            <w:vAlign w:val="center"/>
          </w:tcPr>
          <w:p w14:paraId="6BD6EDE8" w14:textId="77777777" w:rsidR="005B3D49" w:rsidRDefault="005B3D49" w:rsidP="00632D0B">
            <w:pPr>
              <w:jc w:val="center"/>
            </w:pPr>
          </w:p>
        </w:tc>
        <w:tc>
          <w:tcPr>
            <w:tcW w:w="450" w:type="dxa"/>
            <w:vAlign w:val="center"/>
          </w:tcPr>
          <w:p w14:paraId="2F71C7E8" w14:textId="77777777" w:rsidR="005B3D49" w:rsidRDefault="005B3D49" w:rsidP="00632D0B">
            <w:pPr>
              <w:jc w:val="center"/>
            </w:pPr>
          </w:p>
        </w:tc>
        <w:tc>
          <w:tcPr>
            <w:tcW w:w="643" w:type="dxa"/>
            <w:vAlign w:val="center"/>
          </w:tcPr>
          <w:p w14:paraId="3B0ED50A" w14:textId="77777777" w:rsidR="005B3D49" w:rsidRDefault="005B3D49" w:rsidP="00632D0B">
            <w:pPr>
              <w:jc w:val="center"/>
            </w:pPr>
          </w:p>
        </w:tc>
      </w:tr>
      <w:tr w:rsidR="005B3D49" w14:paraId="6ACB281C" w14:textId="77777777" w:rsidTr="00632D0B">
        <w:tc>
          <w:tcPr>
            <w:tcW w:w="2089" w:type="dxa"/>
          </w:tcPr>
          <w:p w14:paraId="4E0F9E84" w14:textId="77777777" w:rsidR="005B3D49" w:rsidRDefault="005B3D49" w:rsidP="006A1B31"/>
        </w:tc>
        <w:tc>
          <w:tcPr>
            <w:tcW w:w="9179" w:type="dxa"/>
          </w:tcPr>
          <w:p w14:paraId="48410ADD" w14:textId="77777777" w:rsidR="005B3D49" w:rsidRDefault="005B3D49" w:rsidP="006A1B31">
            <w:r>
              <w:t>Work within budget allocated for lab</w:t>
            </w:r>
          </w:p>
        </w:tc>
        <w:tc>
          <w:tcPr>
            <w:tcW w:w="446" w:type="dxa"/>
            <w:gridSpan w:val="2"/>
            <w:vAlign w:val="center"/>
          </w:tcPr>
          <w:p w14:paraId="024AA31F" w14:textId="77777777" w:rsidR="005B3D49" w:rsidRDefault="005B3D49" w:rsidP="00632D0B">
            <w:pPr>
              <w:jc w:val="center"/>
            </w:pPr>
          </w:p>
        </w:tc>
        <w:tc>
          <w:tcPr>
            <w:tcW w:w="449" w:type="dxa"/>
            <w:gridSpan w:val="2"/>
            <w:vAlign w:val="center"/>
          </w:tcPr>
          <w:p w14:paraId="04607FC8" w14:textId="77777777" w:rsidR="005B3D49" w:rsidRDefault="005B3D49" w:rsidP="00632D0B">
            <w:pPr>
              <w:jc w:val="center"/>
            </w:pPr>
          </w:p>
        </w:tc>
        <w:tc>
          <w:tcPr>
            <w:tcW w:w="455" w:type="dxa"/>
            <w:gridSpan w:val="2"/>
            <w:vAlign w:val="center"/>
          </w:tcPr>
          <w:p w14:paraId="0512D2E2" w14:textId="77777777" w:rsidR="005B3D49" w:rsidRDefault="005B3D49" w:rsidP="00632D0B">
            <w:pPr>
              <w:jc w:val="center"/>
            </w:pPr>
          </w:p>
        </w:tc>
        <w:tc>
          <w:tcPr>
            <w:tcW w:w="450" w:type="dxa"/>
            <w:vAlign w:val="center"/>
          </w:tcPr>
          <w:p w14:paraId="3E30ED8D" w14:textId="77777777" w:rsidR="005B3D49" w:rsidRDefault="005B3D49" w:rsidP="00632D0B">
            <w:pPr>
              <w:jc w:val="center"/>
            </w:pPr>
          </w:p>
        </w:tc>
        <w:tc>
          <w:tcPr>
            <w:tcW w:w="450" w:type="dxa"/>
            <w:vAlign w:val="center"/>
          </w:tcPr>
          <w:p w14:paraId="7616136A" w14:textId="77777777" w:rsidR="005B3D49" w:rsidRDefault="005B3D49" w:rsidP="00632D0B">
            <w:pPr>
              <w:jc w:val="center"/>
            </w:pPr>
          </w:p>
        </w:tc>
        <w:tc>
          <w:tcPr>
            <w:tcW w:w="643" w:type="dxa"/>
            <w:vAlign w:val="center"/>
          </w:tcPr>
          <w:p w14:paraId="47F3B09C" w14:textId="77777777" w:rsidR="005B3D49" w:rsidRDefault="005B3D49" w:rsidP="00632D0B">
            <w:pPr>
              <w:jc w:val="center"/>
            </w:pPr>
          </w:p>
        </w:tc>
      </w:tr>
      <w:tr w:rsidR="005B3D49" w14:paraId="7016A945" w14:textId="77777777" w:rsidTr="00632D0B">
        <w:tc>
          <w:tcPr>
            <w:tcW w:w="2089" w:type="dxa"/>
          </w:tcPr>
          <w:p w14:paraId="0ECEB967" w14:textId="77777777" w:rsidR="005B3D49" w:rsidRDefault="005B3D49" w:rsidP="006A1B31"/>
        </w:tc>
        <w:tc>
          <w:tcPr>
            <w:tcW w:w="9179" w:type="dxa"/>
          </w:tcPr>
          <w:p w14:paraId="2BAB6861" w14:textId="77777777" w:rsidR="005B3D49" w:rsidRDefault="005B3D49" w:rsidP="006A1B31">
            <w:r>
              <w:t xml:space="preserve">Check eye wash </w:t>
            </w:r>
            <w:proofErr w:type="gramStart"/>
            <w:r>
              <w:t>shower  2</w:t>
            </w:r>
            <w:proofErr w:type="gramEnd"/>
            <w:r>
              <w:t xml:space="preserve"> times per year </w:t>
            </w:r>
            <w:r w:rsidRPr="007C27BE">
              <w:rPr>
                <w:color w:val="FF0000"/>
              </w:rPr>
              <w:t>(CHP managers responsibility)</w:t>
            </w:r>
          </w:p>
        </w:tc>
        <w:tc>
          <w:tcPr>
            <w:tcW w:w="446" w:type="dxa"/>
            <w:gridSpan w:val="2"/>
            <w:vAlign w:val="center"/>
          </w:tcPr>
          <w:p w14:paraId="69D02169" w14:textId="77777777" w:rsidR="005B3D49" w:rsidRDefault="005B3D49" w:rsidP="00632D0B">
            <w:pPr>
              <w:jc w:val="center"/>
            </w:pPr>
          </w:p>
        </w:tc>
        <w:tc>
          <w:tcPr>
            <w:tcW w:w="449" w:type="dxa"/>
            <w:gridSpan w:val="2"/>
            <w:vAlign w:val="center"/>
          </w:tcPr>
          <w:p w14:paraId="709EA09E" w14:textId="77777777" w:rsidR="005B3D49" w:rsidRDefault="005B3D49" w:rsidP="00632D0B">
            <w:pPr>
              <w:jc w:val="center"/>
            </w:pPr>
          </w:p>
        </w:tc>
        <w:tc>
          <w:tcPr>
            <w:tcW w:w="455" w:type="dxa"/>
            <w:gridSpan w:val="2"/>
            <w:vAlign w:val="center"/>
          </w:tcPr>
          <w:p w14:paraId="1084C7AF" w14:textId="77777777" w:rsidR="005B3D49" w:rsidRDefault="005B3D49" w:rsidP="00632D0B">
            <w:pPr>
              <w:jc w:val="center"/>
            </w:pPr>
          </w:p>
        </w:tc>
        <w:tc>
          <w:tcPr>
            <w:tcW w:w="450" w:type="dxa"/>
            <w:vAlign w:val="center"/>
          </w:tcPr>
          <w:p w14:paraId="50ED48D5" w14:textId="77777777" w:rsidR="005B3D49" w:rsidRDefault="005B3D49" w:rsidP="00632D0B">
            <w:pPr>
              <w:jc w:val="center"/>
            </w:pPr>
          </w:p>
        </w:tc>
        <w:tc>
          <w:tcPr>
            <w:tcW w:w="450" w:type="dxa"/>
            <w:vAlign w:val="center"/>
          </w:tcPr>
          <w:p w14:paraId="3A0FFF6D" w14:textId="77777777" w:rsidR="005B3D49" w:rsidRDefault="005B3D49" w:rsidP="00632D0B">
            <w:pPr>
              <w:jc w:val="center"/>
            </w:pPr>
          </w:p>
        </w:tc>
        <w:tc>
          <w:tcPr>
            <w:tcW w:w="643" w:type="dxa"/>
            <w:vAlign w:val="center"/>
          </w:tcPr>
          <w:p w14:paraId="12C6CF98" w14:textId="77777777" w:rsidR="005B3D49" w:rsidRDefault="005B3D49" w:rsidP="00632D0B">
            <w:pPr>
              <w:jc w:val="center"/>
            </w:pPr>
          </w:p>
        </w:tc>
      </w:tr>
      <w:tr w:rsidR="005B3D49" w14:paraId="4C8138D5" w14:textId="77777777" w:rsidTr="00632D0B">
        <w:tc>
          <w:tcPr>
            <w:tcW w:w="2089" w:type="dxa"/>
          </w:tcPr>
          <w:p w14:paraId="3068BEF8" w14:textId="77777777" w:rsidR="005B3D49" w:rsidRDefault="005B3D49" w:rsidP="006A1B31"/>
        </w:tc>
        <w:tc>
          <w:tcPr>
            <w:tcW w:w="9179" w:type="dxa"/>
          </w:tcPr>
          <w:p w14:paraId="3D72F028" w14:textId="77777777" w:rsidR="005B3D49" w:rsidRDefault="005B3D49" w:rsidP="006A1B31">
            <w:r>
              <w:t xml:space="preserve">Keeps </w:t>
            </w:r>
            <w:proofErr w:type="gramStart"/>
            <w:r>
              <w:t>most</w:t>
            </w:r>
            <w:proofErr w:type="gramEnd"/>
            <w:r>
              <w:t xml:space="preserve"> recent MSDS in accessible location in lab for faculty and students</w:t>
            </w:r>
          </w:p>
        </w:tc>
        <w:tc>
          <w:tcPr>
            <w:tcW w:w="446" w:type="dxa"/>
            <w:gridSpan w:val="2"/>
            <w:vAlign w:val="center"/>
          </w:tcPr>
          <w:p w14:paraId="7D7413FB" w14:textId="77777777" w:rsidR="005B3D49" w:rsidRDefault="005B3D49" w:rsidP="00632D0B">
            <w:pPr>
              <w:jc w:val="center"/>
            </w:pPr>
          </w:p>
        </w:tc>
        <w:tc>
          <w:tcPr>
            <w:tcW w:w="449" w:type="dxa"/>
            <w:gridSpan w:val="2"/>
            <w:vAlign w:val="center"/>
          </w:tcPr>
          <w:p w14:paraId="692F8223" w14:textId="77777777" w:rsidR="005B3D49" w:rsidRDefault="005B3D49" w:rsidP="00632D0B">
            <w:pPr>
              <w:jc w:val="center"/>
            </w:pPr>
          </w:p>
        </w:tc>
        <w:tc>
          <w:tcPr>
            <w:tcW w:w="455" w:type="dxa"/>
            <w:gridSpan w:val="2"/>
            <w:vAlign w:val="center"/>
          </w:tcPr>
          <w:p w14:paraId="5EA05F97" w14:textId="77777777" w:rsidR="005B3D49" w:rsidRDefault="005B3D49" w:rsidP="00632D0B">
            <w:pPr>
              <w:jc w:val="center"/>
            </w:pPr>
          </w:p>
        </w:tc>
        <w:tc>
          <w:tcPr>
            <w:tcW w:w="450" w:type="dxa"/>
            <w:vAlign w:val="center"/>
          </w:tcPr>
          <w:p w14:paraId="49800CC1" w14:textId="77777777" w:rsidR="005B3D49" w:rsidRDefault="005B3D49" w:rsidP="00632D0B">
            <w:pPr>
              <w:jc w:val="center"/>
            </w:pPr>
          </w:p>
        </w:tc>
        <w:tc>
          <w:tcPr>
            <w:tcW w:w="450" w:type="dxa"/>
            <w:vAlign w:val="center"/>
          </w:tcPr>
          <w:p w14:paraId="50762D57" w14:textId="77777777" w:rsidR="005B3D49" w:rsidRDefault="005B3D49" w:rsidP="00632D0B">
            <w:pPr>
              <w:jc w:val="center"/>
            </w:pPr>
          </w:p>
        </w:tc>
        <w:tc>
          <w:tcPr>
            <w:tcW w:w="643" w:type="dxa"/>
            <w:vAlign w:val="center"/>
          </w:tcPr>
          <w:p w14:paraId="60B64BA7" w14:textId="77777777" w:rsidR="005B3D49" w:rsidRDefault="005B3D49" w:rsidP="00632D0B">
            <w:pPr>
              <w:jc w:val="center"/>
            </w:pPr>
          </w:p>
        </w:tc>
      </w:tr>
      <w:tr w:rsidR="005B3D49" w:rsidRPr="00880CA6" w14:paraId="0769EEBD" w14:textId="77777777" w:rsidTr="005606AB">
        <w:tc>
          <w:tcPr>
            <w:tcW w:w="14161" w:type="dxa"/>
            <w:gridSpan w:val="11"/>
          </w:tcPr>
          <w:p w14:paraId="146E2430" w14:textId="77777777" w:rsidR="005B3D49" w:rsidRPr="007C27BE" w:rsidRDefault="005B3D49" w:rsidP="006A1B31">
            <w:pPr>
              <w:rPr>
                <w:b/>
              </w:rPr>
            </w:pPr>
            <w:r w:rsidRPr="007C27BE">
              <w:rPr>
                <w:b/>
              </w:rPr>
              <w:t>Comments:</w:t>
            </w:r>
          </w:p>
          <w:p w14:paraId="606F12FD" w14:textId="77777777" w:rsidR="005B3D49" w:rsidRPr="007C27BE" w:rsidRDefault="005B3D49" w:rsidP="006A1B31">
            <w:pPr>
              <w:rPr>
                <w:color w:val="FF0000"/>
              </w:rPr>
            </w:pPr>
            <w:r w:rsidRPr="007C27BE">
              <w:rPr>
                <w:color w:val="FF0000"/>
              </w:rPr>
              <w:t xml:space="preserve">.  </w:t>
            </w:r>
          </w:p>
          <w:p w14:paraId="20384DAD" w14:textId="77777777" w:rsidR="005B3D49" w:rsidRDefault="005B3D49" w:rsidP="006A1B31"/>
          <w:p w14:paraId="2B08B08E" w14:textId="77777777" w:rsidR="005B3D49" w:rsidRPr="00880CA6" w:rsidRDefault="005B3D49" w:rsidP="006A1B31">
            <w:pPr>
              <w:rPr>
                <w:b/>
              </w:rPr>
            </w:pPr>
          </w:p>
        </w:tc>
      </w:tr>
      <w:tr w:rsidR="005B3D49" w:rsidRPr="00880CA6" w14:paraId="26F33115" w14:textId="77777777" w:rsidTr="00D8644A">
        <w:tc>
          <w:tcPr>
            <w:tcW w:w="14161" w:type="dxa"/>
            <w:gridSpan w:val="11"/>
            <w:shd w:val="clear" w:color="auto" w:fill="D0CECE" w:themeFill="background2" w:themeFillShade="E6"/>
          </w:tcPr>
          <w:p w14:paraId="05F87027" w14:textId="77777777" w:rsidR="005B3D49" w:rsidRPr="00880CA6" w:rsidRDefault="005B3D49" w:rsidP="006A1B31">
            <w:pPr>
              <w:rPr>
                <w:b/>
              </w:rPr>
            </w:pPr>
          </w:p>
        </w:tc>
      </w:tr>
      <w:tr w:rsidR="005B3D49" w:rsidRPr="00880CA6" w14:paraId="2F7A101E" w14:textId="77777777" w:rsidTr="00632D0B">
        <w:tc>
          <w:tcPr>
            <w:tcW w:w="2089" w:type="dxa"/>
          </w:tcPr>
          <w:p w14:paraId="5AAEACD9" w14:textId="77777777" w:rsidR="005B3D49" w:rsidRPr="00880CA6" w:rsidRDefault="005B3D49" w:rsidP="006A1B31">
            <w:r>
              <w:t xml:space="preserve">Student worker </w:t>
            </w:r>
            <w:r w:rsidRPr="00880CA6">
              <w:t>supervision</w:t>
            </w:r>
          </w:p>
        </w:tc>
        <w:tc>
          <w:tcPr>
            <w:tcW w:w="9179" w:type="dxa"/>
          </w:tcPr>
          <w:p w14:paraId="7A29DFD6" w14:textId="77777777" w:rsidR="005B3D49" w:rsidRPr="00880CA6" w:rsidRDefault="005B3D49" w:rsidP="006A1B31">
            <w:proofErr w:type="gramStart"/>
            <w:r>
              <w:t>Hires</w:t>
            </w:r>
            <w:proofErr w:type="gramEnd"/>
            <w:r>
              <w:t xml:space="preserve"> and schedules student assistant to provide adequate lab assistance</w:t>
            </w:r>
          </w:p>
        </w:tc>
        <w:tc>
          <w:tcPr>
            <w:tcW w:w="446" w:type="dxa"/>
            <w:gridSpan w:val="2"/>
            <w:vAlign w:val="center"/>
          </w:tcPr>
          <w:p w14:paraId="337D213C" w14:textId="77777777" w:rsidR="005B3D49" w:rsidRPr="00880CA6" w:rsidRDefault="005B3D49" w:rsidP="00632D0B">
            <w:pPr>
              <w:jc w:val="center"/>
              <w:rPr>
                <w:b/>
              </w:rPr>
            </w:pPr>
          </w:p>
        </w:tc>
        <w:tc>
          <w:tcPr>
            <w:tcW w:w="449" w:type="dxa"/>
            <w:gridSpan w:val="2"/>
            <w:vAlign w:val="center"/>
          </w:tcPr>
          <w:p w14:paraId="6270C473" w14:textId="77777777" w:rsidR="005B3D49" w:rsidRPr="00880CA6" w:rsidRDefault="005B3D49" w:rsidP="00632D0B">
            <w:pPr>
              <w:jc w:val="center"/>
              <w:rPr>
                <w:b/>
              </w:rPr>
            </w:pPr>
          </w:p>
        </w:tc>
        <w:tc>
          <w:tcPr>
            <w:tcW w:w="455" w:type="dxa"/>
            <w:gridSpan w:val="2"/>
            <w:vAlign w:val="center"/>
          </w:tcPr>
          <w:p w14:paraId="1B2D5ED3" w14:textId="77777777" w:rsidR="005B3D49" w:rsidRPr="00880CA6" w:rsidRDefault="005B3D49" w:rsidP="00632D0B">
            <w:pPr>
              <w:jc w:val="center"/>
              <w:rPr>
                <w:b/>
              </w:rPr>
            </w:pPr>
          </w:p>
        </w:tc>
        <w:tc>
          <w:tcPr>
            <w:tcW w:w="450" w:type="dxa"/>
            <w:vAlign w:val="center"/>
          </w:tcPr>
          <w:p w14:paraId="369B7F79" w14:textId="77777777" w:rsidR="005B3D49" w:rsidRPr="00880CA6" w:rsidRDefault="005B3D49" w:rsidP="00632D0B">
            <w:pPr>
              <w:jc w:val="center"/>
              <w:rPr>
                <w:b/>
              </w:rPr>
            </w:pPr>
          </w:p>
        </w:tc>
        <w:tc>
          <w:tcPr>
            <w:tcW w:w="450" w:type="dxa"/>
            <w:vAlign w:val="center"/>
          </w:tcPr>
          <w:p w14:paraId="06760EFD" w14:textId="77777777" w:rsidR="005B3D49" w:rsidRPr="00880CA6" w:rsidRDefault="005B3D49" w:rsidP="00632D0B">
            <w:pPr>
              <w:jc w:val="center"/>
              <w:rPr>
                <w:b/>
              </w:rPr>
            </w:pPr>
          </w:p>
        </w:tc>
        <w:tc>
          <w:tcPr>
            <w:tcW w:w="643" w:type="dxa"/>
            <w:vAlign w:val="center"/>
          </w:tcPr>
          <w:p w14:paraId="7A29C511" w14:textId="77777777" w:rsidR="005B3D49" w:rsidRPr="00880CA6" w:rsidRDefault="005B3D49" w:rsidP="00632D0B">
            <w:pPr>
              <w:jc w:val="center"/>
              <w:rPr>
                <w:b/>
              </w:rPr>
            </w:pPr>
          </w:p>
        </w:tc>
      </w:tr>
      <w:tr w:rsidR="005B3D49" w14:paraId="01D0C8F1" w14:textId="77777777" w:rsidTr="00632D0B">
        <w:tc>
          <w:tcPr>
            <w:tcW w:w="2089" w:type="dxa"/>
          </w:tcPr>
          <w:p w14:paraId="78C91AF3" w14:textId="77777777" w:rsidR="005B3D49" w:rsidRDefault="005B3D49" w:rsidP="006A1B31"/>
        </w:tc>
        <w:tc>
          <w:tcPr>
            <w:tcW w:w="9179" w:type="dxa"/>
          </w:tcPr>
          <w:p w14:paraId="561BC420" w14:textId="77777777" w:rsidR="005B3D49" w:rsidRDefault="005B3D49" w:rsidP="006A1B31">
            <w:r>
              <w:t>Provides orientation to safety and proper use of AC/water baths and other equipment</w:t>
            </w:r>
          </w:p>
        </w:tc>
        <w:tc>
          <w:tcPr>
            <w:tcW w:w="446" w:type="dxa"/>
            <w:gridSpan w:val="2"/>
            <w:vAlign w:val="center"/>
          </w:tcPr>
          <w:p w14:paraId="023FF68A" w14:textId="77777777" w:rsidR="005B3D49" w:rsidRDefault="005B3D49" w:rsidP="00632D0B">
            <w:pPr>
              <w:jc w:val="center"/>
            </w:pPr>
          </w:p>
        </w:tc>
        <w:tc>
          <w:tcPr>
            <w:tcW w:w="449" w:type="dxa"/>
            <w:gridSpan w:val="2"/>
            <w:vAlign w:val="center"/>
          </w:tcPr>
          <w:p w14:paraId="6AE1C9B9" w14:textId="77777777" w:rsidR="005B3D49" w:rsidRDefault="005B3D49" w:rsidP="00632D0B">
            <w:pPr>
              <w:jc w:val="center"/>
            </w:pPr>
          </w:p>
        </w:tc>
        <w:tc>
          <w:tcPr>
            <w:tcW w:w="455" w:type="dxa"/>
            <w:gridSpan w:val="2"/>
            <w:vAlign w:val="center"/>
          </w:tcPr>
          <w:p w14:paraId="7304A3E2" w14:textId="77777777" w:rsidR="005B3D49" w:rsidRDefault="005B3D49" w:rsidP="00632D0B">
            <w:pPr>
              <w:jc w:val="center"/>
            </w:pPr>
          </w:p>
        </w:tc>
        <w:tc>
          <w:tcPr>
            <w:tcW w:w="450" w:type="dxa"/>
            <w:vAlign w:val="center"/>
          </w:tcPr>
          <w:p w14:paraId="1410189B" w14:textId="77777777" w:rsidR="005B3D49" w:rsidRDefault="005B3D49" w:rsidP="00632D0B">
            <w:pPr>
              <w:jc w:val="center"/>
            </w:pPr>
          </w:p>
        </w:tc>
        <w:tc>
          <w:tcPr>
            <w:tcW w:w="450" w:type="dxa"/>
            <w:vAlign w:val="center"/>
          </w:tcPr>
          <w:p w14:paraId="488C9D64" w14:textId="77777777" w:rsidR="005B3D49" w:rsidRDefault="005B3D49" w:rsidP="00632D0B">
            <w:pPr>
              <w:jc w:val="center"/>
            </w:pPr>
          </w:p>
        </w:tc>
        <w:tc>
          <w:tcPr>
            <w:tcW w:w="643" w:type="dxa"/>
            <w:vAlign w:val="center"/>
          </w:tcPr>
          <w:p w14:paraId="557EF02D" w14:textId="77777777" w:rsidR="005B3D49" w:rsidRDefault="005B3D49" w:rsidP="00632D0B">
            <w:pPr>
              <w:jc w:val="center"/>
            </w:pPr>
          </w:p>
        </w:tc>
      </w:tr>
      <w:tr w:rsidR="005B3D49" w14:paraId="52A516D8" w14:textId="77777777" w:rsidTr="00632D0B">
        <w:tc>
          <w:tcPr>
            <w:tcW w:w="2089" w:type="dxa"/>
          </w:tcPr>
          <w:p w14:paraId="41B969D1" w14:textId="77777777" w:rsidR="005B3D49" w:rsidRDefault="005B3D49" w:rsidP="006A1B31"/>
        </w:tc>
        <w:tc>
          <w:tcPr>
            <w:tcW w:w="9179" w:type="dxa"/>
          </w:tcPr>
          <w:p w14:paraId="011D4D79" w14:textId="77777777" w:rsidR="005B3D49" w:rsidRDefault="005B3D49" w:rsidP="006A1B31">
            <w:r>
              <w:t>Provides constructive criticism/critique of student work</w:t>
            </w:r>
          </w:p>
        </w:tc>
        <w:tc>
          <w:tcPr>
            <w:tcW w:w="446" w:type="dxa"/>
            <w:gridSpan w:val="2"/>
            <w:vAlign w:val="center"/>
          </w:tcPr>
          <w:p w14:paraId="5C31DD91" w14:textId="77777777" w:rsidR="005B3D49" w:rsidRDefault="005B3D49" w:rsidP="00632D0B">
            <w:pPr>
              <w:jc w:val="center"/>
            </w:pPr>
          </w:p>
        </w:tc>
        <w:tc>
          <w:tcPr>
            <w:tcW w:w="449" w:type="dxa"/>
            <w:gridSpan w:val="2"/>
            <w:vAlign w:val="center"/>
          </w:tcPr>
          <w:p w14:paraId="000DEFE1" w14:textId="77777777" w:rsidR="005B3D49" w:rsidRDefault="005B3D49" w:rsidP="00632D0B">
            <w:pPr>
              <w:jc w:val="center"/>
            </w:pPr>
          </w:p>
        </w:tc>
        <w:tc>
          <w:tcPr>
            <w:tcW w:w="455" w:type="dxa"/>
            <w:gridSpan w:val="2"/>
            <w:vAlign w:val="center"/>
          </w:tcPr>
          <w:p w14:paraId="31B82E68" w14:textId="77777777" w:rsidR="005B3D49" w:rsidRDefault="005B3D49" w:rsidP="00632D0B">
            <w:pPr>
              <w:jc w:val="center"/>
            </w:pPr>
          </w:p>
        </w:tc>
        <w:tc>
          <w:tcPr>
            <w:tcW w:w="450" w:type="dxa"/>
            <w:vAlign w:val="center"/>
          </w:tcPr>
          <w:p w14:paraId="01D910F2" w14:textId="77777777" w:rsidR="005B3D49" w:rsidRDefault="005B3D49" w:rsidP="00632D0B">
            <w:pPr>
              <w:jc w:val="center"/>
            </w:pPr>
          </w:p>
        </w:tc>
        <w:tc>
          <w:tcPr>
            <w:tcW w:w="450" w:type="dxa"/>
            <w:vAlign w:val="center"/>
          </w:tcPr>
          <w:p w14:paraId="7F6BC7C3" w14:textId="77777777" w:rsidR="005B3D49" w:rsidRDefault="005B3D49" w:rsidP="00632D0B">
            <w:pPr>
              <w:jc w:val="center"/>
            </w:pPr>
          </w:p>
        </w:tc>
        <w:tc>
          <w:tcPr>
            <w:tcW w:w="643" w:type="dxa"/>
            <w:vAlign w:val="center"/>
          </w:tcPr>
          <w:p w14:paraId="64DB785B" w14:textId="77777777" w:rsidR="005B3D49" w:rsidRDefault="005B3D49" w:rsidP="00632D0B">
            <w:pPr>
              <w:jc w:val="center"/>
            </w:pPr>
          </w:p>
        </w:tc>
      </w:tr>
      <w:tr w:rsidR="005B3D49" w14:paraId="79D6F457" w14:textId="77777777" w:rsidTr="00632D0B">
        <w:tc>
          <w:tcPr>
            <w:tcW w:w="2089" w:type="dxa"/>
          </w:tcPr>
          <w:p w14:paraId="226A49DE" w14:textId="77777777" w:rsidR="005B3D49" w:rsidRDefault="005B3D49" w:rsidP="006A1B31"/>
        </w:tc>
        <w:tc>
          <w:tcPr>
            <w:tcW w:w="9179" w:type="dxa"/>
          </w:tcPr>
          <w:p w14:paraId="62A0849D" w14:textId="77777777" w:rsidR="005B3D49" w:rsidRDefault="005B3D49" w:rsidP="006A1B31">
            <w:r>
              <w:t>Answers student questions clearly</w:t>
            </w:r>
          </w:p>
        </w:tc>
        <w:tc>
          <w:tcPr>
            <w:tcW w:w="446" w:type="dxa"/>
            <w:gridSpan w:val="2"/>
            <w:vAlign w:val="center"/>
          </w:tcPr>
          <w:p w14:paraId="430C795D" w14:textId="77777777" w:rsidR="005B3D49" w:rsidRDefault="005B3D49" w:rsidP="00632D0B">
            <w:pPr>
              <w:jc w:val="center"/>
            </w:pPr>
          </w:p>
        </w:tc>
        <w:tc>
          <w:tcPr>
            <w:tcW w:w="449" w:type="dxa"/>
            <w:gridSpan w:val="2"/>
            <w:vAlign w:val="center"/>
          </w:tcPr>
          <w:p w14:paraId="5098C811" w14:textId="77777777" w:rsidR="005B3D49" w:rsidRDefault="005B3D49" w:rsidP="00632D0B">
            <w:pPr>
              <w:jc w:val="center"/>
            </w:pPr>
          </w:p>
        </w:tc>
        <w:tc>
          <w:tcPr>
            <w:tcW w:w="455" w:type="dxa"/>
            <w:gridSpan w:val="2"/>
            <w:vAlign w:val="center"/>
          </w:tcPr>
          <w:p w14:paraId="10400181" w14:textId="77777777" w:rsidR="005B3D49" w:rsidRDefault="005B3D49" w:rsidP="00632D0B">
            <w:pPr>
              <w:jc w:val="center"/>
            </w:pPr>
          </w:p>
        </w:tc>
        <w:tc>
          <w:tcPr>
            <w:tcW w:w="450" w:type="dxa"/>
            <w:vAlign w:val="center"/>
          </w:tcPr>
          <w:p w14:paraId="028676BA" w14:textId="77777777" w:rsidR="005B3D49" w:rsidRDefault="005B3D49" w:rsidP="00632D0B">
            <w:pPr>
              <w:jc w:val="center"/>
            </w:pPr>
          </w:p>
        </w:tc>
        <w:tc>
          <w:tcPr>
            <w:tcW w:w="450" w:type="dxa"/>
            <w:vAlign w:val="center"/>
          </w:tcPr>
          <w:p w14:paraId="7B856E45" w14:textId="77777777" w:rsidR="005B3D49" w:rsidRDefault="005B3D49" w:rsidP="00632D0B">
            <w:pPr>
              <w:jc w:val="center"/>
            </w:pPr>
          </w:p>
        </w:tc>
        <w:tc>
          <w:tcPr>
            <w:tcW w:w="643" w:type="dxa"/>
            <w:vAlign w:val="center"/>
          </w:tcPr>
          <w:p w14:paraId="48E44FD2" w14:textId="77777777" w:rsidR="005B3D49" w:rsidRDefault="005B3D49" w:rsidP="00632D0B">
            <w:pPr>
              <w:jc w:val="center"/>
            </w:pPr>
          </w:p>
        </w:tc>
      </w:tr>
      <w:tr w:rsidR="005B3D49" w14:paraId="771EDD37" w14:textId="77777777" w:rsidTr="00632D0B">
        <w:tc>
          <w:tcPr>
            <w:tcW w:w="2089" w:type="dxa"/>
          </w:tcPr>
          <w:p w14:paraId="4668B1A1" w14:textId="77777777" w:rsidR="005B3D49" w:rsidRDefault="005B3D49" w:rsidP="006A1B31"/>
        </w:tc>
        <w:tc>
          <w:tcPr>
            <w:tcW w:w="9179" w:type="dxa"/>
          </w:tcPr>
          <w:p w14:paraId="3973496D" w14:textId="77777777" w:rsidR="005B3D49" w:rsidRDefault="005B3D49" w:rsidP="006A1B31">
            <w:r>
              <w:t>Offers strategies to promote student efficiency</w:t>
            </w:r>
          </w:p>
        </w:tc>
        <w:tc>
          <w:tcPr>
            <w:tcW w:w="446" w:type="dxa"/>
            <w:gridSpan w:val="2"/>
            <w:vAlign w:val="center"/>
          </w:tcPr>
          <w:p w14:paraId="16D4AF92" w14:textId="77777777" w:rsidR="005B3D49" w:rsidRDefault="005B3D49" w:rsidP="00632D0B">
            <w:pPr>
              <w:jc w:val="center"/>
            </w:pPr>
          </w:p>
        </w:tc>
        <w:tc>
          <w:tcPr>
            <w:tcW w:w="449" w:type="dxa"/>
            <w:gridSpan w:val="2"/>
            <w:vAlign w:val="center"/>
          </w:tcPr>
          <w:p w14:paraId="786026C3" w14:textId="77777777" w:rsidR="005B3D49" w:rsidRDefault="005B3D49" w:rsidP="00632D0B">
            <w:pPr>
              <w:jc w:val="center"/>
            </w:pPr>
          </w:p>
        </w:tc>
        <w:tc>
          <w:tcPr>
            <w:tcW w:w="455" w:type="dxa"/>
            <w:gridSpan w:val="2"/>
            <w:vAlign w:val="center"/>
          </w:tcPr>
          <w:p w14:paraId="1BBC05EC" w14:textId="77777777" w:rsidR="005B3D49" w:rsidRDefault="005B3D49" w:rsidP="00632D0B">
            <w:pPr>
              <w:jc w:val="center"/>
            </w:pPr>
          </w:p>
        </w:tc>
        <w:tc>
          <w:tcPr>
            <w:tcW w:w="450" w:type="dxa"/>
            <w:vAlign w:val="center"/>
          </w:tcPr>
          <w:p w14:paraId="173BE49C" w14:textId="77777777" w:rsidR="005B3D49" w:rsidRDefault="005B3D49" w:rsidP="00632D0B">
            <w:pPr>
              <w:jc w:val="center"/>
            </w:pPr>
          </w:p>
        </w:tc>
        <w:tc>
          <w:tcPr>
            <w:tcW w:w="450" w:type="dxa"/>
            <w:vAlign w:val="center"/>
          </w:tcPr>
          <w:p w14:paraId="6FBDFF26" w14:textId="77777777" w:rsidR="005B3D49" w:rsidRDefault="005B3D49" w:rsidP="00632D0B">
            <w:pPr>
              <w:jc w:val="center"/>
            </w:pPr>
          </w:p>
        </w:tc>
        <w:tc>
          <w:tcPr>
            <w:tcW w:w="643" w:type="dxa"/>
            <w:vAlign w:val="center"/>
          </w:tcPr>
          <w:p w14:paraId="66F243C5" w14:textId="77777777" w:rsidR="005B3D49" w:rsidRDefault="005B3D49" w:rsidP="00632D0B">
            <w:pPr>
              <w:jc w:val="center"/>
            </w:pPr>
          </w:p>
        </w:tc>
      </w:tr>
      <w:tr w:rsidR="005B3D49" w14:paraId="6E2A1C2B" w14:textId="77777777" w:rsidTr="00632D0B">
        <w:tc>
          <w:tcPr>
            <w:tcW w:w="2089" w:type="dxa"/>
          </w:tcPr>
          <w:p w14:paraId="76198276" w14:textId="77777777" w:rsidR="005B3D49" w:rsidRDefault="005B3D49" w:rsidP="0073276D"/>
        </w:tc>
        <w:tc>
          <w:tcPr>
            <w:tcW w:w="9179" w:type="dxa"/>
          </w:tcPr>
          <w:p w14:paraId="4BAECFE5" w14:textId="77777777" w:rsidR="005B3D49" w:rsidRDefault="005B3D49" w:rsidP="0073276D">
            <w:r>
              <w:t>Completes student’s Ultra Time in a timely manner</w:t>
            </w:r>
          </w:p>
        </w:tc>
        <w:tc>
          <w:tcPr>
            <w:tcW w:w="446" w:type="dxa"/>
            <w:gridSpan w:val="2"/>
            <w:vAlign w:val="center"/>
          </w:tcPr>
          <w:p w14:paraId="0C6A54BE" w14:textId="77777777" w:rsidR="005B3D49" w:rsidRDefault="005B3D49" w:rsidP="00632D0B">
            <w:pPr>
              <w:jc w:val="center"/>
            </w:pPr>
          </w:p>
        </w:tc>
        <w:tc>
          <w:tcPr>
            <w:tcW w:w="449" w:type="dxa"/>
            <w:gridSpan w:val="2"/>
            <w:vAlign w:val="center"/>
          </w:tcPr>
          <w:p w14:paraId="6641BA9D" w14:textId="77777777" w:rsidR="005B3D49" w:rsidRDefault="005B3D49" w:rsidP="00632D0B">
            <w:pPr>
              <w:jc w:val="center"/>
            </w:pPr>
          </w:p>
        </w:tc>
        <w:tc>
          <w:tcPr>
            <w:tcW w:w="455" w:type="dxa"/>
            <w:gridSpan w:val="2"/>
            <w:vAlign w:val="center"/>
          </w:tcPr>
          <w:p w14:paraId="02A0FEB8" w14:textId="77777777" w:rsidR="005B3D49" w:rsidRDefault="005B3D49" w:rsidP="00632D0B">
            <w:pPr>
              <w:jc w:val="center"/>
            </w:pPr>
          </w:p>
        </w:tc>
        <w:tc>
          <w:tcPr>
            <w:tcW w:w="450" w:type="dxa"/>
            <w:vAlign w:val="center"/>
          </w:tcPr>
          <w:p w14:paraId="7558789C" w14:textId="77777777" w:rsidR="005B3D49" w:rsidRDefault="005B3D49" w:rsidP="00632D0B">
            <w:pPr>
              <w:jc w:val="center"/>
            </w:pPr>
          </w:p>
        </w:tc>
        <w:tc>
          <w:tcPr>
            <w:tcW w:w="450" w:type="dxa"/>
            <w:vAlign w:val="center"/>
          </w:tcPr>
          <w:p w14:paraId="5E17F979" w14:textId="77777777" w:rsidR="005B3D49" w:rsidRDefault="005B3D49" w:rsidP="00632D0B">
            <w:pPr>
              <w:jc w:val="center"/>
            </w:pPr>
          </w:p>
        </w:tc>
        <w:tc>
          <w:tcPr>
            <w:tcW w:w="643" w:type="dxa"/>
            <w:vAlign w:val="center"/>
          </w:tcPr>
          <w:p w14:paraId="58CA9104" w14:textId="77777777" w:rsidR="005B3D49" w:rsidRDefault="005B3D49" w:rsidP="00632D0B">
            <w:pPr>
              <w:jc w:val="center"/>
            </w:pPr>
          </w:p>
        </w:tc>
      </w:tr>
      <w:tr w:rsidR="005B3D49" w14:paraId="3D60DECA" w14:textId="77777777" w:rsidTr="00C33C1D">
        <w:tc>
          <w:tcPr>
            <w:tcW w:w="14161" w:type="dxa"/>
            <w:gridSpan w:val="11"/>
          </w:tcPr>
          <w:p w14:paraId="60879607" w14:textId="77777777" w:rsidR="005B3D49" w:rsidRPr="00A12A37" w:rsidRDefault="005B3D49" w:rsidP="0073276D">
            <w:pPr>
              <w:rPr>
                <w:b/>
              </w:rPr>
            </w:pPr>
            <w:r w:rsidRPr="00A12A37">
              <w:rPr>
                <w:b/>
              </w:rPr>
              <w:t>Comments:</w:t>
            </w:r>
          </w:p>
          <w:p w14:paraId="4C9386D9" w14:textId="77777777" w:rsidR="005B3D49" w:rsidRDefault="005B3D49" w:rsidP="0073276D"/>
          <w:p w14:paraId="52A919C8" w14:textId="77777777" w:rsidR="005B3D49" w:rsidRDefault="005B3D49" w:rsidP="0073276D"/>
          <w:p w14:paraId="3C4EFD86" w14:textId="77777777" w:rsidR="005B3D49" w:rsidRDefault="005B3D49" w:rsidP="0073276D"/>
        </w:tc>
      </w:tr>
      <w:tr w:rsidR="005B3D49" w14:paraId="33E414B2" w14:textId="77777777" w:rsidTr="00A12A37">
        <w:tc>
          <w:tcPr>
            <w:tcW w:w="14161" w:type="dxa"/>
            <w:gridSpan w:val="11"/>
            <w:shd w:val="clear" w:color="auto" w:fill="D0CECE" w:themeFill="background2" w:themeFillShade="E6"/>
          </w:tcPr>
          <w:p w14:paraId="484FAE72" w14:textId="77777777" w:rsidR="005B3D49" w:rsidRDefault="005B3D49" w:rsidP="0073276D"/>
        </w:tc>
      </w:tr>
    </w:tbl>
    <w:p w14:paraId="4FFABCDE" w14:textId="77777777" w:rsidR="005B3D49" w:rsidRDefault="005B3D49"/>
    <w:p w14:paraId="612C6012" w14:textId="77777777" w:rsidR="005B3D49" w:rsidRPr="00A72794" w:rsidRDefault="005B3D49">
      <w:r w:rsidRPr="00A72794">
        <w:t>Overall rating:  Sum of scores divided by # of sco</w:t>
      </w:r>
      <w:r>
        <w:t xml:space="preserve">res recorded (NAs not counted): </w:t>
      </w:r>
    </w:p>
    <w:p w14:paraId="7E6E810E" w14:textId="77777777" w:rsidR="005B3D49" w:rsidRPr="0073276D" w:rsidRDefault="005B3D49">
      <w:pPr>
        <w:rPr>
          <w:b/>
        </w:rPr>
      </w:pPr>
      <w:r w:rsidRPr="0073276D">
        <w:rPr>
          <w:b/>
        </w:rPr>
        <w:tab/>
      </w:r>
    </w:p>
    <w:p w14:paraId="7059F337" w14:textId="77777777" w:rsidR="005B3D49" w:rsidRDefault="005B3D49"/>
    <w:p w14:paraId="45D46C02" w14:textId="77777777" w:rsidR="005B3D49" w:rsidRPr="00A72794" w:rsidRDefault="005B3D49">
      <w:r w:rsidRPr="00A72794">
        <w:t>Evaluator comments:</w:t>
      </w:r>
    </w:p>
    <w:p w14:paraId="01405947" w14:textId="77777777" w:rsidR="005B3D49" w:rsidRPr="00A72794" w:rsidRDefault="005B3D49"/>
    <w:p w14:paraId="1CADB663" w14:textId="77777777" w:rsidR="005B3D49" w:rsidRPr="00A72794" w:rsidRDefault="005B3D49"/>
    <w:p w14:paraId="4F3AB348" w14:textId="77777777" w:rsidR="005B3D49" w:rsidRDefault="005B3D49"/>
    <w:p w14:paraId="19FCA2CB" w14:textId="77777777" w:rsidR="005B3D49" w:rsidRDefault="005B3D49">
      <w:pPr>
        <w:rPr>
          <w:b/>
        </w:rPr>
      </w:pPr>
      <w:r w:rsidRPr="00A72794">
        <w:t>Lab Coordinator comments</w:t>
      </w:r>
      <w:r w:rsidRPr="0073276D">
        <w:rPr>
          <w:b/>
        </w:rPr>
        <w:t>:</w:t>
      </w:r>
    </w:p>
    <w:p w14:paraId="0BFE0870" w14:textId="77777777" w:rsidR="005B3D49" w:rsidRDefault="005B3D49">
      <w:pPr>
        <w:rPr>
          <w:b/>
        </w:rPr>
      </w:pPr>
    </w:p>
    <w:p w14:paraId="2B965721" w14:textId="77777777" w:rsidR="005B3D49" w:rsidRDefault="005B3D49">
      <w:pPr>
        <w:rPr>
          <w:b/>
        </w:rPr>
      </w:pPr>
    </w:p>
    <w:p w14:paraId="4199476F" w14:textId="77777777" w:rsidR="005B3D49" w:rsidRDefault="005B3D49">
      <w:pPr>
        <w:rPr>
          <w:b/>
        </w:rPr>
      </w:pPr>
    </w:p>
    <w:p w14:paraId="30563AE0" w14:textId="77777777" w:rsidR="005B3D49" w:rsidRPr="0073276D" w:rsidRDefault="005B3D49">
      <w:pPr>
        <w:rPr>
          <w:b/>
        </w:rPr>
      </w:pPr>
    </w:p>
    <w:p w14:paraId="771D7D23" w14:textId="77777777" w:rsidR="005B3D49" w:rsidRDefault="005B3D49"/>
    <w:p w14:paraId="415698C8" w14:textId="77777777" w:rsidR="005B3D49" w:rsidRDefault="005B3D49"/>
    <w:p w14:paraId="32300E3E" w14:textId="77777777" w:rsidR="005B3D49" w:rsidRDefault="005B3D49">
      <w:r>
        <w:t xml:space="preserve">Name of Evaluator: </w:t>
      </w:r>
      <w:sdt>
        <w:sdtPr>
          <w:id w:val="-837996792"/>
          <w:placeholder>
            <w:docPart w:val="DFDE79281BCE45FFB9AB3DC3CAE361AC"/>
          </w:placeholder>
          <w:showingPlcHdr/>
        </w:sdtPr>
        <w:sdtContent>
          <w:r w:rsidRPr="0093497E">
            <w:rPr>
              <w:rStyle w:val="PlaceholderText"/>
            </w:rPr>
            <w:t>Click here to enter text.</w:t>
          </w:r>
        </w:sdtContent>
      </w:sdt>
      <w:r>
        <w:t xml:space="preserve"> </w:t>
      </w:r>
      <w:r>
        <w:tab/>
      </w:r>
      <w:r>
        <w:tab/>
      </w:r>
      <w:r>
        <w:tab/>
        <w:t xml:space="preserve">Evaluator’s Position: </w:t>
      </w:r>
      <w:sdt>
        <w:sdtPr>
          <w:id w:val="-1767219583"/>
          <w:placeholder>
            <w:docPart w:val="DFDE79281BCE45FFB9AB3DC3CAE361AC"/>
          </w:placeholder>
          <w:showingPlcHdr/>
        </w:sdtPr>
        <w:sdtContent>
          <w:r w:rsidRPr="0093497E">
            <w:rPr>
              <w:rStyle w:val="PlaceholderText"/>
            </w:rPr>
            <w:t>Click here to enter text.</w:t>
          </w:r>
        </w:sdtContent>
      </w:sdt>
    </w:p>
    <w:p w14:paraId="789F3557" w14:textId="77777777" w:rsidR="005B3D49" w:rsidRDefault="005B3D49"/>
    <w:p w14:paraId="0ECE3C20" w14:textId="77777777" w:rsidR="005B3D49" w:rsidRDefault="005B3D49">
      <w:r>
        <w:t xml:space="preserve">Signature of </w:t>
      </w:r>
      <w:proofErr w:type="gramStart"/>
      <w:r>
        <w:t>Evaluator:_</w:t>
      </w:r>
      <w:proofErr w:type="gramEnd"/>
      <w:r>
        <w:t>___________________________________________</w:t>
      </w:r>
      <w:r>
        <w:tab/>
        <w:t xml:space="preserve">Date: </w:t>
      </w:r>
      <w:sdt>
        <w:sdtPr>
          <w:id w:val="-782116281"/>
          <w:placeholder>
            <w:docPart w:val="2ABDD846D4C24458909EE55F3805AF25"/>
          </w:placeholder>
          <w:showingPlcHdr/>
          <w:date>
            <w:dateFormat w:val="M/d/yyyy"/>
            <w:lid w:val="en-US"/>
            <w:storeMappedDataAs w:val="dateTime"/>
            <w:calendar w:val="gregorian"/>
          </w:date>
        </w:sdtPr>
        <w:sdtContent>
          <w:r w:rsidRPr="0093497E">
            <w:rPr>
              <w:rStyle w:val="PlaceholderText"/>
            </w:rPr>
            <w:t>Click here to enter a date.</w:t>
          </w:r>
        </w:sdtContent>
      </w:sdt>
    </w:p>
    <w:p w14:paraId="18E5524C" w14:textId="77777777" w:rsidR="005B3D49" w:rsidRDefault="005B3D49"/>
    <w:p w14:paraId="3092E9B4" w14:textId="77777777" w:rsidR="005B3D49" w:rsidRDefault="005B3D49">
      <w:r>
        <w:t xml:space="preserve">Signature of Lab </w:t>
      </w:r>
      <w:proofErr w:type="gramStart"/>
      <w:r>
        <w:t>Coordinator:_</w:t>
      </w:r>
      <w:proofErr w:type="gramEnd"/>
      <w:r>
        <w:t>_____________________________________</w:t>
      </w:r>
      <w:r>
        <w:tab/>
        <w:t xml:space="preserve">Date: </w:t>
      </w:r>
      <w:sdt>
        <w:sdtPr>
          <w:id w:val="-581604275"/>
          <w:placeholder>
            <w:docPart w:val="2ABDD846D4C24458909EE55F3805AF25"/>
          </w:placeholder>
          <w:showingPlcHdr/>
          <w:date>
            <w:dateFormat w:val="M/d/yyyy"/>
            <w:lid w:val="en-US"/>
            <w:storeMappedDataAs w:val="dateTime"/>
            <w:calendar w:val="gregorian"/>
          </w:date>
        </w:sdtPr>
        <w:sdtContent>
          <w:r w:rsidRPr="0093497E">
            <w:rPr>
              <w:rStyle w:val="PlaceholderText"/>
            </w:rPr>
            <w:t>Click here to enter a date.</w:t>
          </w:r>
        </w:sdtContent>
      </w:sdt>
    </w:p>
    <w:p w14:paraId="0F1C6BCB" w14:textId="77777777" w:rsidR="005B3D49" w:rsidRDefault="005B3D49"/>
    <w:p w14:paraId="55C5C7A4" w14:textId="77777777" w:rsidR="005B3D49" w:rsidRDefault="005B3D49" w:rsidP="00D01404">
      <w:pPr>
        <w:ind w:left="374" w:hanging="374"/>
      </w:pPr>
      <w:r>
        <w:t xml:space="preserve">   </w:t>
      </w:r>
    </w:p>
    <w:p w14:paraId="1F88CAB4" w14:textId="77777777" w:rsidR="005B3D49" w:rsidRDefault="005B3D49" w:rsidP="00EE1D3D">
      <w:pPr>
        <w:ind w:left="374" w:hanging="374"/>
        <w:jc w:val="center"/>
      </w:pPr>
      <w:r>
        <w:t>College of Health Professions</w:t>
      </w:r>
    </w:p>
    <w:p w14:paraId="5DD512FC" w14:textId="77777777" w:rsidR="005B3D49" w:rsidRDefault="005B3D49" w:rsidP="00EE1D3D">
      <w:pPr>
        <w:jc w:val="center"/>
      </w:pPr>
      <w:r>
        <w:lastRenderedPageBreak/>
        <w:t>Administrative Reassignment Assessment Form (Part D)</w:t>
      </w:r>
    </w:p>
    <w:p w14:paraId="52464535" w14:textId="77777777" w:rsidR="005B3D49" w:rsidRDefault="005B3D49" w:rsidP="00993F55">
      <w:pPr>
        <w:ind w:left="374" w:hanging="374"/>
        <w:jc w:val="center"/>
      </w:pPr>
    </w:p>
    <w:p w14:paraId="6CD9DF2A" w14:textId="77777777" w:rsidR="005B3D49" w:rsidRPr="00461A55" w:rsidRDefault="005B3D49" w:rsidP="00461A55">
      <w:pPr>
        <w:ind w:left="374" w:hanging="374"/>
        <w:jc w:val="center"/>
        <w:rPr>
          <w:b/>
        </w:rPr>
      </w:pPr>
      <w:r w:rsidRPr="00461A55">
        <w:rPr>
          <w:b/>
        </w:rPr>
        <w:t>Directions</w:t>
      </w:r>
    </w:p>
    <w:p w14:paraId="7D533116" w14:textId="77777777" w:rsidR="005B3D49" w:rsidRDefault="005B3D49" w:rsidP="00461A55">
      <w:pPr>
        <w:ind w:left="374" w:hanging="374"/>
        <w:jc w:val="center"/>
      </w:pPr>
    </w:p>
    <w:p w14:paraId="7B8F094E" w14:textId="77777777" w:rsidR="005B3D49" w:rsidRPr="00EE1D3D" w:rsidRDefault="005B3D49" w:rsidP="00461A55">
      <w:pPr>
        <w:ind w:left="374" w:hanging="374"/>
        <w:rPr>
          <w:i/>
          <w:color w:val="FF0000"/>
        </w:rPr>
      </w:pPr>
      <w:r>
        <w:t xml:space="preserve">      Department Chairs and those with administrative responsibilities are evaluated using part “A”. Those with clinical, fieldwork, and internship coordinator responsibilities are evaluated using part “B”.  Those with laboratory coordinator responsibilities are evaluated using part “C”.  Those with administrative reassignment for special projects are evaluated using part “D”.</w:t>
      </w:r>
    </w:p>
    <w:p w14:paraId="39650054" w14:textId="77777777" w:rsidR="005B3D49" w:rsidRDefault="005B3D49" w:rsidP="00461A55">
      <w:pPr>
        <w:ind w:left="374" w:hanging="374"/>
      </w:pPr>
    </w:p>
    <w:p w14:paraId="72CA6E41" w14:textId="77777777" w:rsidR="005B3D49" w:rsidRDefault="005B3D49" w:rsidP="00461A55">
      <w:pPr>
        <w:ind w:left="374" w:hanging="374"/>
      </w:pPr>
      <w:r>
        <w:t xml:space="preserve">      Please rate the administrator named below using the scale provided. Ratings of 1 or 2 require a written explanation on the Comment Sheet. Use the sixth (6</w:t>
      </w:r>
      <w:r w:rsidRPr="00264733">
        <w:rPr>
          <w:vertAlign w:val="superscript"/>
        </w:rPr>
        <w:t>th</w:t>
      </w:r>
      <w:r>
        <w:t>) column for not applicable answers as they will not be counted in totals.</w:t>
      </w:r>
    </w:p>
    <w:p w14:paraId="5AF4A85A" w14:textId="77777777" w:rsidR="005B3D49" w:rsidRDefault="005B3D49" w:rsidP="00461A55">
      <w:pPr>
        <w:ind w:left="374" w:hanging="374"/>
      </w:pPr>
      <w:r>
        <w:t xml:space="preserve">      1 - Unacceptable, totally ineffective</w:t>
      </w:r>
    </w:p>
    <w:p w14:paraId="76EB5E88" w14:textId="77777777" w:rsidR="005B3D49" w:rsidRDefault="005B3D49" w:rsidP="00461A55">
      <w:pPr>
        <w:ind w:left="374" w:hanging="374"/>
      </w:pPr>
      <w:r>
        <w:t xml:space="preserve">      2 - Unsatisfactory, needs improvement</w:t>
      </w:r>
    </w:p>
    <w:p w14:paraId="3E967F71" w14:textId="77777777" w:rsidR="005B3D49" w:rsidRDefault="005B3D49" w:rsidP="00461A55">
      <w:pPr>
        <w:ind w:left="374" w:hanging="374"/>
      </w:pPr>
      <w:r>
        <w:t xml:space="preserve">      3 - Satisfactory, adequate</w:t>
      </w:r>
    </w:p>
    <w:p w14:paraId="2EA3EB97" w14:textId="77777777" w:rsidR="005B3D49" w:rsidRDefault="005B3D49" w:rsidP="00461A55">
      <w:pPr>
        <w:ind w:left="374" w:hanging="374"/>
      </w:pPr>
      <w:r>
        <w:t xml:space="preserve">      4 - Very good, above average</w:t>
      </w:r>
    </w:p>
    <w:p w14:paraId="6191DC04" w14:textId="77777777" w:rsidR="005B3D49" w:rsidRDefault="005B3D49" w:rsidP="00461A55">
      <w:pPr>
        <w:ind w:left="374" w:hanging="374"/>
      </w:pPr>
      <w:r>
        <w:t xml:space="preserve">      5 - Excellent, superior</w:t>
      </w:r>
    </w:p>
    <w:p w14:paraId="33B26F54" w14:textId="77777777" w:rsidR="005B3D49" w:rsidRDefault="005B3D49" w:rsidP="00461A55">
      <w:pPr>
        <w:ind w:left="374" w:hanging="374"/>
      </w:pPr>
      <w:r>
        <w:t xml:space="preserve">      NA - No points assigned, not applicable or no basis for rating</w:t>
      </w:r>
    </w:p>
    <w:p w14:paraId="5F65B63E" w14:textId="77777777" w:rsidR="005B3D49" w:rsidRDefault="005B3D49" w:rsidP="00D5280E">
      <w:pPr>
        <w:spacing w:line="360" w:lineRule="auto"/>
      </w:pPr>
    </w:p>
    <w:p w14:paraId="5C0D425C" w14:textId="77777777" w:rsidR="005B3D49" w:rsidRPr="00684617" w:rsidRDefault="005B3D49" w:rsidP="00684617">
      <w:pPr>
        <w:tabs>
          <w:tab w:val="left" w:pos="8640"/>
        </w:tabs>
        <w:spacing w:line="360" w:lineRule="auto"/>
        <w:jc w:val="center"/>
        <w:rPr>
          <w:b/>
        </w:rPr>
      </w:pPr>
      <w:r w:rsidRPr="00684617">
        <w:rPr>
          <w:b/>
        </w:rPr>
        <w:t>COMPLETE SECTION BELOW AND PARTS A, B AND/OR C AS REQUIRED</w:t>
      </w:r>
    </w:p>
    <w:p w14:paraId="03B7BB76" w14:textId="77777777" w:rsidR="005B3D49" w:rsidRDefault="005B3D49" w:rsidP="00F623A0">
      <w:pPr>
        <w:tabs>
          <w:tab w:val="left" w:pos="8640"/>
        </w:tabs>
        <w:spacing w:line="360" w:lineRule="auto"/>
      </w:pPr>
      <w:r>
        <w:t xml:space="preserve">Name of Administrator Being Evaluated: </w:t>
      </w:r>
      <w:sdt>
        <w:sdtPr>
          <w:id w:val="994068194"/>
          <w:placeholder>
            <w:docPart w:val="8A91477EC4854FF2ADBF24E1DAF4FA06"/>
          </w:placeholder>
          <w:showingPlcHdr/>
        </w:sdtPr>
        <w:sdtContent>
          <w:r w:rsidRPr="00D2188F">
            <w:rPr>
              <w:rStyle w:val="PlaceholderText"/>
            </w:rPr>
            <w:t>Click here to enter text.</w:t>
          </w:r>
        </w:sdtContent>
      </w:sdt>
    </w:p>
    <w:p w14:paraId="3A9F50E5" w14:textId="77777777" w:rsidR="005B3D49" w:rsidRDefault="005B3D49" w:rsidP="00F623A0">
      <w:pPr>
        <w:tabs>
          <w:tab w:val="left" w:pos="8640"/>
        </w:tabs>
      </w:pPr>
      <w:r>
        <w:t xml:space="preserve">Evaluation Date: </w:t>
      </w:r>
      <w:sdt>
        <w:sdtPr>
          <w:id w:val="-1902820815"/>
          <w:placeholder>
            <w:docPart w:val="1F696D1361C24E65AEA74E08FFACBA4F"/>
          </w:placeholder>
        </w:sdtPr>
        <w:sdtContent>
          <w:sdt>
            <w:sdtPr>
              <w:id w:val="-1520303937"/>
              <w:placeholder>
                <w:docPart w:val="BBA46F4F25FE43FBA482CDFCF6EE59F3"/>
              </w:placeholder>
              <w:showingPlcHdr/>
              <w:date>
                <w:dateFormat w:val="M/d/yyyy"/>
                <w:lid w:val="en-US"/>
                <w:storeMappedDataAs w:val="dateTime"/>
                <w:calendar w:val="gregorian"/>
              </w:date>
            </w:sdtPr>
            <w:sdtContent>
              <w:r w:rsidRPr="00D2188F">
                <w:rPr>
                  <w:rStyle w:val="PlaceholderText"/>
                </w:rPr>
                <w:t>Click here to enter a date.</w:t>
              </w:r>
            </w:sdtContent>
          </w:sdt>
        </w:sdtContent>
      </w:sdt>
      <w:r>
        <w:t xml:space="preserve">   </w:t>
      </w:r>
    </w:p>
    <w:p w14:paraId="0CEF2F6C" w14:textId="77777777" w:rsidR="005B3D49" w:rsidRDefault="005B3D49" w:rsidP="00F623A0">
      <w:pPr>
        <w:tabs>
          <w:tab w:val="left" w:pos="8640"/>
        </w:tabs>
      </w:pPr>
      <w:r>
        <w:t xml:space="preserve">Evaluation Period: Calendar Year </w:t>
      </w:r>
      <w:sdt>
        <w:sdtPr>
          <w:tag w:val="Click here to enter calendar year"/>
          <w:id w:val="-393050953"/>
          <w:placeholder>
            <w:docPart w:val="8A99A05AD62545F798D7F6D6CBCF8F6B"/>
          </w:placeholder>
          <w:showingPlcHdr/>
        </w:sdtPr>
        <w:sdtContent>
          <w:r w:rsidRPr="00D2188F">
            <w:rPr>
              <w:rStyle w:val="PlaceholderText"/>
            </w:rPr>
            <w:t xml:space="preserve">Click here to enter </w:t>
          </w:r>
          <w:r>
            <w:rPr>
              <w:rStyle w:val="PlaceholderText"/>
            </w:rPr>
            <w:t>calendar year</w:t>
          </w:r>
          <w:r w:rsidRPr="00D2188F">
            <w:rPr>
              <w:rStyle w:val="PlaceholderText"/>
            </w:rPr>
            <w:t>.</w:t>
          </w:r>
        </w:sdtContent>
      </w:sdt>
    </w:p>
    <w:p w14:paraId="4EFAE79F" w14:textId="77777777" w:rsidR="005B3D49" w:rsidRDefault="005B3D49" w:rsidP="00F623A0">
      <w:pPr>
        <w:tabs>
          <w:tab w:val="left" w:pos="8640"/>
        </w:tabs>
        <w:ind w:left="-180"/>
      </w:pPr>
    </w:p>
    <w:p w14:paraId="0A94B11B" w14:textId="77777777" w:rsidR="005B3D49" w:rsidRDefault="005B3D49" w:rsidP="00F623A0">
      <w:pPr>
        <w:tabs>
          <w:tab w:val="left" w:pos="8640"/>
        </w:tabs>
        <w:ind w:left="-270"/>
      </w:pPr>
    </w:p>
    <w:p w14:paraId="055B1355" w14:textId="77777777" w:rsidR="005B3D49" w:rsidRDefault="005B3D49" w:rsidP="00F623A0">
      <w:pPr>
        <w:tabs>
          <w:tab w:val="left" w:pos="8640"/>
        </w:tabs>
        <w:ind w:left="-270"/>
      </w:pPr>
      <w:r>
        <w:t>Administrative Position (Check all those that apply)</w:t>
      </w:r>
    </w:p>
    <w:p w14:paraId="1201520A" w14:textId="77777777" w:rsidR="005B3D49" w:rsidRDefault="005B3D49" w:rsidP="00F623A0">
      <w:pPr>
        <w:tabs>
          <w:tab w:val="left" w:pos="8640"/>
        </w:tabs>
        <w:ind w:left="-270"/>
      </w:pPr>
      <w:r>
        <w:t xml:space="preserve">a. </w:t>
      </w:r>
      <w:sdt>
        <w:sdtPr>
          <w:id w:val="-125504390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Departmental Chair</w:t>
      </w:r>
    </w:p>
    <w:p w14:paraId="57B4F8E9" w14:textId="77777777" w:rsidR="005B3D49" w:rsidRDefault="005B3D49" w:rsidP="00F623A0">
      <w:pPr>
        <w:tabs>
          <w:tab w:val="left" w:pos="8640"/>
        </w:tabs>
        <w:ind w:left="-270"/>
      </w:pPr>
      <w:r>
        <w:t xml:space="preserve">b. </w:t>
      </w:r>
      <w:sdt>
        <w:sdtPr>
          <w:id w:val="9634652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Program Director</w:t>
      </w:r>
    </w:p>
    <w:p w14:paraId="54BDF416" w14:textId="77777777" w:rsidR="005B3D49" w:rsidRDefault="005B3D49" w:rsidP="00F623A0">
      <w:pPr>
        <w:tabs>
          <w:tab w:val="left" w:pos="8640"/>
        </w:tabs>
        <w:ind w:left="-270"/>
      </w:pPr>
      <w:r>
        <w:t xml:space="preserve">c. </w:t>
      </w:r>
      <w:sdt>
        <w:sdtPr>
          <w:id w:val="-7356946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gramStart"/>
      <w:r>
        <w:t>Non Academic</w:t>
      </w:r>
      <w:proofErr w:type="gramEnd"/>
      <w:r>
        <w:t xml:space="preserve"> Director (Student Services, </w:t>
      </w:r>
      <w:proofErr w:type="spellStart"/>
      <w:r>
        <w:t>etc</w:t>
      </w:r>
      <w:proofErr w:type="spellEnd"/>
      <w:r>
        <w:t>)</w:t>
      </w:r>
    </w:p>
    <w:p w14:paraId="1649C9FC" w14:textId="77777777" w:rsidR="005B3D49" w:rsidRDefault="005B3D49" w:rsidP="00F623A0">
      <w:pPr>
        <w:tabs>
          <w:tab w:val="left" w:pos="8640"/>
        </w:tabs>
        <w:ind w:left="-270"/>
      </w:pPr>
      <w:r>
        <w:t xml:space="preserve">d. </w:t>
      </w:r>
      <w:sdt>
        <w:sdtPr>
          <w:id w:val="165749658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Coordinator (</w:t>
      </w:r>
      <w:r>
        <w:rPr>
          <w:i/>
        </w:rPr>
        <w:t xml:space="preserve">indicate </w:t>
      </w:r>
      <w:sdt>
        <w:sdtPr>
          <w:id w:val="-17465273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Clinical/Internship/Fieldwork, </w:t>
      </w:r>
      <w:sdt>
        <w:sdtPr>
          <w:id w:val="-1511674386"/>
          <w14:checkbox>
            <w14:checked w14:val="0"/>
            <w14:checkedState w14:val="2612" w14:font="MS Gothic"/>
            <w14:uncheckedState w14:val="2610" w14:font="MS Gothic"/>
          </w14:checkbox>
        </w:sdtPr>
        <w:sdtContent>
          <w:r>
            <w:rPr>
              <w:rFonts w:ascii="MS Gothic" w:eastAsia="MS Gothic" w:hAnsi="MS Gothic" w:hint="eastAsia"/>
            </w:rPr>
            <w:t>☐</w:t>
          </w:r>
        </w:sdtContent>
      </w:sdt>
      <w:r>
        <w:t>Laboratory)</w:t>
      </w:r>
    </w:p>
    <w:p w14:paraId="27D681CB" w14:textId="77777777" w:rsidR="005B3D49" w:rsidRDefault="005B3D49" w:rsidP="00F623A0">
      <w:pPr>
        <w:tabs>
          <w:tab w:val="left" w:pos="8640"/>
        </w:tabs>
        <w:ind w:left="-270"/>
      </w:pPr>
      <w:r>
        <w:t xml:space="preserve">e. </w:t>
      </w:r>
      <w:sdt>
        <w:sdtPr>
          <w:id w:val="-1042058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w:t>
      </w:r>
    </w:p>
    <w:p w14:paraId="6B3E19E4" w14:textId="77777777" w:rsidR="005B3D49" w:rsidRDefault="005B3D49" w:rsidP="00FB776B">
      <w:pPr>
        <w:tabs>
          <w:tab w:val="left" w:pos="8640"/>
        </w:tabs>
        <w:ind w:left="-270"/>
      </w:pPr>
      <w:r>
        <w:lastRenderedPageBreak/>
        <w:t xml:space="preserve">             Description: </w:t>
      </w:r>
      <w:sdt>
        <w:sdtPr>
          <w:id w:val="529837753"/>
          <w:placeholder>
            <w:docPart w:val="47A59C35437D4F4CAF22EB0B4D419346"/>
          </w:placeholder>
          <w:showingPlcHdr/>
        </w:sdtPr>
        <w:sdtContent>
          <w:r w:rsidRPr="00D2188F">
            <w:rPr>
              <w:rStyle w:val="PlaceholderText"/>
            </w:rPr>
            <w:t>Click here to enter text.</w:t>
          </w:r>
        </w:sdtContent>
      </w:sdt>
    </w:p>
    <w:p w14:paraId="4874352A" w14:textId="77777777" w:rsidR="005B3D49" w:rsidRDefault="005B3D49" w:rsidP="00FB776B">
      <w:pPr>
        <w:tabs>
          <w:tab w:val="left" w:pos="8640"/>
        </w:tabs>
        <w:ind w:left="-270"/>
      </w:pPr>
    </w:p>
    <w:p w14:paraId="2D28777B" w14:textId="77777777" w:rsidR="005B3D49" w:rsidRDefault="005B3D49" w:rsidP="00F623A0">
      <w:pPr>
        <w:tabs>
          <w:tab w:val="left" w:pos="8640"/>
        </w:tabs>
        <w:ind w:left="-270"/>
      </w:pPr>
      <w:r>
        <w:t xml:space="preserve">Reassigned Time </w:t>
      </w:r>
    </w:p>
    <w:p w14:paraId="047C80C1" w14:textId="77777777" w:rsidR="005B3D49" w:rsidRDefault="005B3D49" w:rsidP="00F623A0">
      <w:pPr>
        <w:tabs>
          <w:tab w:val="left" w:pos="8640"/>
        </w:tabs>
        <w:ind w:left="-270"/>
      </w:pPr>
      <w:r>
        <w:t xml:space="preserve">a. </w:t>
      </w:r>
      <w:sdt>
        <w:sdtPr>
          <w:id w:val="145520756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Full-time – no academic responsibilities</w:t>
      </w:r>
    </w:p>
    <w:p w14:paraId="37642223" w14:textId="77777777" w:rsidR="005B3D49" w:rsidRDefault="005B3D49" w:rsidP="00F623A0">
      <w:pPr>
        <w:tabs>
          <w:tab w:val="left" w:pos="8640"/>
        </w:tabs>
        <w:ind w:left="-270"/>
      </w:pPr>
      <w:r>
        <w:t xml:space="preserve">b. </w:t>
      </w:r>
      <w:sdt>
        <w:sdtPr>
          <w:id w:val="-47630226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Quarter Time Release (25% reduction in academic/teaching responsibilities)</w:t>
      </w:r>
    </w:p>
    <w:p w14:paraId="177E7122" w14:textId="77777777" w:rsidR="005B3D49" w:rsidRDefault="005B3D49" w:rsidP="00F623A0">
      <w:pPr>
        <w:tabs>
          <w:tab w:val="left" w:pos="8640"/>
        </w:tabs>
        <w:ind w:left="-270"/>
      </w:pPr>
      <w:r>
        <w:t xml:space="preserve">c. </w:t>
      </w:r>
      <w:sdt>
        <w:sdtPr>
          <w:id w:val="96817138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Half Time Release (50% release from academic/teaching responsibilities)</w:t>
      </w:r>
    </w:p>
    <w:p w14:paraId="68C6E5B6" w14:textId="77777777" w:rsidR="005B3D49" w:rsidRDefault="005B3D49" w:rsidP="00F623A0">
      <w:pPr>
        <w:tabs>
          <w:tab w:val="left" w:pos="8640"/>
        </w:tabs>
        <w:ind w:left="-270"/>
      </w:pPr>
      <w:r>
        <w:t xml:space="preserve">d. </w:t>
      </w:r>
      <w:sdt>
        <w:sdtPr>
          <w:id w:val="-978708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Three Quarter Time Release (75% release from academic/teaching responsibilities)                                                                                                   </w:t>
      </w:r>
    </w:p>
    <w:p w14:paraId="31677872" w14:textId="77777777" w:rsidR="005B3D49" w:rsidRDefault="005B3D49" w:rsidP="00F623A0">
      <w:pPr>
        <w:tabs>
          <w:tab w:val="left" w:pos="8640"/>
        </w:tabs>
        <w:ind w:left="-270"/>
      </w:pPr>
      <w:r>
        <w:t xml:space="preserve">e. </w:t>
      </w:r>
      <w:sdt>
        <w:sdtPr>
          <w:id w:val="-16923705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Other (</w:t>
      </w:r>
      <w:sdt>
        <w:sdtPr>
          <w:id w:val="-379316843"/>
          <w:placeholder>
            <w:docPart w:val="7595B1491A2C47039164369A8349B1E1"/>
          </w:placeholder>
          <w:showingPlcHdr/>
          <w:text/>
        </w:sdtPr>
        <w:sdtContent>
          <w:r w:rsidRPr="00D2188F">
            <w:rPr>
              <w:rStyle w:val="PlaceholderText"/>
            </w:rPr>
            <w:t>Click here to enter text.</w:t>
          </w:r>
        </w:sdtContent>
      </w:sdt>
      <w:r>
        <w:t>% release from academic/teaching responsibilities)</w:t>
      </w:r>
    </w:p>
    <w:p w14:paraId="69847485" w14:textId="77777777" w:rsidR="005B3D49" w:rsidRDefault="005B3D49" w:rsidP="00F623A0">
      <w:pPr>
        <w:tabs>
          <w:tab w:val="left" w:pos="8640"/>
        </w:tabs>
        <w:ind w:left="-270"/>
      </w:pPr>
      <w:r>
        <w:t xml:space="preserve">              Description: </w:t>
      </w:r>
      <w:sdt>
        <w:sdtPr>
          <w:id w:val="1065690173"/>
          <w:placeholder>
            <w:docPart w:val="95786AE69721495797CDC629C4B41F99"/>
          </w:placeholder>
          <w:showingPlcHdr/>
        </w:sdtPr>
        <w:sdtContent>
          <w:r w:rsidRPr="00D2188F">
            <w:rPr>
              <w:rStyle w:val="PlaceholderText"/>
            </w:rPr>
            <w:t>Click here to enter text.</w:t>
          </w:r>
        </w:sdtContent>
      </w:sdt>
    </w:p>
    <w:p w14:paraId="1976FA9F" w14:textId="77777777" w:rsidR="005B3D49" w:rsidRDefault="005B3D49">
      <w:pPr>
        <w:rPr>
          <w:b/>
        </w:rPr>
      </w:pPr>
      <w:r>
        <w:rPr>
          <w:b/>
        </w:rPr>
        <w:br w:type="page"/>
      </w:r>
    </w:p>
    <w:p w14:paraId="0479533F" w14:textId="77777777" w:rsidR="005B3D49" w:rsidRPr="00F41945" w:rsidRDefault="005B3D49" w:rsidP="00F41945">
      <w:pPr>
        <w:ind w:left="90"/>
        <w:jc w:val="center"/>
        <w:rPr>
          <w:b/>
        </w:rPr>
      </w:pPr>
      <w:r w:rsidRPr="00F41945">
        <w:rPr>
          <w:b/>
        </w:rPr>
        <w:lastRenderedPageBreak/>
        <w:t>PART D</w:t>
      </w:r>
    </w:p>
    <w:p w14:paraId="3D7B552E" w14:textId="77777777" w:rsidR="005B3D49" w:rsidRPr="00F41945" w:rsidRDefault="005B3D49" w:rsidP="00F41945">
      <w:pPr>
        <w:ind w:left="720"/>
        <w:rPr>
          <w:b/>
        </w:rPr>
      </w:pPr>
    </w:p>
    <w:p w14:paraId="3F7F8F84" w14:textId="77777777" w:rsidR="005B3D49" w:rsidRPr="00F41945" w:rsidRDefault="005B3D49" w:rsidP="00F41945">
      <w:pPr>
        <w:ind w:left="90"/>
        <w:rPr>
          <w:b/>
        </w:rPr>
      </w:pPr>
      <w:r w:rsidRPr="00F41945">
        <w:rPr>
          <w:b/>
        </w:rPr>
        <w:t>PROJECT DEVELO</w:t>
      </w:r>
      <w:r>
        <w:rPr>
          <w:b/>
        </w:rPr>
        <w:t>P</w:t>
      </w:r>
      <w:r w:rsidRPr="00F41945">
        <w:rPr>
          <w:b/>
        </w:rPr>
        <w:t>MENT AND MANAGEMENT</w:t>
      </w:r>
    </w:p>
    <w:p w14:paraId="1BB19193" w14:textId="77777777" w:rsidR="005B3D49" w:rsidRPr="00F41945" w:rsidRDefault="005B3D49" w:rsidP="00F41945">
      <w:pPr>
        <w:ind w:left="720"/>
        <w:rPr>
          <w:b/>
        </w:rPr>
      </w:pPr>
    </w:p>
    <w:p w14:paraId="062A66FC" w14:textId="77777777" w:rsidR="005B3D49" w:rsidRPr="00F41945" w:rsidRDefault="005B3D49" w:rsidP="00F41945">
      <w:pPr>
        <w:ind w:left="90"/>
        <w:rPr>
          <w:b/>
        </w:rPr>
      </w:pPr>
      <w:r w:rsidRPr="00F41945">
        <w:rPr>
          <w:b/>
        </w:rPr>
        <w:t xml:space="preserve">Name of Project: </w:t>
      </w:r>
      <w:sdt>
        <w:sdtPr>
          <w:rPr>
            <w:b/>
          </w:rPr>
          <w:id w:val="642474356"/>
          <w:placeholder>
            <w:docPart w:val="0C4D2C85ACB544D78681FD7002355221"/>
          </w:placeholder>
        </w:sdtPr>
        <w:sdtContent>
          <w:r w:rsidRPr="00F41945">
            <w:rPr>
              <w:b/>
            </w:rPr>
            <w:t>________________________</w:t>
          </w:r>
        </w:sdtContent>
      </w:sdt>
      <w:r w:rsidRPr="00F41945">
        <w:rPr>
          <w:b/>
        </w:rPr>
        <w:t xml:space="preserve">  </w:t>
      </w:r>
    </w:p>
    <w:p w14:paraId="23BD75F7" w14:textId="77777777" w:rsidR="005B3D49" w:rsidRPr="00F41945" w:rsidRDefault="005B3D49" w:rsidP="00F41945">
      <w:pPr>
        <w:ind w:left="90"/>
        <w:rPr>
          <w:b/>
        </w:rPr>
      </w:pPr>
    </w:p>
    <w:p w14:paraId="366342D9" w14:textId="77777777" w:rsidR="005B3D49" w:rsidRPr="00F41945" w:rsidRDefault="005B3D49" w:rsidP="00F41945">
      <w:pPr>
        <w:ind w:left="90"/>
        <w:rPr>
          <w:b/>
        </w:rPr>
      </w:pPr>
      <w:r w:rsidRPr="00F41945">
        <w:rPr>
          <w:b/>
        </w:rPr>
        <w:t xml:space="preserve">Number of Significant Focus/Reassigned Hours </w:t>
      </w:r>
      <w:sdt>
        <w:sdtPr>
          <w:rPr>
            <w:b/>
          </w:rPr>
          <w:id w:val="133923881"/>
          <w:placeholder>
            <w:docPart w:val="0C4D2C85ACB544D78681FD7002355221"/>
          </w:placeholder>
        </w:sdtPr>
        <w:sdtContent>
          <w:r w:rsidRPr="00F41945">
            <w:rPr>
              <w:b/>
            </w:rPr>
            <w:t>__________________</w:t>
          </w:r>
        </w:sdtContent>
      </w:sdt>
    </w:p>
    <w:p w14:paraId="19084890" w14:textId="77777777" w:rsidR="005B3D49" w:rsidRPr="00F41945" w:rsidRDefault="005B3D49" w:rsidP="00F41945">
      <w:pPr>
        <w:ind w:left="720"/>
        <w:rPr>
          <w:b/>
        </w:rPr>
      </w:pPr>
    </w:p>
    <w:p w14:paraId="6DD48BF5" w14:textId="77777777" w:rsidR="005B3D49" w:rsidRPr="00F41945" w:rsidRDefault="005B3D49" w:rsidP="00F41945">
      <w:pPr>
        <w:ind w:left="720"/>
      </w:pPr>
      <w:r w:rsidRPr="00F41945">
        <w:t xml:space="preserve">In the space provided, please list the job tasks </w:t>
      </w:r>
      <w:proofErr w:type="gramStart"/>
      <w:r w:rsidRPr="00F41945">
        <w:t>associate</w:t>
      </w:r>
      <w:proofErr w:type="gramEnd"/>
      <w:r w:rsidRPr="00F41945">
        <w:t xml:space="preserve"> with the project as identified in your Faculty Activity Plan (FAP)</w:t>
      </w:r>
    </w:p>
    <w:p w14:paraId="0E0A396E" w14:textId="77777777" w:rsidR="005B3D49" w:rsidRPr="00F41945" w:rsidRDefault="005B3D49" w:rsidP="00F41945">
      <w:pPr>
        <w:ind w:left="374" w:hanging="374"/>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360"/>
        <w:gridCol w:w="360"/>
        <w:gridCol w:w="360"/>
        <w:gridCol w:w="360"/>
        <w:gridCol w:w="360"/>
      </w:tblGrid>
      <w:tr w:rsidR="005B3D49" w:rsidRPr="00F41945" w14:paraId="50CC86C1" w14:textId="77777777" w:rsidTr="00CB17A9">
        <w:tc>
          <w:tcPr>
            <w:tcW w:w="6660" w:type="dxa"/>
          </w:tcPr>
          <w:p w14:paraId="3949FB84" w14:textId="77777777" w:rsidR="005B3D49" w:rsidRPr="00F41945" w:rsidRDefault="005B3D49" w:rsidP="005B3D49">
            <w:pPr>
              <w:numPr>
                <w:ilvl w:val="0"/>
                <w:numId w:val="87"/>
              </w:numPr>
              <w:spacing w:after="0" w:line="240" w:lineRule="auto"/>
              <w:ind w:left="76" w:hanging="720"/>
            </w:pPr>
          </w:p>
        </w:tc>
        <w:tc>
          <w:tcPr>
            <w:tcW w:w="360" w:type="dxa"/>
            <w:shd w:val="clear" w:color="auto" w:fill="F2F2F2" w:themeFill="background1" w:themeFillShade="F2"/>
          </w:tcPr>
          <w:p w14:paraId="6642C686" w14:textId="77777777" w:rsidR="005B3D49" w:rsidRPr="00F41945" w:rsidRDefault="005B3D49" w:rsidP="00CB17A9">
            <w:r w:rsidRPr="00F41945">
              <w:t>1</w:t>
            </w:r>
          </w:p>
        </w:tc>
        <w:tc>
          <w:tcPr>
            <w:tcW w:w="360" w:type="dxa"/>
            <w:shd w:val="clear" w:color="auto" w:fill="F2F2F2" w:themeFill="background1" w:themeFillShade="F2"/>
          </w:tcPr>
          <w:p w14:paraId="2AC6FF23" w14:textId="77777777" w:rsidR="005B3D49" w:rsidRPr="00F41945" w:rsidRDefault="005B3D49" w:rsidP="00CB17A9">
            <w:r w:rsidRPr="00F41945">
              <w:t>2</w:t>
            </w:r>
          </w:p>
        </w:tc>
        <w:tc>
          <w:tcPr>
            <w:tcW w:w="360" w:type="dxa"/>
            <w:shd w:val="clear" w:color="auto" w:fill="F2F2F2" w:themeFill="background1" w:themeFillShade="F2"/>
          </w:tcPr>
          <w:p w14:paraId="2F36B03E" w14:textId="77777777" w:rsidR="005B3D49" w:rsidRPr="00F41945" w:rsidRDefault="005B3D49" w:rsidP="00CB17A9">
            <w:r w:rsidRPr="00F41945">
              <w:t>3</w:t>
            </w:r>
          </w:p>
        </w:tc>
        <w:tc>
          <w:tcPr>
            <w:tcW w:w="360" w:type="dxa"/>
            <w:shd w:val="clear" w:color="auto" w:fill="F2F2F2" w:themeFill="background1" w:themeFillShade="F2"/>
          </w:tcPr>
          <w:p w14:paraId="6013FBC9" w14:textId="77777777" w:rsidR="005B3D49" w:rsidRPr="00F41945" w:rsidRDefault="005B3D49" w:rsidP="00CB17A9">
            <w:r w:rsidRPr="00F41945">
              <w:t>4</w:t>
            </w:r>
          </w:p>
        </w:tc>
        <w:tc>
          <w:tcPr>
            <w:tcW w:w="360" w:type="dxa"/>
            <w:shd w:val="clear" w:color="auto" w:fill="F2F2F2" w:themeFill="background1" w:themeFillShade="F2"/>
          </w:tcPr>
          <w:p w14:paraId="79AF2FDF" w14:textId="77777777" w:rsidR="005B3D49" w:rsidRPr="00F41945" w:rsidRDefault="005B3D49" w:rsidP="00CB17A9">
            <w:r w:rsidRPr="00F41945">
              <w:t>5</w:t>
            </w:r>
          </w:p>
        </w:tc>
      </w:tr>
      <w:tr w:rsidR="005B3D49" w:rsidRPr="00F41945" w14:paraId="6839424E" w14:textId="77777777" w:rsidTr="00340F32">
        <w:trPr>
          <w:trHeight w:val="432"/>
        </w:trPr>
        <w:tc>
          <w:tcPr>
            <w:tcW w:w="6660" w:type="dxa"/>
            <w:vAlign w:val="center"/>
          </w:tcPr>
          <w:p w14:paraId="515A86FC" w14:textId="77777777" w:rsidR="005B3D49" w:rsidRPr="00F41945" w:rsidRDefault="005B3D49" w:rsidP="00340F32">
            <w:r w:rsidRPr="00F41945">
              <w:t xml:space="preserve">1. </w:t>
            </w:r>
          </w:p>
        </w:tc>
        <w:tc>
          <w:tcPr>
            <w:tcW w:w="360" w:type="dxa"/>
          </w:tcPr>
          <w:p w14:paraId="18F94877" w14:textId="77777777" w:rsidR="005B3D49" w:rsidRPr="00F41945" w:rsidRDefault="005B3D49" w:rsidP="00CB17A9"/>
        </w:tc>
        <w:tc>
          <w:tcPr>
            <w:tcW w:w="360" w:type="dxa"/>
          </w:tcPr>
          <w:p w14:paraId="2E5DCBAF" w14:textId="77777777" w:rsidR="005B3D49" w:rsidRPr="00F41945" w:rsidRDefault="005B3D49" w:rsidP="00CB17A9"/>
        </w:tc>
        <w:tc>
          <w:tcPr>
            <w:tcW w:w="360" w:type="dxa"/>
          </w:tcPr>
          <w:p w14:paraId="5F5BB2DE" w14:textId="77777777" w:rsidR="005B3D49" w:rsidRPr="00F41945" w:rsidRDefault="005B3D49" w:rsidP="00CB17A9"/>
        </w:tc>
        <w:tc>
          <w:tcPr>
            <w:tcW w:w="360" w:type="dxa"/>
          </w:tcPr>
          <w:p w14:paraId="5BE9D4A0" w14:textId="77777777" w:rsidR="005B3D49" w:rsidRPr="00F41945" w:rsidRDefault="005B3D49" w:rsidP="00CB17A9"/>
        </w:tc>
        <w:tc>
          <w:tcPr>
            <w:tcW w:w="360" w:type="dxa"/>
          </w:tcPr>
          <w:p w14:paraId="348EE022" w14:textId="77777777" w:rsidR="005B3D49" w:rsidRPr="00F41945" w:rsidRDefault="005B3D49" w:rsidP="00CB17A9"/>
        </w:tc>
      </w:tr>
      <w:tr w:rsidR="005B3D49" w:rsidRPr="00F41945" w14:paraId="57B96830" w14:textId="77777777" w:rsidTr="00340F32">
        <w:trPr>
          <w:trHeight w:val="432"/>
        </w:trPr>
        <w:tc>
          <w:tcPr>
            <w:tcW w:w="6660" w:type="dxa"/>
            <w:vAlign w:val="center"/>
          </w:tcPr>
          <w:p w14:paraId="77B18EE3" w14:textId="77777777" w:rsidR="005B3D49" w:rsidRPr="00F41945" w:rsidRDefault="005B3D49" w:rsidP="00340F32">
            <w:r w:rsidRPr="00F41945">
              <w:t xml:space="preserve">2. </w:t>
            </w:r>
          </w:p>
        </w:tc>
        <w:tc>
          <w:tcPr>
            <w:tcW w:w="360" w:type="dxa"/>
          </w:tcPr>
          <w:p w14:paraId="71C39186" w14:textId="77777777" w:rsidR="005B3D49" w:rsidRPr="00F41945" w:rsidRDefault="005B3D49" w:rsidP="00CB17A9"/>
        </w:tc>
        <w:tc>
          <w:tcPr>
            <w:tcW w:w="360" w:type="dxa"/>
          </w:tcPr>
          <w:p w14:paraId="76B2B3A5" w14:textId="77777777" w:rsidR="005B3D49" w:rsidRPr="00F41945" w:rsidRDefault="005B3D49" w:rsidP="00CB17A9"/>
        </w:tc>
        <w:tc>
          <w:tcPr>
            <w:tcW w:w="360" w:type="dxa"/>
          </w:tcPr>
          <w:p w14:paraId="40A2A56C" w14:textId="77777777" w:rsidR="005B3D49" w:rsidRPr="00F41945" w:rsidRDefault="005B3D49" w:rsidP="00CB17A9"/>
        </w:tc>
        <w:tc>
          <w:tcPr>
            <w:tcW w:w="360" w:type="dxa"/>
          </w:tcPr>
          <w:p w14:paraId="3AB0EA0A" w14:textId="77777777" w:rsidR="005B3D49" w:rsidRPr="00F41945" w:rsidRDefault="005B3D49" w:rsidP="00CB17A9"/>
        </w:tc>
        <w:tc>
          <w:tcPr>
            <w:tcW w:w="360" w:type="dxa"/>
          </w:tcPr>
          <w:p w14:paraId="300F5840" w14:textId="77777777" w:rsidR="005B3D49" w:rsidRPr="00F41945" w:rsidRDefault="005B3D49" w:rsidP="00CB17A9"/>
        </w:tc>
      </w:tr>
      <w:tr w:rsidR="005B3D49" w:rsidRPr="00F41945" w14:paraId="7FF8A195" w14:textId="77777777" w:rsidTr="00340F32">
        <w:trPr>
          <w:trHeight w:val="432"/>
        </w:trPr>
        <w:tc>
          <w:tcPr>
            <w:tcW w:w="6660" w:type="dxa"/>
            <w:vAlign w:val="center"/>
          </w:tcPr>
          <w:p w14:paraId="7EDEEA93" w14:textId="77777777" w:rsidR="005B3D49" w:rsidRPr="00F41945" w:rsidRDefault="005B3D49" w:rsidP="00340F32">
            <w:r w:rsidRPr="00F41945">
              <w:t xml:space="preserve">3. </w:t>
            </w:r>
          </w:p>
        </w:tc>
        <w:tc>
          <w:tcPr>
            <w:tcW w:w="360" w:type="dxa"/>
          </w:tcPr>
          <w:p w14:paraId="48DA143F" w14:textId="77777777" w:rsidR="005B3D49" w:rsidRPr="00F41945" w:rsidRDefault="005B3D49" w:rsidP="00CB17A9"/>
        </w:tc>
        <w:tc>
          <w:tcPr>
            <w:tcW w:w="360" w:type="dxa"/>
          </w:tcPr>
          <w:p w14:paraId="71477EB0" w14:textId="77777777" w:rsidR="005B3D49" w:rsidRPr="00F41945" w:rsidRDefault="005B3D49" w:rsidP="00CB17A9"/>
        </w:tc>
        <w:tc>
          <w:tcPr>
            <w:tcW w:w="360" w:type="dxa"/>
          </w:tcPr>
          <w:p w14:paraId="5ED422EB" w14:textId="77777777" w:rsidR="005B3D49" w:rsidRPr="00F41945" w:rsidRDefault="005B3D49" w:rsidP="00CB17A9"/>
        </w:tc>
        <w:tc>
          <w:tcPr>
            <w:tcW w:w="360" w:type="dxa"/>
          </w:tcPr>
          <w:p w14:paraId="0B4C6A51" w14:textId="77777777" w:rsidR="005B3D49" w:rsidRPr="00F41945" w:rsidRDefault="005B3D49" w:rsidP="00CB17A9"/>
        </w:tc>
        <w:tc>
          <w:tcPr>
            <w:tcW w:w="360" w:type="dxa"/>
          </w:tcPr>
          <w:p w14:paraId="0D9749D8" w14:textId="77777777" w:rsidR="005B3D49" w:rsidRPr="00F41945" w:rsidRDefault="005B3D49" w:rsidP="00CB17A9"/>
        </w:tc>
      </w:tr>
      <w:tr w:rsidR="005B3D49" w:rsidRPr="00F41945" w14:paraId="66D74F44" w14:textId="77777777" w:rsidTr="00340F32">
        <w:trPr>
          <w:trHeight w:val="432"/>
        </w:trPr>
        <w:tc>
          <w:tcPr>
            <w:tcW w:w="6660" w:type="dxa"/>
            <w:vAlign w:val="center"/>
          </w:tcPr>
          <w:p w14:paraId="005BC13A" w14:textId="77777777" w:rsidR="005B3D49" w:rsidRPr="00F41945" w:rsidRDefault="005B3D49" w:rsidP="00340F32">
            <w:r w:rsidRPr="00F41945">
              <w:t xml:space="preserve">4. </w:t>
            </w:r>
          </w:p>
        </w:tc>
        <w:tc>
          <w:tcPr>
            <w:tcW w:w="360" w:type="dxa"/>
          </w:tcPr>
          <w:p w14:paraId="5B10775B" w14:textId="77777777" w:rsidR="005B3D49" w:rsidRPr="00F41945" w:rsidRDefault="005B3D49" w:rsidP="00CB17A9"/>
        </w:tc>
        <w:tc>
          <w:tcPr>
            <w:tcW w:w="360" w:type="dxa"/>
          </w:tcPr>
          <w:p w14:paraId="21BFBB20" w14:textId="77777777" w:rsidR="005B3D49" w:rsidRPr="00F41945" w:rsidRDefault="005B3D49" w:rsidP="00CB17A9"/>
        </w:tc>
        <w:tc>
          <w:tcPr>
            <w:tcW w:w="360" w:type="dxa"/>
          </w:tcPr>
          <w:p w14:paraId="537A6D0D" w14:textId="77777777" w:rsidR="005B3D49" w:rsidRPr="00F41945" w:rsidRDefault="005B3D49" w:rsidP="00CB17A9"/>
        </w:tc>
        <w:tc>
          <w:tcPr>
            <w:tcW w:w="360" w:type="dxa"/>
          </w:tcPr>
          <w:p w14:paraId="1AB66EEE" w14:textId="77777777" w:rsidR="005B3D49" w:rsidRPr="00F41945" w:rsidRDefault="005B3D49" w:rsidP="00CB17A9"/>
        </w:tc>
        <w:tc>
          <w:tcPr>
            <w:tcW w:w="360" w:type="dxa"/>
          </w:tcPr>
          <w:p w14:paraId="63CA66D1" w14:textId="77777777" w:rsidR="005B3D49" w:rsidRPr="00F41945" w:rsidRDefault="005B3D49" w:rsidP="00CB17A9"/>
        </w:tc>
      </w:tr>
      <w:tr w:rsidR="005B3D49" w:rsidRPr="00F41945" w14:paraId="7D8B1731" w14:textId="77777777" w:rsidTr="00340F32">
        <w:trPr>
          <w:trHeight w:val="432"/>
        </w:trPr>
        <w:tc>
          <w:tcPr>
            <w:tcW w:w="6660" w:type="dxa"/>
            <w:vAlign w:val="center"/>
          </w:tcPr>
          <w:p w14:paraId="6D08E0C2" w14:textId="77777777" w:rsidR="005B3D49" w:rsidRPr="00F41945" w:rsidRDefault="005B3D49" w:rsidP="00340F32">
            <w:r w:rsidRPr="00F41945">
              <w:t>5</w:t>
            </w:r>
          </w:p>
        </w:tc>
        <w:tc>
          <w:tcPr>
            <w:tcW w:w="360" w:type="dxa"/>
          </w:tcPr>
          <w:p w14:paraId="08A35263" w14:textId="77777777" w:rsidR="005B3D49" w:rsidRPr="00F41945" w:rsidRDefault="005B3D49" w:rsidP="00CB17A9"/>
        </w:tc>
        <w:tc>
          <w:tcPr>
            <w:tcW w:w="360" w:type="dxa"/>
          </w:tcPr>
          <w:p w14:paraId="7C9C669E" w14:textId="77777777" w:rsidR="005B3D49" w:rsidRPr="00F41945" w:rsidRDefault="005B3D49" w:rsidP="00CB17A9"/>
        </w:tc>
        <w:tc>
          <w:tcPr>
            <w:tcW w:w="360" w:type="dxa"/>
          </w:tcPr>
          <w:p w14:paraId="1719C69E" w14:textId="77777777" w:rsidR="005B3D49" w:rsidRPr="00F41945" w:rsidRDefault="005B3D49" w:rsidP="00CB17A9"/>
        </w:tc>
        <w:tc>
          <w:tcPr>
            <w:tcW w:w="360" w:type="dxa"/>
          </w:tcPr>
          <w:p w14:paraId="52E561C1" w14:textId="77777777" w:rsidR="005B3D49" w:rsidRPr="00F41945" w:rsidRDefault="005B3D49" w:rsidP="00CB17A9"/>
        </w:tc>
        <w:tc>
          <w:tcPr>
            <w:tcW w:w="360" w:type="dxa"/>
          </w:tcPr>
          <w:p w14:paraId="44E41875" w14:textId="77777777" w:rsidR="005B3D49" w:rsidRPr="00F41945" w:rsidRDefault="005B3D49" w:rsidP="00CB17A9"/>
        </w:tc>
      </w:tr>
      <w:tr w:rsidR="005B3D49" w:rsidRPr="00F41945" w14:paraId="06E81FDC" w14:textId="77777777" w:rsidTr="00340F32">
        <w:trPr>
          <w:trHeight w:val="432"/>
        </w:trPr>
        <w:tc>
          <w:tcPr>
            <w:tcW w:w="6660" w:type="dxa"/>
            <w:vAlign w:val="center"/>
          </w:tcPr>
          <w:p w14:paraId="5C05B912" w14:textId="77777777" w:rsidR="005B3D49" w:rsidRPr="00F41945" w:rsidRDefault="005B3D49" w:rsidP="00340F32">
            <w:r w:rsidRPr="00F41945">
              <w:t>6.</w:t>
            </w:r>
          </w:p>
        </w:tc>
        <w:tc>
          <w:tcPr>
            <w:tcW w:w="360" w:type="dxa"/>
          </w:tcPr>
          <w:p w14:paraId="6299D48F" w14:textId="77777777" w:rsidR="005B3D49" w:rsidRPr="00F41945" w:rsidRDefault="005B3D49" w:rsidP="00CB17A9"/>
        </w:tc>
        <w:tc>
          <w:tcPr>
            <w:tcW w:w="360" w:type="dxa"/>
          </w:tcPr>
          <w:p w14:paraId="427C56CE" w14:textId="77777777" w:rsidR="005B3D49" w:rsidRPr="00F41945" w:rsidRDefault="005B3D49" w:rsidP="00CB17A9"/>
        </w:tc>
        <w:tc>
          <w:tcPr>
            <w:tcW w:w="360" w:type="dxa"/>
          </w:tcPr>
          <w:p w14:paraId="371AE30B" w14:textId="77777777" w:rsidR="005B3D49" w:rsidRPr="00F41945" w:rsidRDefault="005B3D49" w:rsidP="00CB17A9"/>
        </w:tc>
        <w:tc>
          <w:tcPr>
            <w:tcW w:w="360" w:type="dxa"/>
          </w:tcPr>
          <w:p w14:paraId="1D84FE68" w14:textId="77777777" w:rsidR="005B3D49" w:rsidRPr="00F41945" w:rsidRDefault="005B3D49" w:rsidP="00CB17A9"/>
        </w:tc>
        <w:tc>
          <w:tcPr>
            <w:tcW w:w="360" w:type="dxa"/>
          </w:tcPr>
          <w:p w14:paraId="1220945B" w14:textId="77777777" w:rsidR="005B3D49" w:rsidRPr="00F41945" w:rsidRDefault="005B3D49" w:rsidP="00CB17A9"/>
        </w:tc>
      </w:tr>
      <w:tr w:rsidR="005B3D49" w:rsidRPr="00F41945" w14:paraId="15760F7C" w14:textId="77777777" w:rsidTr="00340F32">
        <w:trPr>
          <w:trHeight w:val="432"/>
        </w:trPr>
        <w:tc>
          <w:tcPr>
            <w:tcW w:w="6660" w:type="dxa"/>
            <w:vAlign w:val="center"/>
          </w:tcPr>
          <w:p w14:paraId="121AE243" w14:textId="77777777" w:rsidR="005B3D49" w:rsidRPr="00F41945" w:rsidRDefault="005B3D49" w:rsidP="00340F32">
            <w:pPr>
              <w:tabs>
                <w:tab w:val="center" w:pos="4680"/>
                <w:tab w:val="right" w:pos="9360"/>
              </w:tabs>
            </w:pPr>
            <w:r w:rsidRPr="00F41945">
              <w:t xml:space="preserve">7. </w:t>
            </w:r>
          </w:p>
        </w:tc>
        <w:tc>
          <w:tcPr>
            <w:tcW w:w="360" w:type="dxa"/>
          </w:tcPr>
          <w:p w14:paraId="2C66E5AE" w14:textId="77777777" w:rsidR="005B3D49" w:rsidRPr="00F41945" w:rsidRDefault="005B3D49" w:rsidP="00CB17A9"/>
        </w:tc>
        <w:tc>
          <w:tcPr>
            <w:tcW w:w="360" w:type="dxa"/>
          </w:tcPr>
          <w:p w14:paraId="028606AD" w14:textId="77777777" w:rsidR="005B3D49" w:rsidRPr="00F41945" w:rsidRDefault="005B3D49" w:rsidP="00CB17A9"/>
        </w:tc>
        <w:tc>
          <w:tcPr>
            <w:tcW w:w="360" w:type="dxa"/>
          </w:tcPr>
          <w:p w14:paraId="6ABAD2BE" w14:textId="77777777" w:rsidR="005B3D49" w:rsidRPr="00F41945" w:rsidRDefault="005B3D49" w:rsidP="00CB17A9"/>
        </w:tc>
        <w:tc>
          <w:tcPr>
            <w:tcW w:w="360" w:type="dxa"/>
          </w:tcPr>
          <w:p w14:paraId="1C33B033" w14:textId="77777777" w:rsidR="005B3D49" w:rsidRPr="00F41945" w:rsidRDefault="005B3D49" w:rsidP="00CB17A9"/>
        </w:tc>
        <w:tc>
          <w:tcPr>
            <w:tcW w:w="360" w:type="dxa"/>
          </w:tcPr>
          <w:p w14:paraId="05FB5199" w14:textId="77777777" w:rsidR="005B3D49" w:rsidRPr="00F41945" w:rsidRDefault="005B3D49" w:rsidP="00CB17A9"/>
        </w:tc>
      </w:tr>
      <w:tr w:rsidR="005B3D49" w:rsidRPr="00F41945" w14:paraId="0B9FCB2E" w14:textId="77777777" w:rsidTr="00340F32">
        <w:trPr>
          <w:trHeight w:val="432"/>
        </w:trPr>
        <w:tc>
          <w:tcPr>
            <w:tcW w:w="6660" w:type="dxa"/>
            <w:vAlign w:val="center"/>
          </w:tcPr>
          <w:p w14:paraId="6D3CC4A9" w14:textId="77777777" w:rsidR="005B3D49" w:rsidRPr="00F41945" w:rsidRDefault="005B3D49" w:rsidP="00340F32">
            <w:r w:rsidRPr="00F41945">
              <w:t xml:space="preserve">8. </w:t>
            </w:r>
          </w:p>
        </w:tc>
        <w:tc>
          <w:tcPr>
            <w:tcW w:w="360" w:type="dxa"/>
          </w:tcPr>
          <w:p w14:paraId="4F518593" w14:textId="77777777" w:rsidR="005B3D49" w:rsidRPr="00F41945" w:rsidRDefault="005B3D49" w:rsidP="00CB17A9"/>
        </w:tc>
        <w:tc>
          <w:tcPr>
            <w:tcW w:w="360" w:type="dxa"/>
          </w:tcPr>
          <w:p w14:paraId="057E2DC0" w14:textId="77777777" w:rsidR="005B3D49" w:rsidRPr="00F41945" w:rsidRDefault="005B3D49" w:rsidP="00CB17A9"/>
        </w:tc>
        <w:tc>
          <w:tcPr>
            <w:tcW w:w="360" w:type="dxa"/>
          </w:tcPr>
          <w:p w14:paraId="54ADCDF4" w14:textId="77777777" w:rsidR="005B3D49" w:rsidRPr="00F41945" w:rsidRDefault="005B3D49" w:rsidP="00CB17A9"/>
        </w:tc>
        <w:tc>
          <w:tcPr>
            <w:tcW w:w="360" w:type="dxa"/>
          </w:tcPr>
          <w:p w14:paraId="2AC2F41E" w14:textId="77777777" w:rsidR="005B3D49" w:rsidRPr="00F41945" w:rsidRDefault="005B3D49" w:rsidP="00CB17A9"/>
        </w:tc>
        <w:tc>
          <w:tcPr>
            <w:tcW w:w="360" w:type="dxa"/>
          </w:tcPr>
          <w:p w14:paraId="141BDAA6" w14:textId="77777777" w:rsidR="005B3D49" w:rsidRPr="00F41945" w:rsidRDefault="005B3D49" w:rsidP="00CB17A9"/>
        </w:tc>
      </w:tr>
      <w:tr w:rsidR="005B3D49" w:rsidRPr="00F41945" w14:paraId="247CC147" w14:textId="77777777" w:rsidTr="00340F32">
        <w:trPr>
          <w:trHeight w:val="432"/>
        </w:trPr>
        <w:tc>
          <w:tcPr>
            <w:tcW w:w="6660" w:type="dxa"/>
            <w:vAlign w:val="center"/>
          </w:tcPr>
          <w:p w14:paraId="0C425205" w14:textId="77777777" w:rsidR="005B3D49" w:rsidRPr="00F41945" w:rsidRDefault="005B3D49" w:rsidP="00340F32">
            <w:r>
              <w:t>9.</w:t>
            </w:r>
          </w:p>
        </w:tc>
        <w:tc>
          <w:tcPr>
            <w:tcW w:w="360" w:type="dxa"/>
          </w:tcPr>
          <w:p w14:paraId="67514708" w14:textId="77777777" w:rsidR="005B3D49" w:rsidRPr="00F41945" w:rsidRDefault="005B3D49" w:rsidP="00CB17A9"/>
        </w:tc>
        <w:tc>
          <w:tcPr>
            <w:tcW w:w="360" w:type="dxa"/>
          </w:tcPr>
          <w:p w14:paraId="341EE71B" w14:textId="77777777" w:rsidR="005B3D49" w:rsidRPr="00F41945" w:rsidRDefault="005B3D49" w:rsidP="00CB17A9"/>
        </w:tc>
        <w:tc>
          <w:tcPr>
            <w:tcW w:w="360" w:type="dxa"/>
          </w:tcPr>
          <w:p w14:paraId="2094D18D" w14:textId="77777777" w:rsidR="005B3D49" w:rsidRPr="00F41945" w:rsidRDefault="005B3D49" w:rsidP="00CB17A9"/>
        </w:tc>
        <w:tc>
          <w:tcPr>
            <w:tcW w:w="360" w:type="dxa"/>
          </w:tcPr>
          <w:p w14:paraId="0837C06E" w14:textId="77777777" w:rsidR="005B3D49" w:rsidRPr="00F41945" w:rsidRDefault="005B3D49" w:rsidP="00CB17A9"/>
        </w:tc>
        <w:tc>
          <w:tcPr>
            <w:tcW w:w="360" w:type="dxa"/>
          </w:tcPr>
          <w:p w14:paraId="5DDDE3E5" w14:textId="77777777" w:rsidR="005B3D49" w:rsidRPr="00F41945" w:rsidRDefault="005B3D49" w:rsidP="00CB17A9"/>
        </w:tc>
      </w:tr>
    </w:tbl>
    <w:p w14:paraId="610F88A6" w14:textId="77777777" w:rsidR="005B3D49" w:rsidRPr="00F41945" w:rsidRDefault="005B3D49" w:rsidP="00F41945">
      <w:pPr>
        <w:ind w:left="374" w:hanging="374"/>
      </w:pPr>
    </w:p>
    <w:p w14:paraId="2BFA2990" w14:textId="77777777" w:rsidR="005B3D49" w:rsidRPr="00F41945" w:rsidRDefault="005B3D49" w:rsidP="00F41945">
      <w:pPr>
        <w:ind w:left="374" w:hanging="374"/>
        <w:rPr>
          <w:b/>
        </w:rPr>
      </w:pPr>
      <w:r w:rsidRPr="00F41945">
        <w:rPr>
          <w:b/>
        </w:rPr>
        <w:t xml:space="preserve">ADDITIONAL COMMENTS </w:t>
      </w:r>
    </w:p>
    <w:sdt>
      <w:sdtPr>
        <w:rPr>
          <w:b/>
        </w:rPr>
        <w:id w:val="1852068145"/>
        <w:placeholder>
          <w:docPart w:val="0C4D2C85ACB544D78681FD7002355221"/>
        </w:placeholder>
        <w:showingPlcHdr/>
      </w:sdtPr>
      <w:sdtContent>
        <w:p w14:paraId="37194A50" w14:textId="77777777" w:rsidR="005B3D49" w:rsidRPr="00F41945" w:rsidRDefault="005B3D49" w:rsidP="00F41945">
          <w:pPr>
            <w:ind w:left="374" w:hanging="374"/>
            <w:rPr>
              <w:b/>
            </w:rPr>
          </w:pPr>
          <w:r w:rsidRPr="00F41945">
            <w:rPr>
              <w:rStyle w:val="PlaceholderText"/>
            </w:rPr>
            <w:t>Click here to enter text.</w:t>
          </w:r>
        </w:p>
      </w:sdtContent>
    </w:sdt>
    <w:p w14:paraId="6044A019" w14:textId="77777777" w:rsidR="005B3D49" w:rsidRDefault="005B3D49" w:rsidP="005506F7">
      <w:pPr>
        <w:spacing w:line="360" w:lineRule="auto"/>
        <w:ind w:left="374" w:hanging="374"/>
        <w:rPr>
          <w:b/>
        </w:rPr>
      </w:pPr>
    </w:p>
    <w:p w14:paraId="43BED266" w14:textId="77777777" w:rsidR="005B3D49" w:rsidRDefault="005B3D49" w:rsidP="005506F7">
      <w:pPr>
        <w:spacing w:line="360" w:lineRule="auto"/>
        <w:ind w:left="374" w:hanging="374"/>
        <w:rPr>
          <w:b/>
        </w:rPr>
      </w:pPr>
      <w:r>
        <w:rPr>
          <w:b/>
        </w:rPr>
        <w:t>CALCULATE OVERALL AVERAGE SCORE</w:t>
      </w:r>
    </w:p>
    <w:p w14:paraId="0A9A5B70" w14:textId="77777777" w:rsidR="005B3D49" w:rsidRDefault="005B3D49" w:rsidP="00FB776B">
      <w:pPr>
        <w:spacing w:line="360" w:lineRule="auto"/>
        <w:ind w:left="374" w:hanging="374"/>
        <w:rPr>
          <w:b/>
        </w:rPr>
      </w:pPr>
      <w:r>
        <w:tab/>
        <w:t xml:space="preserve">Sum of scores divided by # of scores recorded   </w:t>
      </w:r>
      <w:sdt>
        <w:sdtPr>
          <w:id w:val="-1731148171"/>
          <w:placeholder>
            <w:docPart w:val="0BD993635519434ABBA3E0F777EB5F86"/>
          </w:placeholder>
          <w:showingPlcHdr/>
        </w:sdtPr>
        <w:sdtContent>
          <w:r w:rsidRPr="00D2188F">
            <w:rPr>
              <w:rStyle w:val="PlaceholderText"/>
            </w:rPr>
            <w:t>Click here to enter text.</w:t>
          </w:r>
        </w:sdtContent>
      </w:sdt>
    </w:p>
    <w:p w14:paraId="5EB29CFF" w14:textId="77777777" w:rsidR="005B3D49" w:rsidRDefault="005B3D49" w:rsidP="005506F7">
      <w:pPr>
        <w:ind w:firstLine="90"/>
        <w:jc w:val="center"/>
        <w:rPr>
          <w:b/>
        </w:rPr>
      </w:pPr>
    </w:p>
    <w:p w14:paraId="053DBD27" w14:textId="77777777" w:rsidR="005B3D49" w:rsidRDefault="005B3D49" w:rsidP="005506F7">
      <w:pPr>
        <w:ind w:firstLine="90"/>
        <w:rPr>
          <w:b/>
        </w:rPr>
      </w:pPr>
    </w:p>
    <w:p w14:paraId="2C8E44D4" w14:textId="77777777" w:rsidR="005B3D49" w:rsidRDefault="005B3D49" w:rsidP="005506F7">
      <w:pPr>
        <w:rPr>
          <w:b/>
        </w:rPr>
      </w:pPr>
      <w:r>
        <w:rPr>
          <w:b/>
        </w:rPr>
        <w:t>ATTACH APPROPRIATE SIGNATURE SHEET</w:t>
      </w:r>
    </w:p>
    <w:p w14:paraId="68F353AD" w14:textId="77777777" w:rsidR="005B3D49" w:rsidRDefault="005B3D49" w:rsidP="005506F7">
      <w:pPr>
        <w:ind w:firstLine="90"/>
        <w:rPr>
          <w:b/>
        </w:rPr>
      </w:pPr>
      <w:r>
        <w:rPr>
          <w:b/>
        </w:rPr>
        <w:lastRenderedPageBreak/>
        <w:tab/>
      </w:r>
    </w:p>
    <w:p w14:paraId="59DE0BCE" w14:textId="77777777" w:rsidR="005B3D49" w:rsidRPr="007561AB" w:rsidRDefault="005B3D49" w:rsidP="005B3D49">
      <w:pPr>
        <w:numPr>
          <w:ilvl w:val="0"/>
          <w:numId w:val="88"/>
        </w:numPr>
        <w:spacing w:after="0" w:line="240" w:lineRule="auto"/>
        <w:rPr>
          <w:b/>
        </w:rPr>
      </w:pPr>
      <w:r>
        <w:t>If evaluation is completed by supervisor, attach Signature Sheet #1</w:t>
      </w:r>
    </w:p>
    <w:p w14:paraId="3677D69F" w14:textId="77777777" w:rsidR="005B3D49" w:rsidRPr="00AE62AB" w:rsidRDefault="005B3D49" w:rsidP="005B3D49">
      <w:pPr>
        <w:numPr>
          <w:ilvl w:val="0"/>
          <w:numId w:val="88"/>
        </w:numPr>
        <w:spacing w:after="0" w:line="240" w:lineRule="auto"/>
        <w:rPr>
          <w:b/>
        </w:rPr>
      </w:pPr>
      <w:r>
        <w:t>If evaluation is completed by supervisee, attach Signature Sheet #2</w:t>
      </w:r>
    </w:p>
    <w:p w14:paraId="2E71641C" w14:textId="77777777" w:rsidR="005B3D49" w:rsidRPr="00AE62AB" w:rsidRDefault="005B3D49" w:rsidP="005B3D49">
      <w:pPr>
        <w:numPr>
          <w:ilvl w:val="0"/>
          <w:numId w:val="88"/>
        </w:numPr>
        <w:spacing w:after="0" w:line="240" w:lineRule="auto"/>
        <w:rPr>
          <w:b/>
        </w:rPr>
      </w:pPr>
      <w:r>
        <w:t>If evaluation is completed by self, please sign below</w:t>
      </w:r>
    </w:p>
    <w:p w14:paraId="4F1A518D" w14:textId="77777777" w:rsidR="005B3D49" w:rsidRDefault="005B3D49" w:rsidP="00AE62AB"/>
    <w:p w14:paraId="3FB75DB9" w14:textId="77777777" w:rsidR="005B3D49" w:rsidRDefault="005B3D49" w:rsidP="00AE62AB"/>
    <w:p w14:paraId="78935154" w14:textId="77777777" w:rsidR="005B3D49" w:rsidRPr="007561AB" w:rsidRDefault="005B3D49" w:rsidP="00AE62AB">
      <w:pPr>
        <w:rPr>
          <w:b/>
        </w:rPr>
      </w:pPr>
      <w:r>
        <w:t xml:space="preserve">Signature: _________________________________________ Date: </w:t>
      </w:r>
      <w:sdt>
        <w:sdtPr>
          <w:id w:val="-470282086"/>
          <w:placeholder>
            <w:docPart w:val="0C4D2C85ACB544D78681FD7002355221"/>
          </w:placeholder>
        </w:sdtPr>
        <w:sdtContent>
          <w:sdt>
            <w:sdtPr>
              <w:id w:val="508651544"/>
              <w:placeholder>
                <w:docPart w:val="B2D333FB52ED43B5AE7C651E17DA02D8"/>
              </w:placeholder>
              <w:showingPlcHdr/>
              <w:date>
                <w:dateFormat w:val="M/d/yyyy"/>
                <w:lid w:val="en-US"/>
                <w:storeMappedDataAs w:val="dateTime"/>
                <w:calendar w:val="gregorian"/>
              </w:date>
            </w:sdtPr>
            <w:sdtContent>
              <w:r w:rsidRPr="00D2188F">
                <w:rPr>
                  <w:rStyle w:val="PlaceholderText"/>
                </w:rPr>
                <w:t>Click here to enter a date.</w:t>
              </w:r>
            </w:sdtContent>
          </w:sdt>
        </w:sdtContent>
      </w:sdt>
    </w:p>
    <w:p w14:paraId="46A3FC86" w14:textId="77777777" w:rsidR="005B3D49" w:rsidRPr="007561AB" w:rsidRDefault="005B3D49" w:rsidP="00AE62AB">
      <w:pPr>
        <w:ind w:left="810"/>
        <w:rPr>
          <w:b/>
        </w:rPr>
      </w:pPr>
    </w:p>
    <w:p w14:paraId="1C1B8802" w14:textId="77777777" w:rsidR="005B3D49" w:rsidRDefault="005B3D49" w:rsidP="005506F7">
      <w:pPr>
        <w:spacing w:line="360" w:lineRule="auto"/>
        <w:ind w:left="374" w:hanging="374"/>
        <w:jc w:val="center"/>
        <w:rPr>
          <w:b/>
        </w:rPr>
      </w:pPr>
      <w:r>
        <w:br w:type="page"/>
      </w:r>
      <w:r w:rsidRPr="005506F7">
        <w:rPr>
          <w:b/>
        </w:rPr>
        <w:lastRenderedPageBreak/>
        <w:t>SIGNATURE SHEET #1</w:t>
      </w:r>
    </w:p>
    <w:p w14:paraId="673D7AB5" w14:textId="77777777" w:rsidR="005B3D49" w:rsidRDefault="005B3D49" w:rsidP="005B3D49">
      <w:pPr>
        <w:numPr>
          <w:ilvl w:val="0"/>
          <w:numId w:val="84"/>
        </w:numPr>
        <w:spacing w:after="0" w:line="360" w:lineRule="auto"/>
      </w:pPr>
      <w:r>
        <w:t>To be used when a supervisor is completing an evaluation of a supervisee</w:t>
      </w:r>
    </w:p>
    <w:p w14:paraId="3C99649F" w14:textId="77777777" w:rsidR="005B3D49" w:rsidRDefault="005B3D49" w:rsidP="005B3D49">
      <w:pPr>
        <w:numPr>
          <w:ilvl w:val="0"/>
          <w:numId w:val="84"/>
        </w:numPr>
        <w:spacing w:after="0" w:line="360" w:lineRule="auto"/>
      </w:pPr>
      <w:r>
        <w:t>Evaluator to meet and discuss evaluation with person being evaluated</w:t>
      </w:r>
    </w:p>
    <w:p w14:paraId="63B5ECB2" w14:textId="77777777" w:rsidR="005B3D49" w:rsidRDefault="005B3D49" w:rsidP="005B3D49">
      <w:pPr>
        <w:numPr>
          <w:ilvl w:val="0"/>
          <w:numId w:val="84"/>
        </w:numPr>
        <w:spacing w:after="0" w:line="360" w:lineRule="auto"/>
      </w:pPr>
      <w:r>
        <w:t>This form to be completed following that discussion</w:t>
      </w:r>
    </w:p>
    <w:p w14:paraId="554646B3" w14:textId="77777777" w:rsidR="005B3D49" w:rsidRDefault="005B3D49" w:rsidP="005506F7">
      <w:pPr>
        <w:spacing w:line="360" w:lineRule="auto"/>
        <w:ind w:left="374" w:hanging="374"/>
        <w:jc w:val="center"/>
      </w:pPr>
    </w:p>
    <w:p w14:paraId="0413194C" w14:textId="77777777" w:rsidR="005B3D49" w:rsidRDefault="005B3D49" w:rsidP="005506F7">
      <w:pPr>
        <w:spacing w:line="360" w:lineRule="auto"/>
        <w:ind w:left="374" w:hanging="374"/>
      </w:pPr>
      <w:r>
        <w:t>Comments of person being evaluated:</w:t>
      </w:r>
    </w:p>
    <w:sdt>
      <w:sdtPr>
        <w:id w:val="-1193374819"/>
        <w:placeholder>
          <w:docPart w:val="18EB132AF0174BD3B604D75131F8E079"/>
        </w:placeholder>
        <w:showingPlcHdr/>
      </w:sdtPr>
      <w:sdtContent>
        <w:p w14:paraId="6BBE2B09" w14:textId="77777777" w:rsidR="005B3D49" w:rsidRDefault="005B3D49" w:rsidP="005506F7">
          <w:pPr>
            <w:spacing w:line="360" w:lineRule="auto"/>
            <w:ind w:left="374" w:hanging="374"/>
          </w:pPr>
          <w:r w:rsidRPr="00D2188F">
            <w:rPr>
              <w:rStyle w:val="PlaceholderText"/>
            </w:rPr>
            <w:t>Click here to enter text.</w:t>
          </w:r>
        </w:p>
      </w:sdtContent>
    </w:sdt>
    <w:p w14:paraId="7985DB79" w14:textId="77777777" w:rsidR="005B3D49" w:rsidRDefault="005B3D49" w:rsidP="005506F7">
      <w:pPr>
        <w:spacing w:line="360" w:lineRule="auto"/>
        <w:ind w:left="374" w:hanging="374"/>
      </w:pPr>
    </w:p>
    <w:p w14:paraId="1F419DAE" w14:textId="77777777" w:rsidR="005B3D49" w:rsidRDefault="005B3D49" w:rsidP="005506F7">
      <w:pPr>
        <w:spacing w:line="360" w:lineRule="auto"/>
        <w:ind w:left="374" w:hanging="374"/>
      </w:pPr>
    </w:p>
    <w:p w14:paraId="334AE544" w14:textId="77777777" w:rsidR="005B3D49" w:rsidRDefault="005B3D49" w:rsidP="005506F7">
      <w:pPr>
        <w:spacing w:line="360" w:lineRule="auto"/>
        <w:ind w:left="374" w:hanging="374"/>
      </w:pPr>
    </w:p>
    <w:p w14:paraId="5B4A3F5D" w14:textId="77777777" w:rsidR="005B3D49" w:rsidRDefault="005B3D49" w:rsidP="005506F7">
      <w:pPr>
        <w:spacing w:line="360" w:lineRule="auto"/>
        <w:ind w:left="374" w:hanging="374"/>
      </w:pPr>
    </w:p>
    <w:p w14:paraId="4A6DAE92" w14:textId="77777777" w:rsidR="005B3D49" w:rsidRDefault="005B3D49" w:rsidP="005506F7">
      <w:pPr>
        <w:spacing w:line="360" w:lineRule="auto"/>
        <w:ind w:left="374" w:hanging="374"/>
      </w:pPr>
    </w:p>
    <w:p w14:paraId="6CCF046F" w14:textId="77777777" w:rsidR="005B3D49" w:rsidRDefault="005B3D49" w:rsidP="005506F7">
      <w:pPr>
        <w:spacing w:line="360" w:lineRule="auto"/>
        <w:ind w:left="374" w:hanging="374"/>
      </w:pPr>
    </w:p>
    <w:p w14:paraId="5CE9F7A8" w14:textId="77777777" w:rsidR="005B3D49" w:rsidRDefault="005B3D49" w:rsidP="005506F7">
      <w:pPr>
        <w:spacing w:line="360" w:lineRule="auto"/>
        <w:ind w:left="374" w:hanging="374"/>
      </w:pPr>
      <w:r>
        <w:t>Signature of person being evaluated: ____________________________</w:t>
      </w:r>
      <w:r>
        <w:tab/>
      </w:r>
      <w:proofErr w:type="gramStart"/>
      <w:r>
        <w:t>Date:_</w:t>
      </w:r>
      <w:proofErr w:type="gramEnd"/>
      <w:r>
        <w:t>__________</w:t>
      </w:r>
    </w:p>
    <w:p w14:paraId="16CEC013" w14:textId="77777777" w:rsidR="005B3D49" w:rsidRDefault="005B3D49" w:rsidP="005506F7">
      <w:pPr>
        <w:spacing w:line="360" w:lineRule="auto"/>
        <w:ind w:left="374" w:hanging="374"/>
      </w:pPr>
    </w:p>
    <w:p w14:paraId="14AB5CCA" w14:textId="77777777" w:rsidR="005B3D49" w:rsidRDefault="005B3D49" w:rsidP="005506F7">
      <w:pPr>
        <w:spacing w:line="360" w:lineRule="auto"/>
        <w:ind w:left="374" w:hanging="374"/>
      </w:pPr>
    </w:p>
    <w:p w14:paraId="0D137A97" w14:textId="77777777" w:rsidR="005B3D49" w:rsidRDefault="005B3D49" w:rsidP="005506F7">
      <w:pPr>
        <w:spacing w:line="360" w:lineRule="auto"/>
        <w:ind w:left="374" w:hanging="374"/>
      </w:pPr>
      <w:r>
        <w:t xml:space="preserve">Name of Evaluator: </w:t>
      </w:r>
      <w:sdt>
        <w:sdtPr>
          <w:id w:val="1904868141"/>
          <w:placeholder>
            <w:docPart w:val="DC6630577FBF42FBB7E9354049764B99"/>
          </w:placeholder>
          <w:showingPlcHdr/>
        </w:sdtPr>
        <w:sdtContent>
          <w:r w:rsidRPr="00D2188F">
            <w:rPr>
              <w:rStyle w:val="PlaceholderText"/>
            </w:rPr>
            <w:t>Click here to enter text.</w:t>
          </w:r>
        </w:sdtContent>
      </w:sdt>
    </w:p>
    <w:p w14:paraId="3F52B817" w14:textId="77777777" w:rsidR="005B3D49" w:rsidRDefault="005B3D49" w:rsidP="005506F7">
      <w:pPr>
        <w:spacing w:line="360" w:lineRule="auto"/>
        <w:ind w:left="374" w:hanging="374"/>
      </w:pPr>
    </w:p>
    <w:p w14:paraId="636D1DE6" w14:textId="77777777" w:rsidR="005B3D49" w:rsidRDefault="005B3D49" w:rsidP="005506F7">
      <w:pPr>
        <w:spacing w:line="360" w:lineRule="auto"/>
        <w:ind w:left="374" w:hanging="374"/>
      </w:pPr>
      <w:r>
        <w:t>Signature of Evaluator: ________________________________   Date: ______________</w:t>
      </w:r>
    </w:p>
    <w:p w14:paraId="6C20EEB2" w14:textId="77777777" w:rsidR="005B3D49" w:rsidRDefault="005B3D49" w:rsidP="005506F7">
      <w:pPr>
        <w:spacing w:line="360" w:lineRule="auto"/>
        <w:ind w:left="374" w:hanging="374"/>
      </w:pPr>
    </w:p>
    <w:p w14:paraId="46722351" w14:textId="77777777" w:rsidR="005B3D49" w:rsidRDefault="005B3D49" w:rsidP="005506F7">
      <w:pPr>
        <w:spacing w:line="360" w:lineRule="auto"/>
        <w:ind w:left="374" w:hanging="374"/>
      </w:pPr>
    </w:p>
    <w:p w14:paraId="23C1AF9F" w14:textId="77777777" w:rsidR="005B3D49" w:rsidRPr="00FB3E38" w:rsidRDefault="005B3D49" w:rsidP="00FB3E38">
      <w:pPr>
        <w:spacing w:line="360" w:lineRule="auto"/>
        <w:ind w:left="374" w:hanging="374"/>
      </w:pPr>
      <w:r>
        <w:t xml:space="preserve">Evaluator’s position: </w:t>
      </w:r>
      <w:sdt>
        <w:sdtPr>
          <w:id w:val="1686477454"/>
          <w:placeholder>
            <w:docPart w:val="5F1664C501DC4E72BAC438502219B06A"/>
          </w:placeholder>
          <w:showingPlcHdr/>
        </w:sdtPr>
        <w:sdtContent>
          <w:r w:rsidRPr="00D2188F">
            <w:rPr>
              <w:rStyle w:val="PlaceholderText"/>
            </w:rPr>
            <w:t>Click here to enter text.</w:t>
          </w:r>
        </w:sdtContent>
      </w:sdt>
    </w:p>
    <w:p w14:paraId="587B2E64" w14:textId="77777777" w:rsidR="005B3D49" w:rsidRDefault="005B3D49" w:rsidP="005506F7">
      <w:pPr>
        <w:spacing w:line="360" w:lineRule="auto"/>
        <w:ind w:left="374" w:hanging="374"/>
      </w:pPr>
    </w:p>
    <w:p w14:paraId="08AFA50C" w14:textId="77777777" w:rsidR="005B3D49" w:rsidRPr="00FB3E38" w:rsidRDefault="005B3D49" w:rsidP="00135A79">
      <w:pPr>
        <w:spacing w:line="360" w:lineRule="auto"/>
      </w:pPr>
    </w:p>
    <w:p w14:paraId="18318118" w14:textId="77777777" w:rsidR="00D827A9" w:rsidRDefault="00D827A9">
      <w:pPr>
        <w:spacing w:after="120" w:line="240" w:lineRule="auto"/>
      </w:pPr>
    </w:p>
    <w:sectPr w:rsidR="00D827A9">
      <w:footerReference w:type="default" r:id="rId190"/>
      <w:pgSz w:w="12240" w:h="15840"/>
      <w:pgMar w:top="720" w:right="1440" w:bottom="72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E46D6" w14:textId="77777777" w:rsidR="00151844" w:rsidRDefault="00151844">
      <w:pPr>
        <w:spacing w:after="0" w:line="240" w:lineRule="auto"/>
      </w:pPr>
      <w:r>
        <w:separator/>
      </w:r>
    </w:p>
  </w:endnote>
  <w:endnote w:type="continuationSeparator" w:id="0">
    <w:p w14:paraId="2EF85AC9" w14:textId="77777777" w:rsidR="00151844" w:rsidRDefault="00151844">
      <w:pPr>
        <w:spacing w:after="0" w:line="240" w:lineRule="auto"/>
      </w:pPr>
      <w:r>
        <w:continuationSeparator/>
      </w:r>
    </w:p>
  </w:endnote>
  <w:endnote w:type="continuationNotice" w:id="1">
    <w:p w14:paraId="3AF977E1" w14:textId="77777777" w:rsidR="00151844" w:rsidRDefault="00151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12400A3-01BA-483A-9C08-0F03D4998F97}"/>
    <w:embedBold r:id="rId2" w:fontKey="{7CEE51E0-FBF6-4BB0-B2D8-AC9CF07821D9}"/>
    <w:embedItalic r:id="rId3" w:fontKey="{AA0AD8E8-DE61-4E62-AF0E-44DF2C4423C3}"/>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A0F3555F-D1DC-45B6-866E-E65FC586F018}"/>
    <w:embedItalic r:id="rId5" w:fontKey="{B96E00B5-5D7D-4EBE-A7C7-BAE5F1BCA0E7}"/>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9B64E0C-F410-4011-85FF-7317D796C892}"/>
  </w:font>
  <w:font w:name="Georgia">
    <w:panose1 w:val="02040502050405020303"/>
    <w:charset w:val="00"/>
    <w:family w:val="roman"/>
    <w:pitch w:val="variable"/>
    <w:sig w:usb0="00000287" w:usb1="00000000" w:usb2="00000000" w:usb3="00000000" w:csb0="0000009F" w:csb1="00000000"/>
    <w:embedRegular r:id="rId7" w:fontKey="{EB2BB312-BA69-43DD-B520-54951956872B}"/>
    <w:embedItalic r:id="rId8" w:fontKey="{44B9D2A3-3C6C-4844-894F-B86B6330A27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0E719C43-66F1-4EB0-9C96-AFAB037BA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E40A" w14:textId="77777777" w:rsidR="00CA74CD" w:rsidRDefault="00451A9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9171F">
      <w:rPr>
        <w:noProof/>
        <w:color w:val="000000"/>
      </w:rPr>
      <w:t>2</w:t>
    </w:r>
    <w:r>
      <w:rPr>
        <w:color w:val="000000"/>
      </w:rPr>
      <w:fldChar w:fldCharType="end"/>
    </w:r>
  </w:p>
  <w:p w14:paraId="41D50815" w14:textId="77777777" w:rsidR="00CA74CD" w:rsidRDefault="00CA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D96A0" w14:textId="77777777" w:rsidR="00151844" w:rsidRDefault="00151844">
      <w:pPr>
        <w:spacing w:after="0" w:line="240" w:lineRule="auto"/>
      </w:pPr>
      <w:r>
        <w:separator/>
      </w:r>
    </w:p>
  </w:footnote>
  <w:footnote w:type="continuationSeparator" w:id="0">
    <w:p w14:paraId="319ED8A6" w14:textId="77777777" w:rsidR="00151844" w:rsidRDefault="00151844">
      <w:pPr>
        <w:spacing w:after="0" w:line="240" w:lineRule="auto"/>
      </w:pPr>
      <w:r>
        <w:continuationSeparator/>
      </w:r>
    </w:p>
  </w:footnote>
  <w:footnote w:type="continuationNotice" w:id="1">
    <w:p w14:paraId="717EEA8C" w14:textId="77777777" w:rsidR="00151844" w:rsidRDefault="0015184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F84"/>
    <w:multiLevelType w:val="multilevel"/>
    <w:tmpl w:val="D5581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F5083"/>
    <w:multiLevelType w:val="multilevel"/>
    <w:tmpl w:val="EDC681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32761"/>
    <w:multiLevelType w:val="multilevel"/>
    <w:tmpl w:val="F898A4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2"/>
      <w:numFmt w:val="bullet"/>
      <w:lvlText w:val="-"/>
      <w:lvlJc w:val="left"/>
      <w:pPr>
        <w:ind w:left="1440" w:hanging="360"/>
      </w:pPr>
      <w:rPr>
        <w:rFonts w:ascii="Times New Roman" w:eastAsia="Times New Roman" w:hAnsi="Times New Roman" w:cs="Times New Roman"/>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8E56EE5"/>
    <w:multiLevelType w:val="multilevel"/>
    <w:tmpl w:val="11C4E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633A58"/>
    <w:multiLevelType w:val="multilevel"/>
    <w:tmpl w:val="DE2CDF44"/>
    <w:lvl w:ilvl="0">
      <w:start w:val="2"/>
      <w:numFmt w:val="bullet"/>
      <w:lvlText w:val="-"/>
      <w:lvlJc w:val="left"/>
      <w:pPr>
        <w:ind w:left="936" w:hanging="360"/>
      </w:pPr>
      <w:rPr>
        <w:rFonts w:ascii="Times New Roman" w:eastAsia="Times New Roman" w:hAnsi="Times New Roman" w:cs="Times New Roman"/>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5" w15:restartNumberingAfterBreak="0">
    <w:nsid w:val="0BE74350"/>
    <w:multiLevelType w:val="multilevel"/>
    <w:tmpl w:val="1414B1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FF75E4"/>
    <w:multiLevelType w:val="multilevel"/>
    <w:tmpl w:val="0F0A41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3E4A90"/>
    <w:multiLevelType w:val="multilevel"/>
    <w:tmpl w:val="50ECCEA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295DF3"/>
    <w:multiLevelType w:val="multilevel"/>
    <w:tmpl w:val="ECFC3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6E7CD7"/>
    <w:multiLevelType w:val="multilevel"/>
    <w:tmpl w:val="43D0E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1BC1234"/>
    <w:multiLevelType w:val="multilevel"/>
    <w:tmpl w:val="2ECCA8D0"/>
    <w:lvl w:ilvl="0">
      <w:start w:val="1"/>
      <w:numFmt w:val="upperRoman"/>
      <w:lvlText w:val="Section %1."/>
      <w:lvlJc w:val="left"/>
      <w:pPr>
        <w:ind w:left="0" w:firstLine="0"/>
      </w:pPr>
      <w:rPr>
        <w:rFonts w:ascii="Times New Roman" w:eastAsia="Times New Roman" w:hAnsi="Times New Roman" w:cs="Times New Roman"/>
        <w:b/>
        <w:i w:val="0"/>
        <w:smallCaps/>
        <w:color w:val="2E75B5"/>
        <w:sz w:val="32"/>
        <w:szCs w:val="32"/>
      </w:rPr>
    </w:lvl>
    <w:lvl w:ilvl="1">
      <w:start w:val="1"/>
      <w:numFmt w:val="decimalZero"/>
      <w:lvlText w:val="Section %1.%2"/>
      <w:lvlJc w:val="left"/>
      <w:pPr>
        <w:ind w:left="0" w:firstLine="0"/>
      </w:pPr>
      <w:rPr>
        <w:rFonts w:ascii="Times New Roman" w:eastAsia="Times New Roman" w:hAnsi="Times New Roman" w:cs="Times New Roman"/>
        <w:b/>
        <w:i w:val="0"/>
        <w:color w:val="1F4E79"/>
        <w:sz w:val="28"/>
        <w:szCs w:val="28"/>
      </w:rPr>
    </w:lvl>
    <w:lvl w:ilvl="2">
      <w:start w:val="1"/>
      <w:numFmt w:val="upperLetter"/>
      <w:lvlText w:val="%3."/>
      <w:lvlJc w:val="left"/>
      <w:pPr>
        <w:ind w:left="720" w:hanging="432"/>
      </w:pPr>
      <w:rPr>
        <w:rFonts w:ascii="Times New Roman" w:eastAsia="Times New Roman" w:hAnsi="Times New Roman" w:cs="Times New Roman"/>
        <w:b/>
        <w:i w:val="0"/>
        <w:color w:val="0D0D0D"/>
        <w:sz w:val="24"/>
        <w:szCs w:val="24"/>
      </w:rPr>
    </w:lvl>
    <w:lvl w:ilvl="3">
      <w:start w:val="1"/>
      <w:numFmt w:val="decimal"/>
      <w:lvlText w:val=""/>
      <w:lvlJc w:val="right"/>
      <w:pPr>
        <w:ind w:left="864" w:hanging="144"/>
      </w:pPr>
      <w:rPr>
        <w:rFonts w:ascii="Times New Roman" w:eastAsia="Times New Roman" w:hAnsi="Times New Roman" w:cs="Times New Roman"/>
        <w:b w:val="0"/>
        <w:i/>
        <w:color w:val="2E75B5"/>
        <w:sz w:val="24"/>
        <w:szCs w:val="24"/>
      </w:rPr>
    </w:lvl>
    <w:lvl w:ilvl="4">
      <w:start w:val="2"/>
      <w:numFmt w:val="bullet"/>
      <w:lvlText w:val="-"/>
      <w:lvlJc w:val="left"/>
      <w:pPr>
        <w:ind w:left="936" w:hanging="360"/>
      </w:pPr>
      <w:rPr>
        <w:rFonts w:ascii="Times New Roman" w:eastAsia="Times New Roman" w:hAnsi="Times New Roman" w:cs="Times New Roman"/>
      </w:r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1FF0D23"/>
    <w:multiLevelType w:val="multilevel"/>
    <w:tmpl w:val="511C3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292CE3"/>
    <w:multiLevelType w:val="multilevel"/>
    <w:tmpl w:val="5FAE32B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3050F3"/>
    <w:multiLevelType w:val="multilevel"/>
    <w:tmpl w:val="873C9140"/>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6556A86"/>
    <w:multiLevelType w:val="multilevel"/>
    <w:tmpl w:val="B84E3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7AE35CE"/>
    <w:multiLevelType w:val="multilevel"/>
    <w:tmpl w:val="E0022B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8010A2C"/>
    <w:multiLevelType w:val="multilevel"/>
    <w:tmpl w:val="E1EA6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2"/>
      <w:numFmt w:val="bullet"/>
      <w:lvlText w:val="-"/>
      <w:lvlJc w:val="left"/>
      <w:pPr>
        <w:ind w:left="1440" w:hanging="360"/>
      </w:pPr>
      <w:rPr>
        <w:rFonts w:ascii="Times New Roman" w:eastAsia="Times New Roman" w:hAnsi="Times New Roman" w:cs="Times New Roman"/>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3C6F2A"/>
    <w:multiLevelType w:val="multilevel"/>
    <w:tmpl w:val="F8A4302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E23099"/>
    <w:multiLevelType w:val="multilevel"/>
    <w:tmpl w:val="4756FF2E"/>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A434332"/>
    <w:multiLevelType w:val="multilevel"/>
    <w:tmpl w:val="092654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2"/>
      <w:numFmt w:val="bullet"/>
      <w:lvlText w:val="-"/>
      <w:lvlJc w:val="left"/>
      <w:pPr>
        <w:ind w:left="1440" w:hanging="360"/>
      </w:pPr>
      <w:rPr>
        <w:rFonts w:ascii="Times New Roman" w:eastAsia="Times New Roman" w:hAnsi="Times New Roman" w:cs="Times New Roman"/>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A880BEB"/>
    <w:multiLevelType w:val="multilevel"/>
    <w:tmpl w:val="B3CABD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F9B3189"/>
    <w:multiLevelType w:val="multilevel"/>
    <w:tmpl w:val="0B1A350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09E0BC3"/>
    <w:multiLevelType w:val="multilevel"/>
    <w:tmpl w:val="E5684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3241D9"/>
    <w:multiLevelType w:val="multilevel"/>
    <w:tmpl w:val="EDA0D088"/>
    <w:lvl w:ilvl="0">
      <w:start w:val="2"/>
      <w:numFmt w:val="bullet"/>
      <w:lvlText w:val="-"/>
      <w:lvlJc w:val="left"/>
      <w:pPr>
        <w:ind w:left="720" w:hanging="360"/>
      </w:pPr>
      <w:rPr>
        <w:rFonts w:ascii="Times New Roman" w:eastAsia="Times New Roman" w:hAnsi="Times New Roman" w:cs="Times New Roman"/>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5430E2"/>
    <w:multiLevelType w:val="multilevel"/>
    <w:tmpl w:val="1CA06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31214CC"/>
    <w:multiLevelType w:val="multilevel"/>
    <w:tmpl w:val="FC7EF9C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423FCB"/>
    <w:multiLevelType w:val="multilevel"/>
    <w:tmpl w:val="17940F96"/>
    <w:lvl w:ilvl="0">
      <w:start w:val="2"/>
      <w:numFmt w:val="bullet"/>
      <w:lvlText w:val="-"/>
      <w:lvlJc w:val="left"/>
      <w:pPr>
        <w:ind w:left="720" w:hanging="360"/>
      </w:pPr>
      <w:rPr>
        <w:rFonts w:ascii="Times New Roman" w:eastAsia="Times New Roman" w:hAnsi="Times New Roman" w:cs="Times New Roman"/>
        <w:color w:val="23232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BD1835"/>
    <w:multiLevelType w:val="multilevel"/>
    <w:tmpl w:val="A79EFA8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4F63AD4"/>
    <w:multiLevelType w:val="multilevel"/>
    <w:tmpl w:val="0DD4ED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68E53E8"/>
    <w:multiLevelType w:val="multilevel"/>
    <w:tmpl w:val="61B4BE0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8EC2002"/>
    <w:multiLevelType w:val="multilevel"/>
    <w:tmpl w:val="5E8ED9C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95B38B4"/>
    <w:multiLevelType w:val="hybridMultilevel"/>
    <w:tmpl w:val="7C08B656"/>
    <w:lvl w:ilvl="0" w:tplc="48401F62">
      <w:start w:val="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6B75A4"/>
    <w:multiLevelType w:val="multilevel"/>
    <w:tmpl w:val="D2B29C0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C393AE4"/>
    <w:multiLevelType w:val="multilevel"/>
    <w:tmpl w:val="D3A87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C847396"/>
    <w:multiLevelType w:val="multilevel"/>
    <w:tmpl w:val="1FC4F7A6"/>
    <w:lvl w:ilvl="0">
      <w:start w:val="2"/>
      <w:numFmt w:val="bullet"/>
      <w:lvlText w:val="-"/>
      <w:lvlJc w:val="left"/>
      <w:pPr>
        <w:ind w:left="1440" w:hanging="360"/>
      </w:pPr>
      <w:rPr>
        <w:rFonts w:ascii="Times New Roman" w:eastAsia="Times New Roman" w:hAnsi="Times New Roman" w:cs="Times New Roman"/>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0A97E3D"/>
    <w:multiLevelType w:val="hybridMultilevel"/>
    <w:tmpl w:val="61F0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C04BDB"/>
    <w:multiLevelType w:val="multilevel"/>
    <w:tmpl w:val="9648E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2534A3B"/>
    <w:multiLevelType w:val="multilevel"/>
    <w:tmpl w:val="EA7C51F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4F43F73"/>
    <w:multiLevelType w:val="multilevel"/>
    <w:tmpl w:val="C41CD86E"/>
    <w:lvl w:ilvl="0">
      <w:start w:val="2"/>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976C57"/>
    <w:multiLevelType w:val="multilevel"/>
    <w:tmpl w:val="26E46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7FC02D4"/>
    <w:multiLevelType w:val="multilevel"/>
    <w:tmpl w:val="522030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83911B5"/>
    <w:multiLevelType w:val="multilevel"/>
    <w:tmpl w:val="10D065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A12157E"/>
    <w:multiLevelType w:val="multilevel"/>
    <w:tmpl w:val="8A5C91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3A41179A"/>
    <w:multiLevelType w:val="multilevel"/>
    <w:tmpl w:val="24DC690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EA7244"/>
    <w:multiLevelType w:val="hybridMultilevel"/>
    <w:tmpl w:val="DD104EDA"/>
    <w:lvl w:ilvl="0" w:tplc="D3E0B488">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2A739C"/>
    <w:multiLevelType w:val="multilevel"/>
    <w:tmpl w:val="D8E6B0E0"/>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C62425C"/>
    <w:multiLevelType w:val="multilevel"/>
    <w:tmpl w:val="F40869FC"/>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CA66C16"/>
    <w:multiLevelType w:val="multilevel"/>
    <w:tmpl w:val="C4129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0A36525"/>
    <w:multiLevelType w:val="multilevel"/>
    <w:tmpl w:val="3530E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0FA666F"/>
    <w:multiLevelType w:val="multilevel"/>
    <w:tmpl w:val="FA481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10229C5"/>
    <w:multiLevelType w:val="multilevel"/>
    <w:tmpl w:val="52002DC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45D5A46"/>
    <w:multiLevelType w:val="multilevel"/>
    <w:tmpl w:val="F920F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4954A31"/>
    <w:multiLevelType w:val="multilevel"/>
    <w:tmpl w:val="EF94A252"/>
    <w:lvl w:ilvl="0">
      <w:start w:val="2"/>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pStyle w:val="Heading5"/>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46BA219B"/>
    <w:multiLevelType w:val="multilevel"/>
    <w:tmpl w:val="CC52E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2"/>
      <w:numFmt w:val="bullet"/>
      <w:lvlText w:val="-"/>
      <w:lvlJc w:val="left"/>
      <w:pPr>
        <w:ind w:left="1440" w:hanging="360"/>
      </w:pPr>
      <w:rPr>
        <w:rFonts w:ascii="Times New Roman" w:eastAsia="Times New Roman" w:hAnsi="Times New Roman" w:cs="Times New Roman"/>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7DD3DFE"/>
    <w:multiLevelType w:val="multilevel"/>
    <w:tmpl w:val="03A67A1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94F23D4"/>
    <w:multiLevelType w:val="multilevel"/>
    <w:tmpl w:val="670CAE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97C5B5A"/>
    <w:multiLevelType w:val="multilevel"/>
    <w:tmpl w:val="CCB0219C"/>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4B4B37E6"/>
    <w:multiLevelType w:val="multilevel"/>
    <w:tmpl w:val="40DE063A"/>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B540AD5"/>
    <w:multiLevelType w:val="multilevel"/>
    <w:tmpl w:val="72328950"/>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DC25CF8"/>
    <w:multiLevelType w:val="multilevel"/>
    <w:tmpl w:val="BA921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F276028"/>
    <w:multiLevelType w:val="multilevel"/>
    <w:tmpl w:val="62D28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2"/>
      <w:numFmt w:val="bullet"/>
      <w:lvlText w:val="-"/>
      <w:lvlJc w:val="left"/>
      <w:pPr>
        <w:ind w:left="1440" w:hanging="360"/>
      </w:pPr>
      <w:rPr>
        <w:rFonts w:ascii="Times New Roman" w:eastAsia="Times New Roman" w:hAnsi="Times New Roman" w:cs="Times New Roman"/>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FCE61C8"/>
    <w:multiLevelType w:val="multilevel"/>
    <w:tmpl w:val="052CC89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DF76BE"/>
    <w:multiLevelType w:val="multilevel"/>
    <w:tmpl w:val="6FE6274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49F3012"/>
    <w:multiLevelType w:val="multilevel"/>
    <w:tmpl w:val="DE5C27C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55AE4A18"/>
    <w:multiLevelType w:val="multilevel"/>
    <w:tmpl w:val="63DA124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6B47D0D"/>
    <w:multiLevelType w:val="multilevel"/>
    <w:tmpl w:val="39724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74360E7"/>
    <w:multiLevelType w:val="hybridMultilevel"/>
    <w:tmpl w:val="34E6E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800590"/>
    <w:multiLevelType w:val="multilevel"/>
    <w:tmpl w:val="7C483B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CF43B59"/>
    <w:multiLevelType w:val="hybridMultilevel"/>
    <w:tmpl w:val="BF804464"/>
    <w:lvl w:ilvl="0" w:tplc="B4D001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E6057C"/>
    <w:multiLevelType w:val="hybridMultilevel"/>
    <w:tmpl w:val="2D28D0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0" w15:restartNumberingAfterBreak="0">
    <w:nsid w:val="5E5827F0"/>
    <w:multiLevelType w:val="multilevel"/>
    <w:tmpl w:val="996C527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1B3631D"/>
    <w:multiLevelType w:val="multilevel"/>
    <w:tmpl w:val="3EA47CB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7B5664E"/>
    <w:multiLevelType w:val="multilevel"/>
    <w:tmpl w:val="F5905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85C69B5"/>
    <w:multiLevelType w:val="multilevel"/>
    <w:tmpl w:val="1C58BE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92F0440"/>
    <w:multiLevelType w:val="multilevel"/>
    <w:tmpl w:val="84AC4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C91B81"/>
    <w:multiLevelType w:val="hybridMultilevel"/>
    <w:tmpl w:val="C9CE8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7F4582"/>
    <w:multiLevelType w:val="multilevel"/>
    <w:tmpl w:val="ABE86C94"/>
    <w:lvl w:ilvl="0">
      <w:start w:val="2"/>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BA851CF"/>
    <w:multiLevelType w:val="multilevel"/>
    <w:tmpl w:val="856E77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D470021"/>
    <w:multiLevelType w:val="multilevel"/>
    <w:tmpl w:val="23CEE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01E065F"/>
    <w:multiLevelType w:val="multilevel"/>
    <w:tmpl w:val="1A9A047A"/>
    <w:lvl w:ilvl="0">
      <w:start w:val="2"/>
      <w:numFmt w:val="bullet"/>
      <w:lvlText w:val="-"/>
      <w:lvlJc w:val="left"/>
      <w:pPr>
        <w:ind w:left="720" w:hanging="360"/>
      </w:pPr>
      <w:rPr>
        <w:rFonts w:ascii="Times New Roman" w:eastAsia="Times New Roman" w:hAnsi="Times New Roman" w:cs="Times New Roman"/>
        <w:color w:val="7030A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1603D3D"/>
    <w:multiLevelType w:val="multilevel"/>
    <w:tmpl w:val="0DC6CDEA"/>
    <w:lvl w:ilvl="0">
      <w:start w:val="2"/>
      <w:numFmt w:val="bullet"/>
      <w:lvlText w:val="-"/>
      <w:lvlJc w:val="left"/>
      <w:pPr>
        <w:ind w:left="1440" w:hanging="360"/>
      </w:pPr>
      <w:rPr>
        <w:rFonts w:ascii="Times New Roman" w:eastAsia="Times New Roman" w:hAnsi="Times New Roman" w:cs="Times New Roman"/>
        <w:color w:val="2E75B5"/>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72322626"/>
    <w:multiLevelType w:val="multilevel"/>
    <w:tmpl w:val="93F833D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3100358"/>
    <w:multiLevelType w:val="hybridMultilevel"/>
    <w:tmpl w:val="E698F344"/>
    <w:lvl w:ilvl="0" w:tplc="D0B40792">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3AA03C3"/>
    <w:multiLevelType w:val="multilevel"/>
    <w:tmpl w:val="FD20374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59B0B9B"/>
    <w:multiLevelType w:val="multilevel"/>
    <w:tmpl w:val="5B425590"/>
    <w:lvl w:ilvl="0">
      <w:start w:val="1"/>
      <w:numFmt w:val="decimal"/>
      <w:lvlText w:val="%1."/>
      <w:lvlJc w:val="left"/>
      <w:pPr>
        <w:tabs>
          <w:tab w:val="num" w:pos="720"/>
        </w:tabs>
        <w:ind w:left="720" w:hanging="360"/>
      </w:pPr>
    </w:lvl>
    <w:lvl w:ilvl="1">
      <w:start w:val="1"/>
      <w:numFmt w:val="upperLetter"/>
      <w:lvlText w:val="%2."/>
      <w:lvlJc w:val="left"/>
      <w:pPr>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7844C0D"/>
    <w:multiLevelType w:val="multilevel"/>
    <w:tmpl w:val="CA142094"/>
    <w:lvl w:ilvl="0">
      <w:start w:val="1"/>
      <w:numFmt w:val="upperRoman"/>
      <w:pStyle w:val="Heading1"/>
      <w:lvlText w:val="Section %1."/>
      <w:lvlJc w:val="left"/>
      <w:pPr>
        <w:ind w:left="0" w:firstLine="0"/>
      </w:pPr>
      <w:rPr>
        <w:rFonts w:ascii="Times New Roman" w:eastAsia="Times New Roman" w:hAnsi="Times New Roman" w:cs="Times New Roman"/>
        <w:b/>
        <w:i w:val="0"/>
        <w:smallCaps/>
        <w:color w:val="000000"/>
        <w:sz w:val="28"/>
        <w:szCs w:val="28"/>
      </w:rPr>
    </w:lvl>
    <w:lvl w:ilvl="1">
      <w:start w:val="1"/>
      <w:numFmt w:val="decimalZero"/>
      <w:pStyle w:val="Heading2"/>
      <w:lvlText w:val="Section %1.%2"/>
      <w:lvlJc w:val="left"/>
      <w:pPr>
        <w:ind w:left="0" w:firstLine="0"/>
      </w:pPr>
      <w:rPr>
        <w:rFonts w:ascii="Times New Roman" w:eastAsia="Times New Roman" w:hAnsi="Times New Roman" w:cs="Times New Roman"/>
        <w:b/>
        <w:i w:val="0"/>
        <w:color w:val="000000"/>
        <w:sz w:val="28"/>
        <w:szCs w:val="28"/>
      </w:rPr>
    </w:lvl>
    <w:lvl w:ilvl="2">
      <w:start w:val="1"/>
      <w:numFmt w:val="upperLetter"/>
      <w:pStyle w:val="Heading3"/>
      <w:lvlText w:val="%3."/>
      <w:lvlJc w:val="left"/>
      <w:pPr>
        <w:ind w:left="792" w:hanging="432"/>
      </w:pPr>
      <w:rPr>
        <w:rFonts w:ascii="Times New Roman" w:eastAsia="Times New Roman" w:hAnsi="Times New Roman" w:cs="Times New Roman"/>
        <w:b/>
        <w:i w:val="0"/>
        <w:color w:val="0D0D0D"/>
        <w:sz w:val="24"/>
        <w:szCs w:val="24"/>
      </w:rPr>
    </w:lvl>
    <w:lvl w:ilvl="3">
      <w:start w:val="1"/>
      <w:numFmt w:val="decimal"/>
      <w:lvlText w:val=""/>
      <w:lvlJc w:val="right"/>
      <w:pPr>
        <w:ind w:left="864" w:hanging="144"/>
      </w:pPr>
      <w:rPr>
        <w:rFonts w:ascii="Times New Roman" w:eastAsia="Times New Roman" w:hAnsi="Times New Roman" w:cs="Times New Roman"/>
        <w:b w:val="0"/>
        <w:i/>
        <w:color w:val="2E75B5"/>
        <w:sz w:val="24"/>
        <w:szCs w:val="24"/>
      </w:rPr>
    </w:lvl>
    <w:lvl w:ilvl="4">
      <w:start w:val="1"/>
      <w:numFmt w:val="decimal"/>
      <w:lvlText w:val="%5)"/>
      <w:lvlJc w:val="left"/>
      <w:pPr>
        <w:ind w:left="1008" w:hanging="432"/>
      </w:pPr>
      <w:rPr>
        <w:i w:val="0"/>
      </w:r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6" w15:restartNumberingAfterBreak="0">
    <w:nsid w:val="795928CA"/>
    <w:multiLevelType w:val="multilevel"/>
    <w:tmpl w:val="320C8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CF10940"/>
    <w:multiLevelType w:val="hybridMultilevel"/>
    <w:tmpl w:val="176CEA0A"/>
    <w:lvl w:ilvl="0" w:tplc="35BCE28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D724FAE"/>
    <w:multiLevelType w:val="multilevel"/>
    <w:tmpl w:val="25CA15FE"/>
    <w:lvl w:ilvl="0">
      <w:start w:val="2"/>
      <w:numFmt w:val="bullet"/>
      <w:lvlText w:val="-"/>
      <w:lvlJc w:val="left"/>
      <w:pPr>
        <w:ind w:left="720" w:hanging="360"/>
      </w:pPr>
      <w:rPr>
        <w:rFonts w:ascii="Times New Roman" w:eastAsia="Times New Roman" w:hAnsi="Times New Roman" w:cs="Times New Roman"/>
        <w:color w:val="23232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E1C3FA8"/>
    <w:multiLevelType w:val="multilevel"/>
    <w:tmpl w:val="8C74A99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FD43DAF"/>
    <w:multiLevelType w:val="multilevel"/>
    <w:tmpl w:val="678CF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6063600">
    <w:abstractNumId w:val="85"/>
  </w:num>
  <w:num w:numId="2" w16cid:durableId="1731339449">
    <w:abstractNumId w:val="3"/>
  </w:num>
  <w:num w:numId="3" w16cid:durableId="358357217">
    <w:abstractNumId w:val="77"/>
  </w:num>
  <w:num w:numId="4" w16cid:durableId="1886328530">
    <w:abstractNumId w:val="86"/>
  </w:num>
  <w:num w:numId="5" w16cid:durableId="1591351803">
    <w:abstractNumId w:val="33"/>
  </w:num>
  <w:num w:numId="6" w16cid:durableId="1818917297">
    <w:abstractNumId w:val="51"/>
  </w:num>
  <w:num w:numId="7" w16cid:durableId="1184170932">
    <w:abstractNumId w:val="50"/>
  </w:num>
  <w:num w:numId="8" w16cid:durableId="1238320144">
    <w:abstractNumId w:val="59"/>
  </w:num>
  <w:num w:numId="9" w16cid:durableId="1633096714">
    <w:abstractNumId w:val="40"/>
  </w:num>
  <w:num w:numId="10" w16cid:durableId="1073433112">
    <w:abstractNumId w:val="37"/>
  </w:num>
  <w:num w:numId="11" w16cid:durableId="1263949827">
    <w:abstractNumId w:val="36"/>
  </w:num>
  <w:num w:numId="12" w16cid:durableId="729884442">
    <w:abstractNumId w:val="15"/>
  </w:num>
  <w:num w:numId="13" w16cid:durableId="1897156163">
    <w:abstractNumId w:val="1"/>
  </w:num>
  <w:num w:numId="14" w16cid:durableId="1310477905">
    <w:abstractNumId w:val="9"/>
  </w:num>
  <w:num w:numId="15" w16cid:durableId="1833596194">
    <w:abstractNumId w:val="27"/>
  </w:num>
  <w:num w:numId="16" w16cid:durableId="2030718726">
    <w:abstractNumId w:val="74"/>
  </w:num>
  <w:num w:numId="17" w16cid:durableId="1607076873">
    <w:abstractNumId w:val="13"/>
  </w:num>
  <w:num w:numId="18" w16cid:durableId="465010112">
    <w:abstractNumId w:val="64"/>
  </w:num>
  <w:num w:numId="19" w16cid:durableId="388194498">
    <w:abstractNumId w:val="28"/>
  </w:num>
  <w:num w:numId="20" w16cid:durableId="1269462044">
    <w:abstractNumId w:val="21"/>
  </w:num>
  <w:num w:numId="21" w16cid:durableId="709230658">
    <w:abstractNumId w:val="6"/>
  </w:num>
  <w:num w:numId="22" w16cid:durableId="1713071080">
    <w:abstractNumId w:val="20"/>
  </w:num>
  <w:num w:numId="23" w16cid:durableId="1279678227">
    <w:abstractNumId w:val="5"/>
  </w:num>
  <w:num w:numId="24" w16cid:durableId="2080789526">
    <w:abstractNumId w:val="61"/>
  </w:num>
  <w:num w:numId="25" w16cid:durableId="342830426">
    <w:abstractNumId w:val="18"/>
  </w:num>
  <w:num w:numId="26" w16cid:durableId="461729744">
    <w:abstractNumId w:val="30"/>
  </w:num>
  <w:num w:numId="27" w16cid:durableId="195781543">
    <w:abstractNumId w:val="83"/>
  </w:num>
  <w:num w:numId="28" w16cid:durableId="1323776548">
    <w:abstractNumId w:val="29"/>
  </w:num>
  <w:num w:numId="29" w16cid:durableId="827552483">
    <w:abstractNumId w:val="89"/>
  </w:num>
  <w:num w:numId="30" w16cid:durableId="1900550959">
    <w:abstractNumId w:val="58"/>
  </w:num>
  <w:num w:numId="31" w16cid:durableId="2052458670">
    <w:abstractNumId w:val="88"/>
  </w:num>
  <w:num w:numId="32" w16cid:durableId="735512575">
    <w:abstractNumId w:val="26"/>
  </w:num>
  <w:num w:numId="33" w16cid:durableId="1963733187">
    <w:abstractNumId w:val="23"/>
  </w:num>
  <w:num w:numId="34" w16cid:durableId="1423186628">
    <w:abstractNumId w:val="57"/>
  </w:num>
  <w:num w:numId="35" w16cid:durableId="822545167">
    <w:abstractNumId w:val="24"/>
  </w:num>
  <w:num w:numId="36" w16cid:durableId="411777215">
    <w:abstractNumId w:val="76"/>
  </w:num>
  <w:num w:numId="37" w16cid:durableId="562259159">
    <w:abstractNumId w:val="80"/>
  </w:num>
  <w:num w:numId="38" w16cid:durableId="1331519876">
    <w:abstractNumId w:val="12"/>
  </w:num>
  <w:num w:numId="39" w16cid:durableId="1171869445">
    <w:abstractNumId w:val="19"/>
  </w:num>
  <w:num w:numId="40" w16cid:durableId="1347441075">
    <w:abstractNumId w:val="2"/>
  </w:num>
  <w:num w:numId="41" w16cid:durableId="837110461">
    <w:abstractNumId w:val="90"/>
  </w:num>
  <w:num w:numId="42" w16cid:durableId="130638041">
    <w:abstractNumId w:val="16"/>
  </w:num>
  <w:num w:numId="43" w16cid:durableId="1292515097">
    <w:abstractNumId w:val="53"/>
  </w:num>
  <w:num w:numId="44" w16cid:durableId="226498123">
    <w:abstractNumId w:val="46"/>
  </w:num>
  <w:num w:numId="45" w16cid:durableId="1859922490">
    <w:abstractNumId w:val="45"/>
  </w:num>
  <w:num w:numId="46" w16cid:durableId="914046251">
    <w:abstractNumId w:val="43"/>
  </w:num>
  <w:num w:numId="47" w16cid:durableId="928276534">
    <w:abstractNumId w:val="34"/>
  </w:num>
  <w:num w:numId="48" w16cid:durableId="171260866">
    <w:abstractNumId w:val="65"/>
  </w:num>
  <w:num w:numId="49" w16cid:durableId="810946710">
    <w:abstractNumId w:val="60"/>
  </w:num>
  <w:num w:numId="50" w16cid:durableId="1904830018">
    <w:abstractNumId w:val="4"/>
  </w:num>
  <w:num w:numId="51" w16cid:durableId="686057218">
    <w:abstractNumId w:val="10"/>
  </w:num>
  <w:num w:numId="52" w16cid:durableId="430247100">
    <w:abstractNumId w:val="11"/>
  </w:num>
  <w:num w:numId="53" w16cid:durableId="610893023">
    <w:abstractNumId w:val="7"/>
  </w:num>
  <w:num w:numId="54" w16cid:durableId="752356949">
    <w:abstractNumId w:val="62"/>
  </w:num>
  <w:num w:numId="55" w16cid:durableId="1398480502">
    <w:abstractNumId w:val="81"/>
  </w:num>
  <w:num w:numId="56" w16cid:durableId="1587036947">
    <w:abstractNumId w:val="54"/>
  </w:num>
  <w:num w:numId="57" w16cid:durableId="1047755520">
    <w:abstractNumId w:val="14"/>
  </w:num>
  <w:num w:numId="58" w16cid:durableId="1721904120">
    <w:abstractNumId w:val="42"/>
  </w:num>
  <w:num w:numId="59" w16cid:durableId="1169712833">
    <w:abstractNumId w:val="52"/>
  </w:num>
  <w:num w:numId="60" w16cid:durableId="601838967">
    <w:abstractNumId w:val="17"/>
  </w:num>
  <w:num w:numId="61" w16cid:durableId="962148391">
    <w:abstractNumId w:val="39"/>
  </w:num>
  <w:num w:numId="62" w16cid:durableId="732043408">
    <w:abstractNumId w:val="0"/>
  </w:num>
  <w:num w:numId="63" w16cid:durableId="1181358634">
    <w:abstractNumId w:val="32"/>
  </w:num>
  <w:num w:numId="64" w16cid:durableId="1153912793">
    <w:abstractNumId w:val="38"/>
  </w:num>
  <w:num w:numId="65" w16cid:durableId="788889128">
    <w:abstractNumId w:val="78"/>
  </w:num>
  <w:num w:numId="66" w16cid:durableId="262763603">
    <w:abstractNumId w:val="73"/>
  </w:num>
  <w:num w:numId="67" w16cid:durableId="1053427693">
    <w:abstractNumId w:val="56"/>
  </w:num>
  <w:num w:numId="68" w16cid:durableId="1178038088">
    <w:abstractNumId w:val="48"/>
  </w:num>
  <w:num w:numId="69" w16cid:durableId="183327108">
    <w:abstractNumId w:val="22"/>
  </w:num>
  <w:num w:numId="70" w16cid:durableId="765611800">
    <w:abstractNumId w:val="72"/>
  </w:num>
  <w:num w:numId="71" w16cid:durableId="406810983">
    <w:abstractNumId w:val="63"/>
  </w:num>
  <w:num w:numId="72" w16cid:durableId="1907521357">
    <w:abstractNumId w:val="79"/>
  </w:num>
  <w:num w:numId="73" w16cid:durableId="1553426467">
    <w:abstractNumId w:val="49"/>
  </w:num>
  <w:num w:numId="74" w16cid:durableId="968055342">
    <w:abstractNumId w:val="55"/>
  </w:num>
  <w:num w:numId="75" w16cid:durableId="1034845868">
    <w:abstractNumId w:val="71"/>
  </w:num>
  <w:num w:numId="76" w16cid:durableId="1179930373">
    <w:abstractNumId w:val="70"/>
  </w:num>
  <w:num w:numId="77" w16cid:durableId="1960867949">
    <w:abstractNumId w:val="25"/>
  </w:num>
  <w:num w:numId="78" w16cid:durableId="2063285667">
    <w:abstractNumId w:val="41"/>
  </w:num>
  <w:num w:numId="79" w16cid:durableId="407725981">
    <w:abstractNumId w:val="8"/>
  </w:num>
  <w:num w:numId="80" w16cid:durableId="951480125">
    <w:abstractNumId w:val="47"/>
  </w:num>
  <w:num w:numId="81" w16cid:durableId="474757014">
    <w:abstractNumId w:val="67"/>
  </w:num>
  <w:num w:numId="82" w16cid:durableId="1657953832">
    <w:abstractNumId w:val="75"/>
  </w:num>
  <w:num w:numId="83" w16cid:durableId="1466123993">
    <w:abstractNumId w:val="84"/>
  </w:num>
  <w:num w:numId="84" w16cid:durableId="475417529">
    <w:abstractNumId w:val="35"/>
  </w:num>
  <w:num w:numId="85" w16cid:durableId="12072610">
    <w:abstractNumId w:val="87"/>
  </w:num>
  <w:num w:numId="86" w16cid:durableId="73088593">
    <w:abstractNumId w:val="68"/>
  </w:num>
  <w:num w:numId="87" w16cid:durableId="846753034">
    <w:abstractNumId w:val="66"/>
  </w:num>
  <w:num w:numId="88" w16cid:durableId="1965230264">
    <w:abstractNumId w:val="69"/>
  </w:num>
  <w:num w:numId="89" w16cid:durableId="1475757058">
    <w:abstractNumId w:val="31"/>
  </w:num>
  <w:num w:numId="90" w16cid:durableId="1059982377">
    <w:abstractNumId w:val="82"/>
  </w:num>
  <w:num w:numId="91" w16cid:durableId="993411336">
    <w:abstractNumId w:val="4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4CD"/>
    <w:rsid w:val="0001398C"/>
    <w:rsid w:val="000A211F"/>
    <w:rsid w:val="000C40E2"/>
    <w:rsid w:val="000F2FCA"/>
    <w:rsid w:val="00106F92"/>
    <w:rsid w:val="00145A6E"/>
    <w:rsid w:val="00151844"/>
    <w:rsid w:val="0019171F"/>
    <w:rsid w:val="001B04A2"/>
    <w:rsid w:val="0022312D"/>
    <w:rsid w:val="002B1A5B"/>
    <w:rsid w:val="003160FD"/>
    <w:rsid w:val="003206B7"/>
    <w:rsid w:val="0033777D"/>
    <w:rsid w:val="00344372"/>
    <w:rsid w:val="003818AF"/>
    <w:rsid w:val="003C2C59"/>
    <w:rsid w:val="003D05F6"/>
    <w:rsid w:val="0044123E"/>
    <w:rsid w:val="00451A96"/>
    <w:rsid w:val="005B3D49"/>
    <w:rsid w:val="00663264"/>
    <w:rsid w:val="0067736A"/>
    <w:rsid w:val="0070181B"/>
    <w:rsid w:val="00710470"/>
    <w:rsid w:val="007273EE"/>
    <w:rsid w:val="00732933"/>
    <w:rsid w:val="00746104"/>
    <w:rsid w:val="007C2A68"/>
    <w:rsid w:val="007E5F02"/>
    <w:rsid w:val="008002D6"/>
    <w:rsid w:val="00832ACE"/>
    <w:rsid w:val="008D02CD"/>
    <w:rsid w:val="008E4376"/>
    <w:rsid w:val="00926F60"/>
    <w:rsid w:val="009F3127"/>
    <w:rsid w:val="00A27D12"/>
    <w:rsid w:val="00A71027"/>
    <w:rsid w:val="00AE4A8E"/>
    <w:rsid w:val="00B56266"/>
    <w:rsid w:val="00BC6D2A"/>
    <w:rsid w:val="00BD2835"/>
    <w:rsid w:val="00BF516F"/>
    <w:rsid w:val="00C54CA9"/>
    <w:rsid w:val="00C56871"/>
    <w:rsid w:val="00C71221"/>
    <w:rsid w:val="00C76BCE"/>
    <w:rsid w:val="00CA74CD"/>
    <w:rsid w:val="00D40A69"/>
    <w:rsid w:val="00D827A9"/>
    <w:rsid w:val="00DB60AE"/>
    <w:rsid w:val="00E0470C"/>
    <w:rsid w:val="00E13BEB"/>
    <w:rsid w:val="00E24BBF"/>
    <w:rsid w:val="00E25564"/>
    <w:rsid w:val="00F66DA8"/>
    <w:rsid w:val="00F9056B"/>
    <w:rsid w:val="00FE593D"/>
    <w:rsid w:val="0619B123"/>
    <w:rsid w:val="078F954E"/>
    <w:rsid w:val="07E1B14E"/>
    <w:rsid w:val="07E202E4"/>
    <w:rsid w:val="080287ED"/>
    <w:rsid w:val="092608A8"/>
    <w:rsid w:val="0CCB2A80"/>
    <w:rsid w:val="0E0313FE"/>
    <w:rsid w:val="0FACE7E8"/>
    <w:rsid w:val="10E38FAC"/>
    <w:rsid w:val="11AFE26C"/>
    <w:rsid w:val="120853C9"/>
    <w:rsid w:val="132C427E"/>
    <w:rsid w:val="135F4C71"/>
    <w:rsid w:val="136C5A9A"/>
    <w:rsid w:val="15104DFB"/>
    <w:rsid w:val="1623BECB"/>
    <w:rsid w:val="177014AC"/>
    <w:rsid w:val="1A3FD392"/>
    <w:rsid w:val="1AB42C47"/>
    <w:rsid w:val="1CB91A27"/>
    <w:rsid w:val="1CF53EC1"/>
    <w:rsid w:val="1E566FC6"/>
    <w:rsid w:val="25367AD2"/>
    <w:rsid w:val="286BB6A9"/>
    <w:rsid w:val="28A12522"/>
    <w:rsid w:val="297C4440"/>
    <w:rsid w:val="2D8FD600"/>
    <w:rsid w:val="2F38E345"/>
    <w:rsid w:val="32374959"/>
    <w:rsid w:val="32621E9B"/>
    <w:rsid w:val="3492E4F8"/>
    <w:rsid w:val="35902280"/>
    <w:rsid w:val="35C37FDB"/>
    <w:rsid w:val="36085E6A"/>
    <w:rsid w:val="363392D9"/>
    <w:rsid w:val="36887BD3"/>
    <w:rsid w:val="39604DD3"/>
    <w:rsid w:val="39D007FE"/>
    <w:rsid w:val="3E79F79D"/>
    <w:rsid w:val="3F1133A2"/>
    <w:rsid w:val="40B4F177"/>
    <w:rsid w:val="42F8DEFC"/>
    <w:rsid w:val="43ED3B58"/>
    <w:rsid w:val="48761618"/>
    <w:rsid w:val="49566D1D"/>
    <w:rsid w:val="49BDB053"/>
    <w:rsid w:val="4EB68D43"/>
    <w:rsid w:val="4F6AD886"/>
    <w:rsid w:val="5043368C"/>
    <w:rsid w:val="50910F08"/>
    <w:rsid w:val="514BD430"/>
    <w:rsid w:val="52FCE83E"/>
    <w:rsid w:val="53B1A272"/>
    <w:rsid w:val="56D320ED"/>
    <w:rsid w:val="5B8A3AD1"/>
    <w:rsid w:val="5DAF57A9"/>
    <w:rsid w:val="5E02DD5D"/>
    <w:rsid w:val="5F533A0B"/>
    <w:rsid w:val="61429DF7"/>
    <w:rsid w:val="64865E89"/>
    <w:rsid w:val="669CA5F2"/>
    <w:rsid w:val="6747FFA6"/>
    <w:rsid w:val="6921EE35"/>
    <w:rsid w:val="6BB037BF"/>
    <w:rsid w:val="6C0E4F83"/>
    <w:rsid w:val="6E3E3782"/>
    <w:rsid w:val="6F94F572"/>
    <w:rsid w:val="71245BBB"/>
    <w:rsid w:val="74188F3A"/>
    <w:rsid w:val="7439336A"/>
    <w:rsid w:val="760FB516"/>
    <w:rsid w:val="765E24CE"/>
    <w:rsid w:val="77898337"/>
    <w:rsid w:val="79205E1C"/>
    <w:rsid w:val="7DB18CBC"/>
    <w:rsid w:val="7DD45E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BF98D"/>
  <w15:docId w15:val="{2E0B172C-83AC-4228-A100-5CCF16DE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914"/>
    <w:pPr>
      <w:keepNext/>
      <w:keepLines/>
      <w:numPr>
        <w:numId w:val="1"/>
      </w:numPr>
      <w:spacing w:before="240" w:after="120" w:line="240" w:lineRule="auto"/>
      <w:outlineLvl w:val="0"/>
    </w:pPr>
    <w:rPr>
      <w:rFonts w:ascii="Times New Roman" w:eastAsiaTheme="majorEastAsia" w:hAnsi="Times New Roman" w:cs="Times New Roman"/>
      <w:caps/>
      <w:sz w:val="28"/>
      <w:szCs w:val="32"/>
    </w:rPr>
  </w:style>
  <w:style w:type="paragraph" w:styleId="Heading2">
    <w:name w:val="heading 2"/>
    <w:basedOn w:val="Normal"/>
    <w:next w:val="Normal"/>
    <w:link w:val="Heading2Char"/>
    <w:uiPriority w:val="9"/>
    <w:unhideWhenUsed/>
    <w:qFormat/>
    <w:rsid w:val="00C42692"/>
    <w:pPr>
      <w:keepNext/>
      <w:keepLines/>
      <w:numPr>
        <w:ilvl w:val="1"/>
        <w:numId w:val="1"/>
      </w:numPr>
      <w:spacing w:before="240" w:after="120" w:line="240" w:lineRule="auto"/>
      <w:outlineLvl w:val="1"/>
    </w:pPr>
    <w:rPr>
      <w:rFonts w:ascii="Times New Roman" w:eastAsia="Times New Roman" w:hAnsi="Times New Roman" w:cstheme="majorBidi"/>
      <w:sz w:val="28"/>
      <w:szCs w:val="26"/>
    </w:rPr>
  </w:style>
  <w:style w:type="paragraph" w:styleId="Heading3">
    <w:name w:val="heading 3"/>
    <w:basedOn w:val="Normal"/>
    <w:next w:val="Normal"/>
    <w:link w:val="Heading3Char"/>
    <w:uiPriority w:val="9"/>
    <w:unhideWhenUsed/>
    <w:qFormat/>
    <w:rsid w:val="00ED30E1"/>
    <w:pPr>
      <w:keepNext/>
      <w:keepLines/>
      <w:numPr>
        <w:ilvl w:val="2"/>
        <w:numId w:val="1"/>
      </w:numPr>
      <w:shd w:val="clear" w:color="auto" w:fill="FFFFFF" w:themeFill="background1"/>
      <w:spacing w:before="120" w:after="120" w:line="240" w:lineRule="auto"/>
      <w:ind w:left="432"/>
      <w:textAlignment w:val="baseline"/>
      <w:outlineLvl w:val="2"/>
    </w:pPr>
    <w:rPr>
      <w:rFonts w:ascii="Times New Roman" w:eastAsia="Times New Roman" w:hAnsi="Times New Roman" w:cstheme="majorBidi"/>
      <w:b/>
      <w:sz w:val="24"/>
      <w:szCs w:val="24"/>
    </w:rPr>
  </w:style>
  <w:style w:type="paragraph" w:styleId="Heading4">
    <w:name w:val="heading 4"/>
    <w:basedOn w:val="Normal"/>
    <w:next w:val="Normal"/>
    <w:link w:val="Heading4Char"/>
    <w:uiPriority w:val="9"/>
    <w:unhideWhenUsed/>
    <w:qFormat/>
    <w:rsid w:val="00415644"/>
    <w:pPr>
      <w:keepNext/>
      <w:keepLines/>
      <w:tabs>
        <w:tab w:val="left" w:pos="720"/>
      </w:tabs>
      <w:spacing w:before="120" w:after="120" w:line="240" w:lineRule="auto"/>
      <w:ind w:left="216"/>
      <w:outlineLvl w:val="3"/>
    </w:pPr>
    <w:rPr>
      <w:rFonts w:ascii="Times New Roman" w:eastAsiaTheme="majorEastAsia" w:hAnsi="Times New Roman" w:cstheme="majorBidi"/>
      <w:i/>
      <w:color w:val="0D0D0D" w:themeColor="text1" w:themeTint="F2"/>
      <w:sz w:val="24"/>
    </w:rPr>
  </w:style>
  <w:style w:type="paragraph" w:styleId="Heading5">
    <w:name w:val="heading 5"/>
    <w:basedOn w:val="Normal"/>
    <w:next w:val="Normal"/>
    <w:link w:val="Heading5Char"/>
    <w:uiPriority w:val="9"/>
    <w:unhideWhenUsed/>
    <w:qFormat/>
    <w:rsid w:val="00415644"/>
    <w:pPr>
      <w:keepNext/>
      <w:keepLines/>
      <w:numPr>
        <w:ilvl w:val="4"/>
        <w:numId w:val="59"/>
      </w:numPr>
      <w:spacing w:before="120" w:after="120" w:line="240" w:lineRule="auto"/>
      <w:outlineLvl w:val="4"/>
    </w:pPr>
    <w:rPr>
      <w:rFonts w:ascii="Times New Roman" w:eastAsiaTheme="majorEastAsia" w:hAnsi="Times New Roman" w:cstheme="majorBidi"/>
      <w:color w:val="2E74B5" w:themeColor="accent1" w:themeShade="BF"/>
      <w:sz w:val="24"/>
    </w:rPr>
  </w:style>
  <w:style w:type="paragraph" w:styleId="Heading6">
    <w:name w:val="heading 6"/>
    <w:basedOn w:val="Normal"/>
    <w:next w:val="Normal"/>
    <w:link w:val="Heading6Char"/>
    <w:uiPriority w:val="9"/>
    <w:semiHidden/>
    <w:unhideWhenUsed/>
    <w:qFormat/>
    <w:rsid w:val="00457D0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57D0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57D0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7D0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5914"/>
    <w:rPr>
      <w:rFonts w:ascii="Times New Roman" w:eastAsiaTheme="majorEastAsia" w:hAnsi="Times New Roman" w:cs="Times New Roman"/>
      <w:caps/>
      <w:sz w:val="28"/>
      <w:szCs w:val="32"/>
    </w:rPr>
  </w:style>
  <w:style w:type="character" w:customStyle="1" w:styleId="Heading2Char">
    <w:name w:val="Heading 2 Char"/>
    <w:basedOn w:val="DefaultParagraphFont"/>
    <w:link w:val="Heading2"/>
    <w:uiPriority w:val="9"/>
    <w:rsid w:val="00C42692"/>
    <w:rPr>
      <w:rFonts w:ascii="Times New Roman" w:eastAsia="Times New Roman" w:hAnsi="Times New Roman" w:cstheme="majorBidi"/>
      <w:sz w:val="28"/>
      <w:szCs w:val="26"/>
    </w:rPr>
  </w:style>
  <w:style w:type="character" w:customStyle="1" w:styleId="Heading3Char">
    <w:name w:val="Heading 3 Char"/>
    <w:basedOn w:val="DefaultParagraphFont"/>
    <w:link w:val="Heading3"/>
    <w:uiPriority w:val="9"/>
    <w:rsid w:val="00ED30E1"/>
    <w:rPr>
      <w:rFonts w:ascii="Times New Roman" w:eastAsia="Times New Roman" w:hAnsi="Times New Roman" w:cstheme="majorBidi"/>
      <w:b/>
      <w:sz w:val="24"/>
      <w:szCs w:val="24"/>
      <w:shd w:val="clear" w:color="auto" w:fill="FFFFFF" w:themeFill="background1"/>
    </w:rPr>
  </w:style>
  <w:style w:type="character" w:customStyle="1" w:styleId="Heading4Char">
    <w:name w:val="Heading 4 Char"/>
    <w:basedOn w:val="DefaultParagraphFont"/>
    <w:link w:val="Heading4"/>
    <w:uiPriority w:val="9"/>
    <w:rsid w:val="00415644"/>
    <w:rPr>
      <w:rFonts w:ascii="Times New Roman" w:eastAsiaTheme="majorEastAsia" w:hAnsi="Times New Roman" w:cstheme="majorBidi"/>
      <w:i/>
      <w:color w:val="0D0D0D" w:themeColor="text1" w:themeTint="F2"/>
      <w:sz w:val="24"/>
    </w:rPr>
  </w:style>
  <w:style w:type="character" w:customStyle="1" w:styleId="Heading5Char">
    <w:name w:val="Heading 5 Char"/>
    <w:basedOn w:val="DefaultParagraphFont"/>
    <w:link w:val="Heading5"/>
    <w:uiPriority w:val="9"/>
    <w:rsid w:val="00415644"/>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semiHidden/>
    <w:rsid w:val="00457D0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57D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457D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7D0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E10FAA"/>
    <w:pPr>
      <w:spacing w:line="300" w:lineRule="auto"/>
      <w:ind w:left="720"/>
      <w:contextualSpacing/>
    </w:pPr>
    <w:rPr>
      <w:rFonts w:eastAsiaTheme="minorEastAsia"/>
      <w:sz w:val="21"/>
      <w:szCs w:val="21"/>
    </w:rPr>
  </w:style>
  <w:style w:type="character" w:styleId="Hyperlink">
    <w:name w:val="Hyperlink"/>
    <w:basedOn w:val="DefaultParagraphFont"/>
    <w:uiPriority w:val="99"/>
    <w:unhideWhenUsed/>
    <w:rsid w:val="00E10FAA"/>
    <w:rPr>
      <w:color w:val="0563C1" w:themeColor="hyperlink"/>
      <w:u w:val="single"/>
    </w:rPr>
  </w:style>
  <w:style w:type="paragraph" w:styleId="Header">
    <w:name w:val="header"/>
    <w:basedOn w:val="Normal"/>
    <w:link w:val="HeaderChar"/>
    <w:uiPriority w:val="99"/>
    <w:unhideWhenUsed/>
    <w:rsid w:val="00DA5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9E4"/>
  </w:style>
  <w:style w:type="paragraph" w:styleId="Footer">
    <w:name w:val="footer"/>
    <w:basedOn w:val="Normal"/>
    <w:link w:val="FooterChar"/>
    <w:uiPriority w:val="99"/>
    <w:unhideWhenUsed/>
    <w:rsid w:val="00DA5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9E4"/>
  </w:style>
  <w:style w:type="paragraph" w:styleId="NoSpacing">
    <w:name w:val="No Spacing"/>
    <w:link w:val="NoSpacingChar"/>
    <w:uiPriority w:val="1"/>
    <w:qFormat/>
    <w:rsid w:val="00914733"/>
    <w:pPr>
      <w:spacing w:after="0" w:line="240" w:lineRule="auto"/>
    </w:pPr>
    <w:rPr>
      <w:rFonts w:eastAsiaTheme="minorEastAsia"/>
    </w:rPr>
  </w:style>
  <w:style w:type="character" w:customStyle="1" w:styleId="NoSpacingChar">
    <w:name w:val="No Spacing Char"/>
    <w:basedOn w:val="DefaultParagraphFont"/>
    <w:link w:val="NoSpacing"/>
    <w:uiPriority w:val="1"/>
    <w:rsid w:val="00914733"/>
    <w:rPr>
      <w:rFonts w:eastAsiaTheme="minorEastAsia"/>
    </w:rPr>
  </w:style>
  <w:style w:type="paragraph" w:styleId="TOCHeading">
    <w:name w:val="TOC Heading"/>
    <w:basedOn w:val="Heading1"/>
    <w:next w:val="Normal"/>
    <w:uiPriority w:val="39"/>
    <w:unhideWhenUsed/>
    <w:qFormat/>
    <w:rsid w:val="00A018D2"/>
    <w:pPr>
      <w:numPr>
        <w:numId w:val="0"/>
      </w:numPr>
      <w:outlineLvl w:val="9"/>
    </w:pPr>
  </w:style>
  <w:style w:type="paragraph" w:styleId="TOC1">
    <w:name w:val="toc 1"/>
    <w:basedOn w:val="Normal"/>
    <w:next w:val="Normal"/>
    <w:autoRedefine/>
    <w:uiPriority w:val="39"/>
    <w:unhideWhenUsed/>
    <w:rsid w:val="00E13450"/>
    <w:pPr>
      <w:tabs>
        <w:tab w:val="left" w:pos="1540"/>
        <w:tab w:val="right" w:leader="dot" w:pos="9350"/>
      </w:tabs>
      <w:spacing w:after="40" w:line="240" w:lineRule="auto"/>
    </w:pPr>
    <w:rPr>
      <w:rFonts w:ascii="Times New Roman" w:hAnsi="Times New Roman" w:cs="Times New Roman"/>
      <w:b/>
      <w:caps/>
      <w:noProof/>
      <w:color w:val="2E74B5" w:themeColor="accent1" w:themeShade="BF"/>
    </w:rPr>
  </w:style>
  <w:style w:type="paragraph" w:styleId="TOC2">
    <w:name w:val="toc 2"/>
    <w:basedOn w:val="Normal"/>
    <w:next w:val="Normal"/>
    <w:autoRedefine/>
    <w:uiPriority w:val="39"/>
    <w:unhideWhenUsed/>
    <w:rsid w:val="0020735D"/>
    <w:pPr>
      <w:tabs>
        <w:tab w:val="left" w:pos="1540"/>
        <w:tab w:val="right" w:leader="dot" w:pos="9350"/>
      </w:tabs>
      <w:spacing w:after="100" w:line="240" w:lineRule="auto"/>
      <w:ind w:left="216"/>
    </w:pPr>
    <w:rPr>
      <w:rFonts w:ascii="Times New Roman" w:hAnsi="Times New Roman" w:cs="Times New Roman"/>
      <w:b/>
      <w:noProof/>
    </w:rPr>
  </w:style>
  <w:style w:type="paragraph" w:styleId="TOC3">
    <w:name w:val="toc 3"/>
    <w:basedOn w:val="Normal"/>
    <w:next w:val="Normal"/>
    <w:autoRedefine/>
    <w:uiPriority w:val="39"/>
    <w:unhideWhenUsed/>
    <w:rsid w:val="0020735D"/>
    <w:pPr>
      <w:tabs>
        <w:tab w:val="left" w:pos="880"/>
        <w:tab w:val="right" w:leader="dot" w:pos="9350"/>
      </w:tabs>
      <w:spacing w:after="100"/>
      <w:ind w:left="440"/>
    </w:pPr>
    <w:rPr>
      <w:rFonts w:ascii="Times New Roman" w:hAnsi="Times New Roman" w:cs="Times New Roman"/>
      <w:noProof/>
    </w:rPr>
  </w:style>
  <w:style w:type="paragraph" w:styleId="TOC4">
    <w:name w:val="toc 4"/>
    <w:basedOn w:val="Normal"/>
    <w:next w:val="Normal"/>
    <w:autoRedefine/>
    <w:uiPriority w:val="39"/>
    <w:unhideWhenUsed/>
    <w:rsid w:val="00414401"/>
    <w:pPr>
      <w:spacing w:after="100"/>
      <w:ind w:left="660"/>
    </w:pPr>
    <w:rPr>
      <w:rFonts w:eastAsiaTheme="minorEastAsia"/>
    </w:rPr>
  </w:style>
  <w:style w:type="paragraph" w:styleId="TOC5">
    <w:name w:val="toc 5"/>
    <w:basedOn w:val="Normal"/>
    <w:next w:val="Normal"/>
    <w:autoRedefine/>
    <w:uiPriority w:val="39"/>
    <w:unhideWhenUsed/>
    <w:rsid w:val="00414401"/>
    <w:pPr>
      <w:spacing w:after="100"/>
      <w:ind w:left="880"/>
    </w:pPr>
    <w:rPr>
      <w:rFonts w:eastAsiaTheme="minorEastAsia"/>
    </w:rPr>
  </w:style>
  <w:style w:type="paragraph" w:styleId="TOC6">
    <w:name w:val="toc 6"/>
    <w:basedOn w:val="Normal"/>
    <w:next w:val="Normal"/>
    <w:autoRedefine/>
    <w:uiPriority w:val="39"/>
    <w:unhideWhenUsed/>
    <w:rsid w:val="00414401"/>
    <w:pPr>
      <w:spacing w:after="100"/>
      <w:ind w:left="1100"/>
    </w:pPr>
    <w:rPr>
      <w:rFonts w:eastAsiaTheme="minorEastAsia"/>
    </w:rPr>
  </w:style>
  <w:style w:type="paragraph" w:styleId="TOC7">
    <w:name w:val="toc 7"/>
    <w:basedOn w:val="Normal"/>
    <w:next w:val="Normal"/>
    <w:autoRedefine/>
    <w:uiPriority w:val="39"/>
    <w:unhideWhenUsed/>
    <w:rsid w:val="00414401"/>
    <w:pPr>
      <w:spacing w:after="100"/>
      <w:ind w:left="1320"/>
    </w:pPr>
    <w:rPr>
      <w:rFonts w:eastAsiaTheme="minorEastAsia"/>
    </w:rPr>
  </w:style>
  <w:style w:type="paragraph" w:styleId="TOC8">
    <w:name w:val="toc 8"/>
    <w:basedOn w:val="Normal"/>
    <w:next w:val="Normal"/>
    <w:autoRedefine/>
    <w:uiPriority w:val="39"/>
    <w:unhideWhenUsed/>
    <w:rsid w:val="00414401"/>
    <w:pPr>
      <w:spacing w:after="100"/>
      <w:ind w:left="1540"/>
    </w:pPr>
    <w:rPr>
      <w:rFonts w:eastAsiaTheme="minorEastAsia"/>
    </w:rPr>
  </w:style>
  <w:style w:type="paragraph" w:styleId="TOC9">
    <w:name w:val="toc 9"/>
    <w:basedOn w:val="Normal"/>
    <w:next w:val="Normal"/>
    <w:autoRedefine/>
    <w:uiPriority w:val="39"/>
    <w:unhideWhenUsed/>
    <w:rsid w:val="00414401"/>
    <w:pPr>
      <w:spacing w:after="100"/>
      <w:ind w:left="1760"/>
    </w:pPr>
    <w:rPr>
      <w:rFonts w:eastAsiaTheme="minorEastAsia"/>
    </w:rPr>
  </w:style>
  <w:style w:type="character" w:styleId="Strong">
    <w:name w:val="Strong"/>
    <w:basedOn w:val="DefaultParagraphFont"/>
    <w:uiPriority w:val="22"/>
    <w:qFormat/>
    <w:rsid w:val="002233D2"/>
    <w:rPr>
      <w:b/>
      <w:bCs/>
    </w:rPr>
  </w:style>
  <w:style w:type="character" w:styleId="FollowedHyperlink">
    <w:name w:val="FollowedHyperlink"/>
    <w:basedOn w:val="DefaultParagraphFont"/>
    <w:uiPriority w:val="99"/>
    <w:semiHidden/>
    <w:unhideWhenUsed/>
    <w:rsid w:val="00BA590B"/>
    <w:rPr>
      <w:color w:val="954F72" w:themeColor="followedHyperlink"/>
      <w:u w:val="single"/>
    </w:rPr>
  </w:style>
  <w:style w:type="table" w:styleId="TableGrid">
    <w:name w:val="Table Grid"/>
    <w:basedOn w:val="TableNormal"/>
    <w:uiPriority w:val="59"/>
    <w:rsid w:val="005F1D6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F1D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0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DF6"/>
    <w:rPr>
      <w:rFonts w:ascii="Segoe UI" w:hAnsi="Segoe UI" w:cs="Segoe UI"/>
      <w:sz w:val="18"/>
      <w:szCs w:val="18"/>
    </w:rPr>
  </w:style>
  <w:style w:type="paragraph" w:customStyle="1" w:styleId="TxBrt1">
    <w:name w:val="TxBr_t1"/>
    <w:basedOn w:val="Normal"/>
    <w:rsid w:val="004F10ED"/>
    <w:pPr>
      <w:widowControl w:val="0"/>
      <w:spacing w:after="0" w:line="240" w:lineRule="atLeast"/>
    </w:pPr>
    <w:rPr>
      <w:rFonts w:ascii="Times New Roman" w:eastAsia="Times New Roman" w:hAnsi="Times New Roman" w:cs="Times New Roman"/>
      <w:snapToGrid w:val="0"/>
      <w:sz w:val="24"/>
      <w:szCs w:val="20"/>
    </w:rPr>
  </w:style>
  <w:style w:type="paragraph" w:customStyle="1" w:styleId="TxBrp3">
    <w:name w:val="TxBr_p3"/>
    <w:basedOn w:val="Normal"/>
    <w:rsid w:val="004F10ED"/>
    <w:pPr>
      <w:widowControl w:val="0"/>
      <w:tabs>
        <w:tab w:val="left" w:pos="204"/>
      </w:tabs>
      <w:spacing w:after="0" w:line="240" w:lineRule="atLeast"/>
    </w:pPr>
    <w:rPr>
      <w:rFonts w:ascii="Times New Roman" w:eastAsia="Times New Roman" w:hAnsi="Times New Roman" w:cs="Times New Roman"/>
      <w:snapToGrid w:val="0"/>
      <w:sz w:val="24"/>
      <w:szCs w:val="20"/>
    </w:rPr>
  </w:style>
  <w:style w:type="paragraph" w:customStyle="1" w:styleId="TxBrp4">
    <w:name w:val="TxBr_p4"/>
    <w:basedOn w:val="Normal"/>
    <w:rsid w:val="004F10ED"/>
    <w:pPr>
      <w:widowControl w:val="0"/>
      <w:tabs>
        <w:tab w:val="left" w:pos="204"/>
      </w:tabs>
      <w:spacing w:after="0" w:line="240" w:lineRule="atLeast"/>
    </w:pPr>
    <w:rPr>
      <w:rFonts w:ascii="Times New Roman" w:eastAsia="Times New Roman" w:hAnsi="Times New Roman" w:cs="Times New Roman"/>
      <w:snapToGrid w:val="0"/>
      <w:sz w:val="24"/>
      <w:szCs w:val="20"/>
    </w:rPr>
  </w:style>
  <w:style w:type="paragraph" w:customStyle="1" w:styleId="TxBrt5">
    <w:name w:val="TxBr_t5"/>
    <w:basedOn w:val="Normal"/>
    <w:rsid w:val="004F10ED"/>
    <w:pPr>
      <w:widowControl w:val="0"/>
      <w:spacing w:after="0" w:line="240" w:lineRule="atLeast"/>
    </w:pPr>
    <w:rPr>
      <w:rFonts w:ascii="Times New Roman" w:eastAsia="Times New Roman" w:hAnsi="Times New Roman" w:cs="Times New Roman"/>
      <w:snapToGrid w:val="0"/>
      <w:sz w:val="24"/>
      <w:szCs w:val="20"/>
    </w:rPr>
  </w:style>
  <w:style w:type="character" w:styleId="Emphasis">
    <w:name w:val="Emphasis"/>
    <w:basedOn w:val="DefaultParagraphFont"/>
    <w:uiPriority w:val="20"/>
    <w:qFormat/>
    <w:rsid w:val="00031ABD"/>
    <w:rPr>
      <w:i/>
      <w:iCs/>
    </w:rPr>
  </w:style>
  <w:style w:type="paragraph" w:styleId="NormalWeb">
    <w:name w:val="Normal (Web)"/>
    <w:basedOn w:val="Normal"/>
    <w:uiPriority w:val="99"/>
    <w:unhideWhenUsed/>
    <w:rsid w:val="00B5724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57987"/>
    <w:rPr>
      <w:color w:val="808080"/>
      <w:shd w:val="clear" w:color="auto" w:fill="E6E6E6"/>
    </w:rPr>
  </w:style>
  <w:style w:type="character" w:styleId="CommentReference">
    <w:name w:val="annotation reference"/>
    <w:basedOn w:val="DefaultParagraphFont"/>
    <w:uiPriority w:val="99"/>
    <w:semiHidden/>
    <w:unhideWhenUsed/>
    <w:rsid w:val="00B00C9B"/>
    <w:rPr>
      <w:sz w:val="16"/>
      <w:szCs w:val="16"/>
    </w:rPr>
  </w:style>
  <w:style w:type="paragraph" w:styleId="CommentText">
    <w:name w:val="annotation text"/>
    <w:basedOn w:val="Normal"/>
    <w:link w:val="CommentTextChar"/>
    <w:uiPriority w:val="99"/>
    <w:unhideWhenUsed/>
    <w:rsid w:val="00B00C9B"/>
    <w:pPr>
      <w:spacing w:line="240" w:lineRule="auto"/>
    </w:pPr>
    <w:rPr>
      <w:sz w:val="20"/>
      <w:szCs w:val="20"/>
    </w:rPr>
  </w:style>
  <w:style w:type="character" w:customStyle="1" w:styleId="CommentTextChar">
    <w:name w:val="Comment Text Char"/>
    <w:basedOn w:val="DefaultParagraphFont"/>
    <w:link w:val="CommentText"/>
    <w:uiPriority w:val="99"/>
    <w:rsid w:val="00B00C9B"/>
    <w:rPr>
      <w:sz w:val="20"/>
      <w:szCs w:val="20"/>
    </w:rPr>
  </w:style>
  <w:style w:type="paragraph" w:styleId="CommentSubject">
    <w:name w:val="annotation subject"/>
    <w:basedOn w:val="CommentText"/>
    <w:next w:val="CommentText"/>
    <w:link w:val="CommentSubjectChar"/>
    <w:uiPriority w:val="99"/>
    <w:semiHidden/>
    <w:unhideWhenUsed/>
    <w:rsid w:val="00B00C9B"/>
    <w:rPr>
      <w:b/>
      <w:bCs/>
    </w:rPr>
  </w:style>
  <w:style w:type="character" w:customStyle="1" w:styleId="CommentSubjectChar">
    <w:name w:val="Comment Subject Char"/>
    <w:basedOn w:val="CommentTextChar"/>
    <w:link w:val="CommentSubject"/>
    <w:uiPriority w:val="99"/>
    <w:semiHidden/>
    <w:rsid w:val="00B00C9B"/>
    <w:rPr>
      <w:b/>
      <w:bCs/>
      <w:sz w:val="20"/>
      <w:szCs w:val="20"/>
    </w:rPr>
  </w:style>
  <w:style w:type="paragraph" w:styleId="Revision">
    <w:name w:val="Revision"/>
    <w:hidden/>
    <w:uiPriority w:val="99"/>
    <w:semiHidden/>
    <w:rsid w:val="00E50060"/>
    <w:pPr>
      <w:spacing w:after="0" w:line="240" w:lineRule="auto"/>
    </w:pPr>
  </w:style>
  <w:style w:type="paragraph" w:styleId="Caption">
    <w:name w:val="caption"/>
    <w:basedOn w:val="Normal"/>
    <w:next w:val="Normal"/>
    <w:uiPriority w:val="35"/>
    <w:semiHidden/>
    <w:unhideWhenUsed/>
    <w:qFormat/>
    <w:rsid w:val="005459B0"/>
    <w:pPr>
      <w:spacing w:after="200" w:line="240" w:lineRule="auto"/>
    </w:pPr>
    <w:rPr>
      <w:i/>
      <w:iCs/>
      <w:color w:val="44546A" w:themeColor="text2"/>
      <w:sz w:val="18"/>
      <w:szCs w:val="18"/>
    </w:rPr>
  </w:style>
  <w:style w:type="paragraph" w:customStyle="1" w:styleId="cke-indent-1">
    <w:name w:val="cke-indent-1"/>
    <w:basedOn w:val="Normal"/>
    <w:rsid w:val="003106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3106C0"/>
  </w:style>
  <w:style w:type="character" w:customStyle="1" w:styleId="cf01">
    <w:name w:val="cf01"/>
    <w:basedOn w:val="DefaultParagraphFont"/>
    <w:rsid w:val="006C45E1"/>
    <w:rPr>
      <w:rFonts w:ascii="Segoe UI" w:hAnsi="Segoe UI" w:cs="Segoe UI" w:hint="default"/>
      <w:sz w:val="18"/>
      <w:szCs w:val="18"/>
    </w:rPr>
  </w:style>
  <w:style w:type="paragraph" w:customStyle="1" w:styleId="pf0">
    <w:name w:val="pf0"/>
    <w:basedOn w:val="Normal"/>
    <w:rsid w:val="006C4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50F0A"/>
  </w:style>
  <w:style w:type="character" w:styleId="IntenseEmphasis">
    <w:name w:val="Intense Emphasis"/>
    <w:basedOn w:val="DefaultParagraphFont"/>
    <w:uiPriority w:val="21"/>
    <w:qFormat/>
    <w:rsid w:val="00C770D9"/>
    <w:rPr>
      <w:i/>
      <w:iCs/>
      <w:color w:val="5B9BD5"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5B3D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gvsu-edu.ezproxy.gvsu.edu/library/my-account-62.htm" TargetMode="External"/><Relationship Id="rId21" Type="http://schemas.openxmlformats.org/officeDocument/2006/relationships/hyperlink" Target="https://www.gvsu.edu/policies/policy.htm?policyId=7D4F8C3F-A26C-B038-B6588CBB1E939D6C&amp;search=conflict%20of%20interest" TargetMode="External"/><Relationship Id="rId42" Type="http://schemas.openxmlformats.org/officeDocument/2006/relationships/hyperlink" Target="https://www.gvsu.edu/facilitiesservices/grandrapids/daniel-and-pamella-devos-center-for-interprofessional-health-77.htm" TargetMode="External"/><Relationship Id="rId63" Type="http://schemas.openxmlformats.org/officeDocument/2006/relationships/hyperlink" Target="https://www.gvsu.edu/emergency/active-shooter-hostile-intruder-23.htm" TargetMode="External"/><Relationship Id="rId84" Type="http://schemas.openxmlformats.org/officeDocument/2006/relationships/hyperlink" Target="https://services.gvsu.edu/TDClient/60/Portal/Home/" TargetMode="External"/><Relationship Id="rId138" Type="http://schemas.openxmlformats.org/officeDocument/2006/relationships/hyperlink" Target="https://www.gvsu.edu/policies/policy.htm?policyId=B7799A43-ECD1-6456-07E5B62873E449E7&amp;search=2.13" TargetMode="External"/><Relationship Id="rId159" Type="http://schemas.openxmlformats.org/officeDocument/2006/relationships/hyperlink" Target="https://www.gvsu.edu/policies/policy.htm?policyId=AB9D8125-B096-0A08-66B64840021AF571&amp;search=Unit%20personnel%20actions" TargetMode="External"/><Relationship Id="rId170" Type="http://schemas.openxmlformats.org/officeDocument/2006/relationships/hyperlink" Target="http://www.gvsu.edu/csce/grants/department" TargetMode="External"/><Relationship Id="rId191" Type="http://schemas.openxmlformats.org/officeDocument/2006/relationships/fontTable" Target="fontTable.xml"/><Relationship Id="rId107" Type="http://schemas.openxmlformats.org/officeDocument/2006/relationships/hyperlink" Target="https://lakerstore.gvsu.edu/SiteText?id=89356" TargetMode="External"/><Relationship Id="rId11" Type="http://schemas.openxmlformats.org/officeDocument/2006/relationships/hyperlink" Target="https://www.gvsu.edu/policies/policy.htm?policyId=7E08654A-ACE7-9AC9-5B933125DDA72033" TargetMode="External"/><Relationship Id="rId32" Type="http://schemas.openxmlformats.org/officeDocument/2006/relationships/hyperlink" Target="https://www.gvsu.edu/students.htm" TargetMode="External"/><Relationship Id="rId53" Type="http://schemas.openxmlformats.org/officeDocument/2006/relationships/hyperlink" Target="https://www.gvsu.edu/facilitiesservices/allendale/gvsu-recycling-program-18.htm" TargetMode="External"/><Relationship Id="rId74" Type="http://schemas.openxmlformats.org/officeDocument/2006/relationships/hyperlink" Target="https://www.gvsu.edu/emergency/automobile-injury-accident-16.htm" TargetMode="External"/><Relationship Id="rId128" Type="http://schemas.openxmlformats.org/officeDocument/2006/relationships/hyperlink" Target="https://www.gvsu.edu/grants/" TargetMode="External"/><Relationship Id="rId149" Type="http://schemas.openxmlformats.org/officeDocument/2006/relationships/hyperlink" Target="https://www.gvsu.edu/shp/faculty-forms-123.htm" TargetMode="External"/><Relationship Id="rId5" Type="http://schemas.openxmlformats.org/officeDocument/2006/relationships/webSettings" Target="webSettings.xml"/><Relationship Id="rId95" Type="http://schemas.openxmlformats.org/officeDocument/2006/relationships/hyperlink" Target="https://www.gvsu.edu/cybersafety/okta-42.htm" TargetMode="External"/><Relationship Id="rId160" Type="http://schemas.openxmlformats.org/officeDocument/2006/relationships/hyperlink" Target="https://www.gvsu.edu/policies/policy.htm?policyId=AB0B033B-BE9C-9150-9E612F0F6FA07255&amp;search=tenure%20and%20promotion" TargetMode="External"/><Relationship Id="rId181" Type="http://schemas.openxmlformats.org/officeDocument/2006/relationships/hyperlink" Target="https://www.gvsu.edu/healthcompliance/" TargetMode="External"/><Relationship Id="rId22" Type="http://schemas.openxmlformats.org/officeDocument/2006/relationships/hyperlink" Target="https://www.gvsu.edu/affirmativeactionstatement.htm" TargetMode="External"/><Relationship Id="rId43" Type="http://schemas.openxmlformats.org/officeDocument/2006/relationships/hyperlink" Target="https://www.gvsu.edu/facilitiesservices/grandrapids/raleigh-j-finkelstein-hall-74.htm" TargetMode="External"/><Relationship Id="rId64" Type="http://schemas.openxmlformats.org/officeDocument/2006/relationships/hyperlink" Target="https://www.gvsu.edu/emergency/medical-emergency-15.htm" TargetMode="External"/><Relationship Id="rId118" Type="http://schemas.openxmlformats.org/officeDocument/2006/relationships/hyperlink" Target="https://gvsu-illiad-oclc-org.ezproxy.gvsu.edu/illiad/illiad.dll" TargetMode="External"/><Relationship Id="rId139" Type="http://schemas.openxmlformats.org/officeDocument/2006/relationships/hyperlink" Target="https://www.gvsu.edu/policies/category.htm?categoryId=A337E0CC-C974-38C8-DFC6187A6A48358D" TargetMode="External"/><Relationship Id="rId85" Type="http://schemas.openxmlformats.org/officeDocument/2006/relationships/hyperlink" Target="https://www.gvsu.edu/elearn/" TargetMode="External"/><Relationship Id="rId150" Type="http://schemas.openxmlformats.org/officeDocument/2006/relationships/hyperlink" Target="https://www.gvsu.edu/provost/written-performance-summaries-faculty-use-in-annual-salary-140.htm" TargetMode="External"/><Relationship Id="rId171" Type="http://schemas.openxmlformats.org/officeDocument/2006/relationships/hyperlink" Target="http://www.gvsu.edu/csce/grants/" TargetMode="External"/><Relationship Id="rId192" Type="http://schemas.openxmlformats.org/officeDocument/2006/relationships/glossaryDocument" Target="glossary/document.xml"/><Relationship Id="rId12" Type="http://schemas.openxmlformats.org/officeDocument/2006/relationships/hyperlink" Target="https://www.gvsu.edu/policies/policy.htm?policyId=7E08654A-ACE7-9AC9-5B933125DDA72033" TargetMode="External"/><Relationship Id="rId33" Type="http://schemas.openxmlformats.org/officeDocument/2006/relationships/hyperlink" Target="https://www.gvsu.edu/shp/chp-mentorship-policy-120.htm" TargetMode="External"/><Relationship Id="rId108" Type="http://schemas.openxmlformats.org/officeDocument/2006/relationships/hyperlink" Target="https://www.gvsu.edu/shp/faculty-forms-123.htm" TargetMode="External"/><Relationship Id="rId129" Type="http://schemas.openxmlformats.org/officeDocument/2006/relationships/hyperlink" Target="https://www.gvsu.edu/shp/chp-deans-innovation-grant-124.htm" TargetMode="External"/><Relationship Id="rId54" Type="http://schemas.openxmlformats.org/officeDocument/2006/relationships/image" Target="media/image3.jpg"/><Relationship Id="rId75" Type="http://schemas.openxmlformats.org/officeDocument/2006/relationships/hyperlink" Target="https://www.gvsu.edu/ftlc/" TargetMode="External"/><Relationship Id="rId96" Type="http://schemas.openxmlformats.org/officeDocument/2006/relationships/hyperlink" Target="https://www.gvsu.edu/cybersafety/employee-cybersecurity-training-21.htm" TargetMode="External"/><Relationship Id="rId140" Type="http://schemas.openxmlformats.org/officeDocument/2006/relationships/hyperlink" Target="https://www.gvsu.edu/policies/policy.htm?policyId=86669578-FDC9-64D0-BC5AEBAFD390455E&amp;search=2.5" TargetMode="External"/><Relationship Id="rId161" Type="http://schemas.openxmlformats.org/officeDocument/2006/relationships/hyperlink" Target="https://www.gvsu.edu/policies/policy.htm?policyId=AB9D8125-B096-0A08-66B64840021AF571&amp;search=4.2.10.7" TargetMode="External"/><Relationship Id="rId182" Type="http://schemas.openxmlformats.org/officeDocument/2006/relationships/hyperlink" Target="https://www.gvsu.edu/healthcompliance/" TargetMode="External"/><Relationship Id="rId6" Type="http://schemas.openxmlformats.org/officeDocument/2006/relationships/footnotes" Target="footnotes.xml"/><Relationship Id="rId23" Type="http://schemas.openxmlformats.org/officeDocument/2006/relationships/hyperlink" Target="https://www.gvsu.edu/affirmativeactionstatement.htm" TargetMode="External"/><Relationship Id="rId119" Type="http://schemas.openxmlformats.org/officeDocument/2006/relationships/hyperlink" Target="https://www.gvsu.edu/shp/supplemental-professional-development-funding-76.htm" TargetMode="External"/><Relationship Id="rId44" Type="http://schemas.openxmlformats.org/officeDocument/2006/relationships/hyperlink" Target="https://www.gvsu.edu/facilitiesservices/grandrapids/raleigh-j-finkelstein-hall-74.htm" TargetMode="External"/><Relationship Id="rId65" Type="http://schemas.openxmlformats.org/officeDocument/2006/relationships/hyperlink" Target="https://eis.gvsu.edu/authenticationendpoint/login.do?commonAuthCallerPath=%252Fauth%252Flogin&amp;forceAuth=false&amp;passiveAuth=false&amp;tenantDomain=carbon.super&amp;sessionDataKey=43e4abda-2abe-45fb-b6ed-5301e1e530dd&amp;relyingParty=www.getrave.com&amp;type=cassso&amp;sp=www.getrave.com&amp;isSaaSApp=false&amp;authenticators=BasicAuthenticator:LOCAL" TargetMode="External"/><Relationship Id="rId86" Type="http://schemas.openxmlformats.org/officeDocument/2006/relationships/hyperlink" Target="https://www.gvsu.edu/elearn/digital-studio-about-4.htm" TargetMode="External"/><Relationship Id="rId130" Type="http://schemas.openxmlformats.org/officeDocument/2006/relationships/hyperlink" Target="https://www.gvsu.edu/busfin/travel-and-expense-management-54.htm" TargetMode="External"/><Relationship Id="rId151" Type="http://schemas.openxmlformats.org/officeDocument/2006/relationships/hyperlink" Target="https://www.gvsu.edu/policies/policy.htm?policyId=AB5784F4-ECDC-2D65-100EB4DB665FCC68&amp;search=" TargetMode="External"/><Relationship Id="rId172" Type="http://schemas.openxmlformats.org/officeDocument/2006/relationships/hyperlink" Target="https://www.gvsu.edu/sabbatical/" TargetMode="External"/><Relationship Id="rId193" Type="http://schemas.openxmlformats.org/officeDocument/2006/relationships/theme" Target="theme/theme1.xml"/><Relationship Id="rId13" Type="http://schemas.openxmlformats.org/officeDocument/2006/relationships/hyperlink" Target="https://www.gvsu.edu/policies/policy.htm?policyId=78E189F7-E50F-4E48-1463A96500A74A3E&amp;search=alcohol%20policy" TargetMode="External"/><Relationship Id="rId109" Type="http://schemas.openxmlformats.org/officeDocument/2006/relationships/hyperlink" Target="https://www.gvsu.edu/purchasing/business-cards-27.htm" TargetMode="External"/><Relationship Id="rId34" Type="http://schemas.openxmlformats.org/officeDocument/2006/relationships/hyperlink" Target="https://www.gvsu.edu/provost/mentorship-at-grand-valley-state-university-152.htm" TargetMode="External"/><Relationship Id="rId50" Type="http://schemas.openxmlformats.org/officeDocument/2006/relationships/hyperlink" Target="https://www.gvsu.edu/policies/policy.htm?policyId=E6970EEA-AD5D-FCE6-9820BEAA6C1C7D33" TargetMode="External"/><Relationship Id="rId55" Type="http://schemas.openxmlformats.org/officeDocument/2006/relationships/hyperlink" Target="https://www.gvsu.edu/bus/bus-routes-and-schedules-52.htm" TargetMode="External"/><Relationship Id="rId76" Type="http://schemas.openxmlformats.org/officeDocument/2006/relationships/hyperlink" Target="https://www.gvsu.edu/wc/" TargetMode="External"/><Relationship Id="rId97" Type="http://schemas.openxmlformats.org/officeDocument/2006/relationships/hyperlink" Target="https://www.gvsu.edu/cybersafety/employee-cybersecurity-training-21.htm" TargetMode="External"/><Relationship Id="rId104" Type="http://schemas.openxmlformats.org/officeDocument/2006/relationships/hyperlink" Target="http://lakerstore.gvsu.edu/" TargetMode="External"/><Relationship Id="rId120" Type="http://schemas.openxmlformats.org/officeDocument/2006/relationships/hyperlink" Target="https://www.gvsu.edu/csce/gvsus-laker-match-fund-53.htm" TargetMode="External"/><Relationship Id="rId125" Type="http://schemas.openxmlformats.org/officeDocument/2006/relationships/hyperlink" Target="https://www.gvsu.edu/shp/supplemental-professional-development-fund-guidelines-119.htm" TargetMode="External"/><Relationship Id="rId141" Type="http://schemas.openxmlformats.org/officeDocument/2006/relationships/hyperlink" Target="https://www.gvsu.edu/policies/policy.htm?policyId=AFADB77B-A5F6-60B3-14488E461D38194F&amp;search=" TargetMode="External"/><Relationship Id="rId146" Type="http://schemas.openxmlformats.org/officeDocument/2006/relationships/hyperlink" Target="https://www.gvsu.edu/digitalmeasures/" TargetMode="External"/><Relationship Id="rId167" Type="http://schemas.openxmlformats.org/officeDocument/2006/relationships/hyperlink" Target="https://www.gvsu.edu/digitalmeasures/" TargetMode="External"/><Relationship Id="rId188" Type="http://schemas.openxmlformats.org/officeDocument/2006/relationships/hyperlink" Target="https://gvsu.campuslabs.com/engage/" TargetMode="External"/><Relationship Id="rId7" Type="http://schemas.openxmlformats.org/officeDocument/2006/relationships/endnotes" Target="endnotes.xml"/><Relationship Id="rId71" Type="http://schemas.openxmlformats.org/officeDocument/2006/relationships/hyperlink" Target="https://www.gvsu.edu/emergency/bomb-threat-22.htm" TargetMode="External"/><Relationship Id="rId92" Type="http://schemas.openxmlformats.org/officeDocument/2006/relationships/hyperlink" Target="https://www.gvsu.edu/cybersafety/recognizing-phishing-47.htm" TargetMode="External"/><Relationship Id="rId162" Type="http://schemas.openxmlformats.org/officeDocument/2006/relationships/hyperlink" Target="https://www.gvsu.edu/policies/policy.htm?policyId=AB9D8125-B096-0A08-66B64840021AF571&amp;search=4.2.10.7" TargetMode="External"/><Relationship Id="rId183" Type="http://schemas.openxmlformats.org/officeDocument/2006/relationships/hyperlink" Target="https://www.gvsu.edu/catalog/" TargetMode="External"/><Relationship Id="rId2" Type="http://schemas.openxmlformats.org/officeDocument/2006/relationships/numbering" Target="numbering.xml"/><Relationship Id="rId29" Type="http://schemas.openxmlformats.org/officeDocument/2006/relationships/hyperlink" Target="https://www.gvsu.edu/irb/irb-policies-procedures-guidance-17.htm" TargetMode="External"/><Relationship Id="rId24" Type="http://schemas.openxmlformats.org/officeDocument/2006/relationships/hyperlink" Target="https://www.gvsu.edu/shp/chp-deans-office-administration-responsibilities-122.htm" TargetMode="External"/><Relationship Id="rId40" Type="http://schemas.openxmlformats.org/officeDocument/2006/relationships/hyperlink" Target="https://www.gvsu.edu/facilitiesservices/grandrapids/cook-devos-center-for-health-sciences-25.htm" TargetMode="External"/><Relationship Id="rId45" Type="http://schemas.openxmlformats.org/officeDocument/2006/relationships/hyperlink" Target="https://www.gvsu.edu/facilitiesservices/grandrapids/energy-heating-cooling-13.htm" TargetMode="External"/><Relationship Id="rId66" Type="http://schemas.openxmlformats.org/officeDocument/2006/relationships/hyperlink" Target="https://www.gvsu.edu/emergency/utility-emergency-17.htm" TargetMode="External"/><Relationship Id="rId87" Type="http://schemas.openxmlformats.org/officeDocument/2006/relationships/hyperlink" Target="https://www.gvsu.edu/it/gvsu-request-remote-help-40.htm" TargetMode="External"/><Relationship Id="rId110" Type="http://schemas.openxmlformats.org/officeDocument/2006/relationships/hyperlink" Target="https://www.gvsu.edu/purchasing/business-cards-27.htm" TargetMode="External"/><Relationship Id="rId115" Type="http://schemas.openxmlformats.org/officeDocument/2006/relationships/hyperlink" Target="https://www.gvsu.edu/library/course-reserve-93.htm" TargetMode="External"/><Relationship Id="rId131" Type="http://schemas.openxmlformats.org/officeDocument/2006/relationships/hyperlink" Target="https://www.gsa.gov/per-diem-rates" TargetMode="External"/><Relationship Id="rId136" Type="http://schemas.openxmlformats.org/officeDocument/2006/relationships/hyperlink" Target="https://www.gvsu.edu/policies/policy.htm?policyId=B8B519FA-E453-9479-3681F52D96ABA706&amp;search=4.2.16" TargetMode="External"/><Relationship Id="rId157" Type="http://schemas.openxmlformats.org/officeDocument/2006/relationships/hyperlink" Target="https://www.gvsu.edu/policies/policy.htm?policyId=AB9D8125-B096-0A08-66B64840021AF571&amp;search=tenure%20and%20promotion" TargetMode="External"/><Relationship Id="rId178" Type="http://schemas.openxmlformats.org/officeDocument/2006/relationships/hyperlink" Target="https://www.gvsu.edu/studentcode/" TargetMode="External"/><Relationship Id="rId61" Type="http://schemas.openxmlformats.org/officeDocument/2006/relationships/hyperlink" Target="https://www.gvsu.edu/cms4/asset/45587EC7-FE4C-BB4F-80A05E76DBCD3970/cemp_-_comprehensive_emergency_management_plan_feb_2017.pdf" TargetMode="External"/><Relationship Id="rId82" Type="http://schemas.openxmlformats.org/officeDocument/2006/relationships/hyperlink" Target="mailto:it@gvsu.edu" TargetMode="External"/><Relationship Id="rId152" Type="http://schemas.openxmlformats.org/officeDocument/2006/relationships/hyperlink" Target="https://www.gvsu.edu/ftlc/" TargetMode="External"/><Relationship Id="rId173" Type="http://schemas.openxmlformats.org/officeDocument/2006/relationships/hyperlink" Target="https://www.gvsu.edu/sabbatical/application-review-process-17.htm" TargetMode="External"/><Relationship Id="rId194" Type="http://schemas.microsoft.com/office/2020/10/relationships/intelligence" Target="intelligence2.xml"/><Relationship Id="rId19" Type="http://schemas.openxmlformats.org/officeDocument/2006/relationships/hyperlink" Target="https://www.gvsu.edu/policies/policy.htm?policyId=7D843ECD-CF7B-B6B7-4D6440CABB997BD0&amp;search=outside%20employment" TargetMode="External"/><Relationship Id="rId14" Type="http://schemas.openxmlformats.org/officeDocument/2006/relationships/hyperlink" Target="https://www.gvsu.edu/policies/policy.htm?policyId=78E189F7-E50F-4E48-1463A96500A74A3E&amp;search=alcohol%20policy" TargetMode="External"/><Relationship Id="rId30" Type="http://schemas.openxmlformats.org/officeDocument/2006/relationships/hyperlink" Target="https://www.gvsu.edu/grants/" TargetMode="External"/><Relationship Id="rId35" Type="http://schemas.openxmlformats.org/officeDocument/2006/relationships/hyperlink" Target="https://www.gvsu.edu/provost/mentorship-at-grand-valley-state-university-152.htm" TargetMode="External"/><Relationship Id="rId56" Type="http://schemas.openxmlformats.org/officeDocument/2006/relationships/hyperlink" Target="https://www.gvsu.edu/parking/permit-disclaimer.htm" TargetMode="External"/><Relationship Id="rId77" Type="http://schemas.openxmlformats.org/officeDocument/2006/relationships/hyperlink" Target="https://www.gvsu.edu/elearn/" TargetMode="External"/><Relationship Id="rId100" Type="http://schemas.openxmlformats.org/officeDocument/2006/relationships/hyperlink" Target="https://www.gvsu.edu/facilitiesservices/grandrapids/grand-rapids-and-regional-centers-buildings-68.htm" TargetMode="External"/><Relationship Id="rId105" Type="http://schemas.openxmlformats.org/officeDocument/2006/relationships/hyperlink" Target="https://lakerstore.gvsu.edu/GVSUSAVEFaculty" TargetMode="External"/><Relationship Id="rId126" Type="http://schemas.openxmlformats.org/officeDocument/2006/relationships/hyperlink" Target="https://www.gvsu.edu/shp/cms-form-edit.htm?formId=1E38C91E-D22A-4433-0B9F2B03FFE38023" TargetMode="External"/><Relationship Id="rId147" Type="http://schemas.openxmlformats.org/officeDocument/2006/relationships/hyperlink" Target="https://www.gvsu.edu/shp/chp-timeline-of-changes-to-annual-review-process-121.htm" TargetMode="External"/><Relationship Id="rId168" Type="http://schemas.openxmlformats.org/officeDocument/2006/relationships/hyperlink" Target="https://www.gvsu.edu/policies/policy.htm?policyId=8C82D19E-FA1A-63C5-202C13B991CA5C70&amp;search=BOT+4.2.25" TargetMode="External"/><Relationship Id="rId8" Type="http://schemas.openxmlformats.org/officeDocument/2006/relationships/image" Target="media/image1.jpg"/><Relationship Id="rId51" Type="http://schemas.openxmlformats.org/officeDocument/2006/relationships/hyperlink" Target="https://www.gvsu.edu/cms4/asset/6ADCE32C-E6F8-0CD5-23837DD4EB2BE6B2/chs__rfh_student_access_updated_1-2024_-_forms_1_and_2.pdf" TargetMode="External"/><Relationship Id="rId72" Type="http://schemas.openxmlformats.org/officeDocument/2006/relationships/hyperlink" Target="https://www.gvsu.edu/emergency/psychological-emergency-20.htm" TargetMode="External"/><Relationship Id="rId93" Type="http://schemas.openxmlformats.org/officeDocument/2006/relationships/hyperlink" Target="https://www.gvsu.edu/cybersafety/password-security-2.htm" TargetMode="External"/><Relationship Id="rId98" Type="http://schemas.openxmlformats.org/officeDocument/2006/relationships/hyperlink" Target="https://www.gvsu.edu/cybersafety/employee-cybersecurity-training-21.htm" TargetMode="External"/><Relationship Id="rId121" Type="http://schemas.openxmlformats.org/officeDocument/2006/relationships/hyperlink" Target="https://www.gvsu.edu/csce/faculty-support-5.htm" TargetMode="External"/><Relationship Id="rId142" Type="http://schemas.openxmlformats.org/officeDocument/2006/relationships/hyperlink" Target="https://www.gvsu.edu/policies/policy.htm?policyId=3E8C40FE-93EA-68B8-152BC2EA429CD468&amp;search=" TargetMode="External"/><Relationship Id="rId163" Type="http://schemas.openxmlformats.org/officeDocument/2006/relationships/hyperlink" Target="https://www.gvsu.edu/policies/policy.htm?policyId=E1CE88B6-AE15-B05C-6B24604B504E7FCB&amp;search=" TargetMode="External"/><Relationship Id="rId184" Type="http://schemas.openxmlformats.org/officeDocument/2006/relationships/hyperlink" Target="https://www.gvsu.edu/studentcode/" TargetMode="External"/><Relationship Id="rId189" Type="http://schemas.openxmlformats.org/officeDocument/2006/relationships/hyperlink" Target="https://gvsu.campuslabs.com/engage/" TargetMode="External"/><Relationship Id="rId3" Type="http://schemas.openxmlformats.org/officeDocument/2006/relationships/styles" Target="styles.xml"/><Relationship Id="rId25" Type="http://schemas.openxmlformats.org/officeDocument/2006/relationships/hyperlink" Target="https://www.gvsu.edu/shp/cms-form-edit.htm?formId=170021BA-A4D1-1D17-EC863EE5E1307A2E" TargetMode="External"/><Relationship Id="rId46" Type="http://schemas.openxmlformats.org/officeDocument/2006/relationships/hyperlink" Target="https://www.gvsu.edu/facilitiesservices/grandrapids/building-hours-59.htm" TargetMode="External"/><Relationship Id="rId67" Type="http://schemas.openxmlformats.org/officeDocument/2006/relationships/hyperlink" Target="https://www.gvsu.edu/emergency/fire-18.htm" TargetMode="External"/><Relationship Id="rId116" Type="http://schemas.openxmlformats.org/officeDocument/2006/relationships/hyperlink" Target="https://help.library.gvsu.edu/faq/72054" TargetMode="External"/><Relationship Id="rId137" Type="http://schemas.openxmlformats.org/officeDocument/2006/relationships/hyperlink" Target="https://www.gvsu.edu/policies/policy.htm?policyId=B7799A43-ECD1-6456-07E5B62873E449E7&amp;search=2.13" TargetMode="External"/><Relationship Id="rId158" Type="http://schemas.openxmlformats.org/officeDocument/2006/relationships/hyperlink" Target="https://www.gvsu.edu/policies/policy.htm?policyId=AB9D8125-B096-0A08-66B64840021AF571&amp;search=tenure%20and%20promotion" TargetMode="External"/><Relationship Id="rId20" Type="http://schemas.openxmlformats.org/officeDocument/2006/relationships/hyperlink" Target="https://www.gvsu.edu/policies/policy.htm?policyId=7D843ECD-CF7B-B6B7-4D6440CABB997BD0&amp;search=outside%20employment" TargetMode="External"/><Relationship Id="rId41" Type="http://schemas.openxmlformats.org/officeDocument/2006/relationships/hyperlink" Target="https://www.gvsu.edu/facilitiesservices/grandrapids/daniel-and-pamella-devos-center-for-interprofessional-health-77.htm" TargetMode="External"/><Relationship Id="rId62" Type="http://schemas.openxmlformats.org/officeDocument/2006/relationships/hyperlink" Target="https://www.gvsu.edu/emergency/calling-911-25.htm" TargetMode="External"/><Relationship Id="rId83" Type="http://schemas.openxmlformats.org/officeDocument/2006/relationships/hyperlink" Target="https://services.gvsu.edu/TDClient/60/Portal/Requests/ServiceCatalog" TargetMode="External"/><Relationship Id="rId88" Type="http://schemas.openxmlformats.org/officeDocument/2006/relationships/hyperlink" Target="https://www.gvsu.edu/elearn/help/blackboard-faculty-help-3.htm" TargetMode="External"/><Relationship Id="rId111" Type="http://schemas.openxmlformats.org/officeDocument/2006/relationships/hyperlink" Target="https://www.gvsu.edu/purchasing/business-cards-27.htm" TargetMode="External"/><Relationship Id="rId132" Type="http://schemas.openxmlformats.org/officeDocument/2006/relationships/hyperlink" Target="https://www.gvsu.edu/hro/employment-handbooks-47.htm" TargetMode="External"/><Relationship Id="rId153" Type="http://schemas.openxmlformats.org/officeDocument/2006/relationships/hyperlink" Target="https://www.gvsu.edu/policies/policy.htm?policyId=3F87D3F8-BB5E-3F6A-C08EDE5E6E1105EB&amp;search=" TargetMode="External"/><Relationship Id="rId174" Type="http://schemas.openxmlformats.org/officeDocument/2006/relationships/hyperlink" Target="https://www.gvsu.edu/sabbatical/timetable-for-review-process-18.htm" TargetMode="External"/><Relationship Id="rId179" Type="http://schemas.openxmlformats.org/officeDocument/2006/relationships/hyperlink" Target="https://www.gvsu.edu/careers/" TargetMode="External"/><Relationship Id="rId190" Type="http://schemas.openxmlformats.org/officeDocument/2006/relationships/footer" Target="footer1.xml"/><Relationship Id="rId15" Type="http://schemas.openxmlformats.org/officeDocument/2006/relationships/hyperlink" Target="https://www.gvsu.edu/policies/policy.htm?policyId=15F27D4C-AF4F-838E-45253963ABA26297&amp;search=smoking%20policy" TargetMode="External"/><Relationship Id="rId36" Type="http://schemas.openxmlformats.org/officeDocument/2006/relationships/hyperlink" Target="https://www.gvsu.edu/shp/chp-mentorship-policy-120.htm" TargetMode="External"/><Relationship Id="rId57" Type="http://schemas.openxmlformats.org/officeDocument/2006/relationships/hyperlink" Target="https://www.gvsu.edu/parking/permit-disclaimer.htm" TargetMode="External"/><Relationship Id="rId106" Type="http://schemas.openxmlformats.org/officeDocument/2006/relationships/hyperlink" Target="https://lakerstore.gvsu.edu/SiteText?id=89474" TargetMode="External"/><Relationship Id="rId127" Type="http://schemas.openxmlformats.org/officeDocument/2006/relationships/hyperlink" Target="https://www.gvsu.edu/csce/" TargetMode="External"/><Relationship Id="rId10" Type="http://schemas.openxmlformats.org/officeDocument/2006/relationships/hyperlink" Target="https://www.gvsu.edu/policies/" TargetMode="External"/><Relationship Id="rId31" Type="http://schemas.openxmlformats.org/officeDocument/2006/relationships/hyperlink" Target="https://www.gvsu.edu/ftlc/new-faculty-orientation-2024-2025-419.htm" TargetMode="External"/><Relationship Id="rId52" Type="http://schemas.openxmlformats.org/officeDocument/2006/relationships/hyperlink" Target="https://gvsu.webtma.com/?tkn=sz2pHniz4nFgzymbVQKVSGjADGrsa6askoh8mV8EW486GJyRK2yVrrchj9S3sbHvckcl1veqATHXV9cZ7bL4aNcbygNE9xbbElbwdqgsudxeTQKWW8sD7xEDHEGU2m02gqHNmII11TNMghklkDb8xO6FY60JqV7V-o-fHdKsvtcwpwU17WKMY-ePsuCKUAuaD0wKUJxKbbUlqcUajb4XV-qRxoOoakl-CtffiXY6yQ3UWc_u64y1wDNWA0F9uEaruURY73Y0KFqyavCwcmk08w" TargetMode="External"/><Relationship Id="rId73" Type="http://schemas.openxmlformats.org/officeDocument/2006/relationships/hyperlink" Target="https://www.gvsu.edu/emergency/suspicious-letters-and-packages-21.htm" TargetMode="External"/><Relationship Id="rId78" Type="http://schemas.openxmlformats.org/officeDocument/2006/relationships/hyperlink" Target="https://www.gvsu.edu/identity/writing-standards.htm" TargetMode="External"/><Relationship Id="rId94" Type="http://schemas.openxmlformats.org/officeDocument/2006/relationships/hyperlink" Target="https://www.gvsu.edu/cybersafety/gvsu-data-security-4.htm" TargetMode="External"/><Relationship Id="rId99" Type="http://schemas.openxmlformats.org/officeDocument/2006/relationships/hyperlink" Target="https://www.gvsu.edu/cybersafety/employee-cybersecurity-training-21.htm" TargetMode="External"/><Relationship Id="rId101" Type="http://schemas.openxmlformats.org/officeDocument/2006/relationships/hyperlink" Target="https://www.gvsu.edu/it/technology-enhanced-and-active-learning-classrooms-213.htm" TargetMode="External"/><Relationship Id="rId122" Type="http://schemas.openxmlformats.org/officeDocument/2006/relationships/hyperlink" Target="https://www.gvsu.edu/csce/csce-internal-funding-3.htm" TargetMode="External"/><Relationship Id="rId143" Type="http://schemas.openxmlformats.org/officeDocument/2006/relationships/hyperlink" Target="https://www.gvsu.edu/policies/policy.htm?policyId=3E8C40FE-93EA-68B8-152BC2EA429CD468" TargetMode="External"/><Relationship Id="rId148" Type="http://schemas.openxmlformats.org/officeDocument/2006/relationships/hyperlink" Target="https://www.gvsu.edu/lift/for-students-11.htm" TargetMode="External"/><Relationship Id="rId164" Type="http://schemas.openxmlformats.org/officeDocument/2006/relationships/hyperlink" Target="https://www.gvsu.edu/policies/policy.htm?policyId=E1CE88B6-AE15-B05C-6B24604B504E7FCB&amp;search=" TargetMode="External"/><Relationship Id="rId169" Type="http://schemas.openxmlformats.org/officeDocument/2006/relationships/hyperlink" Target="https://www.gvsu.edu/sabbatical/" TargetMode="External"/><Relationship Id="rId185" Type="http://schemas.openxmlformats.org/officeDocument/2006/relationships/hyperlink" Target="https://www.gvsu.edu/policies/category.htm?categoryId=2D0C8EF7-9959-9B01-959C403E725313F3"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www.gvsu.edu/careers/handshake-18.htm" TargetMode="External"/><Relationship Id="rId26" Type="http://schemas.openxmlformats.org/officeDocument/2006/relationships/hyperlink" Target="https://my.gvsu.edu/app/workday/exka4b9ecdbbpxI84697/sso/saml" TargetMode="External"/><Relationship Id="rId47" Type="http://schemas.openxmlformats.org/officeDocument/2006/relationships/hyperlink" Target="https://www.gvsu.edu/facilitiesservices/grandrapids/building-hours-59.htm" TargetMode="External"/><Relationship Id="rId68" Type="http://schemas.openxmlformats.org/officeDocument/2006/relationships/hyperlink" Target="https://www.gvsu.edu/emergency/evacuation-6.htm" TargetMode="External"/><Relationship Id="rId89" Type="http://schemas.openxmlformats.org/officeDocument/2006/relationships/hyperlink" Target="https://www.gvsu.edu/workday/" TargetMode="External"/><Relationship Id="rId112" Type="http://schemas.openxmlformats.org/officeDocument/2006/relationships/hyperlink" Target="https://www.gvsu.edu/identity/" TargetMode="External"/><Relationship Id="rId133" Type="http://schemas.openxmlformats.org/officeDocument/2006/relationships/hyperlink" Target="https://www.gvsu.edu/hro/" TargetMode="External"/><Relationship Id="rId154" Type="http://schemas.openxmlformats.org/officeDocument/2006/relationships/hyperlink" Target="https://www.gvsu.edu/policies/policy.htm?policyId=B7799A43-ECD1-6456-07E5B62873E449E7&amp;search=" TargetMode="External"/><Relationship Id="rId175" Type="http://schemas.openxmlformats.org/officeDocument/2006/relationships/hyperlink" Target="https://www.gvsu.edu/sabbatical/sabbatical-proposal-unit-head-responsibilities-25.htm" TargetMode="External"/><Relationship Id="rId16" Type="http://schemas.openxmlformats.org/officeDocument/2006/relationships/hyperlink" Target="https://www.gvsu.edu/policies/policy.htm?policyId=15F27D4C-AF4F-838E-45253963ABA26297&amp;search=smoking%20policy" TargetMode="External"/><Relationship Id="rId37" Type="http://schemas.openxmlformats.org/officeDocument/2006/relationships/hyperlink" Target="https://www.gvsu.edu/ftlc/mentoring-faculty-215.htm" TargetMode="External"/><Relationship Id="rId58" Type="http://schemas.openxmlformats.org/officeDocument/2006/relationships/image" Target="media/image4.jpg"/><Relationship Id="rId79" Type="http://schemas.openxmlformats.org/officeDocument/2006/relationships/hyperlink" Target="https://www.gvsu.edu/it/" TargetMode="External"/><Relationship Id="rId102" Type="http://schemas.openxmlformats.org/officeDocument/2006/relationships/hyperlink" Target="http://copycenter.gvsu.edu/PSP/app/PSP_Start.asp" TargetMode="External"/><Relationship Id="rId123" Type="http://schemas.openxmlformats.org/officeDocument/2006/relationships/hyperlink" Target="https://www.gvsu.edu/ftlc/grants-47.htm" TargetMode="External"/><Relationship Id="rId144" Type="http://schemas.openxmlformats.org/officeDocument/2006/relationships/hyperlink" Target="https://www.gvsu.edu/provost/definition-of-excellent-teaching-242.htm" TargetMode="External"/><Relationship Id="rId90" Type="http://schemas.openxmlformats.org/officeDocument/2006/relationships/hyperlink" Target="https://www.gvsu.edu/it/zoom-at-grand-valley-state-university-247.htm" TargetMode="External"/><Relationship Id="rId165" Type="http://schemas.openxmlformats.org/officeDocument/2006/relationships/hyperlink" Target="https://www.gvsu.edu/policies/policy.htm?policyId=E1CE88B6-AE15-B05C-6B24604B504E7FCB&amp;search=" TargetMode="External"/><Relationship Id="rId186" Type="http://schemas.openxmlformats.org/officeDocument/2006/relationships/hyperlink" Target="https://www.gvsu.edu/catalog/navigation/academic-policies-and-regulations.htm" TargetMode="External"/><Relationship Id="rId27" Type="http://schemas.openxmlformats.org/officeDocument/2006/relationships/hyperlink" Target="https://www.gvsu.edu/irb/" TargetMode="External"/><Relationship Id="rId48" Type="http://schemas.openxmlformats.org/officeDocument/2006/relationships/hyperlink" Target="https://www.gvsu.edu/facilitiesservices/grandrapids/building-hours-59.htm" TargetMode="External"/><Relationship Id="rId69" Type="http://schemas.openxmlformats.org/officeDocument/2006/relationships/hyperlink" Target="https://www.gvsu.edu/emergency/weather-emergency-8.htm" TargetMode="External"/><Relationship Id="rId113" Type="http://schemas.openxmlformats.org/officeDocument/2006/relationships/hyperlink" Target="https://www.gvsu.edu/library/frey-foundation-learning-center-14.htm" TargetMode="External"/><Relationship Id="rId134" Type="http://schemas.openxmlformats.org/officeDocument/2006/relationships/hyperlink" Target="https://www.gvsu.edu/hro/" TargetMode="External"/><Relationship Id="rId80" Type="http://schemas.openxmlformats.org/officeDocument/2006/relationships/hyperlink" Target="https://services.gvsu.edu/TDClient/60/Portal/Home/" TargetMode="External"/><Relationship Id="rId155" Type="http://schemas.openxmlformats.org/officeDocument/2006/relationships/hyperlink" Target="https://www.gvsu.edu/policies/policy.htm?policyId=AB9D8125-B096-0A08-66B64840021AF571&amp;search=4.2.10" TargetMode="External"/><Relationship Id="rId176" Type="http://schemas.openxmlformats.org/officeDocument/2006/relationships/hyperlink" Target="https://www.gvsu.edu/policies/policy.htm?policyId=8C82D19E-FA1A-63C5-202C13B991CA5C70&amp;search=sabbatical" TargetMode="External"/><Relationship Id="rId17" Type="http://schemas.openxmlformats.org/officeDocument/2006/relationships/hyperlink" Target="https://www.gvsu.edu/policies/policy.htm?policyId=3F3A5D4E-A952-3166-5B1FF2A4FB46AE7D&amp;search=ethics" TargetMode="External"/><Relationship Id="rId38" Type="http://schemas.openxmlformats.org/officeDocument/2006/relationships/hyperlink" Target="https://www.osha.gov/bloodborne-pathogens/worker-protections" TargetMode="External"/><Relationship Id="rId59" Type="http://schemas.openxmlformats.org/officeDocument/2006/relationships/image" Target="media/image5.jpg"/><Relationship Id="rId103" Type="http://schemas.openxmlformats.org/officeDocument/2006/relationships/hyperlink" Target="https://services.gvsu.edu/TDClient/60/Portal/KB/?CategoryID=132" TargetMode="External"/><Relationship Id="rId124" Type="http://schemas.openxmlformats.org/officeDocument/2006/relationships/hyperlink" Target="https://www.gvsu.edu/ours/funding-for-faculty-mentors-836.htm" TargetMode="External"/><Relationship Id="rId70" Type="http://schemas.openxmlformats.org/officeDocument/2006/relationships/hyperlink" Target="https://www.gvsu.edu/emergency/assault-sexual-assault-19.htm" TargetMode="External"/><Relationship Id="rId91" Type="http://schemas.openxmlformats.org/officeDocument/2006/relationships/hyperlink" Target="https://www.gvsu.edu/cybersafety/" TargetMode="External"/><Relationship Id="rId145" Type="http://schemas.openxmlformats.org/officeDocument/2006/relationships/hyperlink" Target="https://www.gvsu.edu/policies/policy.htm?policyId=3F87D3F8-BB5E-3F6A-C08EDE5E6E1105EB&amp;search=" TargetMode="External"/><Relationship Id="rId166" Type="http://schemas.openxmlformats.org/officeDocument/2006/relationships/hyperlink" Target="https://www.gvsu.edu/policies/policy.htm?policyId=E1CE88B6-AE15-B05C-6B24604B504E7FCB&amp;search=" TargetMode="External"/><Relationship Id="rId187" Type="http://schemas.openxmlformats.org/officeDocument/2006/relationships/hyperlink" Target="https://www.gvsu.edu/catalog/navigation/academic-policies-and-regulations.htm" TargetMode="External"/><Relationship Id="rId1" Type="http://schemas.openxmlformats.org/officeDocument/2006/relationships/customXml" Target="../customXml/item1.xml"/><Relationship Id="rId28" Type="http://schemas.openxmlformats.org/officeDocument/2006/relationships/hyperlink" Target="https://www.gvsu.edu/rci/" TargetMode="External"/><Relationship Id="rId49" Type="http://schemas.openxmlformats.org/officeDocument/2006/relationships/hyperlink" Target="https://www.gvsu.edu/it/lab-hours-and-locations-188.htm" TargetMode="External"/><Relationship Id="rId114" Type="http://schemas.openxmlformats.org/officeDocument/2006/relationships/hyperlink" Target="https://www.gvsu.edu/library/mary-idema-pew-library-21.htm" TargetMode="External"/><Relationship Id="rId60" Type="http://schemas.openxmlformats.org/officeDocument/2006/relationships/hyperlink" Target="https://www.gvsu.edu/policies/policy.htm?policyId=E6970EEA-AD5D-FCE6-9820BEAA6C1C7D33" TargetMode="External"/><Relationship Id="rId81" Type="http://schemas.openxmlformats.org/officeDocument/2006/relationships/hyperlink" Target="https://www.gvsu.edu/it/" TargetMode="External"/><Relationship Id="rId135" Type="http://schemas.openxmlformats.org/officeDocument/2006/relationships/hyperlink" Target="https://www.gvsu.edu/policies/policy.htm?policyId=B8B519FA-E453-9479-3681F52D96ABA706&amp;search=4.2.16" TargetMode="External"/><Relationship Id="rId156" Type="http://schemas.openxmlformats.org/officeDocument/2006/relationships/hyperlink" Target="https://www.gvsu.edu/policies/policy.htm?policyId=AB9D8125-B096-0A08-66B64840021AF571&amp;search=4.2.10" TargetMode="External"/><Relationship Id="rId177" Type="http://schemas.openxmlformats.org/officeDocument/2006/relationships/hyperlink" Target="https://www.gvsu.edu/chpss/" TargetMode="External"/><Relationship Id="rId18" Type="http://schemas.openxmlformats.org/officeDocument/2006/relationships/hyperlink" Target="https://www.gvsu.edu/policies/policy.htm?policyId=3F3A5D4E-A952-3166-5B1FF2A4FB46AE7D&amp;search=ethics" TargetMode="External"/><Relationship Id="rId39" Type="http://schemas.openxmlformats.org/officeDocument/2006/relationships/hyperlink" Target="https://www.gvsu.edu/facilitiesservices/grandrapids/cook-devos-center-for-health-sciences-2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74EB86EBFE44F5ACD44BDAB0F33419"/>
        <w:category>
          <w:name w:val="General"/>
          <w:gallery w:val="placeholder"/>
        </w:category>
        <w:types>
          <w:type w:val="bbPlcHdr"/>
        </w:types>
        <w:behaviors>
          <w:behavior w:val="content"/>
        </w:behaviors>
        <w:guid w:val="{DE651631-4423-4DEE-8B2D-FD31AAB3446E}"/>
      </w:docPartPr>
      <w:docPartBody>
        <w:p w:rsidR="002224EF" w:rsidRDefault="00523992" w:rsidP="00523992">
          <w:pPr>
            <w:pStyle w:val="C574EB86EBFE44F5ACD44BDAB0F33419"/>
          </w:pPr>
          <w:r w:rsidRPr="00D2188F">
            <w:rPr>
              <w:rStyle w:val="PlaceholderText"/>
            </w:rPr>
            <w:t>Click here to enter text.</w:t>
          </w:r>
        </w:p>
      </w:docPartBody>
    </w:docPart>
    <w:docPart>
      <w:docPartPr>
        <w:name w:val="32A6FBDA7A954AB4BE3A8052A9C340D7"/>
        <w:category>
          <w:name w:val="General"/>
          <w:gallery w:val="placeholder"/>
        </w:category>
        <w:types>
          <w:type w:val="bbPlcHdr"/>
        </w:types>
        <w:behaviors>
          <w:behavior w:val="content"/>
        </w:behaviors>
        <w:guid w:val="{9B205C98-A3F9-41A6-9832-83A32C52D2E5}"/>
      </w:docPartPr>
      <w:docPartBody>
        <w:p w:rsidR="002224EF" w:rsidRDefault="00523992" w:rsidP="00523992">
          <w:pPr>
            <w:pStyle w:val="32A6FBDA7A954AB4BE3A8052A9C340D7"/>
          </w:pPr>
          <w:r w:rsidRPr="00D2188F">
            <w:rPr>
              <w:rStyle w:val="PlaceholderText"/>
            </w:rPr>
            <w:t>Click here to enter text.</w:t>
          </w:r>
        </w:p>
      </w:docPartBody>
    </w:docPart>
    <w:docPart>
      <w:docPartPr>
        <w:name w:val="1F79FFFCFF52478195D5C1C25749F8AB"/>
        <w:category>
          <w:name w:val="General"/>
          <w:gallery w:val="placeholder"/>
        </w:category>
        <w:types>
          <w:type w:val="bbPlcHdr"/>
        </w:types>
        <w:behaviors>
          <w:behavior w:val="content"/>
        </w:behaviors>
        <w:guid w:val="{EB8998A7-147D-4A61-A6A9-F294762A31EE}"/>
      </w:docPartPr>
      <w:docPartBody>
        <w:p w:rsidR="002224EF" w:rsidRDefault="00523992" w:rsidP="00523992">
          <w:pPr>
            <w:pStyle w:val="1F79FFFCFF52478195D5C1C25749F8AB"/>
          </w:pPr>
          <w:r w:rsidRPr="00D2188F">
            <w:rPr>
              <w:rStyle w:val="PlaceholderText"/>
            </w:rPr>
            <w:t>Click here to enter a date.</w:t>
          </w:r>
        </w:p>
      </w:docPartBody>
    </w:docPart>
    <w:docPart>
      <w:docPartPr>
        <w:name w:val="59EB31FBC50B40F997FF07135300C903"/>
        <w:category>
          <w:name w:val="General"/>
          <w:gallery w:val="placeholder"/>
        </w:category>
        <w:types>
          <w:type w:val="bbPlcHdr"/>
        </w:types>
        <w:behaviors>
          <w:behavior w:val="content"/>
        </w:behaviors>
        <w:guid w:val="{1F72B422-B93B-45EE-A67E-9EB32B22B2EC}"/>
      </w:docPartPr>
      <w:docPartBody>
        <w:p w:rsidR="002224EF" w:rsidRDefault="00523992" w:rsidP="00523992">
          <w:pPr>
            <w:pStyle w:val="59EB31FBC50B40F997FF07135300C903"/>
          </w:pPr>
          <w:r w:rsidRPr="00D2188F">
            <w:rPr>
              <w:rStyle w:val="PlaceholderText"/>
            </w:rPr>
            <w:t xml:space="preserve">Click here to enter </w:t>
          </w:r>
          <w:r>
            <w:rPr>
              <w:rStyle w:val="PlaceholderText"/>
            </w:rPr>
            <w:t>calendar year</w:t>
          </w:r>
          <w:r w:rsidRPr="00D2188F">
            <w:rPr>
              <w:rStyle w:val="PlaceholderText"/>
            </w:rPr>
            <w:t>.</w:t>
          </w:r>
        </w:p>
      </w:docPartBody>
    </w:docPart>
    <w:docPart>
      <w:docPartPr>
        <w:name w:val="9B0558BA42E942DDA02464559FE2D1FD"/>
        <w:category>
          <w:name w:val="General"/>
          <w:gallery w:val="placeholder"/>
        </w:category>
        <w:types>
          <w:type w:val="bbPlcHdr"/>
        </w:types>
        <w:behaviors>
          <w:behavior w:val="content"/>
        </w:behaviors>
        <w:guid w:val="{A7E5A17D-4CDB-47D2-8F95-B350B7C8EA7D}"/>
      </w:docPartPr>
      <w:docPartBody>
        <w:p w:rsidR="002224EF" w:rsidRDefault="00523992" w:rsidP="00523992">
          <w:pPr>
            <w:pStyle w:val="9B0558BA42E942DDA02464559FE2D1FD"/>
          </w:pPr>
          <w:r w:rsidRPr="00D2188F">
            <w:rPr>
              <w:rStyle w:val="PlaceholderText"/>
            </w:rPr>
            <w:t>Click here to enter text.</w:t>
          </w:r>
        </w:p>
      </w:docPartBody>
    </w:docPart>
    <w:docPart>
      <w:docPartPr>
        <w:name w:val="9B9D5636D046404AAE6AC7A98221FE58"/>
        <w:category>
          <w:name w:val="General"/>
          <w:gallery w:val="placeholder"/>
        </w:category>
        <w:types>
          <w:type w:val="bbPlcHdr"/>
        </w:types>
        <w:behaviors>
          <w:behavior w:val="content"/>
        </w:behaviors>
        <w:guid w:val="{58D84226-E043-4A03-8775-40DBCFE47D22}"/>
      </w:docPartPr>
      <w:docPartBody>
        <w:p w:rsidR="002224EF" w:rsidRDefault="00523992" w:rsidP="00523992">
          <w:pPr>
            <w:pStyle w:val="9B9D5636D046404AAE6AC7A98221FE58"/>
          </w:pPr>
          <w:r w:rsidRPr="00D2188F">
            <w:rPr>
              <w:rStyle w:val="PlaceholderText"/>
            </w:rPr>
            <w:t>Click here to enter text.</w:t>
          </w:r>
        </w:p>
      </w:docPartBody>
    </w:docPart>
    <w:docPart>
      <w:docPartPr>
        <w:name w:val="D179991325C54A9AA97B2CDE7B0C4F59"/>
        <w:category>
          <w:name w:val="General"/>
          <w:gallery w:val="placeholder"/>
        </w:category>
        <w:types>
          <w:type w:val="bbPlcHdr"/>
        </w:types>
        <w:behaviors>
          <w:behavior w:val="content"/>
        </w:behaviors>
        <w:guid w:val="{9A67FD3B-27AA-443E-A4EC-D4EF3BC09ABB}"/>
      </w:docPartPr>
      <w:docPartBody>
        <w:p w:rsidR="002224EF" w:rsidRDefault="00523992" w:rsidP="00523992">
          <w:pPr>
            <w:pStyle w:val="D179991325C54A9AA97B2CDE7B0C4F59"/>
          </w:pPr>
          <w:r w:rsidRPr="00D2188F">
            <w:rPr>
              <w:rStyle w:val="PlaceholderText"/>
            </w:rPr>
            <w:t>Click here to enter text.</w:t>
          </w:r>
        </w:p>
      </w:docPartBody>
    </w:docPart>
    <w:docPart>
      <w:docPartPr>
        <w:name w:val="CE57AFACF2294ED0AB457E30F5F3B3C8"/>
        <w:category>
          <w:name w:val="General"/>
          <w:gallery w:val="placeholder"/>
        </w:category>
        <w:types>
          <w:type w:val="bbPlcHdr"/>
        </w:types>
        <w:behaviors>
          <w:behavior w:val="content"/>
        </w:behaviors>
        <w:guid w:val="{96AE32D8-687A-4785-83DC-12BD42B0416D}"/>
      </w:docPartPr>
      <w:docPartBody>
        <w:p w:rsidR="002224EF" w:rsidRDefault="00523992" w:rsidP="00523992">
          <w:pPr>
            <w:pStyle w:val="CE57AFACF2294ED0AB457E30F5F3B3C8"/>
          </w:pPr>
          <w:r w:rsidRPr="002515BF">
            <w:rPr>
              <w:rStyle w:val="PlaceholderText"/>
            </w:rPr>
            <w:t>Click here to enter text.</w:t>
          </w:r>
        </w:p>
      </w:docPartBody>
    </w:docPart>
    <w:docPart>
      <w:docPartPr>
        <w:name w:val="9EAA842898DE4938B8FC68A2648FBB79"/>
        <w:category>
          <w:name w:val="General"/>
          <w:gallery w:val="placeholder"/>
        </w:category>
        <w:types>
          <w:type w:val="bbPlcHdr"/>
        </w:types>
        <w:behaviors>
          <w:behavior w:val="content"/>
        </w:behaviors>
        <w:guid w:val="{7557E45B-29BA-4075-8A16-A749EFDD8BFE}"/>
      </w:docPartPr>
      <w:docPartBody>
        <w:p w:rsidR="002224EF" w:rsidRDefault="00523992" w:rsidP="00523992">
          <w:pPr>
            <w:pStyle w:val="9EAA842898DE4938B8FC68A2648FBB79"/>
          </w:pPr>
          <w:r w:rsidRPr="00D2188F">
            <w:rPr>
              <w:rStyle w:val="PlaceholderText"/>
            </w:rPr>
            <w:t>Click here to enter text.</w:t>
          </w:r>
        </w:p>
      </w:docPartBody>
    </w:docPart>
    <w:docPart>
      <w:docPartPr>
        <w:name w:val="10E59C0086694EC5B19D53CD539089F3"/>
        <w:category>
          <w:name w:val="General"/>
          <w:gallery w:val="placeholder"/>
        </w:category>
        <w:types>
          <w:type w:val="bbPlcHdr"/>
        </w:types>
        <w:behaviors>
          <w:behavior w:val="content"/>
        </w:behaviors>
        <w:guid w:val="{194C82BB-1A7B-4421-B556-99D7EC75465C}"/>
      </w:docPartPr>
      <w:docPartBody>
        <w:p w:rsidR="002224EF" w:rsidRDefault="00523992" w:rsidP="00523992">
          <w:pPr>
            <w:pStyle w:val="10E59C0086694EC5B19D53CD539089F3"/>
          </w:pPr>
          <w:r w:rsidRPr="00D2188F">
            <w:rPr>
              <w:rStyle w:val="PlaceholderText"/>
            </w:rPr>
            <w:t>Click here to enter text.</w:t>
          </w:r>
        </w:p>
      </w:docPartBody>
    </w:docPart>
    <w:docPart>
      <w:docPartPr>
        <w:name w:val="489975092EE449E5A01F1277BDAD56B0"/>
        <w:category>
          <w:name w:val="General"/>
          <w:gallery w:val="placeholder"/>
        </w:category>
        <w:types>
          <w:type w:val="bbPlcHdr"/>
        </w:types>
        <w:behaviors>
          <w:behavior w:val="content"/>
        </w:behaviors>
        <w:guid w:val="{D5ECAB8A-94D1-4EEE-9896-C187381E3A98}"/>
      </w:docPartPr>
      <w:docPartBody>
        <w:p w:rsidR="002224EF" w:rsidRDefault="00523992" w:rsidP="00523992">
          <w:pPr>
            <w:pStyle w:val="489975092EE449E5A01F1277BDAD56B0"/>
          </w:pPr>
          <w:r w:rsidRPr="00D2188F">
            <w:rPr>
              <w:rStyle w:val="PlaceholderText"/>
            </w:rPr>
            <w:t>Click here to enter a date.</w:t>
          </w:r>
        </w:p>
      </w:docPartBody>
    </w:docPart>
    <w:docPart>
      <w:docPartPr>
        <w:name w:val="FF6941497D4748C19A1E91055FA120B7"/>
        <w:category>
          <w:name w:val="General"/>
          <w:gallery w:val="placeholder"/>
        </w:category>
        <w:types>
          <w:type w:val="bbPlcHdr"/>
        </w:types>
        <w:behaviors>
          <w:behavior w:val="content"/>
        </w:behaviors>
        <w:guid w:val="{68CAF6B0-2252-414D-8B91-AA113590C2DB}"/>
      </w:docPartPr>
      <w:docPartBody>
        <w:p w:rsidR="002224EF" w:rsidRDefault="00523992" w:rsidP="00523992">
          <w:pPr>
            <w:pStyle w:val="FF6941497D4748C19A1E91055FA120B7"/>
          </w:pPr>
          <w:r w:rsidRPr="00D2188F">
            <w:rPr>
              <w:rStyle w:val="PlaceholderText"/>
            </w:rPr>
            <w:t xml:space="preserve">Click here to enter </w:t>
          </w:r>
          <w:r>
            <w:rPr>
              <w:rStyle w:val="PlaceholderText"/>
            </w:rPr>
            <w:t>calendar year</w:t>
          </w:r>
          <w:r w:rsidRPr="00D2188F">
            <w:rPr>
              <w:rStyle w:val="PlaceholderText"/>
            </w:rPr>
            <w:t>.</w:t>
          </w:r>
        </w:p>
      </w:docPartBody>
    </w:docPart>
    <w:docPart>
      <w:docPartPr>
        <w:name w:val="5B2E356CDEEC4913BEC20C4928CAF61D"/>
        <w:category>
          <w:name w:val="General"/>
          <w:gallery w:val="placeholder"/>
        </w:category>
        <w:types>
          <w:type w:val="bbPlcHdr"/>
        </w:types>
        <w:behaviors>
          <w:behavior w:val="content"/>
        </w:behaviors>
        <w:guid w:val="{F2EB62A8-9177-4122-BA27-9E1C47A6A245}"/>
      </w:docPartPr>
      <w:docPartBody>
        <w:p w:rsidR="002224EF" w:rsidRDefault="00523992" w:rsidP="00523992">
          <w:pPr>
            <w:pStyle w:val="5B2E356CDEEC4913BEC20C4928CAF61D"/>
          </w:pPr>
          <w:r w:rsidRPr="00D2188F">
            <w:rPr>
              <w:rStyle w:val="PlaceholderText"/>
            </w:rPr>
            <w:t>Click here to enter text.</w:t>
          </w:r>
        </w:p>
      </w:docPartBody>
    </w:docPart>
    <w:docPart>
      <w:docPartPr>
        <w:name w:val="DF1E28C3BF764433B9E59412385BBAEC"/>
        <w:category>
          <w:name w:val="General"/>
          <w:gallery w:val="placeholder"/>
        </w:category>
        <w:types>
          <w:type w:val="bbPlcHdr"/>
        </w:types>
        <w:behaviors>
          <w:behavior w:val="content"/>
        </w:behaviors>
        <w:guid w:val="{23DFC792-5B72-4E36-AF38-A950B7114ACA}"/>
      </w:docPartPr>
      <w:docPartBody>
        <w:p w:rsidR="002224EF" w:rsidRDefault="00523992" w:rsidP="00523992">
          <w:pPr>
            <w:pStyle w:val="DF1E28C3BF764433B9E59412385BBAEC"/>
          </w:pPr>
          <w:r w:rsidRPr="00D2188F">
            <w:rPr>
              <w:rStyle w:val="PlaceholderText"/>
            </w:rPr>
            <w:t>Click here to enter text.</w:t>
          </w:r>
        </w:p>
      </w:docPartBody>
    </w:docPart>
    <w:docPart>
      <w:docPartPr>
        <w:name w:val="AA62F478A28D4B6AB12D568EC5858A5D"/>
        <w:category>
          <w:name w:val="General"/>
          <w:gallery w:val="placeholder"/>
        </w:category>
        <w:types>
          <w:type w:val="bbPlcHdr"/>
        </w:types>
        <w:behaviors>
          <w:behavior w:val="content"/>
        </w:behaviors>
        <w:guid w:val="{712B3500-33B4-4E6E-9580-4E71058B4E37}"/>
      </w:docPartPr>
      <w:docPartBody>
        <w:p w:rsidR="002224EF" w:rsidRDefault="00523992" w:rsidP="00523992">
          <w:pPr>
            <w:pStyle w:val="AA62F478A28D4B6AB12D568EC5858A5D"/>
          </w:pPr>
          <w:r w:rsidRPr="00D2188F">
            <w:rPr>
              <w:rStyle w:val="PlaceholderText"/>
            </w:rPr>
            <w:t>Click here to enter text.</w:t>
          </w:r>
        </w:p>
      </w:docPartBody>
    </w:docPart>
    <w:docPart>
      <w:docPartPr>
        <w:name w:val="E3625962749D41069C277C0050EB5EFB"/>
        <w:category>
          <w:name w:val="General"/>
          <w:gallery w:val="placeholder"/>
        </w:category>
        <w:types>
          <w:type w:val="bbPlcHdr"/>
        </w:types>
        <w:behaviors>
          <w:behavior w:val="content"/>
        </w:behaviors>
        <w:guid w:val="{38D500A4-6C9C-422F-899C-9C095A642B81}"/>
      </w:docPartPr>
      <w:docPartBody>
        <w:p w:rsidR="002224EF" w:rsidRDefault="00523992" w:rsidP="00523992">
          <w:pPr>
            <w:pStyle w:val="E3625962749D41069C277C0050EB5EFB"/>
          </w:pPr>
          <w:r w:rsidRPr="00D2188F">
            <w:rPr>
              <w:rStyle w:val="PlaceholderText"/>
            </w:rPr>
            <w:t>Click here to enter text.</w:t>
          </w:r>
        </w:p>
      </w:docPartBody>
    </w:docPart>
    <w:docPart>
      <w:docPartPr>
        <w:name w:val="F3D6BABFD99848CCB0E6592796ADAF90"/>
        <w:category>
          <w:name w:val="General"/>
          <w:gallery w:val="placeholder"/>
        </w:category>
        <w:types>
          <w:type w:val="bbPlcHdr"/>
        </w:types>
        <w:behaviors>
          <w:behavior w:val="content"/>
        </w:behaviors>
        <w:guid w:val="{E2196293-E046-48ED-9B42-600CAEABF93C}"/>
      </w:docPartPr>
      <w:docPartBody>
        <w:p w:rsidR="002224EF" w:rsidRDefault="00523992" w:rsidP="00523992">
          <w:pPr>
            <w:pStyle w:val="F3D6BABFD99848CCB0E6592796ADAF90"/>
          </w:pPr>
          <w:r w:rsidRPr="00D2188F">
            <w:rPr>
              <w:rStyle w:val="PlaceholderText"/>
            </w:rPr>
            <w:t>Click here to enter text.</w:t>
          </w:r>
        </w:p>
      </w:docPartBody>
    </w:docPart>
    <w:docPart>
      <w:docPartPr>
        <w:name w:val="47F04B748775494481086CF5B2244383"/>
        <w:category>
          <w:name w:val="General"/>
          <w:gallery w:val="placeholder"/>
        </w:category>
        <w:types>
          <w:type w:val="bbPlcHdr"/>
        </w:types>
        <w:behaviors>
          <w:behavior w:val="content"/>
        </w:behaviors>
        <w:guid w:val="{4479CAFE-88EE-46BC-9B69-3EB698B232E2}"/>
      </w:docPartPr>
      <w:docPartBody>
        <w:p w:rsidR="002224EF" w:rsidRDefault="00523992" w:rsidP="00523992">
          <w:pPr>
            <w:pStyle w:val="47F04B748775494481086CF5B2244383"/>
          </w:pPr>
          <w:r w:rsidRPr="00D2188F">
            <w:rPr>
              <w:rStyle w:val="PlaceholderText"/>
            </w:rPr>
            <w:t>Click here to enter text.</w:t>
          </w:r>
        </w:p>
      </w:docPartBody>
    </w:docPart>
    <w:docPart>
      <w:docPartPr>
        <w:name w:val="D463A188B2BE4923B993440937436662"/>
        <w:category>
          <w:name w:val="General"/>
          <w:gallery w:val="placeholder"/>
        </w:category>
        <w:types>
          <w:type w:val="bbPlcHdr"/>
        </w:types>
        <w:behaviors>
          <w:behavior w:val="content"/>
        </w:behaviors>
        <w:guid w:val="{2DEF2191-18C2-4E27-8F2B-7AC730916B69}"/>
      </w:docPartPr>
      <w:docPartBody>
        <w:p w:rsidR="002224EF" w:rsidRDefault="00523992" w:rsidP="00523992">
          <w:pPr>
            <w:pStyle w:val="D463A188B2BE4923B993440937436662"/>
          </w:pPr>
          <w:r w:rsidRPr="00D2188F">
            <w:rPr>
              <w:rStyle w:val="PlaceholderText"/>
            </w:rPr>
            <w:t>Click here to enter text.</w:t>
          </w:r>
        </w:p>
      </w:docPartBody>
    </w:docPart>
    <w:docPart>
      <w:docPartPr>
        <w:name w:val="16A2D85C4E24404A8B110992F74C3EEB"/>
        <w:category>
          <w:name w:val="General"/>
          <w:gallery w:val="placeholder"/>
        </w:category>
        <w:types>
          <w:type w:val="bbPlcHdr"/>
        </w:types>
        <w:behaviors>
          <w:behavior w:val="content"/>
        </w:behaviors>
        <w:guid w:val="{FC4D12E2-537B-4A5A-B683-ECF772AC51ED}"/>
      </w:docPartPr>
      <w:docPartBody>
        <w:p w:rsidR="002224EF" w:rsidRDefault="00523992" w:rsidP="00523992">
          <w:pPr>
            <w:pStyle w:val="16A2D85C4E24404A8B110992F74C3EEB"/>
          </w:pPr>
          <w:r w:rsidRPr="00D2188F">
            <w:rPr>
              <w:rStyle w:val="PlaceholderText"/>
            </w:rPr>
            <w:t>Click here to enter text.</w:t>
          </w:r>
        </w:p>
      </w:docPartBody>
    </w:docPart>
    <w:docPart>
      <w:docPartPr>
        <w:name w:val="3D2443C0B765493DB2EB1823DB440842"/>
        <w:category>
          <w:name w:val="General"/>
          <w:gallery w:val="placeholder"/>
        </w:category>
        <w:types>
          <w:type w:val="bbPlcHdr"/>
        </w:types>
        <w:behaviors>
          <w:behavior w:val="content"/>
        </w:behaviors>
        <w:guid w:val="{1D60A1D8-F809-4A5A-930D-2F945205D4C8}"/>
      </w:docPartPr>
      <w:docPartBody>
        <w:p w:rsidR="002224EF" w:rsidRDefault="00523992" w:rsidP="00523992">
          <w:pPr>
            <w:pStyle w:val="3D2443C0B765493DB2EB1823DB440842"/>
          </w:pPr>
          <w:r w:rsidRPr="00D2188F">
            <w:rPr>
              <w:rStyle w:val="PlaceholderText"/>
            </w:rPr>
            <w:t>Click here to enter text.</w:t>
          </w:r>
        </w:p>
      </w:docPartBody>
    </w:docPart>
    <w:docPart>
      <w:docPartPr>
        <w:name w:val="3A71237E38C04DE9BE60B3BCCC2E58B6"/>
        <w:category>
          <w:name w:val="General"/>
          <w:gallery w:val="placeholder"/>
        </w:category>
        <w:types>
          <w:type w:val="bbPlcHdr"/>
        </w:types>
        <w:behaviors>
          <w:behavior w:val="content"/>
        </w:behaviors>
        <w:guid w:val="{4DAD22A1-D242-451B-B5F8-4122E0E8EF24}"/>
      </w:docPartPr>
      <w:docPartBody>
        <w:p w:rsidR="002224EF" w:rsidRDefault="00523992" w:rsidP="00523992">
          <w:pPr>
            <w:pStyle w:val="3A71237E38C04DE9BE60B3BCCC2E58B6"/>
          </w:pPr>
          <w:r w:rsidRPr="00D2188F">
            <w:rPr>
              <w:rStyle w:val="PlaceholderText"/>
            </w:rPr>
            <w:t>Click here to enter text.</w:t>
          </w:r>
        </w:p>
      </w:docPartBody>
    </w:docPart>
    <w:docPart>
      <w:docPartPr>
        <w:name w:val="1C67415230914E7099E0EC2655CA5F3E"/>
        <w:category>
          <w:name w:val="General"/>
          <w:gallery w:val="placeholder"/>
        </w:category>
        <w:types>
          <w:type w:val="bbPlcHdr"/>
        </w:types>
        <w:behaviors>
          <w:behavior w:val="content"/>
        </w:behaviors>
        <w:guid w:val="{5B8FF9B3-0850-4D37-8AAC-4FBA2C8E603F}"/>
      </w:docPartPr>
      <w:docPartBody>
        <w:p w:rsidR="002224EF" w:rsidRDefault="00523992" w:rsidP="00523992">
          <w:pPr>
            <w:pStyle w:val="1C67415230914E7099E0EC2655CA5F3E"/>
          </w:pPr>
          <w:r w:rsidRPr="00D2188F">
            <w:rPr>
              <w:rStyle w:val="PlaceholderText"/>
            </w:rPr>
            <w:t>Click here to enter text.</w:t>
          </w:r>
        </w:p>
      </w:docPartBody>
    </w:docPart>
    <w:docPart>
      <w:docPartPr>
        <w:name w:val="2192C11C814B42088F03E933FE6FCF09"/>
        <w:category>
          <w:name w:val="General"/>
          <w:gallery w:val="placeholder"/>
        </w:category>
        <w:types>
          <w:type w:val="bbPlcHdr"/>
        </w:types>
        <w:behaviors>
          <w:behavior w:val="content"/>
        </w:behaviors>
        <w:guid w:val="{DDDE2E14-7245-4114-837F-F002939D1F67}"/>
      </w:docPartPr>
      <w:docPartBody>
        <w:p w:rsidR="002224EF" w:rsidRDefault="00523992" w:rsidP="00523992">
          <w:pPr>
            <w:pStyle w:val="2192C11C814B42088F03E933FE6FCF09"/>
          </w:pPr>
          <w:r w:rsidRPr="00D2188F">
            <w:rPr>
              <w:rStyle w:val="PlaceholderText"/>
            </w:rPr>
            <w:t>Click here to enter text.</w:t>
          </w:r>
        </w:p>
      </w:docPartBody>
    </w:docPart>
    <w:docPart>
      <w:docPartPr>
        <w:name w:val="5F416837DA0143C6B7F2068B56D688D6"/>
        <w:category>
          <w:name w:val="General"/>
          <w:gallery w:val="placeholder"/>
        </w:category>
        <w:types>
          <w:type w:val="bbPlcHdr"/>
        </w:types>
        <w:behaviors>
          <w:behavior w:val="content"/>
        </w:behaviors>
        <w:guid w:val="{54923741-E848-4A60-AD8A-B0EF526CCC7B}"/>
      </w:docPartPr>
      <w:docPartBody>
        <w:p w:rsidR="002224EF" w:rsidRDefault="00523992" w:rsidP="00523992">
          <w:pPr>
            <w:pStyle w:val="5F416837DA0143C6B7F2068B56D688D6"/>
          </w:pPr>
          <w:r w:rsidRPr="00D2188F">
            <w:rPr>
              <w:rStyle w:val="PlaceholderText"/>
            </w:rPr>
            <w:t>Click here to enter a date.</w:t>
          </w:r>
        </w:p>
      </w:docPartBody>
    </w:docPart>
    <w:docPart>
      <w:docPartPr>
        <w:name w:val="ABDA87A72814413FAA2E985403D677B0"/>
        <w:category>
          <w:name w:val="General"/>
          <w:gallery w:val="placeholder"/>
        </w:category>
        <w:types>
          <w:type w:val="bbPlcHdr"/>
        </w:types>
        <w:behaviors>
          <w:behavior w:val="content"/>
        </w:behaviors>
        <w:guid w:val="{1240C8B6-9EC0-4C7C-8A97-16F4F41C421C}"/>
      </w:docPartPr>
      <w:docPartBody>
        <w:p w:rsidR="002224EF" w:rsidRDefault="00523992" w:rsidP="00523992">
          <w:pPr>
            <w:pStyle w:val="ABDA87A72814413FAA2E985403D677B0"/>
          </w:pPr>
          <w:r w:rsidRPr="00D2188F">
            <w:rPr>
              <w:rStyle w:val="PlaceholderText"/>
            </w:rPr>
            <w:t>Click here to enter text.</w:t>
          </w:r>
        </w:p>
      </w:docPartBody>
    </w:docPart>
    <w:docPart>
      <w:docPartPr>
        <w:name w:val="601C835907FF41E7967C84725F119EB1"/>
        <w:category>
          <w:name w:val="General"/>
          <w:gallery w:val="placeholder"/>
        </w:category>
        <w:types>
          <w:type w:val="bbPlcHdr"/>
        </w:types>
        <w:behaviors>
          <w:behavior w:val="content"/>
        </w:behaviors>
        <w:guid w:val="{7CC59660-3E53-4FE0-AED6-5EAC882F65C1}"/>
      </w:docPartPr>
      <w:docPartBody>
        <w:p w:rsidR="002224EF" w:rsidRDefault="00523992" w:rsidP="00523992">
          <w:pPr>
            <w:pStyle w:val="601C835907FF41E7967C84725F119EB1"/>
          </w:pPr>
          <w:r w:rsidRPr="00D2188F">
            <w:rPr>
              <w:rStyle w:val="PlaceholderText"/>
            </w:rPr>
            <w:t>Click here to enter text.</w:t>
          </w:r>
        </w:p>
      </w:docPartBody>
    </w:docPart>
    <w:docPart>
      <w:docPartPr>
        <w:name w:val="4496093D2E3F4FDFA71DF41A7557A8EB"/>
        <w:category>
          <w:name w:val="General"/>
          <w:gallery w:val="placeholder"/>
        </w:category>
        <w:types>
          <w:type w:val="bbPlcHdr"/>
        </w:types>
        <w:behaviors>
          <w:behavior w:val="content"/>
        </w:behaviors>
        <w:guid w:val="{E3D3EA55-E5F9-4718-B22B-669A4465416B}"/>
      </w:docPartPr>
      <w:docPartBody>
        <w:p w:rsidR="002224EF" w:rsidRDefault="00523992" w:rsidP="00523992">
          <w:pPr>
            <w:pStyle w:val="4496093D2E3F4FDFA71DF41A7557A8EB"/>
          </w:pPr>
          <w:r w:rsidRPr="00D2188F">
            <w:rPr>
              <w:rStyle w:val="PlaceholderText"/>
            </w:rPr>
            <w:t>Click here to enter text.</w:t>
          </w:r>
        </w:p>
      </w:docPartBody>
    </w:docPart>
    <w:docPart>
      <w:docPartPr>
        <w:name w:val="BA822686ADB445C6820CEEB2B2E65E9C"/>
        <w:category>
          <w:name w:val="General"/>
          <w:gallery w:val="placeholder"/>
        </w:category>
        <w:types>
          <w:type w:val="bbPlcHdr"/>
        </w:types>
        <w:behaviors>
          <w:behavior w:val="content"/>
        </w:behaviors>
        <w:guid w:val="{50989CC4-E376-4545-8849-BC43EFF5024E}"/>
      </w:docPartPr>
      <w:docPartBody>
        <w:p w:rsidR="002224EF" w:rsidRDefault="00523992" w:rsidP="00523992">
          <w:pPr>
            <w:pStyle w:val="BA822686ADB445C6820CEEB2B2E65E9C"/>
          </w:pPr>
          <w:r w:rsidRPr="00D2188F">
            <w:rPr>
              <w:rStyle w:val="PlaceholderText"/>
            </w:rPr>
            <w:t>Click here to enter text.</w:t>
          </w:r>
        </w:p>
      </w:docPartBody>
    </w:docPart>
    <w:docPart>
      <w:docPartPr>
        <w:name w:val="97A4DF4B869B416498F6663A1B86954D"/>
        <w:category>
          <w:name w:val="General"/>
          <w:gallery w:val="placeholder"/>
        </w:category>
        <w:types>
          <w:type w:val="bbPlcHdr"/>
        </w:types>
        <w:behaviors>
          <w:behavior w:val="content"/>
        </w:behaviors>
        <w:guid w:val="{25BEEEDA-B8A9-4F40-A937-197E914B5086}"/>
      </w:docPartPr>
      <w:docPartBody>
        <w:p w:rsidR="002224EF" w:rsidRDefault="00523992" w:rsidP="00523992">
          <w:pPr>
            <w:pStyle w:val="97A4DF4B869B416498F6663A1B86954D"/>
          </w:pPr>
          <w:r w:rsidRPr="00D2188F">
            <w:rPr>
              <w:rStyle w:val="PlaceholderText"/>
            </w:rPr>
            <w:t>Click here to enter text.</w:t>
          </w:r>
        </w:p>
      </w:docPartBody>
    </w:docPart>
    <w:docPart>
      <w:docPartPr>
        <w:name w:val="F1B08A62EE184AA99E395A736A93B6D2"/>
        <w:category>
          <w:name w:val="General"/>
          <w:gallery w:val="placeholder"/>
        </w:category>
        <w:types>
          <w:type w:val="bbPlcHdr"/>
        </w:types>
        <w:behaviors>
          <w:behavior w:val="content"/>
        </w:behaviors>
        <w:guid w:val="{3391D632-ACD0-4F2D-A254-D76BDA10B25D}"/>
      </w:docPartPr>
      <w:docPartBody>
        <w:p w:rsidR="002224EF" w:rsidRDefault="00523992" w:rsidP="00523992">
          <w:pPr>
            <w:pStyle w:val="F1B08A62EE184AA99E395A736A93B6D2"/>
          </w:pPr>
          <w:r w:rsidRPr="00D2188F">
            <w:rPr>
              <w:rStyle w:val="PlaceholderText"/>
            </w:rPr>
            <w:t>Click here to enter a date.</w:t>
          </w:r>
        </w:p>
      </w:docPartBody>
    </w:docPart>
    <w:docPart>
      <w:docPartPr>
        <w:name w:val="40C0069B9F7A4597948B7937FA67B601"/>
        <w:category>
          <w:name w:val="General"/>
          <w:gallery w:val="placeholder"/>
        </w:category>
        <w:types>
          <w:type w:val="bbPlcHdr"/>
        </w:types>
        <w:behaviors>
          <w:behavior w:val="content"/>
        </w:behaviors>
        <w:guid w:val="{C3739869-2E5B-4596-8000-B6070C8A54D7}"/>
      </w:docPartPr>
      <w:docPartBody>
        <w:p w:rsidR="002224EF" w:rsidRDefault="00523992" w:rsidP="00523992">
          <w:pPr>
            <w:pStyle w:val="40C0069B9F7A4597948B7937FA67B601"/>
          </w:pPr>
          <w:r w:rsidRPr="00D2188F">
            <w:rPr>
              <w:rStyle w:val="PlaceholderText"/>
            </w:rPr>
            <w:t xml:space="preserve">Click here to enter </w:t>
          </w:r>
          <w:r>
            <w:rPr>
              <w:rStyle w:val="PlaceholderText"/>
            </w:rPr>
            <w:t>calendar year</w:t>
          </w:r>
          <w:r w:rsidRPr="00D2188F">
            <w:rPr>
              <w:rStyle w:val="PlaceholderText"/>
            </w:rPr>
            <w:t>.</w:t>
          </w:r>
        </w:p>
      </w:docPartBody>
    </w:docPart>
    <w:docPart>
      <w:docPartPr>
        <w:name w:val="DFDE79281BCE45FFB9AB3DC3CAE361AC"/>
        <w:category>
          <w:name w:val="General"/>
          <w:gallery w:val="placeholder"/>
        </w:category>
        <w:types>
          <w:type w:val="bbPlcHdr"/>
        </w:types>
        <w:behaviors>
          <w:behavior w:val="content"/>
        </w:behaviors>
        <w:guid w:val="{37A9F4DC-F033-45B6-8C69-DE0B18ABFD12}"/>
      </w:docPartPr>
      <w:docPartBody>
        <w:p w:rsidR="002224EF" w:rsidRDefault="00523992" w:rsidP="00523992">
          <w:pPr>
            <w:pStyle w:val="DFDE79281BCE45FFB9AB3DC3CAE361AC"/>
          </w:pPr>
          <w:r w:rsidRPr="0093497E">
            <w:rPr>
              <w:rStyle w:val="PlaceholderText"/>
            </w:rPr>
            <w:t>Click here to enter text.</w:t>
          </w:r>
        </w:p>
      </w:docPartBody>
    </w:docPart>
    <w:docPart>
      <w:docPartPr>
        <w:name w:val="2ABDD846D4C24458909EE55F3805AF25"/>
        <w:category>
          <w:name w:val="General"/>
          <w:gallery w:val="placeholder"/>
        </w:category>
        <w:types>
          <w:type w:val="bbPlcHdr"/>
        </w:types>
        <w:behaviors>
          <w:behavior w:val="content"/>
        </w:behaviors>
        <w:guid w:val="{ABA22EE9-E3DA-4D4C-B0E7-A74B7F480976}"/>
      </w:docPartPr>
      <w:docPartBody>
        <w:p w:rsidR="002224EF" w:rsidRDefault="00523992" w:rsidP="00523992">
          <w:pPr>
            <w:pStyle w:val="2ABDD846D4C24458909EE55F3805AF25"/>
          </w:pPr>
          <w:r w:rsidRPr="0093497E">
            <w:rPr>
              <w:rStyle w:val="PlaceholderText"/>
            </w:rPr>
            <w:t>Click here to enter a date.</w:t>
          </w:r>
        </w:p>
      </w:docPartBody>
    </w:docPart>
    <w:docPart>
      <w:docPartPr>
        <w:name w:val="8A91477EC4854FF2ADBF24E1DAF4FA06"/>
        <w:category>
          <w:name w:val="General"/>
          <w:gallery w:val="placeholder"/>
        </w:category>
        <w:types>
          <w:type w:val="bbPlcHdr"/>
        </w:types>
        <w:behaviors>
          <w:behavior w:val="content"/>
        </w:behaviors>
        <w:guid w:val="{1D540C48-EEB4-44BD-800E-4D447713223C}"/>
      </w:docPartPr>
      <w:docPartBody>
        <w:p w:rsidR="002224EF" w:rsidRDefault="00523992" w:rsidP="00523992">
          <w:pPr>
            <w:pStyle w:val="8A91477EC4854FF2ADBF24E1DAF4FA06"/>
          </w:pPr>
          <w:r w:rsidRPr="00D2188F">
            <w:rPr>
              <w:rStyle w:val="PlaceholderText"/>
            </w:rPr>
            <w:t>Click here to enter text.</w:t>
          </w:r>
        </w:p>
      </w:docPartBody>
    </w:docPart>
    <w:docPart>
      <w:docPartPr>
        <w:name w:val="1F696D1361C24E65AEA74E08FFACBA4F"/>
        <w:category>
          <w:name w:val="General"/>
          <w:gallery w:val="placeholder"/>
        </w:category>
        <w:types>
          <w:type w:val="bbPlcHdr"/>
        </w:types>
        <w:behaviors>
          <w:behavior w:val="content"/>
        </w:behaviors>
        <w:guid w:val="{B7AFFA7A-E41F-4888-B996-3D5C7760C2D2}"/>
      </w:docPartPr>
      <w:docPartBody>
        <w:p w:rsidR="002224EF" w:rsidRDefault="00523992" w:rsidP="00523992">
          <w:pPr>
            <w:pStyle w:val="1F696D1361C24E65AEA74E08FFACBA4F"/>
          </w:pPr>
          <w:r w:rsidRPr="00D2188F">
            <w:rPr>
              <w:rStyle w:val="PlaceholderText"/>
            </w:rPr>
            <w:t>Click here to enter text.</w:t>
          </w:r>
        </w:p>
      </w:docPartBody>
    </w:docPart>
    <w:docPart>
      <w:docPartPr>
        <w:name w:val="BBA46F4F25FE43FBA482CDFCF6EE59F3"/>
        <w:category>
          <w:name w:val="General"/>
          <w:gallery w:val="placeholder"/>
        </w:category>
        <w:types>
          <w:type w:val="bbPlcHdr"/>
        </w:types>
        <w:behaviors>
          <w:behavior w:val="content"/>
        </w:behaviors>
        <w:guid w:val="{EC3BCDDA-B7CE-4551-A0B9-5F488A6D2C79}"/>
      </w:docPartPr>
      <w:docPartBody>
        <w:p w:rsidR="002224EF" w:rsidRDefault="00523992" w:rsidP="00523992">
          <w:pPr>
            <w:pStyle w:val="BBA46F4F25FE43FBA482CDFCF6EE59F3"/>
          </w:pPr>
          <w:r w:rsidRPr="00D2188F">
            <w:rPr>
              <w:rStyle w:val="PlaceholderText"/>
            </w:rPr>
            <w:t>Click here to enter a date.</w:t>
          </w:r>
        </w:p>
      </w:docPartBody>
    </w:docPart>
    <w:docPart>
      <w:docPartPr>
        <w:name w:val="8A99A05AD62545F798D7F6D6CBCF8F6B"/>
        <w:category>
          <w:name w:val="General"/>
          <w:gallery w:val="placeholder"/>
        </w:category>
        <w:types>
          <w:type w:val="bbPlcHdr"/>
        </w:types>
        <w:behaviors>
          <w:behavior w:val="content"/>
        </w:behaviors>
        <w:guid w:val="{6A48DA78-12A7-4C58-9D2A-A272B32A2472}"/>
      </w:docPartPr>
      <w:docPartBody>
        <w:p w:rsidR="002224EF" w:rsidRDefault="00523992" w:rsidP="00523992">
          <w:pPr>
            <w:pStyle w:val="8A99A05AD62545F798D7F6D6CBCF8F6B"/>
          </w:pPr>
          <w:r w:rsidRPr="00D2188F">
            <w:rPr>
              <w:rStyle w:val="PlaceholderText"/>
            </w:rPr>
            <w:t xml:space="preserve">Click here to enter </w:t>
          </w:r>
          <w:r>
            <w:rPr>
              <w:rStyle w:val="PlaceholderText"/>
            </w:rPr>
            <w:t>calendar year</w:t>
          </w:r>
          <w:r w:rsidRPr="00D2188F">
            <w:rPr>
              <w:rStyle w:val="PlaceholderText"/>
            </w:rPr>
            <w:t>.</w:t>
          </w:r>
        </w:p>
      </w:docPartBody>
    </w:docPart>
    <w:docPart>
      <w:docPartPr>
        <w:name w:val="47A59C35437D4F4CAF22EB0B4D419346"/>
        <w:category>
          <w:name w:val="General"/>
          <w:gallery w:val="placeholder"/>
        </w:category>
        <w:types>
          <w:type w:val="bbPlcHdr"/>
        </w:types>
        <w:behaviors>
          <w:behavior w:val="content"/>
        </w:behaviors>
        <w:guid w:val="{F3872BF2-0E15-4DAD-B4ED-53F9B12511CB}"/>
      </w:docPartPr>
      <w:docPartBody>
        <w:p w:rsidR="002224EF" w:rsidRDefault="00523992" w:rsidP="00523992">
          <w:pPr>
            <w:pStyle w:val="47A59C35437D4F4CAF22EB0B4D419346"/>
          </w:pPr>
          <w:r w:rsidRPr="00D2188F">
            <w:rPr>
              <w:rStyle w:val="PlaceholderText"/>
            </w:rPr>
            <w:t>Click here to enter text.</w:t>
          </w:r>
        </w:p>
      </w:docPartBody>
    </w:docPart>
    <w:docPart>
      <w:docPartPr>
        <w:name w:val="7595B1491A2C47039164369A8349B1E1"/>
        <w:category>
          <w:name w:val="General"/>
          <w:gallery w:val="placeholder"/>
        </w:category>
        <w:types>
          <w:type w:val="bbPlcHdr"/>
        </w:types>
        <w:behaviors>
          <w:behavior w:val="content"/>
        </w:behaviors>
        <w:guid w:val="{4346F6E7-1881-456E-B3F1-F24AF7825BA4}"/>
      </w:docPartPr>
      <w:docPartBody>
        <w:p w:rsidR="002224EF" w:rsidRDefault="00523992" w:rsidP="00523992">
          <w:pPr>
            <w:pStyle w:val="7595B1491A2C47039164369A8349B1E1"/>
          </w:pPr>
          <w:r w:rsidRPr="00D2188F">
            <w:rPr>
              <w:rStyle w:val="PlaceholderText"/>
            </w:rPr>
            <w:t>Click here to enter text.</w:t>
          </w:r>
        </w:p>
      </w:docPartBody>
    </w:docPart>
    <w:docPart>
      <w:docPartPr>
        <w:name w:val="95786AE69721495797CDC629C4B41F99"/>
        <w:category>
          <w:name w:val="General"/>
          <w:gallery w:val="placeholder"/>
        </w:category>
        <w:types>
          <w:type w:val="bbPlcHdr"/>
        </w:types>
        <w:behaviors>
          <w:behavior w:val="content"/>
        </w:behaviors>
        <w:guid w:val="{08E8CC91-4046-4527-A432-28B98E7C1BE5}"/>
      </w:docPartPr>
      <w:docPartBody>
        <w:p w:rsidR="002224EF" w:rsidRDefault="00523992" w:rsidP="00523992">
          <w:pPr>
            <w:pStyle w:val="95786AE69721495797CDC629C4B41F99"/>
          </w:pPr>
          <w:r w:rsidRPr="00D2188F">
            <w:rPr>
              <w:rStyle w:val="PlaceholderText"/>
            </w:rPr>
            <w:t>Click here to enter text.</w:t>
          </w:r>
        </w:p>
      </w:docPartBody>
    </w:docPart>
    <w:docPart>
      <w:docPartPr>
        <w:name w:val="0C4D2C85ACB544D78681FD7002355221"/>
        <w:category>
          <w:name w:val="General"/>
          <w:gallery w:val="placeholder"/>
        </w:category>
        <w:types>
          <w:type w:val="bbPlcHdr"/>
        </w:types>
        <w:behaviors>
          <w:behavior w:val="content"/>
        </w:behaviors>
        <w:guid w:val="{D392697C-1E7A-48AF-8C5F-52C0A0FAAA43}"/>
      </w:docPartPr>
      <w:docPartBody>
        <w:p w:rsidR="002224EF" w:rsidRDefault="00523992" w:rsidP="00523992">
          <w:pPr>
            <w:pStyle w:val="0C4D2C85ACB544D78681FD7002355221"/>
          </w:pPr>
          <w:r w:rsidRPr="00D2188F">
            <w:rPr>
              <w:rStyle w:val="PlaceholderText"/>
            </w:rPr>
            <w:t>Click here to enter text.</w:t>
          </w:r>
        </w:p>
      </w:docPartBody>
    </w:docPart>
    <w:docPart>
      <w:docPartPr>
        <w:name w:val="0BD993635519434ABBA3E0F777EB5F86"/>
        <w:category>
          <w:name w:val="General"/>
          <w:gallery w:val="placeholder"/>
        </w:category>
        <w:types>
          <w:type w:val="bbPlcHdr"/>
        </w:types>
        <w:behaviors>
          <w:behavior w:val="content"/>
        </w:behaviors>
        <w:guid w:val="{D966A5BE-B41C-4604-84DF-898C73FC3C4B}"/>
      </w:docPartPr>
      <w:docPartBody>
        <w:p w:rsidR="002224EF" w:rsidRDefault="00523992" w:rsidP="00523992">
          <w:pPr>
            <w:pStyle w:val="0BD993635519434ABBA3E0F777EB5F86"/>
          </w:pPr>
          <w:r w:rsidRPr="00D2188F">
            <w:rPr>
              <w:rStyle w:val="PlaceholderText"/>
            </w:rPr>
            <w:t>Click here to enter text.</w:t>
          </w:r>
        </w:p>
      </w:docPartBody>
    </w:docPart>
    <w:docPart>
      <w:docPartPr>
        <w:name w:val="B2D333FB52ED43B5AE7C651E17DA02D8"/>
        <w:category>
          <w:name w:val="General"/>
          <w:gallery w:val="placeholder"/>
        </w:category>
        <w:types>
          <w:type w:val="bbPlcHdr"/>
        </w:types>
        <w:behaviors>
          <w:behavior w:val="content"/>
        </w:behaviors>
        <w:guid w:val="{EE26CDA5-9D7B-4C98-B4B7-2B2492715263}"/>
      </w:docPartPr>
      <w:docPartBody>
        <w:p w:rsidR="002224EF" w:rsidRDefault="00523992" w:rsidP="00523992">
          <w:pPr>
            <w:pStyle w:val="B2D333FB52ED43B5AE7C651E17DA02D8"/>
          </w:pPr>
          <w:r w:rsidRPr="00D2188F">
            <w:rPr>
              <w:rStyle w:val="PlaceholderText"/>
            </w:rPr>
            <w:t>Click here to enter a date.</w:t>
          </w:r>
        </w:p>
      </w:docPartBody>
    </w:docPart>
    <w:docPart>
      <w:docPartPr>
        <w:name w:val="18EB132AF0174BD3B604D75131F8E079"/>
        <w:category>
          <w:name w:val="General"/>
          <w:gallery w:val="placeholder"/>
        </w:category>
        <w:types>
          <w:type w:val="bbPlcHdr"/>
        </w:types>
        <w:behaviors>
          <w:behavior w:val="content"/>
        </w:behaviors>
        <w:guid w:val="{65FFDFE2-E8A6-4969-9ED2-EFBC514C47AD}"/>
      </w:docPartPr>
      <w:docPartBody>
        <w:p w:rsidR="002224EF" w:rsidRDefault="00523992" w:rsidP="00523992">
          <w:pPr>
            <w:pStyle w:val="18EB132AF0174BD3B604D75131F8E079"/>
          </w:pPr>
          <w:r w:rsidRPr="00D2188F">
            <w:rPr>
              <w:rStyle w:val="PlaceholderText"/>
            </w:rPr>
            <w:t>Click here to enter text.</w:t>
          </w:r>
        </w:p>
      </w:docPartBody>
    </w:docPart>
    <w:docPart>
      <w:docPartPr>
        <w:name w:val="DC6630577FBF42FBB7E9354049764B99"/>
        <w:category>
          <w:name w:val="General"/>
          <w:gallery w:val="placeholder"/>
        </w:category>
        <w:types>
          <w:type w:val="bbPlcHdr"/>
        </w:types>
        <w:behaviors>
          <w:behavior w:val="content"/>
        </w:behaviors>
        <w:guid w:val="{2A9238F1-E726-400F-8F52-2A6DB88C9FBE}"/>
      </w:docPartPr>
      <w:docPartBody>
        <w:p w:rsidR="002224EF" w:rsidRDefault="00523992" w:rsidP="00523992">
          <w:pPr>
            <w:pStyle w:val="DC6630577FBF42FBB7E9354049764B99"/>
          </w:pPr>
          <w:r w:rsidRPr="00D2188F">
            <w:rPr>
              <w:rStyle w:val="PlaceholderText"/>
            </w:rPr>
            <w:t>Click here to enter text.</w:t>
          </w:r>
        </w:p>
      </w:docPartBody>
    </w:docPart>
    <w:docPart>
      <w:docPartPr>
        <w:name w:val="5F1664C501DC4E72BAC438502219B06A"/>
        <w:category>
          <w:name w:val="General"/>
          <w:gallery w:val="placeholder"/>
        </w:category>
        <w:types>
          <w:type w:val="bbPlcHdr"/>
        </w:types>
        <w:behaviors>
          <w:behavior w:val="content"/>
        </w:behaviors>
        <w:guid w:val="{AA2F8C9E-D242-40C4-A79A-DDD1824080B9}"/>
      </w:docPartPr>
      <w:docPartBody>
        <w:p w:rsidR="002224EF" w:rsidRDefault="00523992" w:rsidP="00523992">
          <w:pPr>
            <w:pStyle w:val="5F1664C501DC4E72BAC438502219B06A"/>
          </w:pPr>
          <w:r w:rsidRPr="00D2188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92"/>
    <w:rsid w:val="002224EF"/>
    <w:rsid w:val="00523992"/>
    <w:rsid w:val="005C57DB"/>
    <w:rsid w:val="006118C5"/>
    <w:rsid w:val="007E5F02"/>
    <w:rsid w:val="00A27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3992"/>
    <w:rPr>
      <w:color w:val="808080"/>
    </w:rPr>
  </w:style>
  <w:style w:type="paragraph" w:customStyle="1" w:styleId="C574EB86EBFE44F5ACD44BDAB0F33419">
    <w:name w:val="C574EB86EBFE44F5ACD44BDAB0F33419"/>
    <w:rsid w:val="00523992"/>
  </w:style>
  <w:style w:type="paragraph" w:customStyle="1" w:styleId="32A6FBDA7A954AB4BE3A8052A9C340D7">
    <w:name w:val="32A6FBDA7A954AB4BE3A8052A9C340D7"/>
    <w:rsid w:val="00523992"/>
  </w:style>
  <w:style w:type="paragraph" w:customStyle="1" w:styleId="1F79FFFCFF52478195D5C1C25749F8AB">
    <w:name w:val="1F79FFFCFF52478195D5C1C25749F8AB"/>
    <w:rsid w:val="00523992"/>
  </w:style>
  <w:style w:type="paragraph" w:customStyle="1" w:styleId="59EB31FBC50B40F997FF07135300C903">
    <w:name w:val="59EB31FBC50B40F997FF07135300C903"/>
    <w:rsid w:val="00523992"/>
  </w:style>
  <w:style w:type="paragraph" w:customStyle="1" w:styleId="9B0558BA42E942DDA02464559FE2D1FD">
    <w:name w:val="9B0558BA42E942DDA02464559FE2D1FD"/>
    <w:rsid w:val="00523992"/>
  </w:style>
  <w:style w:type="paragraph" w:customStyle="1" w:styleId="9B9D5636D046404AAE6AC7A98221FE58">
    <w:name w:val="9B9D5636D046404AAE6AC7A98221FE58"/>
    <w:rsid w:val="00523992"/>
  </w:style>
  <w:style w:type="paragraph" w:customStyle="1" w:styleId="D179991325C54A9AA97B2CDE7B0C4F59">
    <w:name w:val="D179991325C54A9AA97B2CDE7B0C4F59"/>
    <w:rsid w:val="00523992"/>
  </w:style>
  <w:style w:type="paragraph" w:customStyle="1" w:styleId="CE57AFACF2294ED0AB457E30F5F3B3C8">
    <w:name w:val="CE57AFACF2294ED0AB457E30F5F3B3C8"/>
    <w:rsid w:val="00523992"/>
  </w:style>
  <w:style w:type="paragraph" w:customStyle="1" w:styleId="9EAA842898DE4938B8FC68A2648FBB79">
    <w:name w:val="9EAA842898DE4938B8FC68A2648FBB79"/>
    <w:rsid w:val="00523992"/>
  </w:style>
  <w:style w:type="paragraph" w:customStyle="1" w:styleId="10E59C0086694EC5B19D53CD539089F3">
    <w:name w:val="10E59C0086694EC5B19D53CD539089F3"/>
    <w:rsid w:val="00523992"/>
  </w:style>
  <w:style w:type="paragraph" w:customStyle="1" w:styleId="489975092EE449E5A01F1277BDAD56B0">
    <w:name w:val="489975092EE449E5A01F1277BDAD56B0"/>
    <w:rsid w:val="00523992"/>
  </w:style>
  <w:style w:type="paragraph" w:customStyle="1" w:styleId="FF6941497D4748C19A1E91055FA120B7">
    <w:name w:val="FF6941497D4748C19A1E91055FA120B7"/>
    <w:rsid w:val="00523992"/>
  </w:style>
  <w:style w:type="paragraph" w:customStyle="1" w:styleId="5B2E356CDEEC4913BEC20C4928CAF61D">
    <w:name w:val="5B2E356CDEEC4913BEC20C4928CAF61D"/>
    <w:rsid w:val="00523992"/>
  </w:style>
  <w:style w:type="paragraph" w:customStyle="1" w:styleId="DF1E28C3BF764433B9E59412385BBAEC">
    <w:name w:val="DF1E28C3BF764433B9E59412385BBAEC"/>
    <w:rsid w:val="00523992"/>
  </w:style>
  <w:style w:type="paragraph" w:customStyle="1" w:styleId="AA62F478A28D4B6AB12D568EC5858A5D">
    <w:name w:val="AA62F478A28D4B6AB12D568EC5858A5D"/>
    <w:rsid w:val="00523992"/>
  </w:style>
  <w:style w:type="paragraph" w:customStyle="1" w:styleId="E3625962749D41069C277C0050EB5EFB">
    <w:name w:val="E3625962749D41069C277C0050EB5EFB"/>
    <w:rsid w:val="00523992"/>
  </w:style>
  <w:style w:type="paragraph" w:customStyle="1" w:styleId="F3D6BABFD99848CCB0E6592796ADAF90">
    <w:name w:val="F3D6BABFD99848CCB0E6592796ADAF90"/>
    <w:rsid w:val="00523992"/>
  </w:style>
  <w:style w:type="paragraph" w:customStyle="1" w:styleId="47F04B748775494481086CF5B2244383">
    <w:name w:val="47F04B748775494481086CF5B2244383"/>
    <w:rsid w:val="00523992"/>
  </w:style>
  <w:style w:type="paragraph" w:customStyle="1" w:styleId="D463A188B2BE4923B993440937436662">
    <w:name w:val="D463A188B2BE4923B993440937436662"/>
    <w:rsid w:val="00523992"/>
  </w:style>
  <w:style w:type="paragraph" w:customStyle="1" w:styleId="16A2D85C4E24404A8B110992F74C3EEB">
    <w:name w:val="16A2D85C4E24404A8B110992F74C3EEB"/>
    <w:rsid w:val="00523992"/>
  </w:style>
  <w:style w:type="paragraph" w:customStyle="1" w:styleId="3D2443C0B765493DB2EB1823DB440842">
    <w:name w:val="3D2443C0B765493DB2EB1823DB440842"/>
    <w:rsid w:val="00523992"/>
  </w:style>
  <w:style w:type="paragraph" w:customStyle="1" w:styleId="3A71237E38C04DE9BE60B3BCCC2E58B6">
    <w:name w:val="3A71237E38C04DE9BE60B3BCCC2E58B6"/>
    <w:rsid w:val="00523992"/>
  </w:style>
  <w:style w:type="paragraph" w:customStyle="1" w:styleId="1C67415230914E7099E0EC2655CA5F3E">
    <w:name w:val="1C67415230914E7099E0EC2655CA5F3E"/>
    <w:rsid w:val="00523992"/>
  </w:style>
  <w:style w:type="paragraph" w:customStyle="1" w:styleId="2192C11C814B42088F03E933FE6FCF09">
    <w:name w:val="2192C11C814B42088F03E933FE6FCF09"/>
    <w:rsid w:val="00523992"/>
  </w:style>
  <w:style w:type="paragraph" w:customStyle="1" w:styleId="5F416837DA0143C6B7F2068B56D688D6">
    <w:name w:val="5F416837DA0143C6B7F2068B56D688D6"/>
    <w:rsid w:val="00523992"/>
  </w:style>
  <w:style w:type="paragraph" w:customStyle="1" w:styleId="ABDA87A72814413FAA2E985403D677B0">
    <w:name w:val="ABDA87A72814413FAA2E985403D677B0"/>
    <w:rsid w:val="00523992"/>
  </w:style>
  <w:style w:type="paragraph" w:customStyle="1" w:styleId="601C835907FF41E7967C84725F119EB1">
    <w:name w:val="601C835907FF41E7967C84725F119EB1"/>
    <w:rsid w:val="00523992"/>
  </w:style>
  <w:style w:type="paragraph" w:customStyle="1" w:styleId="4496093D2E3F4FDFA71DF41A7557A8EB">
    <w:name w:val="4496093D2E3F4FDFA71DF41A7557A8EB"/>
    <w:rsid w:val="00523992"/>
  </w:style>
  <w:style w:type="paragraph" w:customStyle="1" w:styleId="BA822686ADB445C6820CEEB2B2E65E9C">
    <w:name w:val="BA822686ADB445C6820CEEB2B2E65E9C"/>
    <w:rsid w:val="00523992"/>
  </w:style>
  <w:style w:type="paragraph" w:customStyle="1" w:styleId="97A4DF4B869B416498F6663A1B86954D">
    <w:name w:val="97A4DF4B869B416498F6663A1B86954D"/>
    <w:rsid w:val="00523992"/>
  </w:style>
  <w:style w:type="paragraph" w:customStyle="1" w:styleId="F1B08A62EE184AA99E395A736A93B6D2">
    <w:name w:val="F1B08A62EE184AA99E395A736A93B6D2"/>
    <w:rsid w:val="00523992"/>
  </w:style>
  <w:style w:type="paragraph" w:customStyle="1" w:styleId="40C0069B9F7A4597948B7937FA67B601">
    <w:name w:val="40C0069B9F7A4597948B7937FA67B601"/>
    <w:rsid w:val="00523992"/>
  </w:style>
  <w:style w:type="paragraph" w:customStyle="1" w:styleId="DFDE79281BCE45FFB9AB3DC3CAE361AC">
    <w:name w:val="DFDE79281BCE45FFB9AB3DC3CAE361AC"/>
    <w:rsid w:val="00523992"/>
  </w:style>
  <w:style w:type="paragraph" w:customStyle="1" w:styleId="2ABDD846D4C24458909EE55F3805AF25">
    <w:name w:val="2ABDD846D4C24458909EE55F3805AF25"/>
    <w:rsid w:val="00523992"/>
  </w:style>
  <w:style w:type="paragraph" w:customStyle="1" w:styleId="8A91477EC4854FF2ADBF24E1DAF4FA06">
    <w:name w:val="8A91477EC4854FF2ADBF24E1DAF4FA06"/>
    <w:rsid w:val="00523992"/>
  </w:style>
  <w:style w:type="paragraph" w:customStyle="1" w:styleId="1F696D1361C24E65AEA74E08FFACBA4F">
    <w:name w:val="1F696D1361C24E65AEA74E08FFACBA4F"/>
    <w:rsid w:val="00523992"/>
  </w:style>
  <w:style w:type="paragraph" w:customStyle="1" w:styleId="BBA46F4F25FE43FBA482CDFCF6EE59F3">
    <w:name w:val="BBA46F4F25FE43FBA482CDFCF6EE59F3"/>
    <w:rsid w:val="00523992"/>
  </w:style>
  <w:style w:type="paragraph" w:customStyle="1" w:styleId="8A99A05AD62545F798D7F6D6CBCF8F6B">
    <w:name w:val="8A99A05AD62545F798D7F6D6CBCF8F6B"/>
    <w:rsid w:val="00523992"/>
  </w:style>
  <w:style w:type="paragraph" w:customStyle="1" w:styleId="47A59C35437D4F4CAF22EB0B4D419346">
    <w:name w:val="47A59C35437D4F4CAF22EB0B4D419346"/>
    <w:rsid w:val="00523992"/>
  </w:style>
  <w:style w:type="paragraph" w:customStyle="1" w:styleId="7595B1491A2C47039164369A8349B1E1">
    <w:name w:val="7595B1491A2C47039164369A8349B1E1"/>
    <w:rsid w:val="00523992"/>
  </w:style>
  <w:style w:type="paragraph" w:customStyle="1" w:styleId="95786AE69721495797CDC629C4B41F99">
    <w:name w:val="95786AE69721495797CDC629C4B41F99"/>
    <w:rsid w:val="00523992"/>
  </w:style>
  <w:style w:type="paragraph" w:customStyle="1" w:styleId="0C4D2C85ACB544D78681FD7002355221">
    <w:name w:val="0C4D2C85ACB544D78681FD7002355221"/>
    <w:rsid w:val="00523992"/>
  </w:style>
  <w:style w:type="paragraph" w:customStyle="1" w:styleId="0BD993635519434ABBA3E0F777EB5F86">
    <w:name w:val="0BD993635519434ABBA3E0F777EB5F86"/>
    <w:rsid w:val="00523992"/>
  </w:style>
  <w:style w:type="paragraph" w:customStyle="1" w:styleId="B2D333FB52ED43B5AE7C651E17DA02D8">
    <w:name w:val="B2D333FB52ED43B5AE7C651E17DA02D8"/>
    <w:rsid w:val="00523992"/>
  </w:style>
  <w:style w:type="paragraph" w:customStyle="1" w:styleId="18EB132AF0174BD3B604D75131F8E079">
    <w:name w:val="18EB132AF0174BD3B604D75131F8E079"/>
    <w:rsid w:val="00523992"/>
  </w:style>
  <w:style w:type="paragraph" w:customStyle="1" w:styleId="DC6630577FBF42FBB7E9354049764B99">
    <w:name w:val="DC6630577FBF42FBB7E9354049764B99"/>
    <w:rsid w:val="00523992"/>
  </w:style>
  <w:style w:type="paragraph" w:customStyle="1" w:styleId="5F1664C501DC4E72BAC438502219B06A">
    <w:name w:val="5F1664C501DC4E72BAC438502219B06A"/>
    <w:rsid w:val="005239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KzV2JJPK+jyT54WBwvZB2NEZmw==">CgMxLjAaJwoBMBIiCiAIBCocCgtBQUFCWjJYbml6cxAIGgtBQUFCWjJYbml6cyKlAgoLQUFBQloyWG5penMS8wEKC0FBQUJaMlhuaXpzEgtBQUFCWjJYbml6cxogCgl0ZXh0L2h0bWwSE2luY29uc2lzdGVudCBzaXppbmciIQoKdGV4dC9wbGFpbhITaW5jb25zaXN0ZW50IHNpemluZyobIhUxMDM1MTY0MDA0NDc4NzEwNTk0ODUoADgAMMqu4fC4MjjKruHwuDJKLAoKdGV4dC9wbGFpbhIec3R1ZGVudCByZWxhdGlvbnMgYW5kIEFEVklTSU5HWgxtdTZvM2tuZGo2bHFyAiAAeACaAQYIABAAGACqARUSE2luY29uc2lzdGVudCBzaXppbmewAQC4AQAYyq7h8LgyIMqu4fC4MjAAQhBraXgueXgxdDh0OGttenpk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JaWQubWV1a2R5MgppZ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OABqKAoUc3VnZ2VzdC5xMmg5dGtkZXN0OHMSEE1hcnRpbmEgUmVpbmhvbGRqKAoUc3VnZ2VzdC5haDF5dmpnMTI1eGoSEE1hcnRpbmEgUmVpbmhvbGRqKAoUc3VnZ2VzdC5kbzJvZXkycXJvcHESEE1hcnRpbmEgUmVpbmhvbGRqKAoUc3VnZ2VzdC50Y281OXE1Ymh4cWYSEE1hcnRpbmEgUmVpbmhvbGRqKAoUc3VnZ2VzdC42M2p0MjQzMW5pd2ESEE1hcnRpbmEgUmVpbmhvbGRyITF0VHRFQ3JUSHA2am1FUVNFQjBNVVpJNTN0ODE5YXlw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20912</Words>
  <Characters>119200</Characters>
  <Application>Microsoft Office Word</Application>
  <DocSecurity>0</DocSecurity>
  <Lines>993</Lines>
  <Paragraphs>279</Paragraphs>
  <ScaleCrop>false</ScaleCrop>
  <Company/>
  <LinksUpToDate>false</LinksUpToDate>
  <CharactersWithSpaces>139833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Leslye Allen</dc:creator>
  <cp:keywords/>
  <cp:lastModifiedBy>Matt Wagenheim</cp:lastModifiedBy>
  <cp:revision>17</cp:revision>
  <dcterms:created xsi:type="dcterms:W3CDTF">2025-02-12T19:54:00Z</dcterms:created>
  <dcterms:modified xsi:type="dcterms:W3CDTF">2025-04-29T13:06:00Z</dcterms:modified>
</cp:coreProperties>
</file>