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D7E95" w14:textId="77777777" w:rsidR="00536DA2" w:rsidRDefault="00AE0402" w:rsidP="00AE0402">
      <w:pPr>
        <w:pStyle w:val="Title"/>
      </w:pPr>
      <w:r>
        <w:t xml:space="preserve">Equity </w:t>
      </w:r>
      <w:proofErr w:type="gramStart"/>
      <w:r>
        <w:t>And</w:t>
      </w:r>
      <w:proofErr w:type="gramEnd"/>
      <w:r>
        <w:t xml:space="preserve"> Inclusion Committee</w:t>
      </w:r>
    </w:p>
    <w:p w14:paraId="190DEA3B" w14:textId="5FD8C6C2" w:rsidR="00AE0402" w:rsidRDefault="00AE0402" w:rsidP="006952E5">
      <w:pPr>
        <w:pStyle w:val="NoSpacing"/>
      </w:pPr>
      <w:r>
        <w:t xml:space="preserve">Draft Agenda, </w:t>
      </w:r>
      <w:r w:rsidR="00D77F98">
        <w:t>March</w:t>
      </w:r>
      <w:r w:rsidR="00D11D9B">
        <w:t xml:space="preserve"> 16</w:t>
      </w:r>
      <w:r>
        <w:t>, 202</w:t>
      </w:r>
      <w:r w:rsidR="00DB3393">
        <w:t>1</w:t>
      </w:r>
      <w:r w:rsidR="006952E5">
        <w:t xml:space="preserve"> 9:00AM – 11:00AM</w:t>
      </w:r>
    </w:p>
    <w:p w14:paraId="2539443D" w14:textId="77777777" w:rsidR="00D11D9B" w:rsidRDefault="005239BA" w:rsidP="006952E5">
      <w:pPr>
        <w:pStyle w:val="NoSpacing"/>
      </w:pPr>
      <w:hyperlink r:id="rId5" w:history="1">
        <w:r w:rsidR="00D11D9B">
          <w:rPr>
            <w:rStyle w:val="Hyperlink"/>
          </w:rPr>
          <w:t>https://gvsu-edu.zoom.us/j/98637905460?pwd=ZjNVYVVqM3FzRkhxWVZTMFhrbHN0dz09</w:t>
        </w:r>
      </w:hyperlink>
    </w:p>
    <w:p w14:paraId="6FA4014E" w14:textId="77777777" w:rsidR="00D11D9B" w:rsidRDefault="00D11D9B" w:rsidP="006952E5">
      <w:pPr>
        <w:pStyle w:val="NoSpacing"/>
      </w:pPr>
    </w:p>
    <w:p w14:paraId="42B40516" w14:textId="20FB9C33" w:rsidR="00AE0402" w:rsidRDefault="00AE0402" w:rsidP="006952E5">
      <w:pPr>
        <w:pStyle w:val="NoSpacing"/>
      </w:pPr>
      <w:r>
        <w:t>Chair: Jon Jeffryes</w:t>
      </w:r>
    </w:p>
    <w:p w14:paraId="5512F7C3" w14:textId="129D3605" w:rsidR="00AE0402" w:rsidRDefault="00AE0402" w:rsidP="00A37FC1">
      <w:pPr>
        <w:pStyle w:val="NoSpacing"/>
      </w:pPr>
      <w:r>
        <w:t xml:space="preserve">Minutes: </w:t>
      </w:r>
      <w:r w:rsidR="00D77F98">
        <w:t>Anne McKay</w:t>
      </w:r>
    </w:p>
    <w:p w14:paraId="10268A70" w14:textId="2DED951D" w:rsidR="00CE6992" w:rsidRDefault="00CE6992" w:rsidP="00CE6992">
      <w:r>
        <w:t>Meeting Documents to review (in Blackboard in “</w:t>
      </w:r>
      <w:r w:rsidR="00D77F98">
        <w:t>March</w:t>
      </w:r>
      <w:r w:rsidR="00452609">
        <w:t xml:space="preserve"> 16</w:t>
      </w:r>
      <w:r>
        <w:t>” file):</w:t>
      </w:r>
    </w:p>
    <w:p w14:paraId="4AF80BEF" w14:textId="4AC90915" w:rsidR="00CE6992" w:rsidRDefault="00D77F98" w:rsidP="00CE6992">
      <w:pPr>
        <w:pStyle w:val="ListParagraph"/>
        <w:numPr>
          <w:ilvl w:val="0"/>
          <w:numId w:val="3"/>
        </w:numPr>
      </w:pPr>
      <w:r>
        <w:t>Febru</w:t>
      </w:r>
      <w:r w:rsidR="00D11D9B">
        <w:t>ary</w:t>
      </w:r>
      <w:r w:rsidR="00DB3393">
        <w:t xml:space="preserve"> 202</w:t>
      </w:r>
      <w:r w:rsidR="00D11D9B">
        <w:t>1</w:t>
      </w:r>
      <w:r w:rsidR="00DB3393">
        <w:t xml:space="preserve"> Draft Minutes</w:t>
      </w:r>
    </w:p>
    <w:p w14:paraId="1D6E4E49" w14:textId="76AD9ADF" w:rsidR="00D77F98" w:rsidRDefault="00D77F98" w:rsidP="00CE6992">
      <w:pPr>
        <w:pStyle w:val="ListParagraph"/>
        <w:numPr>
          <w:ilvl w:val="0"/>
          <w:numId w:val="3"/>
        </w:numPr>
      </w:pPr>
      <w:r>
        <w:t>Draft EIC Recommendation on Teach-In</w:t>
      </w:r>
    </w:p>
    <w:p w14:paraId="326963CD" w14:textId="77777777" w:rsidR="00CE6992" w:rsidRDefault="00CE6992" w:rsidP="00AE0402"/>
    <w:tbl>
      <w:tblPr>
        <w:tblStyle w:val="TableGrid"/>
        <w:tblW w:w="0" w:type="auto"/>
        <w:tblLook w:val="04A0" w:firstRow="1" w:lastRow="0" w:firstColumn="1" w:lastColumn="0" w:noHBand="0" w:noVBand="1"/>
      </w:tblPr>
      <w:tblGrid>
        <w:gridCol w:w="1870"/>
        <w:gridCol w:w="1870"/>
        <w:gridCol w:w="1870"/>
        <w:gridCol w:w="1870"/>
      </w:tblGrid>
      <w:tr w:rsidR="00DB3393" w14:paraId="1D1D90C2" w14:textId="77777777" w:rsidTr="00AE0402">
        <w:tc>
          <w:tcPr>
            <w:tcW w:w="1870" w:type="dxa"/>
          </w:tcPr>
          <w:p w14:paraId="53B7C762" w14:textId="293325DC" w:rsidR="00DB3393" w:rsidRPr="00B34DA9" w:rsidRDefault="00DB3393" w:rsidP="00DB3393">
            <w:pPr>
              <w:rPr>
                <w:b/>
              </w:rPr>
            </w:pPr>
            <w:r w:rsidRPr="00B34DA9">
              <w:rPr>
                <w:b/>
              </w:rPr>
              <w:t>Voting Members</w:t>
            </w:r>
          </w:p>
        </w:tc>
        <w:tc>
          <w:tcPr>
            <w:tcW w:w="1870" w:type="dxa"/>
          </w:tcPr>
          <w:p w14:paraId="4C68E8BF" w14:textId="7CD29594" w:rsidR="00DB3393" w:rsidRDefault="00DB3393" w:rsidP="00DB3393">
            <w:r>
              <w:t>Present</w:t>
            </w:r>
          </w:p>
        </w:tc>
        <w:tc>
          <w:tcPr>
            <w:tcW w:w="1870" w:type="dxa"/>
          </w:tcPr>
          <w:p w14:paraId="6FB5C1AC" w14:textId="54F686B8" w:rsidR="00DB3393" w:rsidRDefault="00DB3393" w:rsidP="00DB3393">
            <w:r>
              <w:t>Joshua Sheffer (CCPS, W 2021)</w:t>
            </w:r>
          </w:p>
        </w:tc>
        <w:tc>
          <w:tcPr>
            <w:tcW w:w="1870" w:type="dxa"/>
          </w:tcPr>
          <w:p w14:paraId="2AD3DEF8" w14:textId="1EF4B3CE" w:rsidR="00DB3393" w:rsidRDefault="00D229AB" w:rsidP="00DB3393">
            <w:r>
              <w:t>X</w:t>
            </w:r>
          </w:p>
        </w:tc>
      </w:tr>
      <w:tr w:rsidR="00DB3393" w:rsidRPr="00DB2CE7" w14:paraId="43D7FAB4" w14:textId="77777777" w:rsidTr="00AE0402">
        <w:tc>
          <w:tcPr>
            <w:tcW w:w="1870" w:type="dxa"/>
          </w:tcPr>
          <w:p w14:paraId="124732F4" w14:textId="28F6E1C6" w:rsidR="00DB3393" w:rsidRDefault="00DB3393" w:rsidP="00DB3393">
            <w:r>
              <w:t>Elizabeth Arnold (CLAS, W2023)</w:t>
            </w:r>
          </w:p>
        </w:tc>
        <w:tc>
          <w:tcPr>
            <w:tcW w:w="1870" w:type="dxa"/>
          </w:tcPr>
          <w:p w14:paraId="507A7143" w14:textId="2A86D7E2" w:rsidR="00DB3393" w:rsidRDefault="00D229AB" w:rsidP="00DB3393">
            <w:r>
              <w:t>X</w:t>
            </w:r>
          </w:p>
        </w:tc>
        <w:tc>
          <w:tcPr>
            <w:tcW w:w="1870" w:type="dxa"/>
          </w:tcPr>
          <w:p w14:paraId="04580124" w14:textId="14DB81ED" w:rsidR="00DB3393" w:rsidRPr="00DB2CE7" w:rsidRDefault="00DB3393" w:rsidP="00DB3393">
            <w:pPr>
              <w:rPr>
                <w:lang w:val="de-DE"/>
              </w:rPr>
            </w:pPr>
            <w:r w:rsidRPr="00DB2CE7">
              <w:rPr>
                <w:lang w:val="de-DE"/>
              </w:rPr>
              <w:t>Joel Wendland-Liu (BCOIS, W2023)</w:t>
            </w:r>
          </w:p>
        </w:tc>
        <w:tc>
          <w:tcPr>
            <w:tcW w:w="1870" w:type="dxa"/>
          </w:tcPr>
          <w:p w14:paraId="3F3087D6" w14:textId="2CA2BBA1" w:rsidR="00DB3393" w:rsidRPr="00DB2CE7" w:rsidRDefault="00D229AB" w:rsidP="00DB3393">
            <w:pPr>
              <w:rPr>
                <w:lang w:val="de-DE"/>
              </w:rPr>
            </w:pPr>
            <w:r>
              <w:rPr>
                <w:lang w:val="de-DE"/>
              </w:rPr>
              <w:t>X</w:t>
            </w:r>
          </w:p>
        </w:tc>
      </w:tr>
      <w:tr w:rsidR="00DB3393" w14:paraId="419F08CD" w14:textId="77777777" w:rsidTr="00AE0402">
        <w:tc>
          <w:tcPr>
            <w:tcW w:w="1870" w:type="dxa"/>
          </w:tcPr>
          <w:p w14:paraId="4FB99CB0" w14:textId="5083074A" w:rsidR="00DB3393" w:rsidRDefault="00DB3393" w:rsidP="00DB3393">
            <w:r>
              <w:t>Caitlin Callahan (CLAS, W2022)</w:t>
            </w:r>
          </w:p>
        </w:tc>
        <w:tc>
          <w:tcPr>
            <w:tcW w:w="1870" w:type="dxa"/>
          </w:tcPr>
          <w:p w14:paraId="1EBCE8DA" w14:textId="4098371B" w:rsidR="00DB3393" w:rsidRDefault="00D229AB" w:rsidP="00DB3393">
            <w:r>
              <w:t>X</w:t>
            </w:r>
          </w:p>
        </w:tc>
        <w:tc>
          <w:tcPr>
            <w:tcW w:w="1870" w:type="dxa"/>
          </w:tcPr>
          <w:p w14:paraId="503DAFA9" w14:textId="2F40BA74" w:rsidR="00DB3393" w:rsidRDefault="00DB3393" w:rsidP="00DB3393">
            <w:r>
              <w:t>Thomas Willey (SCB, W2021)</w:t>
            </w:r>
          </w:p>
        </w:tc>
        <w:tc>
          <w:tcPr>
            <w:tcW w:w="1870" w:type="dxa"/>
          </w:tcPr>
          <w:p w14:paraId="6988D6A3" w14:textId="7A04E880" w:rsidR="00DB3393" w:rsidRDefault="00D229AB" w:rsidP="00DB3393">
            <w:r>
              <w:t>X</w:t>
            </w:r>
          </w:p>
        </w:tc>
      </w:tr>
      <w:tr w:rsidR="00DB3393" w14:paraId="06C6FC4B" w14:textId="77777777" w:rsidTr="00AE0402">
        <w:tc>
          <w:tcPr>
            <w:tcW w:w="1870" w:type="dxa"/>
          </w:tcPr>
          <w:p w14:paraId="0D21754B" w14:textId="1A6A4F7D" w:rsidR="00DB3393" w:rsidRDefault="00DB3393" w:rsidP="00DB3393">
            <w:r>
              <w:t>Alisha Davis (CHP, W2023)</w:t>
            </w:r>
          </w:p>
        </w:tc>
        <w:tc>
          <w:tcPr>
            <w:tcW w:w="1870" w:type="dxa"/>
          </w:tcPr>
          <w:p w14:paraId="579D8966" w14:textId="6200414E" w:rsidR="00DB3393" w:rsidRDefault="000C0EF7" w:rsidP="00DB3393">
            <w:r>
              <w:t>X</w:t>
            </w:r>
          </w:p>
        </w:tc>
        <w:tc>
          <w:tcPr>
            <w:tcW w:w="1870" w:type="dxa"/>
          </w:tcPr>
          <w:p w14:paraId="51ACEF03" w14:textId="4C98DD8A" w:rsidR="00DB3393" w:rsidRPr="00B34DA9" w:rsidRDefault="00DB3393" w:rsidP="00DB3393">
            <w:pPr>
              <w:rPr>
                <w:b/>
              </w:rPr>
            </w:pPr>
            <w:r w:rsidRPr="00B34DA9">
              <w:rPr>
                <w:b/>
              </w:rPr>
              <w:t>Ex-Officio Members</w:t>
            </w:r>
          </w:p>
        </w:tc>
        <w:tc>
          <w:tcPr>
            <w:tcW w:w="1870" w:type="dxa"/>
          </w:tcPr>
          <w:p w14:paraId="725A2193" w14:textId="77777777" w:rsidR="00DB3393" w:rsidRDefault="00DB3393" w:rsidP="00DB3393"/>
        </w:tc>
      </w:tr>
      <w:tr w:rsidR="00DB3393" w14:paraId="630009E2" w14:textId="77777777" w:rsidTr="00AE0402">
        <w:tc>
          <w:tcPr>
            <w:tcW w:w="1870" w:type="dxa"/>
          </w:tcPr>
          <w:p w14:paraId="1AC96E57" w14:textId="52E36EC4" w:rsidR="00DB3393" w:rsidRPr="00DB2CE7" w:rsidRDefault="00DB3393" w:rsidP="00DB3393">
            <w:pPr>
              <w:rPr>
                <w:lang w:val="pl-PL"/>
              </w:rPr>
            </w:pPr>
            <w:r w:rsidRPr="00DB2CE7">
              <w:rPr>
                <w:lang w:val="pl-PL"/>
              </w:rPr>
              <w:t>Jon Jeffryes, co-chair (UL, W2022)</w:t>
            </w:r>
          </w:p>
        </w:tc>
        <w:tc>
          <w:tcPr>
            <w:tcW w:w="1870" w:type="dxa"/>
          </w:tcPr>
          <w:p w14:paraId="3C9AAFB6" w14:textId="1214C11C" w:rsidR="00DB3393" w:rsidRPr="00DB2CE7" w:rsidRDefault="00D229AB" w:rsidP="00DB3393">
            <w:pPr>
              <w:rPr>
                <w:lang w:val="pl-PL"/>
              </w:rPr>
            </w:pPr>
            <w:r>
              <w:rPr>
                <w:lang w:val="pl-PL"/>
              </w:rPr>
              <w:t>X</w:t>
            </w:r>
          </w:p>
        </w:tc>
        <w:tc>
          <w:tcPr>
            <w:tcW w:w="1870" w:type="dxa"/>
          </w:tcPr>
          <w:p w14:paraId="1553A420" w14:textId="26D61F9E" w:rsidR="00DB3393" w:rsidRDefault="00DB3393" w:rsidP="00DB3393">
            <w:r>
              <w:rPr>
                <w:lang w:val="da-DK"/>
              </w:rPr>
              <w:t>Ed Aboufadel</w:t>
            </w:r>
            <w:r w:rsidRPr="00B77582">
              <w:rPr>
                <w:lang w:val="da-DK"/>
              </w:rPr>
              <w:t xml:space="preserve"> (AVP Provost’s Office)</w:t>
            </w:r>
          </w:p>
        </w:tc>
        <w:tc>
          <w:tcPr>
            <w:tcW w:w="1870" w:type="dxa"/>
          </w:tcPr>
          <w:p w14:paraId="44CC0C48" w14:textId="0D12120D" w:rsidR="00DB3393" w:rsidRDefault="00D229AB" w:rsidP="00DB3393">
            <w:r>
              <w:t>X</w:t>
            </w:r>
          </w:p>
        </w:tc>
      </w:tr>
      <w:tr w:rsidR="00DB3393" w14:paraId="1767B7CF" w14:textId="77777777" w:rsidTr="00AE0402">
        <w:tc>
          <w:tcPr>
            <w:tcW w:w="1870" w:type="dxa"/>
          </w:tcPr>
          <w:p w14:paraId="13881A3E" w14:textId="1965D2D6" w:rsidR="00DB3393" w:rsidRDefault="00DB3393" w:rsidP="00DB3393">
            <w:r>
              <w:t>Nabeeh Kandalaft (</w:t>
            </w:r>
            <w:proofErr w:type="spellStart"/>
            <w:r>
              <w:t>Padnos</w:t>
            </w:r>
            <w:proofErr w:type="spellEnd"/>
            <w:r>
              <w:t>, W2022)</w:t>
            </w:r>
          </w:p>
        </w:tc>
        <w:tc>
          <w:tcPr>
            <w:tcW w:w="1870" w:type="dxa"/>
          </w:tcPr>
          <w:p w14:paraId="676368A7" w14:textId="094B42C9" w:rsidR="00D229AB" w:rsidRDefault="00D229AB" w:rsidP="00DB3393"/>
          <w:p w14:paraId="274DC621" w14:textId="6DB6A0CC" w:rsidR="00DB3393" w:rsidRPr="00D229AB" w:rsidRDefault="00D229AB" w:rsidP="00D229AB">
            <w:r>
              <w:t>X</w:t>
            </w:r>
          </w:p>
        </w:tc>
        <w:tc>
          <w:tcPr>
            <w:tcW w:w="1870" w:type="dxa"/>
          </w:tcPr>
          <w:p w14:paraId="6BB2CE58" w14:textId="6BF1593C" w:rsidR="00DB3393" w:rsidRDefault="00DB3393" w:rsidP="00DB3393">
            <w:r>
              <w:t>B. Donta Truss (VP Enrollment Development</w:t>
            </w:r>
          </w:p>
        </w:tc>
        <w:tc>
          <w:tcPr>
            <w:tcW w:w="1870" w:type="dxa"/>
          </w:tcPr>
          <w:p w14:paraId="45A2F397" w14:textId="77777777" w:rsidR="00DB3393" w:rsidRDefault="00DB3393" w:rsidP="00DB3393"/>
        </w:tc>
      </w:tr>
      <w:tr w:rsidR="00DB3393" w14:paraId="40A52B3A" w14:textId="77777777" w:rsidTr="00AE0402">
        <w:tc>
          <w:tcPr>
            <w:tcW w:w="1870" w:type="dxa"/>
          </w:tcPr>
          <w:p w14:paraId="01032C69" w14:textId="0B458083" w:rsidR="00DB3393" w:rsidRDefault="00DB3393" w:rsidP="00DB3393">
            <w:r>
              <w:t>Josita Maouene, co-chair (CLAS, W2022)</w:t>
            </w:r>
          </w:p>
        </w:tc>
        <w:tc>
          <w:tcPr>
            <w:tcW w:w="1870" w:type="dxa"/>
          </w:tcPr>
          <w:p w14:paraId="71CB7210" w14:textId="6CC1CDC7" w:rsidR="00DB3393" w:rsidRDefault="000C0EF7" w:rsidP="00DB3393">
            <w:r>
              <w:t>X</w:t>
            </w:r>
          </w:p>
        </w:tc>
        <w:tc>
          <w:tcPr>
            <w:tcW w:w="1870" w:type="dxa"/>
          </w:tcPr>
          <w:p w14:paraId="24E3B951" w14:textId="69477853" w:rsidR="00DB3393" w:rsidRDefault="00DB3393" w:rsidP="00DB3393">
            <w:r>
              <w:t xml:space="preserve">Takeelia Garrett (Student </w:t>
            </w:r>
            <w:proofErr w:type="spellStart"/>
            <w:r>
              <w:t>Ombuds</w:t>
            </w:r>
            <w:proofErr w:type="spellEnd"/>
            <w:r>
              <w:t>)</w:t>
            </w:r>
          </w:p>
        </w:tc>
        <w:tc>
          <w:tcPr>
            <w:tcW w:w="1870" w:type="dxa"/>
          </w:tcPr>
          <w:p w14:paraId="4F490DD9" w14:textId="7942A71E" w:rsidR="00DB3393" w:rsidRDefault="00D229AB" w:rsidP="00DB3393">
            <w:r>
              <w:t>X</w:t>
            </w:r>
          </w:p>
        </w:tc>
      </w:tr>
      <w:tr w:rsidR="00DB3393" w:rsidRPr="00DB2CE7" w14:paraId="06C245B2" w14:textId="77777777" w:rsidTr="00AE0402">
        <w:tc>
          <w:tcPr>
            <w:tcW w:w="1870" w:type="dxa"/>
          </w:tcPr>
          <w:p w14:paraId="1B783168" w14:textId="29CAF4FD" w:rsidR="00DB3393" w:rsidRDefault="00DB3393" w:rsidP="00DB3393">
            <w:r>
              <w:t>Anne McKay (KCON, W2023)</w:t>
            </w:r>
          </w:p>
        </w:tc>
        <w:tc>
          <w:tcPr>
            <w:tcW w:w="1870" w:type="dxa"/>
          </w:tcPr>
          <w:p w14:paraId="6D0C1462" w14:textId="29586E9D" w:rsidR="00DB3393" w:rsidRDefault="00D229AB" w:rsidP="00DB3393">
            <w:r>
              <w:t>X</w:t>
            </w:r>
          </w:p>
        </w:tc>
        <w:tc>
          <w:tcPr>
            <w:tcW w:w="1870" w:type="dxa"/>
          </w:tcPr>
          <w:p w14:paraId="0376D6E3" w14:textId="366C150C" w:rsidR="00DB3393" w:rsidRPr="00DB2CE7" w:rsidRDefault="00DB3393" w:rsidP="00DB3393">
            <w:pPr>
              <w:rPr>
                <w:lang w:val="pl-PL"/>
              </w:rPr>
            </w:pPr>
            <w:r w:rsidRPr="00DB2CE7">
              <w:rPr>
                <w:lang w:val="pl-PL"/>
              </w:rPr>
              <w:t>Marlene Kowalski-Braun (AVP I&amp;E)</w:t>
            </w:r>
          </w:p>
        </w:tc>
        <w:tc>
          <w:tcPr>
            <w:tcW w:w="1870" w:type="dxa"/>
          </w:tcPr>
          <w:p w14:paraId="011E6982" w14:textId="47A91DA1" w:rsidR="00DB3393" w:rsidRPr="00DB2CE7" w:rsidRDefault="00DB3393" w:rsidP="00DB3393">
            <w:pPr>
              <w:rPr>
                <w:lang w:val="pl-PL"/>
              </w:rPr>
            </w:pPr>
          </w:p>
        </w:tc>
      </w:tr>
      <w:tr w:rsidR="00DB3393" w14:paraId="0D7FA553" w14:textId="77777777" w:rsidTr="00AE0402">
        <w:tc>
          <w:tcPr>
            <w:tcW w:w="1870" w:type="dxa"/>
          </w:tcPr>
          <w:p w14:paraId="65F86A3F" w14:textId="312510AE" w:rsidR="00DB3393" w:rsidRDefault="00DB3393" w:rsidP="00DB3393">
            <w:r>
              <w:t xml:space="preserve">Lisa Perhamus </w:t>
            </w:r>
            <w:r w:rsidR="00D229AB">
              <w:t xml:space="preserve">(sub Daisy Fredericks) </w:t>
            </w:r>
            <w:r>
              <w:t>(</w:t>
            </w:r>
            <w:proofErr w:type="spellStart"/>
            <w:r>
              <w:t>CoE</w:t>
            </w:r>
            <w:proofErr w:type="spellEnd"/>
            <w:r>
              <w:t>, W2021)</w:t>
            </w:r>
          </w:p>
        </w:tc>
        <w:tc>
          <w:tcPr>
            <w:tcW w:w="1870" w:type="dxa"/>
          </w:tcPr>
          <w:p w14:paraId="0610DB27" w14:textId="75FDA6CB" w:rsidR="00DB3393" w:rsidRDefault="00D229AB" w:rsidP="00DB3393">
            <w:r>
              <w:t>X</w:t>
            </w:r>
          </w:p>
        </w:tc>
        <w:tc>
          <w:tcPr>
            <w:tcW w:w="1870" w:type="dxa"/>
          </w:tcPr>
          <w:p w14:paraId="4FB4244F" w14:textId="25285F3B" w:rsidR="00DB3393" w:rsidRDefault="00DB3393" w:rsidP="00DB3393">
            <w:r>
              <w:t>Dana Munk (Pew FTLC)</w:t>
            </w:r>
          </w:p>
        </w:tc>
        <w:tc>
          <w:tcPr>
            <w:tcW w:w="1870" w:type="dxa"/>
          </w:tcPr>
          <w:p w14:paraId="4CE1CCEE" w14:textId="41411801" w:rsidR="00DB3393" w:rsidRDefault="00D229AB" w:rsidP="00DB3393">
            <w:r>
              <w:t>X</w:t>
            </w:r>
          </w:p>
        </w:tc>
      </w:tr>
      <w:tr w:rsidR="00DB3393" w14:paraId="0A556B06" w14:textId="77777777" w:rsidTr="00AE0402">
        <w:tc>
          <w:tcPr>
            <w:tcW w:w="1870" w:type="dxa"/>
          </w:tcPr>
          <w:p w14:paraId="74F612FA" w14:textId="013A6AF9" w:rsidR="00DB3393" w:rsidRDefault="00DB3393" w:rsidP="00DB3393">
            <w:r>
              <w:t>Anal Shah (CLAS, W 2021)</w:t>
            </w:r>
          </w:p>
        </w:tc>
        <w:tc>
          <w:tcPr>
            <w:tcW w:w="1870" w:type="dxa"/>
          </w:tcPr>
          <w:p w14:paraId="1F42F902" w14:textId="77777777" w:rsidR="00DB3393" w:rsidRDefault="00DB3393" w:rsidP="00DB3393"/>
        </w:tc>
        <w:tc>
          <w:tcPr>
            <w:tcW w:w="1870" w:type="dxa"/>
          </w:tcPr>
          <w:p w14:paraId="675782B0" w14:textId="2B13A33E" w:rsidR="00DB3393" w:rsidRDefault="00DB3393" w:rsidP="00DB3393"/>
        </w:tc>
        <w:tc>
          <w:tcPr>
            <w:tcW w:w="1870" w:type="dxa"/>
          </w:tcPr>
          <w:p w14:paraId="233D8649" w14:textId="77777777" w:rsidR="00DB3393" w:rsidRDefault="00DB3393" w:rsidP="00DB3393"/>
        </w:tc>
      </w:tr>
      <w:tr w:rsidR="00DB3393" w14:paraId="06532C93" w14:textId="77777777" w:rsidTr="00AE0402">
        <w:tc>
          <w:tcPr>
            <w:tcW w:w="1870" w:type="dxa"/>
          </w:tcPr>
          <w:p w14:paraId="09F78A1E" w14:textId="41D5C1E8" w:rsidR="00DB3393" w:rsidRDefault="00DB3393" w:rsidP="00DB3393">
            <w:r>
              <w:t>Alexys Neal (Student Senate)</w:t>
            </w:r>
          </w:p>
        </w:tc>
        <w:tc>
          <w:tcPr>
            <w:tcW w:w="1870" w:type="dxa"/>
          </w:tcPr>
          <w:p w14:paraId="787A5891" w14:textId="77777777" w:rsidR="00DB3393" w:rsidRDefault="00DB3393" w:rsidP="00DB3393"/>
        </w:tc>
        <w:tc>
          <w:tcPr>
            <w:tcW w:w="1870" w:type="dxa"/>
          </w:tcPr>
          <w:p w14:paraId="090A09A2" w14:textId="77777777" w:rsidR="00DB3393" w:rsidRPr="00234A15" w:rsidRDefault="00DB3393" w:rsidP="00DB3393">
            <w:r w:rsidRPr="00234A15">
              <w:t>Julian Sanders</w:t>
            </w:r>
          </w:p>
          <w:p w14:paraId="61203164" w14:textId="77777777" w:rsidR="00DB3393" w:rsidRPr="00234A15" w:rsidRDefault="00DB3393" w:rsidP="00DB3393">
            <w:r w:rsidRPr="00234A15">
              <w:t>(Student Senate)</w:t>
            </w:r>
          </w:p>
          <w:p w14:paraId="08A4B14F" w14:textId="407CA671" w:rsidR="00DB3393" w:rsidRDefault="00DB3393" w:rsidP="00DB3393"/>
        </w:tc>
        <w:tc>
          <w:tcPr>
            <w:tcW w:w="1870" w:type="dxa"/>
          </w:tcPr>
          <w:p w14:paraId="3132D647" w14:textId="77777777" w:rsidR="00DB3393" w:rsidRDefault="00DB3393" w:rsidP="00DB3393"/>
        </w:tc>
      </w:tr>
    </w:tbl>
    <w:p w14:paraId="0ADA9B73" w14:textId="77777777" w:rsidR="00E6149A" w:rsidRDefault="00E6149A" w:rsidP="00AE0402"/>
    <w:p w14:paraId="52C9D50C" w14:textId="5CFDACCA" w:rsidR="006952E5" w:rsidRDefault="006952E5" w:rsidP="00AE0402">
      <w:r>
        <w:t>Proposed Agenda</w:t>
      </w:r>
    </w:p>
    <w:p w14:paraId="23FEFD03" w14:textId="3ED62A79" w:rsidR="006952E5" w:rsidRDefault="006952E5" w:rsidP="006952E5">
      <w:pPr>
        <w:pStyle w:val="ListParagraph"/>
        <w:numPr>
          <w:ilvl w:val="0"/>
          <w:numId w:val="1"/>
        </w:numPr>
      </w:pPr>
      <w:r>
        <w:t>Approval of the agenda (5 minutes)</w:t>
      </w:r>
    </w:p>
    <w:p w14:paraId="39283554" w14:textId="61B52230" w:rsidR="000C0EF7" w:rsidRDefault="000C0EF7" w:rsidP="000C0EF7">
      <w:pPr>
        <w:pStyle w:val="ListParagraph"/>
        <w:numPr>
          <w:ilvl w:val="1"/>
          <w:numId w:val="1"/>
        </w:numPr>
      </w:pPr>
      <w:r>
        <w:t>Joshua Sheffer motioned, Daisy Fredericks seconded, passed unanimously.</w:t>
      </w:r>
    </w:p>
    <w:p w14:paraId="48B71AB1" w14:textId="7CED7D8D" w:rsidR="00DB3393" w:rsidRDefault="006952E5" w:rsidP="00DB3393">
      <w:pPr>
        <w:pStyle w:val="ListParagraph"/>
        <w:numPr>
          <w:ilvl w:val="0"/>
          <w:numId w:val="1"/>
        </w:numPr>
      </w:pPr>
      <w:r>
        <w:lastRenderedPageBreak/>
        <w:t xml:space="preserve">Approval of the minutes from </w:t>
      </w:r>
      <w:r w:rsidR="00D77F98">
        <w:t>February</w:t>
      </w:r>
      <w:r w:rsidR="006F2965">
        <w:t xml:space="preserve"> 2021</w:t>
      </w:r>
      <w:r>
        <w:t xml:space="preserve"> (5 minutes)</w:t>
      </w:r>
    </w:p>
    <w:p w14:paraId="3DF67C90" w14:textId="739F814F" w:rsidR="000C0EF7" w:rsidRDefault="000C0EF7" w:rsidP="000C0EF7">
      <w:pPr>
        <w:pStyle w:val="ListParagraph"/>
        <w:numPr>
          <w:ilvl w:val="1"/>
          <w:numId w:val="1"/>
        </w:numPr>
      </w:pPr>
      <w:r>
        <w:t xml:space="preserve">Caitlin </w:t>
      </w:r>
      <w:proofErr w:type="spellStart"/>
      <w:r>
        <w:t>Callahn</w:t>
      </w:r>
      <w:proofErr w:type="spellEnd"/>
      <w:r>
        <w:t xml:space="preserve"> motioned, Joshua Sheffer seconded, passed unanimously</w:t>
      </w:r>
    </w:p>
    <w:p w14:paraId="45775943" w14:textId="44002A6C" w:rsidR="00DB3393" w:rsidRDefault="00DB3393" w:rsidP="006952E5">
      <w:pPr>
        <w:pStyle w:val="ListParagraph"/>
        <w:numPr>
          <w:ilvl w:val="0"/>
          <w:numId w:val="1"/>
        </w:numPr>
        <w:spacing w:after="0" w:line="240" w:lineRule="auto"/>
        <w:contextualSpacing w:val="0"/>
        <w:rPr>
          <w:rFonts w:eastAsia="Times New Roman"/>
        </w:rPr>
      </w:pPr>
      <w:r>
        <w:rPr>
          <w:rFonts w:eastAsia="Times New Roman"/>
        </w:rPr>
        <w:t>Old Business</w:t>
      </w:r>
    </w:p>
    <w:p w14:paraId="55685603" w14:textId="4D2B2755" w:rsidR="00D77F98" w:rsidRDefault="00D77F98" w:rsidP="00D77F98">
      <w:pPr>
        <w:pStyle w:val="ListParagraph"/>
        <w:numPr>
          <w:ilvl w:val="1"/>
          <w:numId w:val="1"/>
        </w:numPr>
        <w:spacing w:after="0" w:line="240" w:lineRule="auto"/>
        <w:contextualSpacing w:val="0"/>
        <w:rPr>
          <w:rFonts w:eastAsia="Times New Roman"/>
        </w:rPr>
      </w:pPr>
      <w:r>
        <w:rPr>
          <w:rFonts w:eastAsia="Times New Roman"/>
        </w:rPr>
        <w:t>EIC Recommendation for Teach-In</w:t>
      </w:r>
    </w:p>
    <w:p w14:paraId="0B90D534" w14:textId="0A3D6167" w:rsidR="00D77F98" w:rsidRDefault="00D77F98" w:rsidP="00D77F98">
      <w:pPr>
        <w:pStyle w:val="ListParagraph"/>
        <w:numPr>
          <w:ilvl w:val="2"/>
          <w:numId w:val="1"/>
        </w:numPr>
        <w:spacing w:after="0" w:line="240" w:lineRule="auto"/>
        <w:contextualSpacing w:val="0"/>
        <w:rPr>
          <w:rFonts w:eastAsia="Times New Roman"/>
        </w:rPr>
      </w:pPr>
      <w:r>
        <w:rPr>
          <w:rFonts w:eastAsia="Times New Roman"/>
        </w:rPr>
        <w:t>Does the committee wish to discuss further?</w:t>
      </w:r>
    </w:p>
    <w:p w14:paraId="6FCE50C1" w14:textId="4930B1F4" w:rsidR="00D77F98" w:rsidRDefault="00D77F98" w:rsidP="00D77F98">
      <w:pPr>
        <w:pStyle w:val="ListParagraph"/>
        <w:numPr>
          <w:ilvl w:val="2"/>
          <w:numId w:val="1"/>
        </w:numPr>
        <w:spacing w:after="0" w:line="240" w:lineRule="auto"/>
        <w:contextualSpacing w:val="0"/>
        <w:rPr>
          <w:rFonts w:eastAsia="Times New Roman"/>
        </w:rPr>
      </w:pPr>
      <w:r>
        <w:rPr>
          <w:rFonts w:eastAsia="Times New Roman"/>
        </w:rPr>
        <w:t>We’ll need a move and vote for approval to move forward.</w:t>
      </w:r>
    </w:p>
    <w:p w14:paraId="6C27BA06" w14:textId="3B331AE9" w:rsidR="000C0EF7" w:rsidRDefault="000C0EF7" w:rsidP="000C0EF7">
      <w:pPr>
        <w:pStyle w:val="ListParagraph"/>
        <w:numPr>
          <w:ilvl w:val="3"/>
          <w:numId w:val="1"/>
        </w:numPr>
        <w:spacing w:after="0" w:line="240" w:lineRule="auto"/>
        <w:contextualSpacing w:val="0"/>
        <w:rPr>
          <w:rFonts w:eastAsia="Times New Roman"/>
        </w:rPr>
      </w:pPr>
      <w:r>
        <w:rPr>
          <w:rFonts w:eastAsia="Times New Roman"/>
        </w:rPr>
        <w:t>The group had had a chance to review and make comments to document in between meetings.</w:t>
      </w:r>
    </w:p>
    <w:p w14:paraId="329C1FC8" w14:textId="74D492C2" w:rsidR="000C0EF7" w:rsidRDefault="000C0EF7" w:rsidP="000C0EF7">
      <w:pPr>
        <w:pStyle w:val="ListParagraph"/>
        <w:numPr>
          <w:ilvl w:val="3"/>
          <w:numId w:val="1"/>
        </w:numPr>
        <w:spacing w:after="0" w:line="240" w:lineRule="auto"/>
        <w:contextualSpacing w:val="0"/>
        <w:rPr>
          <w:rFonts w:eastAsia="Times New Roman"/>
        </w:rPr>
      </w:pPr>
      <w:r>
        <w:rPr>
          <w:rFonts w:eastAsia="Times New Roman"/>
        </w:rPr>
        <w:t>Joel Wendland-Liu motioned that the draft be accepted and forwarded to ECS, Anne McKay seconded. The vote passed with all in favor.</w:t>
      </w:r>
    </w:p>
    <w:p w14:paraId="673CDCDE" w14:textId="6A56B289" w:rsidR="00D11D9B" w:rsidRDefault="00D11D9B" w:rsidP="00D11D9B">
      <w:pPr>
        <w:pStyle w:val="ListParagraph"/>
        <w:numPr>
          <w:ilvl w:val="1"/>
          <w:numId w:val="1"/>
        </w:numPr>
      </w:pPr>
      <w:r>
        <w:t>Diversity Report for ECS</w:t>
      </w:r>
    </w:p>
    <w:p w14:paraId="1B0C1401" w14:textId="1A0F09CD" w:rsidR="00D77F98" w:rsidRDefault="00D77F98" w:rsidP="00D77F98">
      <w:pPr>
        <w:pStyle w:val="ListParagraph"/>
        <w:numPr>
          <w:ilvl w:val="2"/>
          <w:numId w:val="1"/>
        </w:numPr>
      </w:pPr>
      <w:r>
        <w:t>Any interest in partnering on drafting?</w:t>
      </w:r>
    </w:p>
    <w:p w14:paraId="4DF7B18C" w14:textId="6563DA8F" w:rsidR="000C0EF7" w:rsidRDefault="000C0EF7" w:rsidP="000C0EF7">
      <w:pPr>
        <w:pStyle w:val="ListParagraph"/>
        <w:numPr>
          <w:ilvl w:val="3"/>
          <w:numId w:val="1"/>
        </w:numPr>
      </w:pPr>
      <w:r>
        <w:t>Joel Wendland-Liu and Elizabeth Arnold volunteered to partner on the drafting</w:t>
      </w:r>
    </w:p>
    <w:p w14:paraId="4A139BD4" w14:textId="2BFF4728" w:rsidR="000C0EF7" w:rsidRDefault="000C0EF7" w:rsidP="000C0EF7">
      <w:pPr>
        <w:pStyle w:val="ListParagraph"/>
        <w:numPr>
          <w:ilvl w:val="3"/>
          <w:numId w:val="1"/>
        </w:numPr>
      </w:pPr>
      <w:r>
        <w:t xml:space="preserve">Elizabeth Arnold sits on </w:t>
      </w:r>
      <w:r>
        <w:rPr>
          <w:rFonts w:eastAsia="Times New Roman"/>
          <w:iCs/>
        </w:rPr>
        <w:t>t</w:t>
      </w:r>
      <w:r w:rsidRPr="006D0BF8">
        <w:rPr>
          <w:rFonts w:eastAsia="Times New Roman"/>
          <w:iCs/>
        </w:rPr>
        <w:t>he Gen Ed Committee and the Aspire Alliance project</w:t>
      </w:r>
      <w:r>
        <w:rPr>
          <w:rFonts w:eastAsia="Times New Roman"/>
          <w:iCs/>
        </w:rPr>
        <w:t xml:space="preserve"> that is capturing up-to-date demographic data for GVSU and can act as liaison</w:t>
      </w:r>
    </w:p>
    <w:p w14:paraId="0BC18A9C" w14:textId="7B598253" w:rsidR="00D77F98" w:rsidRDefault="00D77F98" w:rsidP="00D77F98">
      <w:pPr>
        <w:pStyle w:val="ListParagraph"/>
        <w:numPr>
          <w:ilvl w:val="2"/>
          <w:numId w:val="1"/>
        </w:numPr>
      </w:pPr>
      <w:r>
        <w:t>Plan for producing following the same lines of EIC recommendation</w:t>
      </w:r>
    </w:p>
    <w:p w14:paraId="33E99E38" w14:textId="792FD22C" w:rsidR="000C0EF7" w:rsidRPr="00D11D9B" w:rsidRDefault="000C0EF7" w:rsidP="000C0EF7">
      <w:pPr>
        <w:pStyle w:val="ListParagraph"/>
        <w:numPr>
          <w:ilvl w:val="3"/>
          <w:numId w:val="1"/>
        </w:numPr>
      </w:pPr>
      <w:r>
        <w:t>Joel, Elizabeth, and Jon will draft and share with the group for comments/edits/revisions before next meeting with the goal of voting to approve and pass on after April meeting.</w:t>
      </w:r>
    </w:p>
    <w:p w14:paraId="3D08DD68" w14:textId="35841D6D" w:rsidR="00D11D9B" w:rsidRDefault="00D11D9B" w:rsidP="00D11D9B">
      <w:pPr>
        <w:pStyle w:val="ListParagraph"/>
        <w:numPr>
          <w:ilvl w:val="1"/>
          <w:numId w:val="1"/>
        </w:numPr>
        <w:spacing w:after="0" w:line="240" w:lineRule="auto"/>
        <w:contextualSpacing w:val="0"/>
        <w:rPr>
          <w:rFonts w:eastAsia="Times New Roman"/>
        </w:rPr>
      </w:pPr>
      <w:r w:rsidRPr="000F3C9C">
        <w:rPr>
          <w:rFonts w:eastAsia="Times New Roman"/>
        </w:rPr>
        <w:t>Network of Advisors for Racial Equity</w:t>
      </w:r>
      <w:r>
        <w:rPr>
          <w:rFonts w:eastAsia="Times New Roman"/>
        </w:rPr>
        <w:t xml:space="preserve"> Update – Alisha</w:t>
      </w:r>
    </w:p>
    <w:p w14:paraId="2869A867" w14:textId="4C5BF116" w:rsidR="00D77F98" w:rsidRDefault="00D77F98" w:rsidP="00D11D9B">
      <w:pPr>
        <w:pStyle w:val="ListParagraph"/>
        <w:numPr>
          <w:ilvl w:val="1"/>
          <w:numId w:val="1"/>
        </w:numPr>
        <w:spacing w:after="0" w:line="240" w:lineRule="auto"/>
        <w:contextualSpacing w:val="0"/>
        <w:rPr>
          <w:rFonts w:eastAsia="Times New Roman"/>
        </w:rPr>
      </w:pPr>
      <w:r>
        <w:rPr>
          <w:rFonts w:eastAsia="Times New Roman"/>
        </w:rPr>
        <w:t>Update on literature review working group -- Joel</w:t>
      </w:r>
    </w:p>
    <w:p w14:paraId="28AFADAC" w14:textId="77777777" w:rsidR="00D11D9B" w:rsidRDefault="00D11D9B" w:rsidP="00D11D9B">
      <w:pPr>
        <w:pStyle w:val="ListParagraph"/>
        <w:spacing w:after="0" w:line="240" w:lineRule="auto"/>
        <w:ind w:left="1440"/>
        <w:contextualSpacing w:val="0"/>
        <w:rPr>
          <w:rFonts w:eastAsia="Times New Roman"/>
        </w:rPr>
      </w:pPr>
    </w:p>
    <w:p w14:paraId="5173A655" w14:textId="6E335F36" w:rsidR="00DB3393" w:rsidRDefault="00DB3393" w:rsidP="00DB3393">
      <w:pPr>
        <w:pStyle w:val="ListParagraph"/>
        <w:numPr>
          <w:ilvl w:val="0"/>
          <w:numId w:val="1"/>
        </w:numPr>
      </w:pPr>
      <w:r>
        <w:t>New Business</w:t>
      </w:r>
    </w:p>
    <w:p w14:paraId="50154F22" w14:textId="0AAC5AB4" w:rsidR="00D11D9B" w:rsidRDefault="00D77F98" w:rsidP="00D77F98">
      <w:pPr>
        <w:pStyle w:val="ListParagraph"/>
        <w:numPr>
          <w:ilvl w:val="1"/>
          <w:numId w:val="1"/>
        </w:numPr>
      </w:pPr>
      <w:r>
        <w:t>Input provided to FPPC</w:t>
      </w:r>
    </w:p>
    <w:p w14:paraId="11205F65" w14:textId="3A2A8FE3" w:rsidR="00D77F98" w:rsidRDefault="00D77F98" w:rsidP="00D77F98">
      <w:pPr>
        <w:pStyle w:val="ListParagraph"/>
        <w:numPr>
          <w:ilvl w:val="2"/>
          <w:numId w:val="1"/>
        </w:numPr>
      </w:pPr>
      <w:r>
        <w:t>Business conducted over email between meeting. Recap findings and further discussion to send on to FPPC</w:t>
      </w:r>
    </w:p>
    <w:p w14:paraId="28C01CCE" w14:textId="77777777" w:rsidR="00D77F98" w:rsidRDefault="00D77F98" w:rsidP="00D77F98">
      <w:pPr>
        <w:pStyle w:val="ListParagraph"/>
        <w:numPr>
          <w:ilvl w:val="3"/>
          <w:numId w:val="1"/>
        </w:numPr>
        <w:spacing w:after="0" w:line="240" w:lineRule="auto"/>
        <w:contextualSpacing w:val="0"/>
        <w:rPr>
          <w:rFonts w:eastAsia="Times New Roman"/>
        </w:rPr>
      </w:pPr>
      <w:r>
        <w:rPr>
          <w:rFonts w:eastAsia="Times New Roman"/>
        </w:rPr>
        <w:t xml:space="preserve">A rubric of qualifications should be developed for each hiring position that is used to measure and record each </w:t>
      </w:r>
      <w:proofErr w:type="gramStart"/>
      <w:r>
        <w:rPr>
          <w:rFonts w:eastAsia="Times New Roman"/>
        </w:rPr>
        <w:t>candidates</w:t>
      </w:r>
      <w:proofErr w:type="gramEnd"/>
      <w:r>
        <w:rPr>
          <w:rFonts w:eastAsia="Times New Roman"/>
        </w:rPr>
        <w:t xml:space="preserve"> qualifications. The rubric should include a requirement that the candidate be able to discuss how they understanding teaching to diverse student experiences and identities, how they engage with </w:t>
      </w:r>
      <w:proofErr w:type="gramStart"/>
      <w:r>
        <w:rPr>
          <w:rFonts w:eastAsia="Times New Roman"/>
        </w:rPr>
        <w:t>students</w:t>
      </w:r>
      <w:proofErr w:type="gramEnd"/>
      <w:r>
        <w:rPr>
          <w:rFonts w:eastAsia="Times New Roman"/>
        </w:rPr>
        <w:t xml:space="preserve"> one-on-one who come from diverse backgrounds.</w:t>
      </w:r>
    </w:p>
    <w:p w14:paraId="6D1DD024" w14:textId="77777777" w:rsidR="00D77F98" w:rsidRDefault="00D77F98" w:rsidP="00D77F98">
      <w:pPr>
        <w:pStyle w:val="ListParagraph"/>
        <w:numPr>
          <w:ilvl w:val="3"/>
          <w:numId w:val="1"/>
        </w:numPr>
        <w:spacing w:after="0" w:line="240" w:lineRule="auto"/>
        <w:contextualSpacing w:val="0"/>
        <w:rPr>
          <w:rFonts w:eastAsia="Times New Roman"/>
        </w:rPr>
      </w:pPr>
      <w:r>
        <w:rPr>
          <w:rFonts w:eastAsia="Times New Roman"/>
        </w:rPr>
        <w:t xml:space="preserve">I have heard from many </w:t>
      </w:r>
      <w:proofErr w:type="gramStart"/>
      <w:r>
        <w:rPr>
          <w:rFonts w:eastAsia="Times New Roman"/>
        </w:rPr>
        <w:t>faculty</w:t>
      </w:r>
      <w:proofErr w:type="gramEnd"/>
      <w:r>
        <w:rPr>
          <w:rFonts w:eastAsia="Times New Roman"/>
        </w:rPr>
        <w:t xml:space="preserve"> of color that their T/P meetings were run differently than their White counterparts. They were scrutinized much more heavily than their White colleagues, some of which, had less scholarship and service than they did. How can we equalize the process so that it is done fairly and equitably?</w:t>
      </w:r>
    </w:p>
    <w:p w14:paraId="2BC6F5F5" w14:textId="77777777" w:rsidR="00D77F98" w:rsidRDefault="00D77F98" w:rsidP="00D77F98">
      <w:pPr>
        <w:pStyle w:val="ListParagraph"/>
        <w:numPr>
          <w:ilvl w:val="3"/>
          <w:numId w:val="1"/>
        </w:numPr>
        <w:spacing w:after="0" w:line="240" w:lineRule="auto"/>
        <w:contextualSpacing w:val="0"/>
        <w:rPr>
          <w:rFonts w:eastAsia="Times New Roman"/>
        </w:rPr>
      </w:pPr>
      <w:r>
        <w:rPr>
          <w:rFonts w:eastAsia="Times New Roman"/>
        </w:rPr>
        <w:t xml:space="preserve">As an untenured faculty member, I'm concerned about adding policies related to inclusive teaching practices in the personnel review process. I want to be held accountable. Yet I am not especially confident that my senior colleagues have the background to evaluate critically my efforts related to equity and inclusion in the classroom. First, I would prefer that there were more training opportunities related to equity and </w:t>
      </w:r>
      <w:r>
        <w:rPr>
          <w:rFonts w:eastAsia="Times New Roman"/>
        </w:rPr>
        <w:lastRenderedPageBreak/>
        <w:t>inclusion that would engage all levels of faculty. I would then have a greater sense of trust in a personnel process that considers these issues.</w:t>
      </w:r>
    </w:p>
    <w:p w14:paraId="0AD67BAB" w14:textId="77777777" w:rsidR="00D77F98" w:rsidRDefault="00D77F98" w:rsidP="00D77F98">
      <w:pPr>
        <w:pStyle w:val="ListParagraph"/>
        <w:numPr>
          <w:ilvl w:val="3"/>
          <w:numId w:val="1"/>
        </w:numPr>
        <w:spacing w:after="0" w:line="240" w:lineRule="auto"/>
        <w:contextualSpacing w:val="0"/>
        <w:rPr>
          <w:rFonts w:eastAsia="Times New Roman"/>
        </w:rPr>
      </w:pPr>
      <w:r>
        <w:rPr>
          <w:rFonts w:eastAsia="Times New Roman"/>
        </w:rPr>
        <w:t>There should be a stricter enforcement of inclusion advocate policy that requires a person be selected randomly or through HR from outside the college in which the hiring committee is situated.</w:t>
      </w:r>
    </w:p>
    <w:p w14:paraId="7F5E9E50" w14:textId="77777777" w:rsidR="00D77F98" w:rsidRDefault="00D77F98" w:rsidP="00D77F98">
      <w:pPr>
        <w:pStyle w:val="ListParagraph"/>
        <w:numPr>
          <w:ilvl w:val="3"/>
          <w:numId w:val="1"/>
        </w:numPr>
        <w:spacing w:after="0" w:line="240" w:lineRule="auto"/>
        <w:contextualSpacing w:val="0"/>
        <w:rPr>
          <w:rFonts w:eastAsia="Times New Roman"/>
        </w:rPr>
      </w:pPr>
      <w:r>
        <w:rPr>
          <w:rFonts w:eastAsia="Times New Roman"/>
        </w:rPr>
        <w:t>Contract renewal and tenure/promotion in the unit. If the chair and the faculty based on the recommendations (e.g., salary recommendations) towards contract renewal show that the candidate might be in difficulty, after the first year of teaching, and that the candidate may have issues with the evaluations and the relationships with colleagues due to a minority id or " cross-</w:t>
      </w:r>
      <w:proofErr w:type="spellStart"/>
      <w:r>
        <w:rPr>
          <w:rFonts w:eastAsia="Times New Roman"/>
        </w:rPr>
        <w:t>sectionality</w:t>
      </w:r>
      <w:proofErr w:type="spellEnd"/>
      <w:r>
        <w:rPr>
          <w:rFonts w:eastAsia="Times New Roman"/>
        </w:rPr>
        <w:t>", aka, race, gender, mental health, ethnicity, language, etc. , a 'care' commission should be constituted to support the candidate until contract renewal. The 'care' commission should include a mentor (either inside or from FTLC), the colleague that visited the class for developmental feedback and the candidate. Together they will address 'sensitive topics': the candidate's mental health, their perception of the tenure process, the students and the colleagues and transmit the perception of the department towards the junior faculty, their role, their obligations, the history of the department with "problematic cases", in order to put in place support solutions. The commission will report to the Chair the plan put in place for year 2 and 3. The Commission will meet monthly to discuss the progress and adjustments. If the department fail to observe this, the candidate can ask FTLC and a colleague to create the 'care' commission.</w:t>
      </w:r>
    </w:p>
    <w:p w14:paraId="0B3642D3" w14:textId="6BCF1B93" w:rsidR="00D77F98" w:rsidRPr="00D77F98" w:rsidRDefault="00D77F98" w:rsidP="00D77F98">
      <w:pPr>
        <w:pStyle w:val="ListParagraph"/>
        <w:numPr>
          <w:ilvl w:val="4"/>
          <w:numId w:val="1"/>
        </w:numPr>
        <w:spacing w:after="0" w:line="240" w:lineRule="auto"/>
        <w:contextualSpacing w:val="0"/>
        <w:rPr>
          <w:rFonts w:eastAsia="Times New Roman"/>
        </w:rPr>
      </w:pPr>
      <w:r w:rsidRPr="00D77F98">
        <w:rPr>
          <w:rFonts w:eastAsia="Times New Roman"/>
        </w:rPr>
        <w:t>Under University policy, 4.2.10.7</w:t>
      </w:r>
      <w:r>
        <w:rPr>
          <w:rFonts w:eastAsia="Times New Roman"/>
        </w:rPr>
        <w:t xml:space="preserve"> </w:t>
      </w:r>
      <w:r>
        <w:t>Unit personnel action.</w:t>
      </w:r>
    </w:p>
    <w:p w14:paraId="3BAE3DAB" w14:textId="77777777" w:rsidR="00D77F98" w:rsidRDefault="00D77F98" w:rsidP="00D77F98">
      <w:pPr>
        <w:ind w:left="3600"/>
      </w:pPr>
      <w:r>
        <w:t>A. Even if the unit has a report that addresses issues, concerns and questions, an agenda must be sent with the questions, concerns and issues that will be discussed during the meeting.</w:t>
      </w:r>
    </w:p>
    <w:p w14:paraId="2680989F" w14:textId="77777777" w:rsidR="00D77F98" w:rsidRDefault="00D77F98" w:rsidP="00D77F98">
      <w:pPr>
        <w:ind w:left="2880" w:firstLine="720"/>
      </w:pPr>
      <w:r>
        <w:t>B. Unit meeting and Vote</w:t>
      </w:r>
    </w:p>
    <w:p w14:paraId="2E6BDAE3" w14:textId="77777777" w:rsidR="00D77F98" w:rsidRDefault="00D77F98" w:rsidP="00D77F98">
      <w:pPr>
        <w:ind w:left="3600"/>
      </w:pPr>
      <w:r>
        <w:t>The candidate should not be advised to sign the waiver for their participation to the preliminary discussion because it is a 'social norm' in the department. If the candidate waves their right to participate, the 'care commission' will represent the candidate.</w:t>
      </w:r>
    </w:p>
    <w:p w14:paraId="27F63AC4" w14:textId="7E3CC09D" w:rsidR="00D77F98" w:rsidRDefault="00D77F98" w:rsidP="00D77F98">
      <w:pPr>
        <w:ind w:left="3600"/>
      </w:pPr>
      <w:r>
        <w:t>If new information or issues are raised, the 'care commission' shall determine whether they warrant the recalling of the candidate.</w:t>
      </w:r>
    </w:p>
    <w:p w14:paraId="2C392967" w14:textId="3A9ED8D2" w:rsidR="00D77F98" w:rsidRDefault="00D77F98" w:rsidP="00D77F98">
      <w:pPr>
        <w:pStyle w:val="ListParagraph"/>
        <w:numPr>
          <w:ilvl w:val="3"/>
          <w:numId w:val="1"/>
        </w:numPr>
        <w:spacing w:after="0" w:line="240" w:lineRule="auto"/>
        <w:contextualSpacing w:val="0"/>
        <w:rPr>
          <w:rFonts w:eastAsia="Times New Roman"/>
        </w:rPr>
      </w:pPr>
      <w:r>
        <w:rPr>
          <w:rFonts w:eastAsia="Times New Roman"/>
        </w:rPr>
        <w:t>I’m curious to see personnel policies evaluated for how they might reinforce white supremacy culture (</w:t>
      </w:r>
      <w:hyperlink r:id="rId6" w:history="1">
        <w:r>
          <w:rPr>
            <w:rStyle w:val="Hyperlink"/>
            <w:rFonts w:eastAsia="Times New Roman"/>
          </w:rPr>
          <w:t>https://www.thc.texas.gov/public/upload/preserve/museums/files/White_Supremacy_Culture.pdf</w:t>
        </w:r>
      </w:hyperlink>
      <w:r>
        <w:rPr>
          <w:rFonts w:eastAsia="Times New Roman"/>
        </w:rPr>
        <w:t xml:space="preserve">) and see how policy might be rewritten to be more inclusive </w:t>
      </w:r>
    </w:p>
    <w:p w14:paraId="7AF0CD6C" w14:textId="670B9E3E" w:rsidR="000C0EF7" w:rsidRDefault="000C0EF7" w:rsidP="000C0EF7">
      <w:pPr>
        <w:pStyle w:val="ListParagraph"/>
        <w:numPr>
          <w:ilvl w:val="2"/>
          <w:numId w:val="1"/>
        </w:numPr>
        <w:spacing w:after="0" w:line="240" w:lineRule="auto"/>
        <w:contextualSpacing w:val="0"/>
        <w:rPr>
          <w:rFonts w:eastAsia="Times New Roman"/>
        </w:rPr>
      </w:pPr>
      <w:r>
        <w:rPr>
          <w:rFonts w:eastAsia="Times New Roman"/>
        </w:rPr>
        <w:t>Ed Aboufadel mentioned that he also sits on FPPC and thought it unlikely that much equity and inclusion work would get done until next year.</w:t>
      </w:r>
    </w:p>
    <w:p w14:paraId="0DDECC96" w14:textId="77777777" w:rsidR="00D77F98" w:rsidRDefault="00D77F98" w:rsidP="00D77F98">
      <w:pPr>
        <w:ind w:left="2520"/>
      </w:pPr>
    </w:p>
    <w:p w14:paraId="7E8A0E31" w14:textId="1BA87E06" w:rsidR="006952E5" w:rsidRDefault="006952E5" w:rsidP="006952E5">
      <w:pPr>
        <w:pStyle w:val="ListParagraph"/>
        <w:numPr>
          <w:ilvl w:val="0"/>
          <w:numId w:val="1"/>
        </w:numPr>
        <w:spacing w:after="0" w:line="240" w:lineRule="auto"/>
        <w:contextualSpacing w:val="0"/>
        <w:rPr>
          <w:rFonts w:eastAsia="Times New Roman"/>
        </w:rPr>
      </w:pPr>
      <w:r>
        <w:rPr>
          <w:rFonts w:eastAsia="Times New Roman"/>
        </w:rPr>
        <w:lastRenderedPageBreak/>
        <w:t>Announcements and Updates</w:t>
      </w:r>
    </w:p>
    <w:p w14:paraId="6D405281" w14:textId="27258E57" w:rsidR="005239BA" w:rsidRPr="005239BA" w:rsidRDefault="005239BA" w:rsidP="005239BA">
      <w:pPr>
        <w:pStyle w:val="ListParagraph"/>
        <w:numPr>
          <w:ilvl w:val="1"/>
          <w:numId w:val="1"/>
        </w:numPr>
        <w:spacing w:after="0" w:line="240" w:lineRule="auto"/>
        <w:contextualSpacing w:val="0"/>
        <w:rPr>
          <w:rFonts w:eastAsia="Times New Roman"/>
        </w:rPr>
      </w:pPr>
      <w:r>
        <w:rPr>
          <w:rFonts w:eastAsia="Times New Roman"/>
        </w:rPr>
        <w:t xml:space="preserve">Josita Maouene shared the following news stories from </w:t>
      </w:r>
      <w:proofErr w:type="spellStart"/>
      <w:r>
        <w:rPr>
          <w:rFonts w:eastAsia="Times New Roman"/>
        </w:rPr>
        <w:t>GVNext</w:t>
      </w:r>
      <w:proofErr w:type="spellEnd"/>
    </w:p>
    <w:p w14:paraId="60BCB121" w14:textId="5A006878" w:rsidR="005239BA" w:rsidRPr="005239BA" w:rsidRDefault="005239BA" w:rsidP="005239BA">
      <w:pPr>
        <w:pStyle w:val="ListParagraph"/>
        <w:numPr>
          <w:ilvl w:val="2"/>
          <w:numId w:val="1"/>
        </w:numPr>
        <w:spacing w:after="0" w:line="240" w:lineRule="auto"/>
        <w:contextualSpacing w:val="0"/>
        <w:rPr>
          <w:rStyle w:val="Hyperlink"/>
          <w:rFonts w:eastAsia="Times New Roman"/>
          <w:color w:val="auto"/>
          <w:u w:val="none"/>
        </w:rPr>
      </w:pPr>
      <w:hyperlink r:id="rId7" w:history="1">
        <w:r w:rsidRPr="002E668F">
          <w:rPr>
            <w:rStyle w:val="Hyperlink"/>
            <w:rFonts w:eastAsia="Times New Roman"/>
          </w:rPr>
          <w:t>https://www.gvsu.edu/gvnext/2021/gvsu-among-nine-institutions-in-country-honored-for-supplier-diversity-programs.htm</w:t>
        </w:r>
      </w:hyperlink>
    </w:p>
    <w:p w14:paraId="715EB5A4" w14:textId="717D8A68" w:rsidR="005239BA" w:rsidRPr="005239BA" w:rsidRDefault="005239BA" w:rsidP="005239BA">
      <w:pPr>
        <w:pStyle w:val="ListParagraph"/>
        <w:numPr>
          <w:ilvl w:val="2"/>
          <w:numId w:val="1"/>
        </w:numPr>
        <w:spacing w:after="0" w:line="240" w:lineRule="auto"/>
        <w:contextualSpacing w:val="0"/>
        <w:rPr>
          <w:rFonts w:eastAsia="Times New Roman"/>
        </w:rPr>
      </w:pPr>
      <w:hyperlink r:id="rId8" w:history="1">
        <w:r w:rsidRPr="002E668F">
          <w:rPr>
            <w:rStyle w:val="Hyperlink"/>
            <w:rFonts w:cstheme="minorHAnsi"/>
            <w:szCs w:val="16"/>
          </w:rPr>
          <w:t>https://www.gvsu.edu/events/mosaic-lecture-series-a-dream-deferred-50-years-of-13504.htm</w:t>
        </w:r>
      </w:hyperlink>
    </w:p>
    <w:p w14:paraId="1917577F" w14:textId="77777777" w:rsidR="005239BA" w:rsidRDefault="005239BA" w:rsidP="005239BA">
      <w:pPr>
        <w:pStyle w:val="ListParagraph"/>
        <w:numPr>
          <w:ilvl w:val="1"/>
          <w:numId w:val="1"/>
        </w:numPr>
        <w:spacing w:after="0" w:line="240" w:lineRule="auto"/>
        <w:rPr>
          <w:rFonts w:eastAsia="Times New Roman"/>
        </w:rPr>
      </w:pPr>
      <w:r>
        <w:rPr>
          <w:rFonts w:eastAsia="Times New Roman"/>
        </w:rPr>
        <w:t xml:space="preserve">Dana Munk shared about a cluster hire in CLAS for </w:t>
      </w:r>
      <w:r w:rsidRPr="005239BA">
        <w:rPr>
          <w:rFonts w:eastAsia="Times New Roman"/>
        </w:rPr>
        <w:t>6 positions</w:t>
      </w:r>
      <w:r>
        <w:rPr>
          <w:rFonts w:eastAsia="Times New Roman"/>
        </w:rPr>
        <w:t xml:space="preserve">. </w:t>
      </w:r>
      <w:r w:rsidRPr="005239BA">
        <w:rPr>
          <w:rFonts w:eastAsia="Times New Roman"/>
        </w:rPr>
        <w:t>DEI language added to hiring process</w:t>
      </w:r>
    </w:p>
    <w:p w14:paraId="30503771" w14:textId="214CC467" w:rsidR="005239BA" w:rsidRPr="005239BA" w:rsidRDefault="005239BA" w:rsidP="005239BA">
      <w:pPr>
        <w:pStyle w:val="ListParagraph"/>
        <w:numPr>
          <w:ilvl w:val="2"/>
          <w:numId w:val="1"/>
        </w:numPr>
        <w:spacing w:after="0" w:line="240" w:lineRule="auto"/>
        <w:rPr>
          <w:rFonts w:eastAsia="Times New Roman"/>
        </w:rPr>
      </w:pPr>
      <w:r>
        <w:rPr>
          <w:rFonts w:eastAsia="Times New Roman"/>
        </w:rPr>
        <w:t xml:space="preserve"> </w:t>
      </w:r>
      <w:r w:rsidRPr="005239BA">
        <w:rPr>
          <w:rFonts w:eastAsia="Times New Roman"/>
        </w:rPr>
        <w:t>Ed</w:t>
      </w:r>
      <w:r>
        <w:rPr>
          <w:rFonts w:eastAsia="Times New Roman"/>
        </w:rPr>
        <w:t xml:space="preserve"> Aboufadel</w:t>
      </w:r>
      <w:r w:rsidRPr="005239BA">
        <w:rPr>
          <w:rFonts w:eastAsia="Times New Roman"/>
        </w:rPr>
        <w:t xml:space="preserve"> states debriefing after hiring with this process will be important</w:t>
      </w:r>
    </w:p>
    <w:p w14:paraId="106BAB51" w14:textId="77777777" w:rsidR="005239BA" w:rsidRPr="005239BA" w:rsidRDefault="005239BA" w:rsidP="005239BA">
      <w:pPr>
        <w:pStyle w:val="ListParagraph"/>
        <w:numPr>
          <w:ilvl w:val="2"/>
          <w:numId w:val="1"/>
        </w:numPr>
        <w:spacing w:after="0" w:line="240" w:lineRule="auto"/>
        <w:rPr>
          <w:rFonts w:eastAsia="Times New Roman"/>
        </w:rPr>
      </w:pPr>
      <w:r w:rsidRPr="005239BA">
        <w:rPr>
          <w:rFonts w:eastAsia="Times New Roman"/>
        </w:rPr>
        <w:t>Cluster hiring- create an orientation, support group to retain underrepresented faculty</w:t>
      </w:r>
    </w:p>
    <w:p w14:paraId="1AF502C1" w14:textId="771AA49B" w:rsidR="005239BA" w:rsidRPr="005239BA" w:rsidRDefault="005239BA" w:rsidP="005239BA">
      <w:pPr>
        <w:pStyle w:val="ListParagraph"/>
        <w:numPr>
          <w:ilvl w:val="2"/>
          <w:numId w:val="1"/>
        </w:numPr>
        <w:spacing w:after="0" w:line="240" w:lineRule="auto"/>
        <w:rPr>
          <w:rFonts w:eastAsia="Times New Roman"/>
        </w:rPr>
      </w:pPr>
      <w:r w:rsidRPr="005239BA">
        <w:rPr>
          <w:rFonts w:eastAsia="Times New Roman"/>
        </w:rPr>
        <w:t>Josita</w:t>
      </w:r>
      <w:r>
        <w:rPr>
          <w:rFonts w:eastAsia="Times New Roman"/>
        </w:rPr>
        <w:t xml:space="preserve"> Maouene</w:t>
      </w:r>
      <w:r w:rsidRPr="005239BA">
        <w:rPr>
          <w:rFonts w:eastAsia="Times New Roman"/>
        </w:rPr>
        <w:t xml:space="preserve"> raises issue of supportive department culture</w:t>
      </w:r>
    </w:p>
    <w:p w14:paraId="44776C8C" w14:textId="0BDB19CB" w:rsidR="005239BA" w:rsidRPr="005239BA" w:rsidRDefault="005239BA" w:rsidP="005239BA">
      <w:pPr>
        <w:pStyle w:val="ListParagraph"/>
        <w:numPr>
          <w:ilvl w:val="2"/>
          <w:numId w:val="1"/>
        </w:numPr>
        <w:spacing w:after="0" w:line="240" w:lineRule="auto"/>
        <w:rPr>
          <w:rFonts w:eastAsia="Times New Roman"/>
        </w:rPr>
      </w:pPr>
      <w:r w:rsidRPr="005239BA">
        <w:rPr>
          <w:rFonts w:eastAsia="Times New Roman"/>
        </w:rPr>
        <w:t xml:space="preserve">Dana </w:t>
      </w:r>
      <w:r>
        <w:rPr>
          <w:rFonts w:eastAsia="Times New Roman"/>
        </w:rPr>
        <w:t xml:space="preserve">Munk </w:t>
      </w:r>
      <w:r w:rsidRPr="005239BA">
        <w:rPr>
          <w:rFonts w:eastAsia="Times New Roman"/>
        </w:rPr>
        <w:t>discusses onboarding of new hires as well as orienting the faculty in the department to the purposes of cluster hiring. How is clustered hiring being received within the department?</w:t>
      </w:r>
    </w:p>
    <w:p w14:paraId="348C06CF" w14:textId="47C8C090" w:rsidR="005239BA" w:rsidRPr="005239BA" w:rsidRDefault="005239BA" w:rsidP="005239BA">
      <w:pPr>
        <w:pStyle w:val="ListParagraph"/>
        <w:numPr>
          <w:ilvl w:val="2"/>
          <w:numId w:val="1"/>
        </w:numPr>
        <w:spacing w:after="0" w:line="240" w:lineRule="auto"/>
        <w:rPr>
          <w:rFonts w:eastAsia="Times New Roman"/>
        </w:rPr>
      </w:pPr>
      <w:r>
        <w:rPr>
          <w:rFonts w:eastAsia="Times New Roman"/>
        </w:rPr>
        <w:t xml:space="preserve">It was mentioned that </w:t>
      </w:r>
      <w:r w:rsidRPr="005239BA">
        <w:rPr>
          <w:rFonts w:eastAsia="Times New Roman"/>
        </w:rPr>
        <w:t>Dean Drake mandated the language and is working with the unit heads to implement DEI principles in hiring</w:t>
      </w:r>
    </w:p>
    <w:p w14:paraId="7AEE05C4" w14:textId="3999A4DA" w:rsidR="005239BA" w:rsidRPr="005239BA" w:rsidRDefault="005239BA" w:rsidP="005239BA">
      <w:pPr>
        <w:pStyle w:val="ListParagraph"/>
        <w:numPr>
          <w:ilvl w:val="2"/>
          <w:numId w:val="1"/>
        </w:numPr>
        <w:spacing w:after="0" w:line="240" w:lineRule="auto"/>
        <w:rPr>
          <w:rFonts w:eastAsia="Times New Roman"/>
        </w:rPr>
      </w:pPr>
      <w:r w:rsidRPr="005239BA">
        <w:rPr>
          <w:rFonts w:eastAsia="Times New Roman"/>
        </w:rPr>
        <w:t>Ed</w:t>
      </w:r>
      <w:r>
        <w:rPr>
          <w:rFonts w:eastAsia="Times New Roman"/>
        </w:rPr>
        <w:t xml:space="preserve"> Aboufadel</w:t>
      </w:r>
      <w:r w:rsidRPr="005239BA">
        <w:rPr>
          <w:rFonts w:eastAsia="Times New Roman"/>
        </w:rPr>
        <w:t xml:space="preserve"> typical to hire underrepresented faculty but then not support them appropriately. GVSU is trying to address this</w:t>
      </w:r>
    </w:p>
    <w:p w14:paraId="4F7E6A0A" w14:textId="77777777" w:rsidR="005239BA" w:rsidRDefault="005239BA" w:rsidP="005239BA">
      <w:pPr>
        <w:pStyle w:val="ListParagraph"/>
        <w:numPr>
          <w:ilvl w:val="2"/>
          <w:numId w:val="1"/>
        </w:numPr>
        <w:spacing w:after="0" w:line="240" w:lineRule="auto"/>
        <w:rPr>
          <w:rFonts w:eastAsia="Times New Roman"/>
        </w:rPr>
      </w:pPr>
      <w:r w:rsidRPr="005239BA">
        <w:rPr>
          <w:rFonts w:eastAsia="Times New Roman"/>
        </w:rPr>
        <w:t>Jon</w:t>
      </w:r>
      <w:r>
        <w:rPr>
          <w:rFonts w:eastAsia="Times New Roman"/>
        </w:rPr>
        <w:t xml:space="preserve"> Jeffryes mentioned</w:t>
      </w:r>
      <w:r w:rsidRPr="005239BA">
        <w:rPr>
          <w:rFonts w:eastAsia="Times New Roman"/>
        </w:rPr>
        <w:t xml:space="preserve"> need to investigate the overall structures that either stand in the way of successful DEI hiring and/or retention</w:t>
      </w:r>
    </w:p>
    <w:p w14:paraId="3E250C68" w14:textId="3051CD0F" w:rsidR="005239BA" w:rsidRPr="005239BA" w:rsidRDefault="005239BA" w:rsidP="005239BA">
      <w:pPr>
        <w:pStyle w:val="ListParagraph"/>
        <w:numPr>
          <w:ilvl w:val="2"/>
          <w:numId w:val="1"/>
        </w:numPr>
        <w:spacing w:after="0" w:line="240" w:lineRule="auto"/>
        <w:rPr>
          <w:rFonts w:eastAsia="Times New Roman"/>
        </w:rPr>
      </w:pPr>
      <w:r w:rsidRPr="005239BA">
        <w:rPr>
          <w:rFonts w:eastAsia="Times New Roman"/>
        </w:rPr>
        <w:t>Joel</w:t>
      </w:r>
      <w:r>
        <w:rPr>
          <w:rFonts w:eastAsia="Times New Roman"/>
        </w:rPr>
        <w:t xml:space="preserve"> Wendland-Liu said that</w:t>
      </w:r>
      <w:r w:rsidRPr="005239BA">
        <w:rPr>
          <w:rFonts w:eastAsia="Times New Roman"/>
        </w:rPr>
        <w:t xml:space="preserve"> senior faculty </w:t>
      </w:r>
      <w:r>
        <w:rPr>
          <w:rFonts w:eastAsia="Times New Roman"/>
        </w:rPr>
        <w:t xml:space="preserve">in the majority, </w:t>
      </w:r>
      <w:r w:rsidRPr="005239BA">
        <w:rPr>
          <w:rFonts w:eastAsia="Times New Roman"/>
        </w:rPr>
        <w:t>need to be more reflective on how they support new minority faculty. Goal to improve retention</w:t>
      </w:r>
    </w:p>
    <w:p w14:paraId="2E59C900" w14:textId="0037ACB4" w:rsidR="005239BA" w:rsidRPr="005239BA" w:rsidRDefault="005239BA" w:rsidP="005239BA">
      <w:pPr>
        <w:pStyle w:val="ListParagraph"/>
        <w:numPr>
          <w:ilvl w:val="2"/>
          <w:numId w:val="1"/>
        </w:numPr>
        <w:spacing w:after="0" w:line="240" w:lineRule="auto"/>
        <w:rPr>
          <w:rFonts w:eastAsia="Times New Roman"/>
        </w:rPr>
      </w:pPr>
      <w:r w:rsidRPr="005239BA">
        <w:rPr>
          <w:rFonts w:eastAsia="Times New Roman"/>
        </w:rPr>
        <w:t>Ed</w:t>
      </w:r>
      <w:r>
        <w:rPr>
          <w:rFonts w:eastAsia="Times New Roman"/>
        </w:rPr>
        <w:t xml:space="preserve"> Aboufadel</w:t>
      </w:r>
      <w:r w:rsidRPr="005239BA">
        <w:rPr>
          <w:rFonts w:eastAsia="Times New Roman"/>
        </w:rPr>
        <w:t xml:space="preserve"> discussed difference between policy and policy implementation</w:t>
      </w:r>
      <w:r>
        <w:rPr>
          <w:rFonts w:eastAsia="Times New Roman"/>
        </w:rPr>
        <w:t xml:space="preserve"> </w:t>
      </w:r>
      <w:r w:rsidRPr="005239BA">
        <w:rPr>
          <w:rFonts w:eastAsia="Times New Roman"/>
        </w:rPr>
        <w:t xml:space="preserve">(practice) </w:t>
      </w:r>
    </w:p>
    <w:p w14:paraId="7833AB2B" w14:textId="29356C2E" w:rsidR="005239BA" w:rsidRDefault="005239BA" w:rsidP="005239BA">
      <w:pPr>
        <w:pStyle w:val="ListParagraph"/>
        <w:numPr>
          <w:ilvl w:val="2"/>
          <w:numId w:val="1"/>
        </w:numPr>
        <w:spacing w:after="0" w:line="240" w:lineRule="auto"/>
        <w:contextualSpacing w:val="0"/>
        <w:rPr>
          <w:rFonts w:eastAsia="Times New Roman"/>
        </w:rPr>
      </w:pPr>
      <w:r w:rsidRPr="005239BA">
        <w:rPr>
          <w:rFonts w:eastAsia="Times New Roman"/>
        </w:rPr>
        <w:t>Caitlin</w:t>
      </w:r>
      <w:r>
        <w:rPr>
          <w:rFonts w:eastAsia="Times New Roman"/>
        </w:rPr>
        <w:t xml:space="preserve"> Callahan mentioned</w:t>
      </w:r>
      <w:r w:rsidRPr="005239BA">
        <w:rPr>
          <w:rFonts w:eastAsia="Times New Roman"/>
        </w:rPr>
        <w:t xml:space="preserve"> </w:t>
      </w:r>
      <w:r>
        <w:rPr>
          <w:rFonts w:eastAsia="Times New Roman"/>
        </w:rPr>
        <w:t>l</w:t>
      </w:r>
      <w:r w:rsidRPr="005239BA">
        <w:rPr>
          <w:rFonts w:eastAsia="Times New Roman"/>
        </w:rPr>
        <w:t>ooking for organizations listed within the sciences that are focused on specific underrepresented faculty pools. There were none and this means advertising for faculty is not well targeted to minority faculty. Also discussed orienting associate and tenured faculty</w:t>
      </w:r>
    </w:p>
    <w:p w14:paraId="0183DE9B" w14:textId="78A0F6EE" w:rsidR="005239BA" w:rsidRDefault="005239BA" w:rsidP="005239BA">
      <w:pPr>
        <w:pStyle w:val="ListParagraph"/>
        <w:numPr>
          <w:ilvl w:val="1"/>
          <w:numId w:val="1"/>
        </w:numPr>
        <w:spacing w:after="0" w:line="240" w:lineRule="auto"/>
        <w:contextualSpacing w:val="0"/>
        <w:rPr>
          <w:rFonts w:eastAsia="Times New Roman"/>
        </w:rPr>
      </w:pPr>
      <w:r>
        <w:rPr>
          <w:rFonts w:eastAsia="Times New Roman"/>
        </w:rPr>
        <w:t>Inclusion and Equity E-learning module</w:t>
      </w:r>
    </w:p>
    <w:p w14:paraId="71BD7EF2" w14:textId="1EBC68AC" w:rsidR="005239BA" w:rsidRPr="005239BA" w:rsidRDefault="005239BA" w:rsidP="005239BA">
      <w:pPr>
        <w:pStyle w:val="ListParagraph"/>
        <w:numPr>
          <w:ilvl w:val="2"/>
          <w:numId w:val="1"/>
        </w:numPr>
        <w:spacing w:after="0" w:line="240" w:lineRule="auto"/>
        <w:rPr>
          <w:rFonts w:eastAsia="Times New Roman"/>
        </w:rPr>
      </w:pPr>
      <w:r>
        <w:rPr>
          <w:rFonts w:eastAsia="Times New Roman"/>
        </w:rPr>
        <w:t>P</w:t>
      </w:r>
      <w:r w:rsidRPr="005239BA">
        <w:rPr>
          <w:rFonts w:eastAsia="Times New Roman"/>
        </w:rPr>
        <w:t>hase one release.  E learning module “DEI the Foundation” BB based tool</w:t>
      </w:r>
    </w:p>
    <w:p w14:paraId="0DBC07B9" w14:textId="77777777" w:rsidR="005239BA" w:rsidRPr="005239BA" w:rsidRDefault="005239BA" w:rsidP="005239BA">
      <w:pPr>
        <w:pStyle w:val="ListParagraph"/>
        <w:numPr>
          <w:ilvl w:val="2"/>
          <w:numId w:val="1"/>
        </w:numPr>
        <w:spacing w:after="0" w:line="240" w:lineRule="auto"/>
        <w:rPr>
          <w:rFonts w:eastAsia="Times New Roman"/>
        </w:rPr>
      </w:pPr>
      <w:r w:rsidRPr="005239BA">
        <w:rPr>
          <w:rFonts w:eastAsia="Times New Roman"/>
        </w:rPr>
        <w:t>Marlene states that request for training is going out in phases with unit heads and other leaders in Phase 1</w:t>
      </w:r>
    </w:p>
    <w:p w14:paraId="522DF302" w14:textId="0180F6CA" w:rsidR="005239BA" w:rsidRPr="005239BA" w:rsidRDefault="005239BA" w:rsidP="005239BA">
      <w:pPr>
        <w:pStyle w:val="ListParagraph"/>
        <w:numPr>
          <w:ilvl w:val="2"/>
          <w:numId w:val="1"/>
        </w:numPr>
        <w:spacing w:after="0" w:line="240" w:lineRule="auto"/>
        <w:contextualSpacing w:val="0"/>
        <w:rPr>
          <w:rFonts w:eastAsia="Times New Roman"/>
        </w:rPr>
      </w:pPr>
      <w:r w:rsidRPr="005239BA">
        <w:rPr>
          <w:rFonts w:eastAsia="Times New Roman"/>
        </w:rPr>
        <w:t>Create a shared knowledge of terminology and DEI principles “not deep learning”</w:t>
      </w:r>
    </w:p>
    <w:p w14:paraId="76B572BE" w14:textId="77777777" w:rsidR="00D229AB" w:rsidRDefault="00D229AB" w:rsidP="00D229AB">
      <w:pPr>
        <w:pStyle w:val="ListParagraph"/>
        <w:spacing w:after="0" w:line="240" w:lineRule="auto"/>
        <w:ind w:left="1440"/>
        <w:contextualSpacing w:val="0"/>
        <w:rPr>
          <w:rFonts w:eastAsia="Times New Roman"/>
        </w:rPr>
      </w:pPr>
    </w:p>
    <w:p w14:paraId="114F7918" w14:textId="3D084EEC" w:rsidR="006952E5" w:rsidRDefault="006952E5" w:rsidP="006952E5">
      <w:pPr>
        <w:pStyle w:val="ListParagraph"/>
        <w:numPr>
          <w:ilvl w:val="0"/>
          <w:numId w:val="1"/>
        </w:numPr>
        <w:spacing w:after="0" w:line="240" w:lineRule="auto"/>
        <w:contextualSpacing w:val="0"/>
        <w:rPr>
          <w:rFonts w:eastAsia="Times New Roman"/>
        </w:rPr>
      </w:pPr>
      <w:r>
        <w:rPr>
          <w:rFonts w:eastAsia="Times New Roman"/>
        </w:rPr>
        <w:t>Adjournment</w:t>
      </w:r>
    </w:p>
    <w:p w14:paraId="02C895AB" w14:textId="7454F334" w:rsidR="005239BA" w:rsidRPr="006952E5" w:rsidRDefault="005239BA" w:rsidP="005239BA">
      <w:pPr>
        <w:pStyle w:val="ListParagraph"/>
        <w:numPr>
          <w:ilvl w:val="1"/>
          <w:numId w:val="1"/>
        </w:numPr>
        <w:spacing w:after="0" w:line="240" w:lineRule="auto"/>
        <w:contextualSpacing w:val="0"/>
        <w:rPr>
          <w:rFonts w:eastAsia="Times New Roman"/>
        </w:rPr>
      </w:pPr>
      <w:r>
        <w:rPr>
          <w:rFonts w:eastAsia="Times New Roman"/>
        </w:rPr>
        <w:t>Joel Wendland-Liu moved, Elizabeth Arnold seconded, the motion passed unanimously.</w:t>
      </w:r>
      <w:bookmarkStart w:id="0" w:name="_GoBack"/>
      <w:bookmarkEnd w:id="0"/>
    </w:p>
    <w:p w14:paraId="30E55AF9" w14:textId="7B153D65" w:rsidR="006952E5" w:rsidRDefault="006952E5" w:rsidP="006952E5"/>
    <w:p w14:paraId="3DFAAE02" w14:textId="77777777" w:rsidR="00E92DB3" w:rsidRPr="00AE0402" w:rsidRDefault="00E92DB3" w:rsidP="00E92DB3"/>
    <w:sectPr w:rsidR="00E92DB3" w:rsidRPr="00AE040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8D684" w16cex:dateUtc="2020-09-01T18:17:00Z"/>
  <w16cex:commentExtensible w16cex:durableId="22F8D70A" w16cex:dateUtc="2020-09-01T18:19: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2291B"/>
    <w:multiLevelType w:val="hybridMultilevel"/>
    <w:tmpl w:val="5EAC89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3C251D77"/>
    <w:multiLevelType w:val="hybridMultilevel"/>
    <w:tmpl w:val="197C2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212189A"/>
    <w:multiLevelType w:val="hybridMultilevel"/>
    <w:tmpl w:val="8DC8D224"/>
    <w:lvl w:ilvl="0" w:tplc="4424AD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29343C"/>
    <w:multiLevelType w:val="hybridMultilevel"/>
    <w:tmpl w:val="531E1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752876"/>
    <w:multiLevelType w:val="hybridMultilevel"/>
    <w:tmpl w:val="D1A2F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02"/>
    <w:rsid w:val="000C0EF7"/>
    <w:rsid w:val="000C7AA1"/>
    <w:rsid w:val="000F3C9C"/>
    <w:rsid w:val="003241B6"/>
    <w:rsid w:val="003776DD"/>
    <w:rsid w:val="00425EE2"/>
    <w:rsid w:val="00433018"/>
    <w:rsid w:val="00452609"/>
    <w:rsid w:val="0047453F"/>
    <w:rsid w:val="005239BA"/>
    <w:rsid w:val="00536DA2"/>
    <w:rsid w:val="0064326D"/>
    <w:rsid w:val="006952E5"/>
    <w:rsid w:val="006F2965"/>
    <w:rsid w:val="006F6534"/>
    <w:rsid w:val="00A37FC1"/>
    <w:rsid w:val="00AE0402"/>
    <w:rsid w:val="00B34DA9"/>
    <w:rsid w:val="00CE6992"/>
    <w:rsid w:val="00D11D9B"/>
    <w:rsid w:val="00D229AB"/>
    <w:rsid w:val="00D77F98"/>
    <w:rsid w:val="00DB2CE7"/>
    <w:rsid w:val="00DB3393"/>
    <w:rsid w:val="00E6149A"/>
    <w:rsid w:val="00E753A9"/>
    <w:rsid w:val="00E92DB3"/>
    <w:rsid w:val="00ED4C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D520F"/>
  <w15:chartTrackingRefBased/>
  <w15:docId w15:val="{822AECD9-9454-4E23-92B9-E1D21B54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04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40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AE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DA9"/>
    <w:pPr>
      <w:ind w:left="720"/>
      <w:contextualSpacing/>
    </w:pPr>
  </w:style>
  <w:style w:type="paragraph" w:styleId="NoSpacing">
    <w:name w:val="No Spacing"/>
    <w:uiPriority w:val="1"/>
    <w:qFormat/>
    <w:rsid w:val="006952E5"/>
    <w:pPr>
      <w:spacing w:after="0" w:line="240" w:lineRule="auto"/>
    </w:pPr>
  </w:style>
  <w:style w:type="character" w:styleId="Hyperlink">
    <w:name w:val="Hyperlink"/>
    <w:basedOn w:val="DefaultParagraphFont"/>
    <w:uiPriority w:val="99"/>
    <w:unhideWhenUsed/>
    <w:rsid w:val="006952E5"/>
    <w:rPr>
      <w:color w:val="0563C1" w:themeColor="hyperlink"/>
      <w:u w:val="single"/>
    </w:rPr>
  </w:style>
  <w:style w:type="character" w:styleId="UnresolvedMention">
    <w:name w:val="Unresolved Mention"/>
    <w:basedOn w:val="DefaultParagraphFont"/>
    <w:uiPriority w:val="99"/>
    <w:semiHidden/>
    <w:unhideWhenUsed/>
    <w:rsid w:val="006952E5"/>
    <w:rPr>
      <w:color w:val="605E5C"/>
      <w:shd w:val="clear" w:color="auto" w:fill="E1DFDD"/>
    </w:rPr>
  </w:style>
  <w:style w:type="character" w:styleId="CommentReference">
    <w:name w:val="annotation reference"/>
    <w:basedOn w:val="DefaultParagraphFont"/>
    <w:uiPriority w:val="99"/>
    <w:semiHidden/>
    <w:unhideWhenUsed/>
    <w:rsid w:val="00DB2CE7"/>
    <w:rPr>
      <w:sz w:val="16"/>
      <w:szCs w:val="16"/>
    </w:rPr>
  </w:style>
  <w:style w:type="paragraph" w:styleId="CommentText">
    <w:name w:val="annotation text"/>
    <w:basedOn w:val="Normal"/>
    <w:link w:val="CommentTextChar"/>
    <w:uiPriority w:val="99"/>
    <w:semiHidden/>
    <w:unhideWhenUsed/>
    <w:rsid w:val="00DB2CE7"/>
    <w:pPr>
      <w:spacing w:line="240" w:lineRule="auto"/>
    </w:pPr>
    <w:rPr>
      <w:sz w:val="20"/>
      <w:szCs w:val="20"/>
    </w:rPr>
  </w:style>
  <w:style w:type="character" w:customStyle="1" w:styleId="CommentTextChar">
    <w:name w:val="Comment Text Char"/>
    <w:basedOn w:val="DefaultParagraphFont"/>
    <w:link w:val="CommentText"/>
    <w:uiPriority w:val="99"/>
    <w:semiHidden/>
    <w:rsid w:val="00DB2CE7"/>
    <w:rPr>
      <w:sz w:val="20"/>
      <w:szCs w:val="20"/>
    </w:rPr>
  </w:style>
  <w:style w:type="paragraph" w:styleId="CommentSubject">
    <w:name w:val="annotation subject"/>
    <w:basedOn w:val="CommentText"/>
    <w:next w:val="CommentText"/>
    <w:link w:val="CommentSubjectChar"/>
    <w:uiPriority w:val="99"/>
    <w:semiHidden/>
    <w:unhideWhenUsed/>
    <w:rsid w:val="00DB2CE7"/>
    <w:rPr>
      <w:b/>
      <w:bCs/>
    </w:rPr>
  </w:style>
  <w:style w:type="character" w:customStyle="1" w:styleId="CommentSubjectChar">
    <w:name w:val="Comment Subject Char"/>
    <w:basedOn w:val="CommentTextChar"/>
    <w:link w:val="CommentSubject"/>
    <w:uiPriority w:val="99"/>
    <w:semiHidden/>
    <w:rsid w:val="00DB2CE7"/>
    <w:rPr>
      <w:b/>
      <w:bCs/>
      <w:sz w:val="20"/>
      <w:szCs w:val="20"/>
    </w:rPr>
  </w:style>
  <w:style w:type="paragraph" w:styleId="BalloonText">
    <w:name w:val="Balloon Text"/>
    <w:basedOn w:val="Normal"/>
    <w:link w:val="BalloonTextChar"/>
    <w:uiPriority w:val="99"/>
    <w:semiHidden/>
    <w:unhideWhenUsed/>
    <w:rsid w:val="00DB2CE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2CE7"/>
    <w:rPr>
      <w:rFonts w:ascii="Times New Roman" w:hAnsi="Times New Roman" w:cs="Times New Roman"/>
      <w:sz w:val="18"/>
      <w:szCs w:val="18"/>
    </w:rPr>
  </w:style>
  <w:style w:type="paragraph" w:styleId="NormalWeb">
    <w:name w:val="Normal (Web)"/>
    <w:basedOn w:val="Normal"/>
    <w:uiPriority w:val="99"/>
    <w:semiHidden/>
    <w:unhideWhenUsed/>
    <w:rsid w:val="00D229AB"/>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980">
      <w:bodyDiv w:val="1"/>
      <w:marLeft w:val="0"/>
      <w:marRight w:val="0"/>
      <w:marTop w:val="0"/>
      <w:marBottom w:val="0"/>
      <w:divBdr>
        <w:top w:val="none" w:sz="0" w:space="0" w:color="auto"/>
        <w:left w:val="none" w:sz="0" w:space="0" w:color="auto"/>
        <w:bottom w:val="none" w:sz="0" w:space="0" w:color="auto"/>
        <w:right w:val="none" w:sz="0" w:space="0" w:color="auto"/>
      </w:divBdr>
    </w:div>
    <w:div w:id="473640299">
      <w:bodyDiv w:val="1"/>
      <w:marLeft w:val="0"/>
      <w:marRight w:val="0"/>
      <w:marTop w:val="0"/>
      <w:marBottom w:val="0"/>
      <w:divBdr>
        <w:top w:val="none" w:sz="0" w:space="0" w:color="auto"/>
        <w:left w:val="none" w:sz="0" w:space="0" w:color="auto"/>
        <w:bottom w:val="none" w:sz="0" w:space="0" w:color="auto"/>
        <w:right w:val="none" w:sz="0" w:space="0" w:color="auto"/>
      </w:divBdr>
    </w:div>
    <w:div w:id="574709520">
      <w:bodyDiv w:val="1"/>
      <w:marLeft w:val="0"/>
      <w:marRight w:val="0"/>
      <w:marTop w:val="0"/>
      <w:marBottom w:val="0"/>
      <w:divBdr>
        <w:top w:val="none" w:sz="0" w:space="0" w:color="auto"/>
        <w:left w:val="none" w:sz="0" w:space="0" w:color="auto"/>
        <w:bottom w:val="none" w:sz="0" w:space="0" w:color="auto"/>
        <w:right w:val="none" w:sz="0" w:space="0" w:color="auto"/>
      </w:divBdr>
    </w:div>
    <w:div w:id="639457981">
      <w:bodyDiv w:val="1"/>
      <w:marLeft w:val="0"/>
      <w:marRight w:val="0"/>
      <w:marTop w:val="0"/>
      <w:marBottom w:val="0"/>
      <w:divBdr>
        <w:top w:val="none" w:sz="0" w:space="0" w:color="auto"/>
        <w:left w:val="none" w:sz="0" w:space="0" w:color="auto"/>
        <w:bottom w:val="none" w:sz="0" w:space="0" w:color="auto"/>
        <w:right w:val="none" w:sz="0" w:space="0" w:color="auto"/>
      </w:divBdr>
    </w:div>
    <w:div w:id="680622959">
      <w:bodyDiv w:val="1"/>
      <w:marLeft w:val="0"/>
      <w:marRight w:val="0"/>
      <w:marTop w:val="0"/>
      <w:marBottom w:val="0"/>
      <w:divBdr>
        <w:top w:val="none" w:sz="0" w:space="0" w:color="auto"/>
        <w:left w:val="none" w:sz="0" w:space="0" w:color="auto"/>
        <w:bottom w:val="none" w:sz="0" w:space="0" w:color="auto"/>
        <w:right w:val="none" w:sz="0" w:space="0" w:color="auto"/>
      </w:divBdr>
    </w:div>
    <w:div w:id="813372658">
      <w:bodyDiv w:val="1"/>
      <w:marLeft w:val="0"/>
      <w:marRight w:val="0"/>
      <w:marTop w:val="0"/>
      <w:marBottom w:val="0"/>
      <w:divBdr>
        <w:top w:val="none" w:sz="0" w:space="0" w:color="auto"/>
        <w:left w:val="none" w:sz="0" w:space="0" w:color="auto"/>
        <w:bottom w:val="none" w:sz="0" w:space="0" w:color="auto"/>
        <w:right w:val="none" w:sz="0" w:space="0" w:color="auto"/>
      </w:divBdr>
    </w:div>
    <w:div w:id="942761239">
      <w:bodyDiv w:val="1"/>
      <w:marLeft w:val="0"/>
      <w:marRight w:val="0"/>
      <w:marTop w:val="0"/>
      <w:marBottom w:val="0"/>
      <w:divBdr>
        <w:top w:val="none" w:sz="0" w:space="0" w:color="auto"/>
        <w:left w:val="none" w:sz="0" w:space="0" w:color="auto"/>
        <w:bottom w:val="none" w:sz="0" w:space="0" w:color="auto"/>
        <w:right w:val="none" w:sz="0" w:space="0" w:color="auto"/>
      </w:divBdr>
    </w:div>
    <w:div w:id="1431779564">
      <w:bodyDiv w:val="1"/>
      <w:marLeft w:val="0"/>
      <w:marRight w:val="0"/>
      <w:marTop w:val="0"/>
      <w:marBottom w:val="0"/>
      <w:divBdr>
        <w:top w:val="none" w:sz="0" w:space="0" w:color="auto"/>
        <w:left w:val="none" w:sz="0" w:space="0" w:color="auto"/>
        <w:bottom w:val="none" w:sz="0" w:space="0" w:color="auto"/>
        <w:right w:val="none" w:sz="0" w:space="0" w:color="auto"/>
      </w:divBdr>
    </w:div>
    <w:div w:id="1852914033">
      <w:bodyDiv w:val="1"/>
      <w:marLeft w:val="0"/>
      <w:marRight w:val="0"/>
      <w:marTop w:val="0"/>
      <w:marBottom w:val="0"/>
      <w:divBdr>
        <w:top w:val="none" w:sz="0" w:space="0" w:color="auto"/>
        <w:left w:val="none" w:sz="0" w:space="0" w:color="auto"/>
        <w:bottom w:val="none" w:sz="0" w:space="0" w:color="auto"/>
        <w:right w:val="none" w:sz="0" w:space="0" w:color="auto"/>
      </w:divBdr>
    </w:div>
    <w:div w:id="189438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su.edu/events/mosaic-lecture-series-a-dream-deferred-50-years-of-13504.htm" TargetMode="External"/><Relationship Id="rId3" Type="http://schemas.openxmlformats.org/officeDocument/2006/relationships/settings" Target="settings.xml"/><Relationship Id="rId7" Type="http://schemas.openxmlformats.org/officeDocument/2006/relationships/hyperlink" Target="https://www.gvsu.edu/gvnext/2021/gvsu-among-nine-institutions-in-country-honored-for-supplier-diversity-program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c.texas.gov/public/upload/preserve/museums/files/White_Supremacy_Culture.pdf" TargetMode="External"/><Relationship Id="rId11" Type="http://schemas.microsoft.com/office/2018/08/relationships/commentsExtensible" Target="commentsExtensible.xml"/><Relationship Id="rId5" Type="http://schemas.openxmlformats.org/officeDocument/2006/relationships/hyperlink" Target="https://gvsu-edu.zoom.us/j/98637905460?pwd=ZjNVYVVqM3FzRkhxWVZTMFhrbHN0dz0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1320</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Jeffryes</dc:creator>
  <cp:keywords/>
  <dc:description/>
  <cp:lastModifiedBy>Jon Jeffryes</cp:lastModifiedBy>
  <cp:revision>3</cp:revision>
  <dcterms:created xsi:type="dcterms:W3CDTF">2021-04-02T14:27:00Z</dcterms:created>
  <dcterms:modified xsi:type="dcterms:W3CDTF">2021-04-02T14:35:00Z</dcterms:modified>
</cp:coreProperties>
</file>