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13DA" w14:textId="69916DAF" w:rsidR="00E669B2" w:rsidRPr="00720739" w:rsidRDefault="005C7E00" w:rsidP="005C7E00">
      <w:pPr>
        <w:jc w:val="center"/>
        <w:rPr>
          <w:rFonts w:ascii="Arial" w:hAnsi="Arial" w:cs="Arial"/>
          <w:b/>
          <w:bCs/>
          <w:sz w:val="28"/>
          <w:szCs w:val="28"/>
        </w:rPr>
      </w:pPr>
      <w:r w:rsidRPr="00720739">
        <w:rPr>
          <w:rFonts w:ascii="Arial" w:hAnsi="Arial" w:cs="Arial"/>
          <w:b/>
          <w:bCs/>
          <w:color w:val="4472C4" w:themeColor="accent1"/>
          <w:sz w:val="28"/>
          <w:szCs w:val="28"/>
        </w:rPr>
        <w:t>Equity and Inclusion Committee</w:t>
      </w:r>
    </w:p>
    <w:p w14:paraId="01BAA9CD" w14:textId="1F7176E4" w:rsidR="001A34E4" w:rsidRDefault="002220AA" w:rsidP="00720739">
      <w:pPr>
        <w:spacing w:line="240" w:lineRule="auto"/>
        <w:jc w:val="center"/>
        <w:rPr>
          <w:rFonts w:ascii="Arial" w:hAnsi="Arial" w:cs="Arial"/>
          <w:sz w:val="24"/>
          <w:szCs w:val="24"/>
        </w:rPr>
      </w:pPr>
      <w:r>
        <w:rPr>
          <w:rFonts w:ascii="Arial" w:hAnsi="Arial" w:cs="Arial"/>
          <w:b/>
          <w:bCs/>
          <w:sz w:val="24"/>
          <w:szCs w:val="24"/>
        </w:rPr>
        <w:t>Minutes</w:t>
      </w:r>
    </w:p>
    <w:p w14:paraId="64E6F9D4" w14:textId="68F1E067" w:rsidR="001A34E4" w:rsidRDefault="001A34E4" w:rsidP="00720739">
      <w:pPr>
        <w:spacing w:line="240" w:lineRule="auto"/>
        <w:jc w:val="center"/>
        <w:rPr>
          <w:rFonts w:ascii="Arial" w:hAnsi="Arial" w:cs="Arial"/>
          <w:sz w:val="24"/>
          <w:szCs w:val="24"/>
        </w:rPr>
      </w:pPr>
      <w:r>
        <w:rPr>
          <w:rFonts w:ascii="Arial" w:hAnsi="Arial" w:cs="Arial"/>
          <w:sz w:val="24"/>
          <w:szCs w:val="24"/>
        </w:rPr>
        <w:t xml:space="preserve">Tuesday, October </w:t>
      </w:r>
      <w:r w:rsidR="00B64244">
        <w:rPr>
          <w:rFonts w:ascii="Arial" w:hAnsi="Arial" w:cs="Arial"/>
          <w:sz w:val="24"/>
          <w:szCs w:val="24"/>
        </w:rPr>
        <w:t>31</w:t>
      </w:r>
      <w:r>
        <w:rPr>
          <w:rFonts w:ascii="Arial" w:hAnsi="Arial" w:cs="Arial"/>
          <w:sz w:val="24"/>
          <w:szCs w:val="24"/>
        </w:rPr>
        <w:t>, 2023</w:t>
      </w:r>
    </w:p>
    <w:p w14:paraId="110CA579" w14:textId="20EFEDFA" w:rsidR="001A34E4" w:rsidRDefault="001A34E4" w:rsidP="00720739">
      <w:pPr>
        <w:spacing w:line="240" w:lineRule="auto"/>
        <w:jc w:val="center"/>
        <w:rPr>
          <w:rFonts w:ascii="Arial" w:hAnsi="Arial" w:cs="Arial"/>
          <w:sz w:val="24"/>
          <w:szCs w:val="24"/>
        </w:rPr>
      </w:pPr>
      <w:r>
        <w:rPr>
          <w:rFonts w:ascii="Arial" w:hAnsi="Arial" w:cs="Arial"/>
          <w:sz w:val="24"/>
          <w:szCs w:val="24"/>
        </w:rPr>
        <w:t xml:space="preserve">9 am </w:t>
      </w:r>
      <w:r w:rsidR="00506EAD">
        <w:rPr>
          <w:rFonts w:ascii="Arial" w:hAnsi="Arial" w:cs="Arial"/>
          <w:sz w:val="24"/>
          <w:szCs w:val="24"/>
        </w:rPr>
        <w:t>– 11 am</w:t>
      </w:r>
    </w:p>
    <w:p w14:paraId="4013F586" w14:textId="038CBC14" w:rsidR="001A34E4" w:rsidRDefault="001A34E4" w:rsidP="00720739">
      <w:pPr>
        <w:spacing w:line="240" w:lineRule="auto"/>
        <w:jc w:val="center"/>
        <w:rPr>
          <w:rFonts w:ascii="Arial" w:hAnsi="Arial" w:cs="Arial"/>
          <w:sz w:val="24"/>
          <w:szCs w:val="24"/>
        </w:rPr>
      </w:pPr>
      <w:r>
        <w:rPr>
          <w:rFonts w:ascii="Arial" w:hAnsi="Arial" w:cs="Arial"/>
          <w:sz w:val="24"/>
          <w:szCs w:val="24"/>
        </w:rPr>
        <w:t>Zoom</w:t>
      </w:r>
    </w:p>
    <w:p w14:paraId="2041D1E0" w14:textId="77777777" w:rsidR="00B64244" w:rsidRPr="00B64244" w:rsidRDefault="00000000" w:rsidP="00B64244">
      <w:pPr>
        <w:spacing w:line="240" w:lineRule="auto"/>
        <w:jc w:val="center"/>
      </w:pPr>
      <w:hyperlink r:id="rId5" w:history="1">
        <w:r w:rsidR="00B64244" w:rsidRPr="00B64244">
          <w:rPr>
            <w:rStyle w:val="Hyperlink"/>
          </w:rPr>
          <w:t>https://gvsu-edu.zoom.us/j/91501528669?pwd=RUIxNmRIS3FBQ3VJaTJ3dVJpQzl5UT09</w:t>
        </w:r>
      </w:hyperlink>
      <w:r w:rsidR="00B64244" w:rsidRPr="00B64244">
        <w:t xml:space="preserve"> </w:t>
      </w:r>
    </w:p>
    <w:p w14:paraId="36080799" w14:textId="77777777" w:rsidR="00B64244" w:rsidRPr="00B64244" w:rsidRDefault="00B64244" w:rsidP="00B64244">
      <w:pPr>
        <w:spacing w:line="240" w:lineRule="auto"/>
        <w:jc w:val="center"/>
      </w:pPr>
      <w:r w:rsidRPr="00B64244">
        <w:t>Meeting ID: 915 0152 8669</w:t>
      </w:r>
    </w:p>
    <w:p w14:paraId="6D184010" w14:textId="77777777" w:rsidR="00B64244" w:rsidRDefault="00B64244" w:rsidP="00B64244">
      <w:pPr>
        <w:spacing w:line="240" w:lineRule="auto"/>
        <w:jc w:val="center"/>
      </w:pPr>
      <w:r w:rsidRPr="00B64244">
        <w:t>Passcode: 204698</w:t>
      </w:r>
    </w:p>
    <w:p w14:paraId="2A28CD55" w14:textId="6FB7E618" w:rsidR="0087525E" w:rsidRDefault="00180EBA" w:rsidP="0087525E">
      <w:pPr>
        <w:spacing w:line="240" w:lineRule="auto"/>
      </w:pPr>
      <w:r>
        <w:t xml:space="preserve">9:02 AM </w:t>
      </w:r>
      <w:r w:rsidR="0087525E">
        <w:t xml:space="preserve">Check-in Question: What’s going on in your world? </w:t>
      </w:r>
    </w:p>
    <w:p w14:paraId="7F3E1837" w14:textId="611A8765" w:rsidR="001A34E4" w:rsidRDefault="008A2CEB" w:rsidP="008C48D2">
      <w:pPr>
        <w:pStyle w:val="ListParagraph"/>
        <w:numPr>
          <w:ilvl w:val="0"/>
          <w:numId w:val="5"/>
        </w:numPr>
        <w:rPr>
          <w:rFonts w:ascii="Arial" w:hAnsi="Arial" w:cs="Arial"/>
          <w:sz w:val="24"/>
          <w:szCs w:val="24"/>
          <w:u w:val="single"/>
        </w:rPr>
      </w:pPr>
      <w:r w:rsidRPr="00D30A65">
        <w:rPr>
          <w:rFonts w:ascii="Arial" w:hAnsi="Arial" w:cs="Arial"/>
          <w:b/>
          <w:bCs/>
          <w:sz w:val="24"/>
          <w:szCs w:val="24"/>
        </w:rPr>
        <w:t>9:18 AM</w:t>
      </w:r>
      <w:r>
        <w:rPr>
          <w:rFonts w:ascii="Arial" w:hAnsi="Arial" w:cs="Arial"/>
          <w:sz w:val="24"/>
          <w:szCs w:val="24"/>
          <w:u w:val="single"/>
        </w:rPr>
        <w:t xml:space="preserve"> </w:t>
      </w:r>
      <w:r w:rsidR="001A34E4" w:rsidRPr="00F57BC3">
        <w:rPr>
          <w:rFonts w:ascii="Arial" w:hAnsi="Arial" w:cs="Arial"/>
          <w:sz w:val="24"/>
          <w:szCs w:val="24"/>
          <w:u w:val="single"/>
        </w:rPr>
        <w:t>Approval of the Agenda</w:t>
      </w:r>
    </w:p>
    <w:p w14:paraId="4FF5667B" w14:textId="51C90E20" w:rsidR="0087525E" w:rsidRPr="006E21B2" w:rsidRDefault="006E21B2" w:rsidP="0087525E">
      <w:pPr>
        <w:pStyle w:val="ListParagraph"/>
        <w:numPr>
          <w:ilvl w:val="1"/>
          <w:numId w:val="5"/>
        </w:numPr>
        <w:rPr>
          <w:rFonts w:ascii="Arial" w:hAnsi="Arial" w:cs="Arial"/>
          <w:sz w:val="24"/>
          <w:szCs w:val="24"/>
        </w:rPr>
      </w:pPr>
      <w:r w:rsidRPr="006E21B2">
        <w:rPr>
          <w:rFonts w:ascii="Arial" w:hAnsi="Arial" w:cs="Arial"/>
          <w:sz w:val="24"/>
          <w:szCs w:val="24"/>
        </w:rPr>
        <w:t>Melissa</w:t>
      </w:r>
      <w:r>
        <w:rPr>
          <w:rFonts w:ascii="Arial" w:hAnsi="Arial" w:cs="Arial"/>
          <w:sz w:val="24"/>
          <w:szCs w:val="24"/>
        </w:rPr>
        <w:t xml:space="preserve"> Morrison moves</w:t>
      </w:r>
      <w:r w:rsidRPr="006E21B2">
        <w:rPr>
          <w:rFonts w:ascii="Arial" w:hAnsi="Arial" w:cs="Arial"/>
          <w:sz w:val="24"/>
          <w:szCs w:val="24"/>
        </w:rPr>
        <w:t xml:space="preserve"> Alycia</w:t>
      </w:r>
      <w:r>
        <w:rPr>
          <w:rFonts w:ascii="Arial" w:hAnsi="Arial" w:cs="Arial"/>
          <w:sz w:val="24"/>
          <w:szCs w:val="24"/>
        </w:rPr>
        <w:t xml:space="preserve"> LaGuardia-LoBianco s</w:t>
      </w:r>
      <w:r w:rsidRPr="006E21B2">
        <w:rPr>
          <w:rFonts w:ascii="Arial" w:hAnsi="Arial" w:cs="Arial"/>
          <w:sz w:val="24"/>
          <w:szCs w:val="24"/>
        </w:rPr>
        <w:t>econd</w:t>
      </w:r>
    </w:p>
    <w:p w14:paraId="3FB35C51" w14:textId="369D94B3" w:rsidR="00673BE9" w:rsidRDefault="008A2CEB" w:rsidP="008C48D2">
      <w:pPr>
        <w:pStyle w:val="ListParagraph"/>
        <w:numPr>
          <w:ilvl w:val="0"/>
          <w:numId w:val="5"/>
        </w:numPr>
        <w:rPr>
          <w:rFonts w:ascii="Arial" w:hAnsi="Arial" w:cs="Arial"/>
          <w:sz w:val="24"/>
          <w:szCs w:val="24"/>
          <w:u w:val="single"/>
        </w:rPr>
      </w:pPr>
      <w:r w:rsidRPr="00D30A65">
        <w:rPr>
          <w:rFonts w:ascii="Arial" w:hAnsi="Arial" w:cs="Arial"/>
          <w:b/>
          <w:bCs/>
          <w:sz w:val="24"/>
          <w:szCs w:val="24"/>
        </w:rPr>
        <w:t>9:23</w:t>
      </w:r>
      <w:r w:rsidR="00D30A65">
        <w:rPr>
          <w:rFonts w:ascii="Arial" w:hAnsi="Arial" w:cs="Arial"/>
          <w:b/>
          <w:bCs/>
          <w:sz w:val="24"/>
          <w:szCs w:val="24"/>
        </w:rPr>
        <w:t xml:space="preserve"> AM</w:t>
      </w:r>
      <w:r>
        <w:rPr>
          <w:rFonts w:ascii="Arial" w:hAnsi="Arial" w:cs="Arial"/>
          <w:sz w:val="24"/>
          <w:szCs w:val="24"/>
          <w:u w:val="single"/>
        </w:rPr>
        <w:t xml:space="preserve"> </w:t>
      </w:r>
      <w:r w:rsidR="00673BE9">
        <w:rPr>
          <w:rFonts w:ascii="Arial" w:hAnsi="Arial" w:cs="Arial"/>
          <w:sz w:val="24"/>
          <w:szCs w:val="24"/>
          <w:u w:val="single"/>
        </w:rPr>
        <w:t xml:space="preserve">Approval of the </w:t>
      </w:r>
      <w:hyperlink r:id="rId6" w:history="1">
        <w:r w:rsidR="00673BE9" w:rsidRPr="00673BE9">
          <w:rPr>
            <w:rStyle w:val="Hyperlink"/>
            <w:rFonts w:ascii="Arial" w:hAnsi="Arial" w:cs="Arial"/>
            <w:sz w:val="24"/>
            <w:szCs w:val="24"/>
          </w:rPr>
          <w:t>Minutes from 10/17/23 Meeting</w:t>
        </w:r>
      </w:hyperlink>
    </w:p>
    <w:p w14:paraId="188CF90E" w14:textId="19813C6F" w:rsidR="00655762" w:rsidRDefault="00E547DE" w:rsidP="00655762">
      <w:pPr>
        <w:pStyle w:val="ListParagraph"/>
        <w:numPr>
          <w:ilvl w:val="1"/>
          <w:numId w:val="5"/>
        </w:numPr>
        <w:rPr>
          <w:rFonts w:ascii="Arial" w:hAnsi="Arial" w:cs="Arial"/>
          <w:sz w:val="24"/>
          <w:szCs w:val="24"/>
        </w:rPr>
      </w:pPr>
      <w:r>
        <w:rPr>
          <w:rFonts w:ascii="Arial" w:hAnsi="Arial" w:cs="Arial"/>
          <w:sz w:val="24"/>
          <w:szCs w:val="24"/>
        </w:rPr>
        <w:t xml:space="preserve">Notetaking to follow alpha order using first </w:t>
      </w:r>
      <w:proofErr w:type="gramStart"/>
      <w:r>
        <w:rPr>
          <w:rFonts w:ascii="Arial" w:hAnsi="Arial" w:cs="Arial"/>
          <w:sz w:val="24"/>
          <w:szCs w:val="24"/>
        </w:rPr>
        <w:t>names</w:t>
      </w:r>
      <w:proofErr w:type="gramEnd"/>
    </w:p>
    <w:p w14:paraId="5978A745" w14:textId="5EA9021B" w:rsidR="00E3401F" w:rsidRDefault="00E3401F" w:rsidP="00E3401F">
      <w:pPr>
        <w:pStyle w:val="ListParagraph"/>
        <w:numPr>
          <w:ilvl w:val="2"/>
          <w:numId w:val="5"/>
        </w:numPr>
        <w:rPr>
          <w:rFonts w:ascii="Arial" w:hAnsi="Arial" w:cs="Arial"/>
        </w:rPr>
      </w:pPr>
      <w:r w:rsidRPr="00D119F0">
        <w:rPr>
          <w:rFonts w:ascii="Arial" w:hAnsi="Arial" w:cs="Arial"/>
        </w:rPr>
        <w:t>Anna</w:t>
      </w:r>
      <w:r w:rsidR="00D119F0">
        <w:rPr>
          <w:rFonts w:ascii="Arial" w:hAnsi="Arial" w:cs="Arial"/>
        </w:rPr>
        <w:t xml:space="preserve"> for 10/31</w:t>
      </w:r>
    </w:p>
    <w:p w14:paraId="37E51704" w14:textId="44EDF36D" w:rsidR="006E21B2" w:rsidRDefault="006E21B2" w:rsidP="006E21B2">
      <w:pPr>
        <w:pStyle w:val="ListParagraph"/>
        <w:numPr>
          <w:ilvl w:val="1"/>
          <w:numId w:val="5"/>
        </w:numPr>
        <w:rPr>
          <w:rFonts w:ascii="Arial" w:hAnsi="Arial" w:cs="Arial"/>
        </w:rPr>
      </w:pPr>
      <w:r>
        <w:rPr>
          <w:rFonts w:ascii="Arial" w:hAnsi="Arial" w:cs="Arial"/>
        </w:rPr>
        <w:t xml:space="preserve">Q: Is the roster correct for the committee? A: Yes, except for the addition of students, the PSS and AP representatives. Additionally, CHP is identifying a substitute while their representative is on FMLA. </w:t>
      </w:r>
    </w:p>
    <w:p w14:paraId="62DB0DA0" w14:textId="348B9759" w:rsidR="006E21B2" w:rsidRDefault="006E21B2" w:rsidP="006E21B2">
      <w:pPr>
        <w:pStyle w:val="ListParagraph"/>
        <w:numPr>
          <w:ilvl w:val="1"/>
          <w:numId w:val="5"/>
        </w:numPr>
        <w:rPr>
          <w:rFonts w:ascii="Arial" w:hAnsi="Arial" w:cs="Arial"/>
        </w:rPr>
      </w:pPr>
      <w:r>
        <w:rPr>
          <w:rFonts w:ascii="Arial" w:hAnsi="Arial" w:cs="Arial"/>
        </w:rPr>
        <w:t>Q: Should the website committee update the membership? A: Yes.</w:t>
      </w:r>
    </w:p>
    <w:p w14:paraId="50B71E0D" w14:textId="67163A7F" w:rsidR="006E21B2" w:rsidRPr="00D119F0" w:rsidRDefault="006E21B2" w:rsidP="006E21B2">
      <w:pPr>
        <w:pStyle w:val="ListParagraph"/>
        <w:numPr>
          <w:ilvl w:val="1"/>
          <w:numId w:val="5"/>
        </w:numPr>
        <w:rPr>
          <w:rFonts w:ascii="Arial" w:hAnsi="Arial" w:cs="Arial"/>
        </w:rPr>
      </w:pPr>
      <w:r>
        <w:rPr>
          <w:rFonts w:ascii="Arial" w:hAnsi="Arial" w:cs="Arial"/>
        </w:rPr>
        <w:t xml:space="preserve">9:23 AM Anna White moves to approve, Genevieve Elrod seconds. </w:t>
      </w:r>
    </w:p>
    <w:p w14:paraId="6E02D69F" w14:textId="0E1F2DF6" w:rsidR="008C48D2" w:rsidRPr="00BE097E" w:rsidRDefault="006E21B2" w:rsidP="008C48D2">
      <w:pPr>
        <w:pStyle w:val="ListParagraph"/>
        <w:numPr>
          <w:ilvl w:val="0"/>
          <w:numId w:val="5"/>
        </w:numPr>
        <w:rPr>
          <w:rFonts w:ascii="Arial" w:hAnsi="Arial" w:cs="Arial"/>
          <w:sz w:val="24"/>
          <w:szCs w:val="24"/>
          <w:u w:val="single"/>
        </w:rPr>
      </w:pPr>
      <w:r w:rsidRPr="00D30A65">
        <w:rPr>
          <w:rFonts w:ascii="Arial" w:hAnsi="Arial" w:cs="Arial"/>
          <w:b/>
          <w:bCs/>
          <w:sz w:val="24"/>
          <w:szCs w:val="24"/>
        </w:rPr>
        <w:t>9:24 AM</w:t>
      </w:r>
      <w:r>
        <w:rPr>
          <w:rFonts w:ascii="Arial" w:hAnsi="Arial" w:cs="Arial"/>
          <w:sz w:val="24"/>
          <w:szCs w:val="24"/>
          <w:u w:val="single"/>
        </w:rPr>
        <w:t xml:space="preserve"> </w:t>
      </w:r>
      <w:r w:rsidR="008C48D2" w:rsidRPr="00BE097E">
        <w:rPr>
          <w:rFonts w:ascii="Arial" w:hAnsi="Arial" w:cs="Arial"/>
          <w:sz w:val="24"/>
          <w:szCs w:val="24"/>
          <w:u w:val="single"/>
        </w:rPr>
        <w:t>Teach-In</w:t>
      </w:r>
    </w:p>
    <w:p w14:paraId="73EBE644" w14:textId="77777777" w:rsidR="008C48D2" w:rsidRDefault="008C48D2" w:rsidP="008C48D2">
      <w:pPr>
        <w:pStyle w:val="ListParagraph"/>
        <w:numPr>
          <w:ilvl w:val="1"/>
          <w:numId w:val="5"/>
        </w:numPr>
        <w:rPr>
          <w:rFonts w:ascii="Arial" w:hAnsi="Arial" w:cs="Arial"/>
          <w:sz w:val="24"/>
          <w:szCs w:val="24"/>
        </w:rPr>
      </w:pPr>
      <w:r>
        <w:rPr>
          <w:rFonts w:ascii="Arial" w:hAnsi="Arial" w:cs="Arial"/>
          <w:sz w:val="24"/>
          <w:szCs w:val="24"/>
        </w:rPr>
        <w:t>Participate in the Teach-In</w:t>
      </w:r>
    </w:p>
    <w:p w14:paraId="239982E5" w14:textId="56AD7F2A" w:rsidR="00AB0314" w:rsidRPr="006E21B2" w:rsidRDefault="008C48D2" w:rsidP="0013365C">
      <w:pPr>
        <w:pStyle w:val="ListParagraph"/>
        <w:numPr>
          <w:ilvl w:val="2"/>
          <w:numId w:val="5"/>
        </w:numPr>
        <w:rPr>
          <w:rFonts w:ascii="Arial" w:hAnsi="Arial" w:cs="Arial"/>
          <w:sz w:val="24"/>
          <w:szCs w:val="24"/>
        </w:rPr>
      </w:pPr>
      <w:r>
        <w:rPr>
          <w:rFonts w:ascii="Arial" w:eastAsia="Times New Roman" w:hAnsi="Arial" w:cs="Arial"/>
        </w:rPr>
        <w:t xml:space="preserve">Serve as a </w:t>
      </w:r>
      <w:r w:rsidRPr="008C48D2">
        <w:rPr>
          <w:rFonts w:ascii="Arial" w:eastAsia="Times New Roman" w:hAnsi="Arial" w:cs="Arial"/>
        </w:rPr>
        <w:t>host</w:t>
      </w:r>
      <w:r>
        <w:rPr>
          <w:rFonts w:ascii="Arial" w:eastAsia="Times New Roman" w:hAnsi="Arial" w:cs="Arial"/>
        </w:rPr>
        <w:t xml:space="preserve">, </w:t>
      </w:r>
      <w:hyperlink r:id="rId7" w:history="1">
        <w:r w:rsidRPr="0013365C">
          <w:rPr>
            <w:rStyle w:val="Hyperlink"/>
            <w:rFonts w:ascii="Arial" w:eastAsia="Times New Roman" w:hAnsi="Arial" w:cs="Arial"/>
          </w:rPr>
          <w:t>volunteer form</w:t>
        </w:r>
      </w:hyperlink>
      <w:r w:rsidRPr="008C48D2">
        <w:rPr>
          <w:rFonts w:ascii="Arial" w:eastAsia="Times New Roman" w:hAnsi="Arial" w:cs="Arial"/>
        </w:rPr>
        <w:t xml:space="preserve"> </w:t>
      </w:r>
      <w:r w:rsidR="0013365C">
        <w:rPr>
          <w:rFonts w:ascii="Arial" w:eastAsia="Times New Roman" w:hAnsi="Arial" w:cs="Arial"/>
        </w:rPr>
        <w:t>is available</w:t>
      </w:r>
    </w:p>
    <w:p w14:paraId="517DE377" w14:textId="2700319D" w:rsidR="006E21B2" w:rsidRDefault="006E21B2" w:rsidP="0013365C">
      <w:pPr>
        <w:pStyle w:val="ListParagraph"/>
        <w:numPr>
          <w:ilvl w:val="2"/>
          <w:numId w:val="5"/>
        </w:numPr>
        <w:rPr>
          <w:rFonts w:ascii="Arial" w:hAnsi="Arial" w:cs="Arial"/>
          <w:sz w:val="24"/>
          <w:szCs w:val="24"/>
        </w:rPr>
      </w:pPr>
      <w:r>
        <w:rPr>
          <w:rFonts w:ascii="Arial" w:hAnsi="Arial" w:cs="Arial"/>
          <w:sz w:val="24"/>
          <w:szCs w:val="24"/>
        </w:rPr>
        <w:t xml:space="preserve">Genevieve encourages us all to volunteer as a host; the form allows you to choose the days, times, and formats that work for you. There are trainings for hosts virtually on two days this week. </w:t>
      </w:r>
    </w:p>
    <w:p w14:paraId="3322A1FA" w14:textId="291C9F79" w:rsidR="00183E69" w:rsidRPr="00183E69" w:rsidRDefault="006E21B2" w:rsidP="00183E69">
      <w:pPr>
        <w:pStyle w:val="ListParagraph"/>
        <w:numPr>
          <w:ilvl w:val="3"/>
          <w:numId w:val="5"/>
        </w:numPr>
        <w:rPr>
          <w:rFonts w:ascii="Arial" w:hAnsi="Arial" w:cs="Arial"/>
          <w:sz w:val="24"/>
          <w:szCs w:val="24"/>
        </w:rPr>
      </w:pPr>
      <w:r>
        <w:rPr>
          <w:rFonts w:ascii="Arial" w:hAnsi="Arial" w:cs="Arial"/>
          <w:sz w:val="24"/>
          <w:szCs w:val="24"/>
        </w:rPr>
        <w:t xml:space="preserve">There may be missing links for those trainings; Stephen will contact </w:t>
      </w:r>
      <w:r w:rsidR="00183E69">
        <w:rPr>
          <w:rFonts w:ascii="Arial" w:hAnsi="Arial" w:cs="Arial"/>
          <w:sz w:val="24"/>
          <w:szCs w:val="24"/>
        </w:rPr>
        <w:t xml:space="preserve">Ashley Jefferson to close the loop.  </w:t>
      </w:r>
    </w:p>
    <w:p w14:paraId="5793C810" w14:textId="41BC25CC" w:rsidR="00655762" w:rsidRPr="00655762" w:rsidRDefault="00183E69" w:rsidP="00655762">
      <w:pPr>
        <w:pStyle w:val="ListParagraph"/>
        <w:numPr>
          <w:ilvl w:val="0"/>
          <w:numId w:val="5"/>
        </w:numPr>
        <w:rPr>
          <w:rFonts w:ascii="Arial" w:hAnsi="Arial" w:cs="Arial"/>
          <w:sz w:val="24"/>
          <w:szCs w:val="24"/>
          <w:u w:val="single"/>
        </w:rPr>
      </w:pPr>
      <w:r w:rsidRPr="00D30A65">
        <w:rPr>
          <w:rFonts w:ascii="Arial" w:hAnsi="Arial" w:cs="Arial"/>
          <w:b/>
          <w:bCs/>
          <w:sz w:val="24"/>
          <w:szCs w:val="24"/>
        </w:rPr>
        <w:t>9:28 AM</w:t>
      </w:r>
      <w:r>
        <w:rPr>
          <w:rFonts w:ascii="Arial" w:hAnsi="Arial" w:cs="Arial"/>
          <w:sz w:val="24"/>
          <w:szCs w:val="24"/>
          <w:u w:val="single"/>
        </w:rPr>
        <w:t xml:space="preserve"> </w:t>
      </w:r>
      <w:r w:rsidR="00655762">
        <w:rPr>
          <w:rFonts w:ascii="Arial" w:hAnsi="Arial" w:cs="Arial"/>
          <w:sz w:val="24"/>
          <w:szCs w:val="24"/>
          <w:u w:val="single"/>
        </w:rPr>
        <w:t>H</w:t>
      </w:r>
      <w:r w:rsidR="00655762" w:rsidRPr="00655762">
        <w:rPr>
          <w:rFonts w:ascii="Arial" w:hAnsi="Arial" w:cs="Arial"/>
          <w:sz w:val="24"/>
          <w:szCs w:val="24"/>
          <w:u w:val="single"/>
        </w:rPr>
        <w:t>ow DEI/anti-racism work</w:t>
      </w:r>
      <w:r w:rsidR="00655762">
        <w:rPr>
          <w:rFonts w:ascii="Arial" w:hAnsi="Arial" w:cs="Arial"/>
          <w:sz w:val="24"/>
          <w:szCs w:val="24"/>
          <w:u w:val="single"/>
        </w:rPr>
        <w:t xml:space="preserve"> is Structured in Each College</w:t>
      </w:r>
    </w:p>
    <w:p w14:paraId="5A15C20F" w14:textId="4688B474" w:rsidR="00655762" w:rsidRPr="00AB0314" w:rsidRDefault="00655762" w:rsidP="00655762">
      <w:pPr>
        <w:pStyle w:val="ListParagraph"/>
        <w:numPr>
          <w:ilvl w:val="1"/>
          <w:numId w:val="5"/>
        </w:numPr>
        <w:rPr>
          <w:rFonts w:ascii="Arial" w:hAnsi="Arial" w:cs="Arial"/>
          <w:sz w:val="24"/>
          <w:szCs w:val="24"/>
          <w:u w:val="single"/>
        </w:rPr>
      </w:pPr>
      <w:r>
        <w:rPr>
          <w:rFonts w:ascii="Arial" w:hAnsi="Arial" w:cs="Arial"/>
          <w:sz w:val="24"/>
          <w:szCs w:val="24"/>
        </w:rPr>
        <w:t>Sharing from each respective member</w:t>
      </w:r>
    </w:p>
    <w:p w14:paraId="69BF3212" w14:textId="13D1A58D" w:rsidR="00AB0314" w:rsidRPr="00AB0314" w:rsidRDefault="00AB0314" w:rsidP="00AB0314">
      <w:pPr>
        <w:pStyle w:val="ListParagraph"/>
        <w:numPr>
          <w:ilvl w:val="2"/>
          <w:numId w:val="5"/>
        </w:numPr>
        <w:rPr>
          <w:rFonts w:ascii="Arial" w:hAnsi="Arial" w:cs="Arial"/>
          <w:u w:val="single"/>
        </w:rPr>
      </w:pPr>
      <w:r w:rsidRPr="00AB0314">
        <w:rPr>
          <w:rFonts w:ascii="Arial" w:hAnsi="Arial" w:cs="Arial"/>
        </w:rPr>
        <w:t>Structure</w:t>
      </w:r>
    </w:p>
    <w:p w14:paraId="3B3704A9" w14:textId="7E969C60" w:rsidR="00AB0314" w:rsidRPr="008A2CEB" w:rsidRDefault="00AB0314" w:rsidP="00AB0314">
      <w:pPr>
        <w:pStyle w:val="ListParagraph"/>
        <w:numPr>
          <w:ilvl w:val="2"/>
          <w:numId w:val="5"/>
        </w:numPr>
        <w:rPr>
          <w:rFonts w:ascii="Arial" w:hAnsi="Arial" w:cs="Arial"/>
          <w:u w:val="single"/>
        </w:rPr>
      </w:pPr>
      <w:r w:rsidRPr="00AB0314">
        <w:rPr>
          <w:rFonts w:ascii="Arial" w:hAnsi="Arial" w:cs="Arial"/>
        </w:rPr>
        <w:t>Stage/level of development</w:t>
      </w:r>
    </w:p>
    <w:p w14:paraId="0735220E" w14:textId="6560886A" w:rsidR="008A2CEB" w:rsidRPr="00183E69" w:rsidRDefault="008A2CEB" w:rsidP="00AB0314">
      <w:pPr>
        <w:pStyle w:val="ListParagraph"/>
        <w:numPr>
          <w:ilvl w:val="2"/>
          <w:numId w:val="5"/>
        </w:numPr>
        <w:rPr>
          <w:rFonts w:ascii="Arial" w:hAnsi="Arial" w:cs="Arial"/>
          <w:u w:val="single"/>
        </w:rPr>
      </w:pPr>
      <w:r>
        <w:rPr>
          <w:rFonts w:ascii="Arial" w:hAnsi="Arial" w:cs="Arial"/>
        </w:rPr>
        <w:t xml:space="preserve">Discussion of how college and department committees are related to EIC: they are not, but all will need clarity in role. </w:t>
      </w:r>
    </w:p>
    <w:p w14:paraId="0082CA74" w14:textId="77777777" w:rsidR="008A2CEB" w:rsidRPr="008A2CEB" w:rsidRDefault="008A2CEB" w:rsidP="00183E69">
      <w:pPr>
        <w:pStyle w:val="ListParagraph"/>
        <w:numPr>
          <w:ilvl w:val="1"/>
          <w:numId w:val="5"/>
        </w:numPr>
        <w:rPr>
          <w:rFonts w:ascii="Arial" w:hAnsi="Arial" w:cs="Arial"/>
          <w:u w:val="single"/>
        </w:rPr>
      </w:pPr>
      <w:r>
        <w:rPr>
          <w:rFonts w:ascii="Arial" w:hAnsi="Arial" w:cs="Arial"/>
        </w:rPr>
        <w:t xml:space="preserve">Reporting: </w:t>
      </w:r>
    </w:p>
    <w:p w14:paraId="6615ADB2" w14:textId="5EF5AC0F" w:rsidR="008A2CEB" w:rsidRPr="00207416" w:rsidRDefault="00183E69" w:rsidP="00634842">
      <w:pPr>
        <w:pStyle w:val="ListParagraph"/>
        <w:numPr>
          <w:ilvl w:val="2"/>
          <w:numId w:val="5"/>
        </w:numPr>
        <w:rPr>
          <w:rFonts w:ascii="Arial" w:hAnsi="Arial" w:cs="Arial"/>
          <w:u w:val="single"/>
        </w:rPr>
      </w:pPr>
      <w:r w:rsidRPr="00207416">
        <w:rPr>
          <w:rFonts w:ascii="Arial" w:hAnsi="Arial" w:cs="Arial"/>
        </w:rPr>
        <w:t>CLAS has a DEI-AB Committee that meets once monthly</w:t>
      </w:r>
      <w:r w:rsidR="008A2CEB" w:rsidRPr="00207416">
        <w:rPr>
          <w:rFonts w:ascii="Arial" w:hAnsi="Arial" w:cs="Arial"/>
        </w:rPr>
        <w:t xml:space="preserve"> convened in W23. Working to make recommendations to the Dean on issues to investigate or change. All Unit Heads are asked to create a DEI-AB Plan, which has resulted in some departments creating unit</w:t>
      </w:r>
      <w:r w:rsidR="00207416">
        <w:rPr>
          <w:rFonts w:ascii="Arial" w:hAnsi="Arial" w:cs="Arial"/>
        </w:rPr>
        <w:t>/department committees.</w:t>
      </w:r>
    </w:p>
    <w:p w14:paraId="10B591FD" w14:textId="6E256CF1" w:rsidR="008A2CEB" w:rsidRPr="00207416" w:rsidRDefault="00207416" w:rsidP="008A2CEB">
      <w:pPr>
        <w:pStyle w:val="ListParagraph"/>
        <w:numPr>
          <w:ilvl w:val="2"/>
          <w:numId w:val="5"/>
        </w:numPr>
        <w:rPr>
          <w:rFonts w:ascii="Arial" w:hAnsi="Arial" w:cs="Arial"/>
          <w:u w:val="single"/>
        </w:rPr>
      </w:pPr>
      <w:r>
        <w:rPr>
          <w:rFonts w:ascii="Arial" w:hAnsi="Arial" w:cs="Arial"/>
        </w:rPr>
        <w:t xml:space="preserve">University Libraries has had an IDEA committee since 2017; in 2020 it shifted to focus on structural and policy inequity as well as staff/user education and </w:t>
      </w:r>
      <w:r>
        <w:rPr>
          <w:rFonts w:ascii="Arial" w:hAnsi="Arial" w:cs="Arial"/>
        </w:rPr>
        <w:lastRenderedPageBreak/>
        <w:t>engagement</w:t>
      </w:r>
      <w:r w:rsidR="003F651D">
        <w:rPr>
          <w:rFonts w:ascii="Arial" w:hAnsi="Arial" w:cs="Arial"/>
        </w:rPr>
        <w:t xml:space="preserve"> using MCOD model</w:t>
      </w:r>
      <w:r>
        <w:rPr>
          <w:rFonts w:ascii="Arial" w:hAnsi="Arial" w:cs="Arial"/>
        </w:rPr>
        <w:t xml:space="preserve">. Some discussion of formal positions related to DEI; most recently, a paid BIPOC committee formed to investigate decision-making structures. All </w:t>
      </w:r>
      <w:r w:rsidR="00CB225D">
        <w:rPr>
          <w:rFonts w:ascii="Arial" w:hAnsi="Arial" w:cs="Arial"/>
        </w:rPr>
        <w:t xml:space="preserve">faculty have a </w:t>
      </w:r>
      <w:r>
        <w:rPr>
          <w:rFonts w:ascii="Arial" w:hAnsi="Arial" w:cs="Arial"/>
        </w:rPr>
        <w:t xml:space="preserve">DEI-related goal on their FWP. </w:t>
      </w:r>
      <w:r w:rsidR="00CB225D">
        <w:rPr>
          <w:rFonts w:ascii="Arial" w:hAnsi="Arial" w:cs="Arial"/>
        </w:rPr>
        <w:t>Need to move from talk to action.</w:t>
      </w:r>
    </w:p>
    <w:p w14:paraId="5A99E544" w14:textId="5FBEE656" w:rsidR="00207416" w:rsidRPr="00207416" w:rsidRDefault="00207416" w:rsidP="008A2CEB">
      <w:pPr>
        <w:pStyle w:val="ListParagraph"/>
        <w:numPr>
          <w:ilvl w:val="2"/>
          <w:numId w:val="5"/>
        </w:numPr>
        <w:rPr>
          <w:rFonts w:ascii="Arial" w:hAnsi="Arial" w:cs="Arial"/>
          <w:u w:val="single"/>
        </w:rPr>
      </w:pPr>
      <w:r>
        <w:rPr>
          <w:rFonts w:ascii="Arial" w:hAnsi="Arial" w:cs="Arial"/>
        </w:rPr>
        <w:t>SCOB</w:t>
      </w:r>
      <w:r w:rsidR="00CB225D">
        <w:rPr>
          <w:rFonts w:ascii="Arial" w:hAnsi="Arial" w:cs="Arial"/>
        </w:rPr>
        <w:t>: TBD</w:t>
      </w:r>
    </w:p>
    <w:p w14:paraId="2739114F" w14:textId="47BC885D" w:rsidR="00207416" w:rsidRPr="00207416" w:rsidRDefault="00207416" w:rsidP="008A2CEB">
      <w:pPr>
        <w:pStyle w:val="ListParagraph"/>
        <w:numPr>
          <w:ilvl w:val="2"/>
          <w:numId w:val="5"/>
        </w:numPr>
        <w:rPr>
          <w:rFonts w:ascii="Arial" w:hAnsi="Arial" w:cs="Arial"/>
          <w:u w:val="single"/>
        </w:rPr>
      </w:pPr>
      <w:r>
        <w:rPr>
          <w:rFonts w:ascii="Arial" w:hAnsi="Arial" w:cs="Arial"/>
        </w:rPr>
        <w:t>KCON is working on creation of a DEI committee. KCON is also implementing a holistic admissions process that removes some bias (all applicants are interviewed, full student profiles are submitted, etc.</w:t>
      </w:r>
      <w:proofErr w:type="gramStart"/>
      <w:r>
        <w:rPr>
          <w:rFonts w:ascii="Arial" w:hAnsi="Arial" w:cs="Arial"/>
        </w:rPr>
        <w:t>);</w:t>
      </w:r>
      <w:proofErr w:type="gramEnd"/>
      <w:r>
        <w:rPr>
          <w:rFonts w:ascii="Arial" w:hAnsi="Arial" w:cs="Arial"/>
        </w:rPr>
        <w:t xml:space="preserve"> full balance and consideration to their qualities as a candidate outside of GPA. You may hear a request to serve as an interviewer for that process. </w:t>
      </w:r>
    </w:p>
    <w:p w14:paraId="69191950" w14:textId="617F5E92" w:rsidR="00207416" w:rsidRPr="00207416" w:rsidRDefault="00207416" w:rsidP="008A2CEB">
      <w:pPr>
        <w:pStyle w:val="ListParagraph"/>
        <w:numPr>
          <w:ilvl w:val="2"/>
          <w:numId w:val="5"/>
        </w:numPr>
        <w:rPr>
          <w:rFonts w:ascii="Arial" w:hAnsi="Arial" w:cs="Arial"/>
          <w:u w:val="single"/>
        </w:rPr>
      </w:pPr>
      <w:r>
        <w:rPr>
          <w:rFonts w:ascii="Arial" w:hAnsi="Arial" w:cs="Arial"/>
        </w:rPr>
        <w:t>Brooks: TBD</w:t>
      </w:r>
    </w:p>
    <w:p w14:paraId="574D3835" w14:textId="6FC99D7E" w:rsidR="00207416" w:rsidRPr="00CB225D" w:rsidRDefault="00207416" w:rsidP="008A2CEB">
      <w:pPr>
        <w:pStyle w:val="ListParagraph"/>
        <w:numPr>
          <w:ilvl w:val="2"/>
          <w:numId w:val="5"/>
        </w:numPr>
        <w:rPr>
          <w:rFonts w:ascii="Arial" w:hAnsi="Arial" w:cs="Arial"/>
          <w:u w:val="single"/>
        </w:rPr>
      </w:pPr>
      <w:r>
        <w:rPr>
          <w:rFonts w:ascii="Arial" w:hAnsi="Arial" w:cs="Arial"/>
        </w:rPr>
        <w:t>CECI: Formal committee around Anti-Racism and Social Justice</w:t>
      </w:r>
      <w:r w:rsidR="00CB225D">
        <w:rPr>
          <w:rFonts w:ascii="Arial" w:hAnsi="Arial" w:cs="Arial"/>
        </w:rPr>
        <w:t xml:space="preserve"> that began </w:t>
      </w:r>
      <w:proofErr w:type="spellStart"/>
      <w:r w:rsidR="00CB225D">
        <w:rPr>
          <w:rFonts w:ascii="Arial" w:hAnsi="Arial" w:cs="Arial"/>
        </w:rPr>
        <w:t>afer</w:t>
      </w:r>
      <w:proofErr w:type="spellEnd"/>
      <w:r w:rsidR="00CB225D">
        <w:rPr>
          <w:rFonts w:ascii="Arial" w:hAnsi="Arial" w:cs="Arial"/>
        </w:rPr>
        <w:t xml:space="preserve"> the murders of George Floyd and Breyonna Taylor</w:t>
      </w:r>
      <w:r>
        <w:rPr>
          <w:rFonts w:ascii="Arial" w:hAnsi="Arial" w:cs="Arial"/>
        </w:rPr>
        <w:t xml:space="preserve">; the merger slowed this practice, but there are now monthly meetings, which focus on vision, purpose, focus, and </w:t>
      </w:r>
      <w:proofErr w:type="gramStart"/>
      <w:r>
        <w:rPr>
          <w:rFonts w:ascii="Arial" w:hAnsi="Arial" w:cs="Arial"/>
        </w:rPr>
        <w:t>goal-setting</w:t>
      </w:r>
      <w:proofErr w:type="gramEnd"/>
      <w:r>
        <w:rPr>
          <w:rFonts w:ascii="Arial" w:hAnsi="Arial" w:cs="Arial"/>
        </w:rPr>
        <w:t xml:space="preserve">. </w:t>
      </w:r>
    </w:p>
    <w:p w14:paraId="7DF4219B" w14:textId="55B522A1" w:rsidR="00CB225D" w:rsidRPr="00CB225D" w:rsidRDefault="00CB225D" w:rsidP="008A2CEB">
      <w:pPr>
        <w:pStyle w:val="ListParagraph"/>
        <w:numPr>
          <w:ilvl w:val="2"/>
          <w:numId w:val="5"/>
        </w:numPr>
        <w:rPr>
          <w:rFonts w:ascii="Arial" w:hAnsi="Arial" w:cs="Arial"/>
        </w:rPr>
      </w:pPr>
      <w:r w:rsidRPr="00CB225D">
        <w:rPr>
          <w:rFonts w:ascii="Arial" w:hAnsi="Arial" w:cs="Arial"/>
        </w:rPr>
        <w:t xml:space="preserve">Ed Aboufadel: </w:t>
      </w:r>
      <w:r>
        <w:rPr>
          <w:rFonts w:ascii="Arial" w:hAnsi="Arial" w:cs="Arial"/>
        </w:rPr>
        <w:t>“Activity is easy, outcomes are harder.” What can we actually do, keeping in mind what is realistic and how to gather a large number of people around an initiative or goal</w:t>
      </w:r>
      <w:r w:rsidR="00B6683D">
        <w:rPr>
          <w:rFonts w:ascii="Arial" w:hAnsi="Arial" w:cs="Arial"/>
        </w:rPr>
        <w:t xml:space="preserve">? </w:t>
      </w:r>
      <w:r>
        <w:rPr>
          <w:rFonts w:ascii="Arial" w:hAnsi="Arial" w:cs="Arial"/>
        </w:rPr>
        <w:t xml:space="preserve">What can go in the faculty handbook that is operational? </w:t>
      </w:r>
    </w:p>
    <w:p w14:paraId="396E75F7" w14:textId="7390B803" w:rsidR="00734D0A" w:rsidRPr="00734D0A" w:rsidRDefault="00CB225D" w:rsidP="00734D0A">
      <w:pPr>
        <w:pStyle w:val="ListParagraph"/>
        <w:numPr>
          <w:ilvl w:val="0"/>
          <w:numId w:val="5"/>
        </w:numPr>
        <w:rPr>
          <w:rFonts w:ascii="Arial" w:hAnsi="Arial" w:cs="Arial"/>
          <w:sz w:val="24"/>
          <w:szCs w:val="24"/>
          <w:u w:val="single"/>
        </w:rPr>
      </w:pPr>
      <w:r w:rsidRPr="00D30A65">
        <w:rPr>
          <w:rFonts w:ascii="Arial" w:hAnsi="Arial" w:cs="Arial"/>
          <w:b/>
          <w:bCs/>
          <w:sz w:val="24"/>
          <w:szCs w:val="24"/>
        </w:rPr>
        <w:t>9:51 AM</w:t>
      </w:r>
      <w:r>
        <w:t xml:space="preserve"> </w:t>
      </w:r>
      <w:hyperlink r:id="rId8" w:history="1">
        <w:r w:rsidR="001A34E4" w:rsidRPr="00720739">
          <w:rPr>
            <w:rStyle w:val="Hyperlink"/>
            <w:rFonts w:ascii="Arial" w:hAnsi="Arial" w:cs="Arial"/>
            <w:sz w:val="24"/>
            <w:szCs w:val="24"/>
          </w:rPr>
          <w:t>2023-2024 Charges</w:t>
        </w:r>
      </w:hyperlink>
    </w:p>
    <w:p w14:paraId="5E482573" w14:textId="05EDBB35" w:rsidR="00734D0A" w:rsidRPr="00734D0A" w:rsidRDefault="00734D0A" w:rsidP="008C48D2">
      <w:pPr>
        <w:pStyle w:val="ListParagraph"/>
        <w:numPr>
          <w:ilvl w:val="1"/>
          <w:numId w:val="5"/>
        </w:numPr>
        <w:rPr>
          <w:rFonts w:ascii="Arial" w:hAnsi="Arial" w:cs="Arial"/>
          <w:sz w:val="24"/>
          <w:szCs w:val="24"/>
        </w:rPr>
      </w:pPr>
      <w:r>
        <w:rPr>
          <w:rFonts w:ascii="Arial" w:hAnsi="Arial" w:cs="Arial"/>
          <w:sz w:val="24"/>
          <w:szCs w:val="24"/>
        </w:rPr>
        <w:t>Updates to charges #4 and #6</w:t>
      </w:r>
    </w:p>
    <w:p w14:paraId="40180215" w14:textId="52873D79" w:rsidR="00F57BC3" w:rsidRPr="00734D0A" w:rsidRDefault="00734D0A" w:rsidP="00734D0A">
      <w:pPr>
        <w:pStyle w:val="ListParagraph"/>
        <w:numPr>
          <w:ilvl w:val="2"/>
          <w:numId w:val="5"/>
        </w:numPr>
        <w:rPr>
          <w:rFonts w:ascii="Arial" w:hAnsi="Arial" w:cs="Arial"/>
          <w:strike/>
          <w:sz w:val="24"/>
          <w:szCs w:val="24"/>
        </w:rPr>
      </w:pPr>
      <w:r>
        <w:rPr>
          <w:rFonts w:ascii="Arial" w:hAnsi="Arial" w:cs="Arial"/>
          <w:b/>
          <w:bCs/>
          <w:kern w:val="0"/>
        </w:rPr>
        <w:t xml:space="preserve">4: </w:t>
      </w:r>
      <w:r w:rsidR="001A34E4" w:rsidRPr="00D86B79">
        <w:rPr>
          <w:rFonts w:ascii="Arial" w:hAnsi="Arial" w:cs="Arial"/>
          <w:b/>
          <w:bCs/>
          <w:kern w:val="0"/>
        </w:rPr>
        <w:t xml:space="preserve">ECS Reporting: </w:t>
      </w:r>
      <w:r w:rsidR="001A34E4" w:rsidRPr="00734D0A">
        <w:rPr>
          <w:rFonts w:ascii="Arial" w:hAnsi="Arial" w:cs="Arial"/>
          <w:strike/>
          <w:kern w:val="0"/>
        </w:rPr>
        <w:t>(a) Create a process to generate reporting to ECS about statistics regarding diversity on campus; (b) Report on the impact of COVID-19 (i.e., how the move to remote learning</w:t>
      </w:r>
      <w:r w:rsidR="00F57BC3" w:rsidRPr="00734D0A">
        <w:rPr>
          <w:rFonts w:ascii="Arial" w:hAnsi="Arial" w:cs="Arial"/>
          <w:strike/>
          <w:kern w:val="0"/>
        </w:rPr>
        <w:t xml:space="preserve"> </w:t>
      </w:r>
      <w:r w:rsidR="001A34E4" w:rsidRPr="00734D0A">
        <w:rPr>
          <w:rFonts w:ascii="Arial" w:hAnsi="Arial" w:cs="Arial"/>
          <w:strike/>
          <w:kern w:val="0"/>
        </w:rPr>
        <w:t>impact equity, inclusion, diversity, accessibility). SHORE Log #: 1166-2020.</w:t>
      </w:r>
    </w:p>
    <w:p w14:paraId="16BF8136" w14:textId="7F60747A" w:rsidR="00734D0A" w:rsidRPr="00CB225D" w:rsidRDefault="00734D0A" w:rsidP="00734D0A">
      <w:pPr>
        <w:pStyle w:val="ListParagraph"/>
        <w:numPr>
          <w:ilvl w:val="3"/>
          <w:numId w:val="5"/>
        </w:numPr>
        <w:rPr>
          <w:rFonts w:ascii="Arial" w:hAnsi="Arial" w:cs="Arial"/>
          <w:sz w:val="24"/>
          <w:szCs w:val="24"/>
        </w:rPr>
      </w:pPr>
      <w:r>
        <w:rPr>
          <w:rFonts w:ascii="Arial" w:hAnsi="Arial" w:cs="Arial"/>
          <w:kern w:val="0"/>
        </w:rPr>
        <w:t xml:space="preserve">Modified: </w:t>
      </w:r>
      <w:r w:rsidRPr="00734D0A">
        <w:rPr>
          <w:rFonts w:ascii="Arial" w:hAnsi="Arial" w:cs="Arial"/>
          <w:kern w:val="0"/>
          <w:highlight w:val="yellow"/>
        </w:rPr>
        <w:t xml:space="preserve">Generate </w:t>
      </w:r>
      <w:r w:rsidR="00655762">
        <w:rPr>
          <w:rFonts w:ascii="Arial" w:hAnsi="Arial" w:cs="Arial"/>
          <w:kern w:val="0"/>
          <w:highlight w:val="yellow"/>
        </w:rPr>
        <w:t xml:space="preserve">annual </w:t>
      </w:r>
      <w:r w:rsidRPr="00734D0A">
        <w:rPr>
          <w:rFonts w:ascii="Arial" w:hAnsi="Arial" w:cs="Arial"/>
          <w:kern w:val="0"/>
          <w:highlight w:val="yellow"/>
        </w:rPr>
        <w:t>reporting to ECS about statistics regarding diversity on campus</w:t>
      </w:r>
      <w:r>
        <w:rPr>
          <w:rFonts w:ascii="Arial" w:hAnsi="Arial" w:cs="Arial"/>
          <w:kern w:val="0"/>
        </w:rPr>
        <w:t>.</w:t>
      </w:r>
    </w:p>
    <w:p w14:paraId="46637D96" w14:textId="1569E66E" w:rsidR="00CB225D" w:rsidRPr="00CB225D" w:rsidRDefault="00CB225D" w:rsidP="00734D0A">
      <w:pPr>
        <w:pStyle w:val="ListParagraph"/>
        <w:numPr>
          <w:ilvl w:val="3"/>
          <w:numId w:val="5"/>
        </w:numPr>
        <w:rPr>
          <w:rFonts w:ascii="Arial" w:hAnsi="Arial" w:cs="Arial"/>
          <w:sz w:val="24"/>
          <w:szCs w:val="24"/>
        </w:rPr>
      </w:pPr>
      <w:r>
        <w:rPr>
          <w:rFonts w:ascii="Arial" w:hAnsi="Arial" w:cs="Arial"/>
          <w:kern w:val="0"/>
        </w:rPr>
        <w:t xml:space="preserve">Q: Should the report go out to all faculty after it goes to ECS? FSBC sends out a </w:t>
      </w:r>
      <w:hyperlink r:id="rId9" w:history="1">
        <w:r w:rsidRPr="003F651D">
          <w:rPr>
            <w:rStyle w:val="Hyperlink"/>
            <w:rFonts w:ascii="Arial" w:hAnsi="Arial" w:cs="Arial"/>
            <w:kern w:val="0"/>
          </w:rPr>
          <w:t>public report</w:t>
        </w:r>
      </w:hyperlink>
      <w:r>
        <w:rPr>
          <w:rFonts w:ascii="Arial" w:hAnsi="Arial" w:cs="Arial"/>
          <w:kern w:val="0"/>
        </w:rPr>
        <w:t xml:space="preserve">. It may be two versions of the report—one for ECS and one for all faculty. Committee will consider. </w:t>
      </w:r>
    </w:p>
    <w:p w14:paraId="430DA36B" w14:textId="77777777" w:rsidR="003F651D" w:rsidRPr="003F651D" w:rsidRDefault="00CB225D" w:rsidP="00A47167">
      <w:pPr>
        <w:pStyle w:val="ListParagraph"/>
        <w:numPr>
          <w:ilvl w:val="2"/>
          <w:numId w:val="5"/>
        </w:numPr>
        <w:rPr>
          <w:rFonts w:ascii="Arial" w:hAnsi="Arial" w:cs="Arial"/>
          <w:strike/>
          <w:sz w:val="24"/>
          <w:szCs w:val="24"/>
        </w:rPr>
      </w:pPr>
      <w:r w:rsidRPr="003F651D">
        <w:rPr>
          <w:rFonts w:ascii="Arial" w:hAnsi="Arial" w:cs="Arial"/>
          <w:kern w:val="0"/>
        </w:rPr>
        <w:t xml:space="preserve">Q: How detailed are our reporting structures? Is there a connection between departments doing less DEI work/less aware of DEI issues and students who experience a lack of belonging? A: The questions are not that granular; does NSSE collect that data? FTLC may have some of this data. </w:t>
      </w:r>
    </w:p>
    <w:p w14:paraId="1078013A" w14:textId="6542AE43" w:rsidR="003F651D" w:rsidRPr="003F651D" w:rsidRDefault="003F651D" w:rsidP="003F651D">
      <w:pPr>
        <w:pStyle w:val="ListParagraph"/>
        <w:numPr>
          <w:ilvl w:val="3"/>
          <w:numId w:val="5"/>
        </w:numPr>
        <w:rPr>
          <w:rFonts w:ascii="Arial" w:hAnsi="Arial" w:cs="Arial"/>
          <w:strike/>
          <w:sz w:val="24"/>
          <w:szCs w:val="24"/>
        </w:rPr>
      </w:pPr>
      <w:r>
        <w:rPr>
          <w:rFonts w:ascii="Arial" w:hAnsi="Arial" w:cs="Arial"/>
          <w:kern w:val="0"/>
        </w:rPr>
        <w:t xml:space="preserve">VP Truss will look into disaggregated NSSE data and the attrition survey; potentially invite Phil Batty to discuss data with </w:t>
      </w:r>
      <w:proofErr w:type="gramStart"/>
      <w:r>
        <w:rPr>
          <w:rFonts w:ascii="Arial" w:hAnsi="Arial" w:cs="Arial"/>
          <w:kern w:val="0"/>
        </w:rPr>
        <w:t>committee</w:t>
      </w:r>
      <w:proofErr w:type="gramEnd"/>
    </w:p>
    <w:p w14:paraId="687FCC30" w14:textId="450E47C3" w:rsidR="003F651D" w:rsidRPr="003F651D" w:rsidRDefault="003F651D" w:rsidP="003F651D">
      <w:pPr>
        <w:pStyle w:val="ListParagraph"/>
        <w:numPr>
          <w:ilvl w:val="3"/>
          <w:numId w:val="5"/>
        </w:numPr>
        <w:rPr>
          <w:rFonts w:ascii="Arial" w:hAnsi="Arial" w:cs="Arial"/>
          <w:strike/>
          <w:sz w:val="24"/>
          <w:szCs w:val="24"/>
        </w:rPr>
      </w:pPr>
      <w:r>
        <w:rPr>
          <w:rFonts w:ascii="Arial" w:hAnsi="Arial" w:cs="Arial"/>
          <w:kern w:val="0"/>
        </w:rPr>
        <w:t xml:space="preserve">Invite students or groups of students to share their stories with EIC? </w:t>
      </w:r>
    </w:p>
    <w:p w14:paraId="7525619A" w14:textId="7EAB31A9" w:rsidR="003F651D" w:rsidRPr="003F651D" w:rsidRDefault="003F651D" w:rsidP="003F651D">
      <w:pPr>
        <w:pStyle w:val="ListParagraph"/>
        <w:numPr>
          <w:ilvl w:val="3"/>
          <w:numId w:val="5"/>
        </w:numPr>
        <w:rPr>
          <w:rFonts w:ascii="Arial" w:hAnsi="Arial" w:cs="Arial"/>
          <w:strike/>
          <w:sz w:val="24"/>
          <w:szCs w:val="24"/>
        </w:rPr>
      </w:pPr>
      <w:r>
        <w:rPr>
          <w:rFonts w:ascii="Arial" w:hAnsi="Arial" w:cs="Arial"/>
          <w:kern w:val="0"/>
        </w:rPr>
        <w:t xml:space="preserve">Department task forces could be recommended/charged to collect the DEI ‘narrative’ of their department. </w:t>
      </w:r>
    </w:p>
    <w:p w14:paraId="0405A76E" w14:textId="62D290E6" w:rsidR="00F57BC3" w:rsidRPr="003F651D" w:rsidRDefault="00734D0A" w:rsidP="00A47167">
      <w:pPr>
        <w:pStyle w:val="ListParagraph"/>
        <w:numPr>
          <w:ilvl w:val="2"/>
          <w:numId w:val="5"/>
        </w:numPr>
        <w:rPr>
          <w:rFonts w:ascii="Arial" w:hAnsi="Arial" w:cs="Arial"/>
          <w:strike/>
          <w:sz w:val="24"/>
          <w:szCs w:val="24"/>
        </w:rPr>
      </w:pPr>
      <w:r w:rsidRPr="003F651D">
        <w:rPr>
          <w:rFonts w:ascii="Arial" w:hAnsi="Arial" w:cs="Arial"/>
          <w:b/>
          <w:bCs/>
          <w:kern w:val="0"/>
        </w:rPr>
        <w:t xml:space="preserve">6: </w:t>
      </w:r>
      <w:r w:rsidR="001A34E4" w:rsidRPr="003F651D">
        <w:rPr>
          <w:rFonts w:ascii="Arial" w:hAnsi="Arial" w:cs="Arial"/>
          <w:b/>
          <w:bCs/>
          <w:kern w:val="0"/>
        </w:rPr>
        <w:t xml:space="preserve">Accessibility Task Force Committee Recommendations: </w:t>
      </w:r>
      <w:r w:rsidR="001A34E4" w:rsidRPr="003F651D">
        <w:rPr>
          <w:rFonts w:ascii="Arial" w:hAnsi="Arial" w:cs="Arial"/>
          <w:strike/>
          <w:kern w:val="0"/>
        </w:rPr>
        <w:t>Conclude a review of the</w:t>
      </w:r>
      <w:r w:rsidR="00F57BC3" w:rsidRPr="003F651D">
        <w:rPr>
          <w:rFonts w:ascii="Arial" w:hAnsi="Arial" w:cs="Arial"/>
          <w:strike/>
          <w:kern w:val="0"/>
        </w:rPr>
        <w:t xml:space="preserve"> </w:t>
      </w:r>
      <w:r w:rsidR="001A34E4" w:rsidRPr="003F651D">
        <w:rPr>
          <w:rFonts w:ascii="Arial" w:hAnsi="Arial" w:cs="Arial"/>
          <w:strike/>
          <w:kern w:val="0"/>
        </w:rPr>
        <w:t>recommendations of the UAS accessibility taskforce (review which recommendations have been</w:t>
      </w:r>
      <w:r w:rsidR="00F57BC3" w:rsidRPr="003F651D">
        <w:rPr>
          <w:rFonts w:ascii="Arial" w:hAnsi="Arial" w:cs="Arial"/>
          <w:strike/>
          <w:kern w:val="0"/>
        </w:rPr>
        <w:t xml:space="preserve"> </w:t>
      </w:r>
      <w:r w:rsidR="001A34E4" w:rsidRPr="003F651D">
        <w:rPr>
          <w:rFonts w:ascii="Arial" w:hAnsi="Arial" w:cs="Arial"/>
          <w:strike/>
          <w:kern w:val="0"/>
        </w:rPr>
        <w:t>implemented and which have not yet been implemented but should be) and forward any</w:t>
      </w:r>
      <w:r w:rsidR="00F57BC3" w:rsidRPr="003F651D">
        <w:rPr>
          <w:rFonts w:ascii="Arial" w:hAnsi="Arial" w:cs="Arial"/>
          <w:strike/>
          <w:kern w:val="0"/>
        </w:rPr>
        <w:t xml:space="preserve"> </w:t>
      </w:r>
      <w:r w:rsidR="001A34E4" w:rsidRPr="003F651D">
        <w:rPr>
          <w:rFonts w:ascii="Arial" w:hAnsi="Arial" w:cs="Arial"/>
          <w:strike/>
          <w:kern w:val="0"/>
        </w:rPr>
        <w:t>recommendations to ECS/UAS. SHORE Log #: 1009-2018.</w:t>
      </w:r>
    </w:p>
    <w:p w14:paraId="2FBA4C2D" w14:textId="6CD992EA" w:rsidR="00734D0A" w:rsidRPr="00655762" w:rsidRDefault="00655762" w:rsidP="00734D0A">
      <w:pPr>
        <w:pStyle w:val="ListParagraph"/>
        <w:numPr>
          <w:ilvl w:val="3"/>
          <w:numId w:val="5"/>
        </w:numPr>
        <w:rPr>
          <w:rFonts w:ascii="Arial" w:hAnsi="Arial" w:cs="Arial"/>
          <w:strike/>
        </w:rPr>
      </w:pPr>
      <w:r>
        <w:rPr>
          <w:rFonts w:ascii="Arial" w:hAnsi="Arial" w:cs="Arial"/>
        </w:rPr>
        <w:t xml:space="preserve">Mark as </w:t>
      </w:r>
      <w:r w:rsidR="00656E78">
        <w:rPr>
          <w:rFonts w:ascii="Arial" w:hAnsi="Arial" w:cs="Arial"/>
        </w:rPr>
        <w:t>completed</w:t>
      </w:r>
      <w:r>
        <w:rPr>
          <w:rFonts w:ascii="Arial" w:hAnsi="Arial" w:cs="Arial"/>
        </w:rPr>
        <w:t xml:space="preserve">; </w:t>
      </w:r>
      <w:proofErr w:type="gramStart"/>
      <w:r w:rsidR="00734D0A" w:rsidRPr="00734D0A">
        <w:rPr>
          <w:rFonts w:ascii="Arial" w:hAnsi="Arial" w:cs="Arial"/>
        </w:rPr>
        <w:t>Delete</w:t>
      </w:r>
      <w:proofErr w:type="gramEnd"/>
    </w:p>
    <w:p w14:paraId="5C6DDAF1" w14:textId="42D770FB" w:rsidR="00655762" w:rsidRPr="003F651D" w:rsidRDefault="003F651D" w:rsidP="00655762">
      <w:pPr>
        <w:pStyle w:val="ListParagraph"/>
        <w:numPr>
          <w:ilvl w:val="1"/>
          <w:numId w:val="5"/>
        </w:numPr>
        <w:rPr>
          <w:rFonts w:ascii="Arial" w:hAnsi="Arial" w:cs="Arial"/>
          <w:strike/>
          <w:sz w:val="24"/>
          <w:szCs w:val="24"/>
        </w:rPr>
      </w:pPr>
      <w:r w:rsidRPr="00D30A65">
        <w:rPr>
          <w:rFonts w:ascii="Arial" w:hAnsi="Arial" w:cs="Arial"/>
          <w:b/>
          <w:bCs/>
          <w:sz w:val="24"/>
          <w:szCs w:val="24"/>
        </w:rPr>
        <w:t>10:05 AM</w:t>
      </w:r>
      <w:r>
        <w:rPr>
          <w:rFonts w:ascii="Arial" w:hAnsi="Arial" w:cs="Arial"/>
          <w:sz w:val="24"/>
          <w:szCs w:val="24"/>
        </w:rPr>
        <w:t xml:space="preserve"> </w:t>
      </w:r>
      <w:r w:rsidR="004C6C30">
        <w:rPr>
          <w:rFonts w:ascii="Arial" w:hAnsi="Arial" w:cs="Arial"/>
          <w:sz w:val="24"/>
          <w:szCs w:val="24"/>
        </w:rPr>
        <w:t>Executing</w:t>
      </w:r>
      <w:r w:rsidR="00655762" w:rsidRPr="00655762">
        <w:rPr>
          <w:rFonts w:ascii="Arial" w:hAnsi="Arial" w:cs="Arial"/>
          <w:sz w:val="24"/>
          <w:szCs w:val="24"/>
        </w:rPr>
        <w:t xml:space="preserve"> the Charges</w:t>
      </w:r>
    </w:p>
    <w:p w14:paraId="142E73FB" w14:textId="7184C4C7" w:rsidR="003F651D" w:rsidRPr="00655762" w:rsidRDefault="00000000" w:rsidP="003F651D">
      <w:pPr>
        <w:pStyle w:val="ListParagraph"/>
        <w:numPr>
          <w:ilvl w:val="2"/>
          <w:numId w:val="5"/>
        </w:numPr>
        <w:rPr>
          <w:rFonts w:ascii="Arial" w:hAnsi="Arial" w:cs="Arial"/>
          <w:strike/>
          <w:sz w:val="24"/>
          <w:szCs w:val="24"/>
        </w:rPr>
      </w:pPr>
      <w:hyperlink r:id="rId10" w:history="1">
        <w:proofErr w:type="spellStart"/>
        <w:r w:rsidR="003F651D" w:rsidRPr="003F651D">
          <w:rPr>
            <w:rStyle w:val="Hyperlink"/>
            <w:rFonts w:ascii="Arial" w:hAnsi="Arial" w:cs="Arial"/>
            <w:sz w:val="24"/>
            <w:szCs w:val="24"/>
          </w:rPr>
          <w:t>Jamboard</w:t>
        </w:r>
        <w:proofErr w:type="spellEnd"/>
      </w:hyperlink>
      <w:r w:rsidR="002134F0">
        <w:rPr>
          <w:rFonts w:ascii="Arial" w:hAnsi="Arial" w:cs="Arial"/>
          <w:sz w:val="24"/>
          <w:szCs w:val="24"/>
        </w:rPr>
        <w:t xml:space="preserve">: Three groups, each taking on 2 charges. 25 minutes in </w:t>
      </w:r>
      <w:proofErr w:type="spellStart"/>
      <w:r w:rsidR="002134F0">
        <w:rPr>
          <w:rFonts w:ascii="Arial" w:hAnsi="Arial" w:cs="Arial"/>
          <w:sz w:val="24"/>
          <w:szCs w:val="24"/>
        </w:rPr>
        <w:t>jamboard</w:t>
      </w:r>
      <w:proofErr w:type="spellEnd"/>
      <w:r w:rsidR="002134F0">
        <w:rPr>
          <w:rFonts w:ascii="Arial" w:hAnsi="Arial" w:cs="Arial"/>
          <w:sz w:val="24"/>
          <w:szCs w:val="24"/>
        </w:rPr>
        <w:t xml:space="preserve">. </w:t>
      </w:r>
    </w:p>
    <w:p w14:paraId="1E5389BA" w14:textId="49152BE3" w:rsidR="00655762" w:rsidRPr="00E547DE" w:rsidRDefault="005D53E0" w:rsidP="00655762">
      <w:pPr>
        <w:pStyle w:val="ListParagraph"/>
        <w:numPr>
          <w:ilvl w:val="2"/>
          <w:numId w:val="5"/>
        </w:numPr>
        <w:rPr>
          <w:rFonts w:ascii="Arial" w:hAnsi="Arial" w:cs="Arial"/>
          <w:strike/>
        </w:rPr>
      </w:pPr>
      <w:r w:rsidRPr="00D30A65">
        <w:rPr>
          <w:rFonts w:ascii="Arial" w:hAnsi="Arial" w:cs="Arial"/>
          <w:b/>
          <w:bCs/>
        </w:rPr>
        <w:t>10:38</w:t>
      </w:r>
      <w:r w:rsidR="00D30A65" w:rsidRPr="00D30A65">
        <w:rPr>
          <w:rFonts w:ascii="Arial" w:hAnsi="Arial" w:cs="Arial"/>
          <w:b/>
          <w:bCs/>
        </w:rPr>
        <w:t xml:space="preserve"> AM</w:t>
      </w:r>
      <w:r>
        <w:rPr>
          <w:rFonts w:ascii="Arial" w:hAnsi="Arial" w:cs="Arial"/>
        </w:rPr>
        <w:t xml:space="preserve"> </w:t>
      </w:r>
      <w:r w:rsidR="004C6C30" w:rsidRPr="00E547DE">
        <w:rPr>
          <w:rFonts w:ascii="Arial" w:hAnsi="Arial" w:cs="Arial"/>
        </w:rPr>
        <w:t>Defining/sharpening/</w:t>
      </w:r>
      <w:r w:rsidR="00E547DE" w:rsidRPr="00E547DE">
        <w:rPr>
          <w:rFonts w:ascii="Arial" w:hAnsi="Arial" w:cs="Arial"/>
        </w:rPr>
        <w:t>goal setting</w:t>
      </w:r>
      <w:r w:rsidR="004C6C30" w:rsidRPr="00E547DE">
        <w:rPr>
          <w:rFonts w:ascii="Arial" w:hAnsi="Arial" w:cs="Arial"/>
        </w:rPr>
        <w:t xml:space="preserve"> for each</w:t>
      </w:r>
      <w:r w:rsidR="00656E78" w:rsidRPr="00E547DE">
        <w:rPr>
          <w:rFonts w:ascii="Arial" w:hAnsi="Arial" w:cs="Arial"/>
        </w:rPr>
        <w:t xml:space="preserve"> to concretize/make </w:t>
      </w:r>
      <w:proofErr w:type="gramStart"/>
      <w:r w:rsidR="00656E78" w:rsidRPr="00E547DE">
        <w:rPr>
          <w:rFonts w:ascii="Arial" w:hAnsi="Arial" w:cs="Arial"/>
        </w:rPr>
        <w:t>actionable</w:t>
      </w:r>
      <w:proofErr w:type="gramEnd"/>
    </w:p>
    <w:p w14:paraId="44D931EF" w14:textId="77777777" w:rsidR="00656E78" w:rsidRDefault="00656E78" w:rsidP="00656E78">
      <w:pPr>
        <w:pStyle w:val="ListParagraph"/>
        <w:numPr>
          <w:ilvl w:val="3"/>
          <w:numId w:val="5"/>
        </w:numPr>
        <w:rPr>
          <w:rFonts w:ascii="Arial" w:hAnsi="Arial" w:cs="Arial"/>
        </w:rPr>
      </w:pPr>
      <w:r w:rsidRPr="00656E78">
        <w:rPr>
          <w:rFonts w:ascii="Arial" w:hAnsi="Arial" w:cs="Arial"/>
          <w:b/>
          <w:bCs/>
        </w:rPr>
        <w:t>DEI-AB Framework</w:t>
      </w:r>
      <w:r w:rsidRPr="00656E78">
        <w:rPr>
          <w:rFonts w:ascii="Arial" w:hAnsi="Arial" w:cs="Arial"/>
        </w:rPr>
        <w:t>: Review the university’s DEI-AB framework and make recommendations to ECS. Report to ECS on the rollout of the online DEI staff training module.</w:t>
      </w:r>
    </w:p>
    <w:p w14:paraId="73991180" w14:textId="042DE7FC" w:rsidR="005D53E0" w:rsidRDefault="005D53E0" w:rsidP="005D53E0">
      <w:pPr>
        <w:pStyle w:val="ListParagraph"/>
        <w:numPr>
          <w:ilvl w:val="4"/>
          <w:numId w:val="5"/>
        </w:numPr>
        <w:rPr>
          <w:rFonts w:ascii="Arial" w:hAnsi="Arial" w:cs="Arial"/>
        </w:rPr>
      </w:pPr>
      <w:r>
        <w:rPr>
          <w:rFonts w:ascii="Arial" w:hAnsi="Arial" w:cs="Arial"/>
        </w:rPr>
        <w:t xml:space="preserve">Read the framework critically: look for areas of ambiguity or where clarity/examples could be beneficial. </w:t>
      </w:r>
    </w:p>
    <w:p w14:paraId="7C2FAE0B" w14:textId="43EAA5BD" w:rsidR="005D53E0" w:rsidRDefault="005D53E0" w:rsidP="005D53E0">
      <w:pPr>
        <w:pStyle w:val="ListParagraph"/>
        <w:numPr>
          <w:ilvl w:val="4"/>
          <w:numId w:val="5"/>
        </w:numPr>
        <w:rPr>
          <w:rFonts w:ascii="Arial" w:hAnsi="Arial" w:cs="Arial"/>
        </w:rPr>
      </w:pPr>
      <w:r>
        <w:rPr>
          <w:rFonts w:ascii="Arial" w:hAnsi="Arial" w:cs="Arial"/>
        </w:rPr>
        <w:t xml:space="preserve">Create disciplinary suggestions where </w:t>
      </w:r>
      <w:proofErr w:type="gramStart"/>
      <w:r>
        <w:rPr>
          <w:rFonts w:ascii="Arial" w:hAnsi="Arial" w:cs="Arial"/>
        </w:rPr>
        <w:t>possible</w:t>
      </w:r>
      <w:proofErr w:type="gramEnd"/>
    </w:p>
    <w:p w14:paraId="3DC97EC5" w14:textId="3E0B750C" w:rsidR="005D53E0" w:rsidRPr="00656E78" w:rsidRDefault="005D53E0" w:rsidP="005D53E0">
      <w:pPr>
        <w:pStyle w:val="ListParagraph"/>
        <w:numPr>
          <w:ilvl w:val="4"/>
          <w:numId w:val="5"/>
        </w:numPr>
        <w:rPr>
          <w:rFonts w:ascii="Arial" w:hAnsi="Arial" w:cs="Arial"/>
        </w:rPr>
      </w:pPr>
      <w:r>
        <w:rPr>
          <w:rFonts w:ascii="Arial" w:hAnsi="Arial" w:cs="Arial"/>
        </w:rPr>
        <w:t>Request feedback on DEI staff module roll-out</w:t>
      </w:r>
    </w:p>
    <w:p w14:paraId="13EEDB41" w14:textId="08AFD5CD" w:rsidR="005D53E0" w:rsidRDefault="00656E78" w:rsidP="00084BCC">
      <w:pPr>
        <w:pStyle w:val="ListParagraph"/>
        <w:numPr>
          <w:ilvl w:val="3"/>
          <w:numId w:val="5"/>
        </w:numPr>
        <w:rPr>
          <w:rFonts w:ascii="Arial" w:hAnsi="Arial" w:cs="Arial"/>
        </w:rPr>
      </w:pPr>
      <w:r w:rsidRPr="00656E78">
        <w:rPr>
          <w:rFonts w:ascii="Arial" w:hAnsi="Arial" w:cs="Arial"/>
          <w:b/>
          <w:bCs/>
        </w:rPr>
        <w:t>Equity in Service</w:t>
      </w:r>
      <w:r w:rsidRPr="00656E78">
        <w:rPr>
          <w:rFonts w:ascii="Arial" w:hAnsi="Arial" w:cs="Arial"/>
        </w:rPr>
        <w:t>: Review faculty service loads and make recommendations toward increased equity. Consider service loads by number of years at the university.</w:t>
      </w:r>
    </w:p>
    <w:p w14:paraId="77C1081D" w14:textId="54A6A45F" w:rsidR="00084BCC" w:rsidRDefault="00084BCC" w:rsidP="00084BCC">
      <w:pPr>
        <w:pStyle w:val="ListParagraph"/>
        <w:numPr>
          <w:ilvl w:val="4"/>
          <w:numId w:val="5"/>
        </w:numPr>
        <w:rPr>
          <w:rFonts w:ascii="Arial" w:hAnsi="Arial" w:cs="Arial"/>
        </w:rPr>
      </w:pPr>
      <w:r>
        <w:rPr>
          <w:rFonts w:ascii="Arial" w:hAnsi="Arial" w:cs="Arial"/>
        </w:rPr>
        <w:t xml:space="preserve">Systematic, data-driven conversations needed to determine the </w:t>
      </w:r>
      <w:proofErr w:type="gramStart"/>
      <w:r>
        <w:rPr>
          <w:rFonts w:ascii="Arial" w:hAnsi="Arial" w:cs="Arial"/>
        </w:rPr>
        <w:t>problem</w:t>
      </w:r>
      <w:proofErr w:type="gramEnd"/>
    </w:p>
    <w:p w14:paraId="6EAACD5B" w14:textId="77777777" w:rsidR="00B6683D" w:rsidRDefault="00B6683D" w:rsidP="00B6683D">
      <w:pPr>
        <w:pStyle w:val="ListParagraph"/>
        <w:numPr>
          <w:ilvl w:val="4"/>
          <w:numId w:val="5"/>
        </w:numPr>
        <w:rPr>
          <w:rFonts w:ascii="Arial" w:hAnsi="Arial" w:cs="Arial"/>
        </w:rPr>
      </w:pPr>
      <w:r>
        <w:rPr>
          <w:rFonts w:ascii="Arial" w:hAnsi="Arial" w:cs="Arial"/>
        </w:rPr>
        <w:t xml:space="preserve">100 fewer faculty than in 2018 but no adjustment to formal service responsibilities to compensate for </w:t>
      </w:r>
      <w:proofErr w:type="gramStart"/>
      <w:r>
        <w:rPr>
          <w:rFonts w:ascii="Arial" w:hAnsi="Arial" w:cs="Arial"/>
        </w:rPr>
        <w:t>that</w:t>
      </w:r>
      <w:proofErr w:type="gramEnd"/>
      <w:r>
        <w:rPr>
          <w:rFonts w:ascii="Arial" w:hAnsi="Arial" w:cs="Arial"/>
        </w:rPr>
        <w:t xml:space="preserve"> </w:t>
      </w:r>
    </w:p>
    <w:p w14:paraId="29950BA1" w14:textId="77777777" w:rsidR="00B6683D" w:rsidRDefault="00B6683D" w:rsidP="00B6683D">
      <w:pPr>
        <w:pStyle w:val="ListParagraph"/>
        <w:numPr>
          <w:ilvl w:val="4"/>
          <w:numId w:val="5"/>
        </w:numPr>
        <w:rPr>
          <w:rFonts w:ascii="Arial" w:hAnsi="Arial" w:cs="Arial"/>
        </w:rPr>
      </w:pPr>
      <w:r>
        <w:rPr>
          <w:rFonts w:ascii="Arial" w:hAnsi="Arial" w:cs="Arial"/>
        </w:rPr>
        <w:t xml:space="preserve">If we remove committees or have fewer representatives, there is a concern about eliminating faculty voice; tension between workload and </w:t>
      </w:r>
      <w:proofErr w:type="gramStart"/>
      <w:r>
        <w:rPr>
          <w:rFonts w:ascii="Arial" w:hAnsi="Arial" w:cs="Arial"/>
        </w:rPr>
        <w:t>representation</w:t>
      </w:r>
      <w:proofErr w:type="gramEnd"/>
    </w:p>
    <w:p w14:paraId="55EBFBB9" w14:textId="77777777" w:rsidR="00B6683D" w:rsidRPr="00656E78" w:rsidRDefault="00B6683D" w:rsidP="00B6683D">
      <w:pPr>
        <w:pStyle w:val="ListParagraph"/>
        <w:numPr>
          <w:ilvl w:val="4"/>
          <w:numId w:val="5"/>
        </w:numPr>
        <w:rPr>
          <w:rFonts w:ascii="Arial" w:hAnsi="Arial" w:cs="Arial"/>
        </w:rPr>
      </w:pPr>
      <w:r>
        <w:rPr>
          <w:rFonts w:ascii="Arial" w:hAnsi="Arial" w:cs="Arial"/>
        </w:rPr>
        <w:t xml:space="preserve">If the university were suddenly cut in half, what would we do with our service structure? </w:t>
      </w:r>
    </w:p>
    <w:p w14:paraId="2ABEF233" w14:textId="77777777" w:rsidR="00656E78" w:rsidRDefault="00656E78" w:rsidP="00656E78">
      <w:pPr>
        <w:pStyle w:val="ListParagraph"/>
        <w:numPr>
          <w:ilvl w:val="3"/>
          <w:numId w:val="5"/>
        </w:numPr>
        <w:rPr>
          <w:rFonts w:ascii="Arial" w:hAnsi="Arial" w:cs="Arial"/>
        </w:rPr>
      </w:pPr>
      <w:r w:rsidRPr="00656E78">
        <w:rPr>
          <w:rFonts w:ascii="Arial" w:hAnsi="Arial" w:cs="Arial"/>
          <w:b/>
          <w:bCs/>
        </w:rPr>
        <w:t>Systemic Racism</w:t>
      </w:r>
      <w:r w:rsidRPr="00656E78">
        <w:rPr>
          <w:rFonts w:ascii="Arial" w:hAnsi="Arial" w:cs="Arial"/>
        </w:rPr>
        <w:t>: Review recommendations made by other standing committees regarding teaching about systemic racism (GEC, FTLCAC) and make recommendations.</w:t>
      </w:r>
    </w:p>
    <w:p w14:paraId="2A7B40ED" w14:textId="7D87AFDB" w:rsidR="005D53E0" w:rsidRDefault="005D53E0" w:rsidP="005D53E0">
      <w:pPr>
        <w:pStyle w:val="ListParagraph"/>
        <w:numPr>
          <w:ilvl w:val="4"/>
          <w:numId w:val="5"/>
        </w:numPr>
        <w:rPr>
          <w:rFonts w:ascii="Arial" w:hAnsi="Arial" w:cs="Arial"/>
        </w:rPr>
      </w:pPr>
      <w:r>
        <w:rPr>
          <w:rFonts w:ascii="Arial" w:hAnsi="Arial" w:cs="Arial"/>
        </w:rPr>
        <w:t xml:space="preserve">Follow up on how SLO change on US Diversity has gone? How have faculty been supported in implementing it? </w:t>
      </w:r>
    </w:p>
    <w:p w14:paraId="1146248F" w14:textId="42C8867D" w:rsidR="005D53E0" w:rsidRDefault="005D53E0" w:rsidP="005D53E0">
      <w:pPr>
        <w:pStyle w:val="ListParagraph"/>
        <w:numPr>
          <w:ilvl w:val="4"/>
          <w:numId w:val="5"/>
        </w:numPr>
        <w:rPr>
          <w:rFonts w:ascii="Arial" w:hAnsi="Arial" w:cs="Arial"/>
        </w:rPr>
      </w:pPr>
      <w:r>
        <w:rPr>
          <w:rFonts w:ascii="Arial" w:hAnsi="Arial" w:cs="Arial"/>
        </w:rPr>
        <w:t xml:space="preserve">Reach out to FTLC and Gen Ed to learn about existing efforts to communicate SLO change and guidance on incorporating it into curriculum </w:t>
      </w:r>
      <w:r w:rsidR="00084BCC">
        <w:rPr>
          <w:rFonts w:ascii="Arial" w:hAnsi="Arial" w:cs="Arial"/>
        </w:rPr>
        <w:t>(Dana will reach out)</w:t>
      </w:r>
    </w:p>
    <w:p w14:paraId="17CC2911" w14:textId="4E5B0493" w:rsidR="005D53E0" w:rsidRPr="00656E78" w:rsidRDefault="00084BCC" w:rsidP="005D53E0">
      <w:pPr>
        <w:pStyle w:val="ListParagraph"/>
        <w:numPr>
          <w:ilvl w:val="4"/>
          <w:numId w:val="5"/>
        </w:numPr>
        <w:rPr>
          <w:rFonts w:ascii="Arial" w:hAnsi="Arial" w:cs="Arial"/>
        </w:rPr>
      </w:pPr>
      <w:r>
        <w:rPr>
          <w:rFonts w:ascii="Arial" w:hAnsi="Arial" w:cs="Arial"/>
        </w:rPr>
        <w:t xml:space="preserve">Determine how to best support integration of </w:t>
      </w:r>
      <w:proofErr w:type="gramStart"/>
      <w:r>
        <w:rPr>
          <w:rFonts w:ascii="Arial" w:hAnsi="Arial" w:cs="Arial"/>
        </w:rPr>
        <w:t>SLOs</w:t>
      </w:r>
      <w:proofErr w:type="gramEnd"/>
    </w:p>
    <w:p w14:paraId="7A5E5F4C" w14:textId="1C051E24" w:rsidR="00656E78" w:rsidRDefault="00656E78" w:rsidP="00656E78">
      <w:pPr>
        <w:pStyle w:val="ListParagraph"/>
        <w:numPr>
          <w:ilvl w:val="3"/>
          <w:numId w:val="5"/>
        </w:numPr>
        <w:rPr>
          <w:rFonts w:ascii="Arial" w:hAnsi="Arial" w:cs="Arial"/>
        </w:rPr>
      </w:pPr>
      <w:r w:rsidRPr="00656E78">
        <w:rPr>
          <w:rFonts w:ascii="Arial" w:hAnsi="Arial" w:cs="Arial"/>
          <w:b/>
          <w:bCs/>
        </w:rPr>
        <w:t>ECS Reporting</w:t>
      </w:r>
      <w:r>
        <w:rPr>
          <w:rFonts w:ascii="Arial" w:hAnsi="Arial" w:cs="Arial"/>
        </w:rPr>
        <w:t>: G</w:t>
      </w:r>
      <w:r w:rsidRPr="00656E78">
        <w:rPr>
          <w:rFonts w:ascii="Arial" w:hAnsi="Arial" w:cs="Arial"/>
        </w:rPr>
        <w:t xml:space="preserve">enerate </w:t>
      </w:r>
      <w:r>
        <w:rPr>
          <w:rFonts w:ascii="Arial" w:hAnsi="Arial" w:cs="Arial"/>
        </w:rPr>
        <w:t xml:space="preserve">annual </w:t>
      </w:r>
      <w:r w:rsidRPr="00656E78">
        <w:rPr>
          <w:rFonts w:ascii="Arial" w:hAnsi="Arial" w:cs="Arial"/>
        </w:rPr>
        <w:t>reporting to ECS about statistics regarding diversity on campus.</w:t>
      </w:r>
    </w:p>
    <w:p w14:paraId="6CC0A1DE" w14:textId="2B970D90" w:rsidR="005D53E0" w:rsidRDefault="005D53E0" w:rsidP="005D53E0">
      <w:pPr>
        <w:pStyle w:val="ListParagraph"/>
        <w:numPr>
          <w:ilvl w:val="4"/>
          <w:numId w:val="5"/>
        </w:numPr>
        <w:rPr>
          <w:rFonts w:ascii="Arial" w:hAnsi="Arial" w:cs="Arial"/>
        </w:rPr>
      </w:pPr>
      <w:r>
        <w:rPr>
          <w:rFonts w:ascii="Arial" w:hAnsi="Arial" w:cs="Arial"/>
        </w:rPr>
        <w:t xml:space="preserve">Incorporate climate survey data in a way that emphasizes challenges for non-majority </w:t>
      </w:r>
      <w:proofErr w:type="gramStart"/>
      <w:r>
        <w:rPr>
          <w:rFonts w:ascii="Arial" w:hAnsi="Arial" w:cs="Arial"/>
        </w:rPr>
        <w:t>groups</w:t>
      </w:r>
      <w:proofErr w:type="gramEnd"/>
    </w:p>
    <w:p w14:paraId="7F9D0891" w14:textId="46E59940" w:rsidR="005D53E0" w:rsidRDefault="005D53E0" w:rsidP="005D53E0">
      <w:pPr>
        <w:pStyle w:val="ListParagraph"/>
        <w:numPr>
          <w:ilvl w:val="4"/>
          <w:numId w:val="5"/>
        </w:numPr>
        <w:rPr>
          <w:rFonts w:ascii="Arial" w:hAnsi="Arial" w:cs="Arial"/>
        </w:rPr>
      </w:pPr>
      <w:r>
        <w:rPr>
          <w:rFonts w:ascii="Arial" w:hAnsi="Arial" w:cs="Arial"/>
        </w:rPr>
        <w:t>Collect data directly from students (focus groups)</w:t>
      </w:r>
    </w:p>
    <w:p w14:paraId="19967946" w14:textId="7FAA1881" w:rsidR="005D53E0" w:rsidRDefault="005D53E0" w:rsidP="005D53E0">
      <w:pPr>
        <w:pStyle w:val="ListParagraph"/>
        <w:numPr>
          <w:ilvl w:val="4"/>
          <w:numId w:val="5"/>
        </w:numPr>
        <w:rPr>
          <w:rFonts w:ascii="Arial" w:hAnsi="Arial" w:cs="Arial"/>
        </w:rPr>
      </w:pPr>
      <w:r>
        <w:rPr>
          <w:rFonts w:ascii="Arial" w:hAnsi="Arial" w:cs="Arial"/>
        </w:rPr>
        <w:t>Request college or department information on their DEI work</w:t>
      </w:r>
    </w:p>
    <w:p w14:paraId="796965AA" w14:textId="4E9E5EA1" w:rsidR="005D53E0" w:rsidRPr="00656E78" w:rsidRDefault="005D53E0" w:rsidP="005D53E0">
      <w:pPr>
        <w:pStyle w:val="ListParagraph"/>
        <w:numPr>
          <w:ilvl w:val="4"/>
          <w:numId w:val="5"/>
        </w:numPr>
        <w:rPr>
          <w:rFonts w:ascii="Arial" w:hAnsi="Arial" w:cs="Arial"/>
        </w:rPr>
      </w:pPr>
      <w:r>
        <w:rPr>
          <w:rFonts w:ascii="Arial" w:hAnsi="Arial" w:cs="Arial"/>
        </w:rPr>
        <w:t>Create a report that is external (not internal to ECS)</w:t>
      </w:r>
    </w:p>
    <w:p w14:paraId="117ADF79" w14:textId="77777777" w:rsidR="00656E78" w:rsidRDefault="00656E78" w:rsidP="00656E78">
      <w:pPr>
        <w:pStyle w:val="ListParagraph"/>
        <w:numPr>
          <w:ilvl w:val="3"/>
          <w:numId w:val="5"/>
        </w:numPr>
        <w:rPr>
          <w:rFonts w:ascii="Arial" w:hAnsi="Arial" w:cs="Arial"/>
        </w:rPr>
      </w:pPr>
      <w:r w:rsidRPr="00656E78">
        <w:rPr>
          <w:rFonts w:ascii="Arial" w:hAnsi="Arial" w:cs="Arial"/>
          <w:b/>
          <w:bCs/>
        </w:rPr>
        <w:t>Equity in Learning</w:t>
      </w:r>
      <w:r w:rsidRPr="00656E78">
        <w:rPr>
          <w:rFonts w:ascii="Arial" w:hAnsi="Arial" w:cs="Arial"/>
        </w:rPr>
        <w:t>: Review the data from the General Education learning outcomes assessment from the previous two cycles to determine whether they reveal demographic differences in student learning outcomes and make recommendations. SHORE Log #: 1184-2020.</w:t>
      </w:r>
    </w:p>
    <w:p w14:paraId="6EEA125E" w14:textId="754A6CCC" w:rsidR="00084BCC" w:rsidRPr="00084BCC" w:rsidRDefault="00084BCC" w:rsidP="00084BCC">
      <w:pPr>
        <w:pStyle w:val="ListParagraph"/>
        <w:numPr>
          <w:ilvl w:val="4"/>
          <w:numId w:val="5"/>
        </w:numPr>
        <w:rPr>
          <w:rFonts w:ascii="Arial" w:hAnsi="Arial" w:cs="Arial"/>
        </w:rPr>
      </w:pPr>
      <w:r w:rsidRPr="00084BCC">
        <w:rPr>
          <w:rFonts w:ascii="Arial" w:hAnsi="Arial" w:cs="Arial"/>
        </w:rPr>
        <w:t xml:space="preserve">More conversation </w:t>
      </w:r>
      <w:proofErr w:type="gramStart"/>
      <w:r w:rsidRPr="00084BCC">
        <w:rPr>
          <w:rFonts w:ascii="Arial" w:hAnsi="Arial" w:cs="Arial"/>
        </w:rPr>
        <w:t>needed</w:t>
      </w:r>
      <w:proofErr w:type="gramEnd"/>
    </w:p>
    <w:p w14:paraId="59F9ACC5" w14:textId="77777777" w:rsidR="00656E78" w:rsidRDefault="00656E78" w:rsidP="00656E78">
      <w:pPr>
        <w:pStyle w:val="ListParagraph"/>
        <w:numPr>
          <w:ilvl w:val="3"/>
          <w:numId w:val="5"/>
        </w:numPr>
        <w:rPr>
          <w:rFonts w:ascii="Arial" w:hAnsi="Arial" w:cs="Arial"/>
        </w:rPr>
      </w:pPr>
      <w:r w:rsidRPr="00656E78">
        <w:rPr>
          <w:rFonts w:ascii="Arial" w:hAnsi="Arial" w:cs="Arial"/>
          <w:b/>
          <w:bCs/>
        </w:rPr>
        <w:t>Optimum Membership/Faculty Representation</w:t>
      </w:r>
      <w:r w:rsidRPr="00656E78">
        <w:rPr>
          <w:rFonts w:ascii="Arial" w:hAnsi="Arial" w:cs="Arial"/>
        </w:rPr>
        <w:t xml:space="preserve">: Please review the standing responsibilities of your committee and while thinking about workload, determine the optimum and appropriate faculty </w:t>
      </w:r>
      <w:r w:rsidRPr="00656E78">
        <w:rPr>
          <w:rFonts w:ascii="Arial" w:hAnsi="Arial" w:cs="Arial"/>
        </w:rPr>
        <w:lastRenderedPageBreak/>
        <w:t>membership/representation of your committee and make a recommendation.</w:t>
      </w:r>
    </w:p>
    <w:p w14:paraId="75A79053" w14:textId="12C01C4C" w:rsidR="00B6683D" w:rsidRPr="00B6683D" w:rsidRDefault="00B6683D" w:rsidP="00B6683D">
      <w:pPr>
        <w:pStyle w:val="ListParagraph"/>
        <w:numPr>
          <w:ilvl w:val="4"/>
          <w:numId w:val="5"/>
        </w:numPr>
        <w:rPr>
          <w:rFonts w:ascii="Arial" w:hAnsi="Arial" w:cs="Arial"/>
        </w:rPr>
      </w:pPr>
      <w:r w:rsidRPr="00B6683D">
        <w:rPr>
          <w:rFonts w:ascii="Arial" w:hAnsi="Arial" w:cs="Arial"/>
        </w:rPr>
        <w:t>See Charge 2</w:t>
      </w:r>
    </w:p>
    <w:p w14:paraId="54FCF332" w14:textId="489A720D" w:rsidR="004C6C30" w:rsidRPr="00B6683D" w:rsidRDefault="00656E78" w:rsidP="00656E78">
      <w:pPr>
        <w:pStyle w:val="ListParagraph"/>
        <w:numPr>
          <w:ilvl w:val="3"/>
          <w:numId w:val="5"/>
        </w:numPr>
        <w:rPr>
          <w:rFonts w:ascii="Arial" w:hAnsi="Arial" w:cs="Arial"/>
          <w:strike/>
          <w:sz w:val="24"/>
          <w:szCs w:val="24"/>
        </w:rPr>
      </w:pPr>
      <w:r w:rsidRPr="00656E78">
        <w:rPr>
          <w:rFonts w:ascii="Arial" w:hAnsi="Arial" w:cs="Arial"/>
          <w:b/>
          <w:bCs/>
        </w:rPr>
        <w:t>Mid-Year Report and Year-End Report</w:t>
      </w:r>
      <w:r w:rsidRPr="00656E78">
        <w:rPr>
          <w:rFonts w:ascii="Arial" w:hAnsi="Arial" w:cs="Arial"/>
        </w:rPr>
        <w:t>: In an effort to engage more faculty in our shared governance system, prepare a 1–2-page mid-year progress report at the end of the Fall semester to be disseminated to ECS/UAS and College Deans (a full report is expected as usual at the end of the year).</w:t>
      </w:r>
    </w:p>
    <w:p w14:paraId="5ACD2B77" w14:textId="6CE8CB40" w:rsidR="00B6683D" w:rsidRPr="00B6683D" w:rsidRDefault="00B6683D" w:rsidP="00B6683D">
      <w:pPr>
        <w:pStyle w:val="ListParagraph"/>
        <w:numPr>
          <w:ilvl w:val="4"/>
          <w:numId w:val="5"/>
        </w:numPr>
        <w:rPr>
          <w:rFonts w:ascii="Arial" w:hAnsi="Arial" w:cs="Arial"/>
          <w:sz w:val="24"/>
          <w:szCs w:val="24"/>
        </w:rPr>
      </w:pPr>
      <w:r>
        <w:rPr>
          <w:rFonts w:ascii="Arial" w:hAnsi="Arial" w:cs="Arial"/>
          <w:sz w:val="24"/>
          <w:szCs w:val="24"/>
        </w:rPr>
        <w:t xml:space="preserve">Not involved in </w:t>
      </w:r>
      <w:proofErr w:type="spellStart"/>
      <w:r>
        <w:rPr>
          <w:rFonts w:ascii="Arial" w:hAnsi="Arial" w:cs="Arial"/>
          <w:sz w:val="24"/>
          <w:szCs w:val="24"/>
        </w:rPr>
        <w:t>jamboard</w:t>
      </w:r>
      <w:proofErr w:type="spellEnd"/>
      <w:r>
        <w:rPr>
          <w:rFonts w:ascii="Arial" w:hAnsi="Arial" w:cs="Arial"/>
          <w:sz w:val="24"/>
          <w:szCs w:val="24"/>
        </w:rPr>
        <w:t xml:space="preserve"> activity (continued work)</w:t>
      </w:r>
    </w:p>
    <w:p w14:paraId="49406CAF" w14:textId="780F2404" w:rsidR="00734D0A" w:rsidRPr="00461B96" w:rsidRDefault="00D30A65" w:rsidP="00734D0A">
      <w:pPr>
        <w:pStyle w:val="ListParagraph"/>
        <w:numPr>
          <w:ilvl w:val="0"/>
          <w:numId w:val="5"/>
        </w:numPr>
        <w:rPr>
          <w:rFonts w:ascii="Arial" w:hAnsi="Arial" w:cs="Arial"/>
          <w:sz w:val="24"/>
          <w:szCs w:val="24"/>
          <w:u w:val="single"/>
        </w:rPr>
      </w:pPr>
      <w:r w:rsidRPr="00D30A65">
        <w:rPr>
          <w:rFonts w:ascii="Arial" w:hAnsi="Arial" w:cs="Arial"/>
          <w:b/>
          <w:bCs/>
          <w:kern w:val="0"/>
          <w:sz w:val="24"/>
          <w:szCs w:val="24"/>
          <w:u w:val="single"/>
        </w:rPr>
        <w:t>TABLED</w:t>
      </w:r>
      <w:r>
        <w:rPr>
          <w:rFonts w:ascii="Arial" w:hAnsi="Arial" w:cs="Arial"/>
          <w:kern w:val="0"/>
          <w:sz w:val="24"/>
          <w:szCs w:val="24"/>
          <w:u w:val="single"/>
        </w:rPr>
        <w:t xml:space="preserve"> </w:t>
      </w:r>
      <w:r w:rsidR="00734D0A" w:rsidRPr="00461B96">
        <w:rPr>
          <w:rFonts w:ascii="Arial" w:hAnsi="Arial" w:cs="Arial"/>
          <w:kern w:val="0"/>
          <w:sz w:val="24"/>
          <w:szCs w:val="24"/>
          <w:u w:val="single"/>
        </w:rPr>
        <w:t>Charting the Path for the Work Ahead</w:t>
      </w:r>
    </w:p>
    <w:p w14:paraId="47964A18" w14:textId="77777777" w:rsidR="00734D0A" w:rsidRPr="00656E78" w:rsidRDefault="00734D0A" w:rsidP="00734D0A">
      <w:pPr>
        <w:pStyle w:val="ListParagraph"/>
        <w:numPr>
          <w:ilvl w:val="1"/>
          <w:numId w:val="5"/>
        </w:numPr>
        <w:rPr>
          <w:rFonts w:ascii="Arial" w:hAnsi="Arial" w:cs="Arial"/>
          <w:sz w:val="24"/>
          <w:szCs w:val="24"/>
        </w:rPr>
      </w:pPr>
      <w:r w:rsidRPr="00461B96">
        <w:rPr>
          <w:rFonts w:ascii="Arial" w:hAnsi="Arial" w:cs="Arial"/>
          <w:kern w:val="0"/>
          <w:sz w:val="24"/>
          <w:szCs w:val="24"/>
        </w:rPr>
        <w:t>Vision</w:t>
      </w:r>
    </w:p>
    <w:p w14:paraId="5AE97A1F" w14:textId="7E2742B7" w:rsidR="00E547DE" w:rsidRDefault="00E547DE" w:rsidP="00656E78">
      <w:pPr>
        <w:pStyle w:val="ListParagraph"/>
        <w:numPr>
          <w:ilvl w:val="2"/>
          <w:numId w:val="5"/>
        </w:numPr>
        <w:rPr>
          <w:rFonts w:ascii="Arial" w:hAnsi="Arial" w:cs="Arial"/>
        </w:rPr>
      </w:pPr>
      <w:r>
        <w:rPr>
          <w:rFonts w:ascii="Arial" w:hAnsi="Arial" w:cs="Arial"/>
        </w:rPr>
        <w:t>Goals</w:t>
      </w:r>
      <w:r w:rsidRPr="00E547DE">
        <w:rPr>
          <w:rFonts w:ascii="Arial" w:hAnsi="Arial" w:cs="Arial"/>
        </w:rPr>
        <w:sym w:font="Wingdings" w:char="F0E0"/>
      </w:r>
      <w:r>
        <w:rPr>
          <w:rFonts w:ascii="Arial" w:hAnsi="Arial" w:cs="Arial"/>
        </w:rPr>
        <w:t>Discussion</w:t>
      </w:r>
      <w:r w:rsidRPr="00E547DE">
        <w:rPr>
          <w:rFonts w:ascii="Arial" w:hAnsi="Arial" w:cs="Arial"/>
        </w:rPr>
        <w:sym w:font="Wingdings" w:char="F0E0"/>
      </w:r>
      <w:r>
        <w:rPr>
          <w:rFonts w:ascii="Arial" w:hAnsi="Arial" w:cs="Arial"/>
        </w:rPr>
        <w:t>Action, concrete recommendations (Alycia)</w:t>
      </w:r>
    </w:p>
    <w:p w14:paraId="21B7AEEC" w14:textId="49FBC60B" w:rsidR="00656E78" w:rsidRPr="00E547DE" w:rsidRDefault="00656E78" w:rsidP="00656E78">
      <w:pPr>
        <w:pStyle w:val="ListParagraph"/>
        <w:numPr>
          <w:ilvl w:val="2"/>
          <w:numId w:val="5"/>
        </w:numPr>
        <w:rPr>
          <w:rFonts w:ascii="Arial" w:hAnsi="Arial" w:cs="Arial"/>
        </w:rPr>
      </w:pPr>
      <w:r w:rsidRPr="00E547DE">
        <w:rPr>
          <w:rFonts w:ascii="Arial" w:hAnsi="Arial" w:cs="Arial"/>
        </w:rPr>
        <w:t xml:space="preserve">Centering/incorporating the student perspective beyond the </w:t>
      </w:r>
      <w:proofErr w:type="spellStart"/>
      <w:r w:rsidR="00E547DE" w:rsidRPr="00E547DE">
        <w:rPr>
          <w:rFonts w:ascii="Arial" w:hAnsi="Arial" w:cs="Arial"/>
        </w:rPr>
        <w:t>myGV</w:t>
      </w:r>
      <w:proofErr w:type="spellEnd"/>
      <w:r w:rsidR="00E547DE" w:rsidRPr="00E547DE">
        <w:rPr>
          <w:rFonts w:ascii="Arial" w:hAnsi="Arial" w:cs="Arial"/>
        </w:rPr>
        <w:t xml:space="preserve"> Climate Survey aggregate results; need qualitative data, esp. for students needing more support (Steven)</w:t>
      </w:r>
    </w:p>
    <w:p w14:paraId="617B621F" w14:textId="24FB0B4B" w:rsidR="00E547DE" w:rsidRDefault="00E547DE" w:rsidP="00656E78">
      <w:pPr>
        <w:pStyle w:val="ListParagraph"/>
        <w:numPr>
          <w:ilvl w:val="2"/>
          <w:numId w:val="5"/>
        </w:numPr>
        <w:rPr>
          <w:rFonts w:ascii="Arial" w:hAnsi="Arial" w:cs="Arial"/>
        </w:rPr>
      </w:pPr>
      <w:r w:rsidRPr="00E547DE">
        <w:rPr>
          <w:rFonts w:ascii="Arial" w:hAnsi="Arial" w:cs="Arial"/>
        </w:rPr>
        <w:t>Faculty development for</w:t>
      </w:r>
      <w:r w:rsidR="00D119F0">
        <w:rPr>
          <w:rFonts w:ascii="Arial" w:hAnsi="Arial" w:cs="Arial"/>
        </w:rPr>
        <w:t xml:space="preserve"> </w:t>
      </w:r>
      <w:r w:rsidRPr="00E547DE">
        <w:rPr>
          <w:rFonts w:ascii="Arial" w:hAnsi="Arial" w:cs="Arial"/>
        </w:rPr>
        <w:t>DEI</w:t>
      </w:r>
      <w:r w:rsidR="00D119F0">
        <w:rPr>
          <w:rFonts w:ascii="Arial" w:hAnsi="Arial" w:cs="Arial"/>
        </w:rPr>
        <w:t xml:space="preserve"> learning</w:t>
      </w:r>
      <w:r w:rsidRPr="00E547DE">
        <w:rPr>
          <w:rFonts w:ascii="Arial" w:hAnsi="Arial" w:cs="Arial"/>
        </w:rPr>
        <w:t>; planning for and mitigating faculty resistance</w:t>
      </w:r>
      <w:r>
        <w:rPr>
          <w:rFonts w:ascii="Arial" w:hAnsi="Arial" w:cs="Arial"/>
        </w:rPr>
        <w:t xml:space="preserve"> (Josita)</w:t>
      </w:r>
    </w:p>
    <w:p w14:paraId="403A1003" w14:textId="7B8D4EEC" w:rsidR="00E547DE" w:rsidRPr="00E547DE" w:rsidRDefault="00E547DE" w:rsidP="00656E78">
      <w:pPr>
        <w:pStyle w:val="ListParagraph"/>
        <w:numPr>
          <w:ilvl w:val="2"/>
          <w:numId w:val="5"/>
        </w:numPr>
        <w:rPr>
          <w:rFonts w:ascii="Arial" w:hAnsi="Arial" w:cs="Arial"/>
        </w:rPr>
      </w:pPr>
      <w:r>
        <w:rPr>
          <w:rFonts w:ascii="Arial" w:hAnsi="Arial" w:cs="Arial"/>
        </w:rPr>
        <w:t>Others?</w:t>
      </w:r>
    </w:p>
    <w:p w14:paraId="0D31C432" w14:textId="3B0B8834" w:rsidR="00734D0A" w:rsidRPr="00B6683D" w:rsidRDefault="00734D0A" w:rsidP="00734D0A">
      <w:pPr>
        <w:pStyle w:val="ListParagraph"/>
        <w:numPr>
          <w:ilvl w:val="1"/>
          <w:numId w:val="5"/>
        </w:numPr>
        <w:rPr>
          <w:rFonts w:ascii="Arial" w:hAnsi="Arial" w:cs="Arial"/>
          <w:sz w:val="24"/>
          <w:szCs w:val="24"/>
        </w:rPr>
      </w:pPr>
      <w:r>
        <w:rPr>
          <w:rFonts w:ascii="Arial" w:hAnsi="Arial" w:cs="Arial"/>
          <w:kern w:val="0"/>
          <w:sz w:val="24"/>
          <w:szCs w:val="24"/>
        </w:rPr>
        <w:t>Fruition</w:t>
      </w:r>
    </w:p>
    <w:p w14:paraId="0D4FCCBA" w14:textId="31027475" w:rsidR="00734D0A" w:rsidRPr="00734D0A" w:rsidRDefault="00D30A65" w:rsidP="00734D0A">
      <w:pPr>
        <w:pStyle w:val="ListParagraph"/>
        <w:numPr>
          <w:ilvl w:val="0"/>
          <w:numId w:val="5"/>
        </w:numPr>
        <w:rPr>
          <w:rFonts w:ascii="Arial" w:hAnsi="Arial" w:cs="Arial"/>
          <w:sz w:val="24"/>
          <w:szCs w:val="24"/>
          <w:u w:val="single"/>
        </w:rPr>
      </w:pPr>
      <w:r w:rsidRPr="00D30A65">
        <w:rPr>
          <w:rFonts w:ascii="Arial" w:hAnsi="Arial" w:cs="Arial"/>
          <w:b/>
          <w:bCs/>
          <w:sz w:val="24"/>
          <w:szCs w:val="24"/>
        </w:rPr>
        <w:t>10:58 AM</w:t>
      </w:r>
      <w:r>
        <w:rPr>
          <w:rFonts w:ascii="Arial" w:hAnsi="Arial" w:cs="Arial"/>
          <w:sz w:val="24"/>
          <w:szCs w:val="24"/>
          <w:u w:val="single"/>
        </w:rPr>
        <w:t xml:space="preserve"> </w:t>
      </w:r>
      <w:r w:rsidR="00734D0A" w:rsidRPr="00734D0A">
        <w:rPr>
          <w:rFonts w:ascii="Arial" w:hAnsi="Arial" w:cs="Arial"/>
          <w:sz w:val="24"/>
          <w:szCs w:val="24"/>
          <w:u w:val="single"/>
        </w:rPr>
        <w:t>Subcommittee Updates</w:t>
      </w:r>
    </w:p>
    <w:p w14:paraId="496DBB2F" w14:textId="76B55788" w:rsidR="00734D0A" w:rsidRDefault="00734D0A" w:rsidP="00E547DE">
      <w:pPr>
        <w:pStyle w:val="ListParagraph"/>
        <w:numPr>
          <w:ilvl w:val="1"/>
          <w:numId w:val="5"/>
        </w:numPr>
        <w:rPr>
          <w:rFonts w:ascii="Arial" w:hAnsi="Arial" w:cs="Arial"/>
          <w:sz w:val="24"/>
          <w:szCs w:val="24"/>
        </w:rPr>
      </w:pPr>
      <w:r w:rsidRPr="00E547DE">
        <w:rPr>
          <w:rFonts w:ascii="Arial" w:hAnsi="Arial" w:cs="Arial"/>
          <w:sz w:val="24"/>
          <w:szCs w:val="24"/>
        </w:rPr>
        <w:t>Teach-in subcommittee, Genevieve</w:t>
      </w:r>
    </w:p>
    <w:p w14:paraId="667B6C18" w14:textId="79208068" w:rsidR="00D30A65" w:rsidRPr="00E547DE" w:rsidRDefault="00D30A65" w:rsidP="00D30A65">
      <w:pPr>
        <w:pStyle w:val="ListParagraph"/>
        <w:numPr>
          <w:ilvl w:val="2"/>
          <w:numId w:val="5"/>
        </w:numPr>
        <w:rPr>
          <w:rFonts w:ascii="Arial" w:hAnsi="Arial" w:cs="Arial"/>
          <w:sz w:val="24"/>
          <w:szCs w:val="24"/>
        </w:rPr>
      </w:pPr>
      <w:r>
        <w:rPr>
          <w:rFonts w:ascii="Arial" w:hAnsi="Arial" w:cs="Arial"/>
          <w:sz w:val="24"/>
          <w:szCs w:val="24"/>
        </w:rPr>
        <w:t xml:space="preserve">Volunteer at the teach-in! </w:t>
      </w:r>
    </w:p>
    <w:p w14:paraId="4A0809B1" w14:textId="7EEEFDDF" w:rsidR="00D30A65" w:rsidRDefault="00734D0A" w:rsidP="00D30A65">
      <w:pPr>
        <w:pStyle w:val="ListParagraph"/>
        <w:numPr>
          <w:ilvl w:val="1"/>
          <w:numId w:val="5"/>
        </w:numPr>
        <w:rPr>
          <w:rFonts w:ascii="Arial" w:hAnsi="Arial" w:cs="Arial"/>
          <w:sz w:val="24"/>
          <w:szCs w:val="24"/>
        </w:rPr>
      </w:pPr>
      <w:r w:rsidRPr="00E547DE">
        <w:rPr>
          <w:rFonts w:ascii="Arial" w:hAnsi="Arial" w:cs="Arial"/>
          <w:sz w:val="24"/>
          <w:szCs w:val="24"/>
        </w:rPr>
        <w:t>Reports subcommittee, Anna</w:t>
      </w:r>
      <w:r w:rsidR="00D30A65">
        <w:rPr>
          <w:rFonts w:ascii="Arial" w:hAnsi="Arial" w:cs="Arial"/>
          <w:sz w:val="24"/>
          <w:szCs w:val="24"/>
        </w:rPr>
        <w:tab/>
      </w:r>
    </w:p>
    <w:p w14:paraId="3C3BD3FD" w14:textId="72639D45" w:rsidR="00D30A65" w:rsidRPr="00D30A65" w:rsidRDefault="00D30A65" w:rsidP="00D30A65">
      <w:pPr>
        <w:pStyle w:val="ListParagraph"/>
        <w:numPr>
          <w:ilvl w:val="2"/>
          <w:numId w:val="5"/>
        </w:numPr>
        <w:rPr>
          <w:rFonts w:ascii="Arial" w:hAnsi="Arial" w:cs="Arial"/>
          <w:sz w:val="24"/>
          <w:szCs w:val="24"/>
        </w:rPr>
      </w:pPr>
      <w:r>
        <w:rPr>
          <w:rFonts w:ascii="Arial" w:hAnsi="Arial" w:cs="Arial"/>
          <w:sz w:val="24"/>
          <w:szCs w:val="24"/>
        </w:rPr>
        <w:t>No updates until committee forms</w:t>
      </w:r>
    </w:p>
    <w:p w14:paraId="1E09D784" w14:textId="747E2D37" w:rsidR="00734D0A" w:rsidRDefault="00734D0A" w:rsidP="00E547DE">
      <w:pPr>
        <w:pStyle w:val="ListParagraph"/>
        <w:numPr>
          <w:ilvl w:val="1"/>
          <w:numId w:val="5"/>
        </w:numPr>
        <w:rPr>
          <w:rFonts w:ascii="Arial" w:hAnsi="Arial" w:cs="Arial"/>
          <w:sz w:val="24"/>
          <w:szCs w:val="24"/>
        </w:rPr>
      </w:pPr>
      <w:r w:rsidRPr="00E547DE">
        <w:rPr>
          <w:rFonts w:ascii="Arial" w:hAnsi="Arial" w:cs="Arial"/>
          <w:sz w:val="24"/>
          <w:szCs w:val="24"/>
        </w:rPr>
        <w:t>Website subcommittee, Alycia</w:t>
      </w:r>
    </w:p>
    <w:p w14:paraId="657BC154" w14:textId="5EA1F851" w:rsidR="00D30A65" w:rsidRDefault="00D30A65" w:rsidP="00D30A65">
      <w:pPr>
        <w:pStyle w:val="ListParagraph"/>
        <w:numPr>
          <w:ilvl w:val="2"/>
          <w:numId w:val="5"/>
        </w:numPr>
        <w:rPr>
          <w:rFonts w:ascii="Arial" w:hAnsi="Arial" w:cs="Arial"/>
          <w:sz w:val="24"/>
          <w:szCs w:val="24"/>
        </w:rPr>
      </w:pPr>
      <w:r>
        <w:rPr>
          <w:rFonts w:ascii="Arial" w:hAnsi="Arial" w:cs="Arial"/>
          <w:sz w:val="24"/>
          <w:szCs w:val="24"/>
        </w:rPr>
        <w:t>Eventually, EIC should review the website for feedback/</w:t>
      </w:r>
      <w:proofErr w:type="gramStart"/>
      <w:r>
        <w:rPr>
          <w:rFonts w:ascii="Arial" w:hAnsi="Arial" w:cs="Arial"/>
          <w:sz w:val="24"/>
          <w:szCs w:val="24"/>
        </w:rPr>
        <w:t>input</w:t>
      </w:r>
      <w:proofErr w:type="gramEnd"/>
    </w:p>
    <w:p w14:paraId="11F403C4" w14:textId="763F6444" w:rsidR="00D30A65" w:rsidRPr="00E547DE" w:rsidRDefault="00D30A65" w:rsidP="00D30A65">
      <w:pPr>
        <w:pStyle w:val="ListParagraph"/>
        <w:numPr>
          <w:ilvl w:val="2"/>
          <w:numId w:val="5"/>
        </w:numPr>
        <w:rPr>
          <w:rFonts w:ascii="Arial" w:hAnsi="Arial" w:cs="Arial"/>
          <w:sz w:val="24"/>
          <w:szCs w:val="24"/>
        </w:rPr>
      </w:pPr>
      <w:r>
        <w:rPr>
          <w:rFonts w:ascii="Arial" w:hAnsi="Arial" w:cs="Arial"/>
          <w:sz w:val="24"/>
          <w:szCs w:val="24"/>
        </w:rPr>
        <w:t xml:space="preserve">Potentially link to work colleges/departments are </w:t>
      </w:r>
      <w:proofErr w:type="gramStart"/>
      <w:r>
        <w:rPr>
          <w:rFonts w:ascii="Arial" w:hAnsi="Arial" w:cs="Arial"/>
          <w:sz w:val="24"/>
          <w:szCs w:val="24"/>
        </w:rPr>
        <w:t>doing</w:t>
      </w:r>
      <w:proofErr w:type="gramEnd"/>
    </w:p>
    <w:p w14:paraId="26667B24" w14:textId="00D78508" w:rsidR="00F57BC3" w:rsidRDefault="00D30A65" w:rsidP="008C48D2">
      <w:pPr>
        <w:pStyle w:val="ListParagraph"/>
        <w:numPr>
          <w:ilvl w:val="0"/>
          <w:numId w:val="5"/>
        </w:numPr>
        <w:rPr>
          <w:rFonts w:ascii="Arial" w:hAnsi="Arial" w:cs="Arial"/>
          <w:sz w:val="24"/>
          <w:szCs w:val="24"/>
          <w:u w:val="single"/>
        </w:rPr>
      </w:pPr>
      <w:r w:rsidRPr="00D30A65">
        <w:rPr>
          <w:rFonts w:ascii="Arial" w:hAnsi="Arial" w:cs="Arial"/>
          <w:b/>
          <w:bCs/>
          <w:sz w:val="24"/>
          <w:szCs w:val="24"/>
        </w:rPr>
        <w:t>10:59 AM</w:t>
      </w:r>
      <w:r>
        <w:rPr>
          <w:rFonts w:ascii="Arial" w:hAnsi="Arial" w:cs="Arial"/>
          <w:sz w:val="24"/>
          <w:szCs w:val="24"/>
          <w:u w:val="single"/>
        </w:rPr>
        <w:t xml:space="preserve"> </w:t>
      </w:r>
      <w:r w:rsidR="00F57BC3" w:rsidRPr="00F57BC3">
        <w:rPr>
          <w:rFonts w:ascii="Arial" w:hAnsi="Arial" w:cs="Arial"/>
          <w:sz w:val="24"/>
          <w:szCs w:val="24"/>
          <w:u w:val="single"/>
        </w:rPr>
        <w:t>Announcements</w:t>
      </w:r>
    </w:p>
    <w:p w14:paraId="0F5FA317" w14:textId="4C994AE2" w:rsidR="00461B96" w:rsidRDefault="00461B96" w:rsidP="00461B96">
      <w:pPr>
        <w:pStyle w:val="ListParagraph"/>
        <w:numPr>
          <w:ilvl w:val="1"/>
          <w:numId w:val="5"/>
        </w:numPr>
        <w:rPr>
          <w:rFonts w:ascii="Arial" w:hAnsi="Arial" w:cs="Arial"/>
          <w:sz w:val="24"/>
          <w:szCs w:val="24"/>
        </w:rPr>
      </w:pPr>
      <w:r w:rsidRPr="00461B96">
        <w:rPr>
          <w:rFonts w:ascii="Arial" w:hAnsi="Arial" w:cs="Arial"/>
          <w:sz w:val="24"/>
          <w:szCs w:val="24"/>
        </w:rPr>
        <w:t xml:space="preserve">Next meeting Tuesday, </w:t>
      </w:r>
      <w:r w:rsidR="00734D0A">
        <w:rPr>
          <w:rFonts w:ascii="Arial" w:hAnsi="Arial" w:cs="Arial"/>
          <w:sz w:val="24"/>
          <w:szCs w:val="24"/>
        </w:rPr>
        <w:t>Nov. 14</w:t>
      </w:r>
      <w:r w:rsidR="00734D0A" w:rsidRPr="00734D0A">
        <w:rPr>
          <w:rFonts w:ascii="Arial" w:hAnsi="Arial" w:cs="Arial"/>
          <w:sz w:val="24"/>
          <w:szCs w:val="24"/>
          <w:vertAlign w:val="superscript"/>
        </w:rPr>
        <w:t>th</w:t>
      </w:r>
      <w:r w:rsidRPr="00461B96">
        <w:rPr>
          <w:rFonts w:ascii="Arial" w:hAnsi="Arial" w:cs="Arial"/>
          <w:sz w:val="24"/>
          <w:szCs w:val="24"/>
        </w:rPr>
        <w:t xml:space="preserve"> at 9:00 am </w:t>
      </w:r>
    </w:p>
    <w:p w14:paraId="3177DA1B" w14:textId="22AA03E2" w:rsidR="00BE097E" w:rsidRPr="00461B96" w:rsidRDefault="00115327" w:rsidP="00461B96">
      <w:pPr>
        <w:pStyle w:val="ListParagraph"/>
        <w:numPr>
          <w:ilvl w:val="1"/>
          <w:numId w:val="5"/>
        </w:numPr>
        <w:rPr>
          <w:rFonts w:ascii="Arial" w:hAnsi="Arial" w:cs="Arial"/>
          <w:sz w:val="24"/>
          <w:szCs w:val="24"/>
        </w:rPr>
      </w:pPr>
      <w:r>
        <w:rPr>
          <w:rFonts w:ascii="Arial" w:hAnsi="Arial" w:cs="Arial"/>
          <w:sz w:val="24"/>
          <w:szCs w:val="24"/>
        </w:rPr>
        <w:t>Additional?</w:t>
      </w:r>
    </w:p>
    <w:p w14:paraId="6ED38CA3" w14:textId="260DE11E" w:rsidR="001A34E4" w:rsidRDefault="00D30A65" w:rsidP="008C48D2">
      <w:pPr>
        <w:pStyle w:val="ListParagraph"/>
        <w:numPr>
          <w:ilvl w:val="0"/>
          <w:numId w:val="5"/>
        </w:numPr>
        <w:rPr>
          <w:rFonts w:ascii="Arial" w:hAnsi="Arial" w:cs="Arial"/>
          <w:sz w:val="24"/>
          <w:szCs w:val="24"/>
          <w:u w:val="single"/>
        </w:rPr>
      </w:pPr>
      <w:r w:rsidRPr="00D30A65">
        <w:rPr>
          <w:rFonts w:ascii="Arial" w:hAnsi="Arial" w:cs="Arial"/>
          <w:b/>
          <w:bCs/>
          <w:sz w:val="24"/>
          <w:szCs w:val="24"/>
        </w:rPr>
        <w:t>11:00 AM</w:t>
      </w:r>
      <w:r w:rsidRPr="00D30A65">
        <w:rPr>
          <w:rFonts w:ascii="Arial" w:hAnsi="Arial" w:cs="Arial"/>
          <w:sz w:val="24"/>
          <w:szCs w:val="24"/>
        </w:rPr>
        <w:t xml:space="preserve"> </w:t>
      </w:r>
      <w:r w:rsidR="001A34E4" w:rsidRPr="00F57BC3">
        <w:rPr>
          <w:rFonts w:ascii="Arial" w:hAnsi="Arial" w:cs="Arial"/>
          <w:sz w:val="24"/>
          <w:szCs w:val="24"/>
          <w:u w:val="single"/>
        </w:rPr>
        <w:t>Adjournment</w:t>
      </w:r>
    </w:p>
    <w:p w14:paraId="41B6D29B" w14:textId="7D81F870" w:rsidR="00D30A65" w:rsidRDefault="00D30A65" w:rsidP="00D30A65">
      <w:pPr>
        <w:pStyle w:val="ListParagraph"/>
        <w:numPr>
          <w:ilvl w:val="1"/>
          <w:numId w:val="5"/>
        </w:numPr>
        <w:rPr>
          <w:rFonts w:ascii="Arial" w:hAnsi="Arial" w:cs="Arial"/>
          <w:sz w:val="24"/>
          <w:szCs w:val="24"/>
          <w:u w:val="single"/>
        </w:rPr>
      </w:pPr>
      <w:proofErr w:type="spellStart"/>
      <w:r>
        <w:rPr>
          <w:rFonts w:ascii="Arial" w:hAnsi="Arial" w:cs="Arial"/>
          <w:sz w:val="24"/>
          <w:szCs w:val="24"/>
        </w:rPr>
        <w:t>Josita</w:t>
      </w:r>
      <w:proofErr w:type="spellEnd"/>
      <w:r>
        <w:rPr>
          <w:rFonts w:ascii="Arial" w:hAnsi="Arial" w:cs="Arial"/>
          <w:sz w:val="24"/>
          <w:szCs w:val="24"/>
        </w:rPr>
        <w:t xml:space="preserve"> </w:t>
      </w:r>
      <w:proofErr w:type="spellStart"/>
      <w:r>
        <w:rPr>
          <w:rFonts w:ascii="Arial" w:hAnsi="Arial" w:cs="Arial"/>
          <w:sz w:val="24"/>
          <w:szCs w:val="24"/>
        </w:rPr>
        <w:t>Maouene</w:t>
      </w:r>
      <w:proofErr w:type="spellEnd"/>
      <w:r>
        <w:rPr>
          <w:rFonts w:ascii="Arial" w:hAnsi="Arial" w:cs="Arial"/>
          <w:sz w:val="24"/>
          <w:szCs w:val="24"/>
        </w:rPr>
        <w:t xml:space="preserve">-Cavin moves, Melissa Morrison </w:t>
      </w:r>
      <w:proofErr w:type="gramStart"/>
      <w:r>
        <w:rPr>
          <w:rFonts w:ascii="Arial" w:hAnsi="Arial" w:cs="Arial"/>
          <w:sz w:val="24"/>
          <w:szCs w:val="24"/>
        </w:rPr>
        <w:t>seconds</w:t>
      </w:r>
      <w:proofErr w:type="gramEnd"/>
    </w:p>
    <w:tbl>
      <w:tblPr>
        <w:tblStyle w:val="TableGrid"/>
        <w:tblW w:w="10165" w:type="dxa"/>
        <w:tblLook w:val="04A0" w:firstRow="1" w:lastRow="0" w:firstColumn="1" w:lastColumn="0" w:noHBand="0" w:noVBand="1"/>
        <w:tblCaption w:val="Voting members"/>
        <w:tblDescription w:val="List of members on the committee"/>
      </w:tblPr>
      <w:tblGrid>
        <w:gridCol w:w="3541"/>
        <w:gridCol w:w="1494"/>
        <w:gridCol w:w="3604"/>
        <w:gridCol w:w="1526"/>
      </w:tblGrid>
      <w:tr w:rsidR="00097234" w:rsidRPr="00720739" w14:paraId="749C62C7" w14:textId="77777777" w:rsidTr="002965EE">
        <w:trPr>
          <w:tblHeader/>
        </w:trPr>
        <w:tc>
          <w:tcPr>
            <w:tcW w:w="3541" w:type="dxa"/>
          </w:tcPr>
          <w:p w14:paraId="10754618" w14:textId="77777777" w:rsidR="00097234" w:rsidRPr="00720739" w:rsidRDefault="00097234" w:rsidP="00097234">
            <w:pPr>
              <w:jc w:val="center"/>
              <w:rPr>
                <w:rFonts w:ascii="Arial" w:hAnsi="Arial" w:cs="Arial"/>
                <w:b/>
                <w:sz w:val="24"/>
                <w:szCs w:val="24"/>
                <w:u w:val="single"/>
              </w:rPr>
            </w:pPr>
            <w:r w:rsidRPr="00720739">
              <w:rPr>
                <w:rFonts w:ascii="Arial" w:hAnsi="Arial" w:cs="Arial"/>
                <w:b/>
                <w:sz w:val="24"/>
                <w:szCs w:val="24"/>
                <w:u w:val="single"/>
              </w:rPr>
              <w:t>Voting Members</w:t>
            </w:r>
          </w:p>
        </w:tc>
        <w:tc>
          <w:tcPr>
            <w:tcW w:w="1494" w:type="dxa"/>
          </w:tcPr>
          <w:p w14:paraId="7E0ED371" w14:textId="77777777" w:rsidR="00097234" w:rsidRPr="00720739" w:rsidRDefault="00097234" w:rsidP="00097234">
            <w:pPr>
              <w:rPr>
                <w:rFonts w:ascii="Arial" w:hAnsi="Arial" w:cs="Arial"/>
                <w:sz w:val="24"/>
                <w:szCs w:val="24"/>
                <w:u w:val="single"/>
              </w:rPr>
            </w:pPr>
            <w:r w:rsidRPr="00720739">
              <w:rPr>
                <w:rFonts w:ascii="Arial" w:hAnsi="Arial" w:cs="Arial"/>
                <w:sz w:val="24"/>
                <w:szCs w:val="24"/>
                <w:u w:val="single"/>
              </w:rPr>
              <w:t>Attendance</w:t>
            </w:r>
          </w:p>
        </w:tc>
        <w:tc>
          <w:tcPr>
            <w:tcW w:w="3604" w:type="dxa"/>
          </w:tcPr>
          <w:p w14:paraId="19D29641" w14:textId="56E53D8D" w:rsidR="00097234" w:rsidRPr="00720739" w:rsidRDefault="00097234" w:rsidP="00097234">
            <w:pPr>
              <w:jc w:val="center"/>
              <w:rPr>
                <w:rFonts w:ascii="Arial" w:hAnsi="Arial" w:cs="Arial"/>
                <w:sz w:val="24"/>
                <w:szCs w:val="24"/>
                <w:u w:val="single"/>
              </w:rPr>
            </w:pPr>
            <w:r w:rsidRPr="00720739">
              <w:rPr>
                <w:rFonts w:ascii="Arial" w:hAnsi="Arial" w:cs="Arial"/>
                <w:b/>
                <w:sz w:val="24"/>
                <w:szCs w:val="24"/>
                <w:u w:val="single"/>
              </w:rPr>
              <w:t>Ex-Officio Members</w:t>
            </w:r>
          </w:p>
        </w:tc>
        <w:tc>
          <w:tcPr>
            <w:tcW w:w="1526" w:type="dxa"/>
          </w:tcPr>
          <w:p w14:paraId="3EDB0D5C" w14:textId="77777777" w:rsidR="00097234" w:rsidRPr="00720739" w:rsidRDefault="00097234" w:rsidP="00097234">
            <w:pPr>
              <w:rPr>
                <w:rFonts w:ascii="Arial" w:hAnsi="Arial" w:cs="Arial"/>
                <w:sz w:val="24"/>
                <w:szCs w:val="24"/>
                <w:u w:val="single"/>
              </w:rPr>
            </w:pPr>
            <w:r w:rsidRPr="00720739">
              <w:rPr>
                <w:rFonts w:ascii="Arial" w:hAnsi="Arial" w:cs="Arial"/>
                <w:sz w:val="24"/>
                <w:szCs w:val="24"/>
                <w:u w:val="single"/>
              </w:rPr>
              <w:t>Attendance</w:t>
            </w:r>
          </w:p>
        </w:tc>
      </w:tr>
      <w:tr w:rsidR="00F4685E" w:rsidRPr="00720739" w14:paraId="4BAF8781" w14:textId="77777777" w:rsidTr="002965EE">
        <w:tc>
          <w:tcPr>
            <w:tcW w:w="3541" w:type="dxa"/>
          </w:tcPr>
          <w:p w14:paraId="71FC621C" w14:textId="77777777" w:rsidR="00F4685E" w:rsidRPr="00720739" w:rsidRDefault="00F4685E" w:rsidP="00097234">
            <w:pPr>
              <w:rPr>
                <w:rFonts w:ascii="Arial" w:hAnsi="Arial" w:cs="Arial"/>
                <w:sz w:val="24"/>
                <w:szCs w:val="24"/>
              </w:rPr>
            </w:pPr>
            <w:r w:rsidRPr="00720739">
              <w:rPr>
                <w:rFonts w:ascii="Arial" w:hAnsi="Arial" w:cs="Arial"/>
                <w:sz w:val="24"/>
                <w:szCs w:val="24"/>
              </w:rPr>
              <w:t xml:space="preserve">Alycia </w:t>
            </w:r>
            <w:proofErr w:type="spellStart"/>
            <w:r w:rsidRPr="00720739">
              <w:rPr>
                <w:rFonts w:ascii="Arial" w:hAnsi="Arial" w:cs="Arial"/>
                <w:sz w:val="24"/>
                <w:szCs w:val="24"/>
              </w:rPr>
              <w:t>Laguardia-Lobianco</w:t>
            </w:r>
            <w:proofErr w:type="spellEnd"/>
            <w:r w:rsidRPr="00720739">
              <w:rPr>
                <w:rFonts w:ascii="Arial" w:hAnsi="Arial" w:cs="Arial"/>
                <w:sz w:val="24"/>
                <w:szCs w:val="24"/>
              </w:rPr>
              <w:t xml:space="preserve"> (CLAS, W</w:t>
            </w:r>
            <w:r>
              <w:rPr>
                <w:rFonts w:ascii="Arial" w:hAnsi="Arial" w:cs="Arial"/>
                <w:sz w:val="24"/>
                <w:szCs w:val="24"/>
              </w:rPr>
              <w:t>’</w:t>
            </w:r>
            <w:r w:rsidRPr="00720739">
              <w:rPr>
                <w:rFonts w:ascii="Arial" w:hAnsi="Arial" w:cs="Arial"/>
                <w:sz w:val="24"/>
                <w:szCs w:val="24"/>
              </w:rPr>
              <w:t>24)</w:t>
            </w:r>
          </w:p>
        </w:tc>
        <w:tc>
          <w:tcPr>
            <w:tcW w:w="1494" w:type="dxa"/>
          </w:tcPr>
          <w:p w14:paraId="7A4CB5F8" w14:textId="1B92A643" w:rsidR="00F4685E" w:rsidRPr="00720739" w:rsidRDefault="008E1DEF" w:rsidP="00097234">
            <w:pPr>
              <w:rPr>
                <w:rFonts w:ascii="Arial" w:hAnsi="Arial" w:cs="Arial"/>
                <w:sz w:val="24"/>
                <w:szCs w:val="24"/>
                <w:u w:val="single"/>
              </w:rPr>
            </w:pPr>
            <w:r>
              <w:rPr>
                <w:rFonts w:ascii="Arial" w:hAnsi="Arial" w:cs="Arial"/>
                <w:sz w:val="24"/>
                <w:szCs w:val="24"/>
                <w:u w:val="single"/>
              </w:rPr>
              <w:t>x</w:t>
            </w:r>
          </w:p>
        </w:tc>
        <w:tc>
          <w:tcPr>
            <w:tcW w:w="3604" w:type="dxa"/>
          </w:tcPr>
          <w:p w14:paraId="1960F41B" w14:textId="77777777" w:rsidR="00F4685E" w:rsidRDefault="00F4685E" w:rsidP="00F4685E">
            <w:pPr>
              <w:rPr>
                <w:rFonts w:ascii="Arial" w:hAnsi="Arial" w:cs="Arial"/>
                <w:sz w:val="24"/>
                <w:szCs w:val="24"/>
              </w:rPr>
            </w:pPr>
            <w:r w:rsidRPr="00720739">
              <w:rPr>
                <w:rFonts w:ascii="Arial" w:hAnsi="Arial" w:cs="Arial"/>
                <w:sz w:val="24"/>
                <w:szCs w:val="24"/>
              </w:rPr>
              <w:t xml:space="preserve">Ed Aboufadel </w:t>
            </w:r>
          </w:p>
          <w:p w14:paraId="1E663705" w14:textId="378175CB" w:rsidR="00F4685E" w:rsidRPr="00720739" w:rsidRDefault="00F4685E" w:rsidP="00F4685E">
            <w:pPr>
              <w:rPr>
                <w:rFonts w:ascii="Arial" w:hAnsi="Arial" w:cs="Arial"/>
                <w:sz w:val="24"/>
                <w:szCs w:val="24"/>
                <w:u w:val="single"/>
              </w:rPr>
            </w:pPr>
            <w:r w:rsidRPr="00720739">
              <w:rPr>
                <w:rFonts w:ascii="Arial" w:hAnsi="Arial" w:cs="Arial"/>
                <w:sz w:val="24"/>
                <w:szCs w:val="24"/>
              </w:rPr>
              <w:t>(</w:t>
            </w:r>
            <w:r>
              <w:rPr>
                <w:rFonts w:ascii="Arial" w:hAnsi="Arial" w:cs="Arial"/>
                <w:sz w:val="24"/>
                <w:szCs w:val="24"/>
              </w:rPr>
              <w:t xml:space="preserve">Sr. </w:t>
            </w:r>
            <w:r w:rsidRPr="00720739">
              <w:rPr>
                <w:rFonts w:ascii="Arial" w:hAnsi="Arial" w:cs="Arial"/>
                <w:sz w:val="24"/>
                <w:szCs w:val="24"/>
              </w:rPr>
              <w:t>AVP Provost’s Office)</w:t>
            </w:r>
          </w:p>
        </w:tc>
        <w:tc>
          <w:tcPr>
            <w:tcW w:w="1526" w:type="dxa"/>
          </w:tcPr>
          <w:p w14:paraId="52596CCB" w14:textId="135F7A5F" w:rsidR="00F4685E" w:rsidRPr="00720739" w:rsidRDefault="008E1DEF" w:rsidP="00097234">
            <w:pPr>
              <w:rPr>
                <w:rFonts w:ascii="Arial" w:hAnsi="Arial" w:cs="Arial"/>
                <w:sz w:val="24"/>
                <w:szCs w:val="24"/>
                <w:u w:val="single"/>
              </w:rPr>
            </w:pPr>
            <w:r>
              <w:rPr>
                <w:rFonts w:ascii="Arial" w:hAnsi="Arial" w:cs="Arial"/>
                <w:sz w:val="24"/>
                <w:szCs w:val="24"/>
                <w:u w:val="single"/>
              </w:rPr>
              <w:t>x</w:t>
            </w:r>
          </w:p>
        </w:tc>
      </w:tr>
      <w:tr w:rsidR="00F4685E" w:rsidRPr="00720739" w14:paraId="53869A5A" w14:textId="77777777" w:rsidTr="002965EE">
        <w:tc>
          <w:tcPr>
            <w:tcW w:w="3541" w:type="dxa"/>
          </w:tcPr>
          <w:p w14:paraId="27EE3EF3" w14:textId="77777777" w:rsidR="00F4685E" w:rsidRPr="00720739" w:rsidRDefault="00F4685E" w:rsidP="00720739">
            <w:pPr>
              <w:rPr>
                <w:rFonts w:ascii="Arial" w:hAnsi="Arial" w:cs="Arial"/>
                <w:sz w:val="24"/>
                <w:szCs w:val="24"/>
              </w:rPr>
            </w:pPr>
            <w:r w:rsidRPr="00720739">
              <w:rPr>
                <w:rFonts w:ascii="Arial" w:hAnsi="Arial" w:cs="Arial"/>
                <w:sz w:val="24"/>
                <w:szCs w:val="24"/>
              </w:rPr>
              <w:t>Anna White (Libraries W</w:t>
            </w:r>
            <w:r>
              <w:rPr>
                <w:rFonts w:ascii="Arial" w:hAnsi="Arial" w:cs="Arial"/>
                <w:sz w:val="24"/>
                <w:szCs w:val="24"/>
              </w:rPr>
              <w:t>’</w:t>
            </w:r>
            <w:r w:rsidRPr="00720739">
              <w:rPr>
                <w:rFonts w:ascii="Arial" w:hAnsi="Arial" w:cs="Arial"/>
                <w:sz w:val="24"/>
                <w:szCs w:val="24"/>
              </w:rPr>
              <w:t>25)</w:t>
            </w:r>
          </w:p>
        </w:tc>
        <w:tc>
          <w:tcPr>
            <w:tcW w:w="1494" w:type="dxa"/>
          </w:tcPr>
          <w:p w14:paraId="79F1B702" w14:textId="50E64535" w:rsidR="00F4685E" w:rsidRPr="00720739" w:rsidRDefault="008E1DEF" w:rsidP="00720739">
            <w:pPr>
              <w:rPr>
                <w:rFonts w:ascii="Arial" w:hAnsi="Arial" w:cs="Arial"/>
                <w:sz w:val="24"/>
                <w:szCs w:val="24"/>
                <w:u w:val="single"/>
              </w:rPr>
            </w:pPr>
            <w:r>
              <w:rPr>
                <w:rFonts w:ascii="Arial" w:hAnsi="Arial" w:cs="Arial"/>
                <w:sz w:val="24"/>
                <w:szCs w:val="24"/>
                <w:u w:val="single"/>
              </w:rPr>
              <w:t>x</w:t>
            </w:r>
          </w:p>
        </w:tc>
        <w:tc>
          <w:tcPr>
            <w:tcW w:w="3604" w:type="dxa"/>
          </w:tcPr>
          <w:p w14:paraId="4906B38C" w14:textId="7ECF57DA" w:rsidR="00F4685E" w:rsidRPr="00720739" w:rsidRDefault="00A51811" w:rsidP="00F4685E">
            <w:pPr>
              <w:rPr>
                <w:rFonts w:ascii="Arial" w:hAnsi="Arial" w:cs="Arial"/>
                <w:sz w:val="24"/>
                <w:szCs w:val="24"/>
              </w:rPr>
            </w:pPr>
            <w:r w:rsidRPr="00720739">
              <w:rPr>
                <w:rFonts w:ascii="Arial" w:hAnsi="Arial" w:cs="Arial"/>
                <w:sz w:val="24"/>
                <w:szCs w:val="24"/>
                <w:lang w:val="pl-PL"/>
              </w:rPr>
              <w:t>Jesse Bernal</w:t>
            </w:r>
            <w:r>
              <w:rPr>
                <w:rFonts w:ascii="Arial" w:hAnsi="Arial" w:cs="Arial"/>
                <w:sz w:val="24"/>
                <w:szCs w:val="24"/>
                <w:lang w:val="pl-PL"/>
              </w:rPr>
              <w:t xml:space="preserve"> (VP I&amp;E)</w:t>
            </w:r>
            <w:r w:rsidRPr="00720739">
              <w:rPr>
                <w:rFonts w:ascii="Arial" w:hAnsi="Arial" w:cs="Arial"/>
                <w:sz w:val="24"/>
                <w:szCs w:val="24"/>
                <w:lang w:val="pl-PL"/>
              </w:rPr>
              <w:t>/Marlene Kowalski-Braun (AVP I&amp;E)</w:t>
            </w:r>
          </w:p>
        </w:tc>
        <w:tc>
          <w:tcPr>
            <w:tcW w:w="1526" w:type="dxa"/>
          </w:tcPr>
          <w:p w14:paraId="2122EA63" w14:textId="6D88EEBA" w:rsidR="00F4685E" w:rsidRPr="00720739" w:rsidRDefault="007030E3" w:rsidP="00720739">
            <w:pPr>
              <w:rPr>
                <w:rFonts w:ascii="Arial" w:hAnsi="Arial" w:cs="Arial"/>
                <w:sz w:val="24"/>
                <w:szCs w:val="24"/>
                <w:u w:val="single"/>
              </w:rPr>
            </w:pPr>
            <w:r>
              <w:rPr>
                <w:rFonts w:ascii="Arial" w:hAnsi="Arial" w:cs="Arial"/>
                <w:sz w:val="24"/>
                <w:szCs w:val="24"/>
                <w:u w:val="single"/>
              </w:rPr>
              <w:t>Absent</w:t>
            </w:r>
          </w:p>
        </w:tc>
      </w:tr>
      <w:tr w:rsidR="00F4685E" w:rsidRPr="00720739" w14:paraId="5018D504" w14:textId="77777777" w:rsidTr="002965EE">
        <w:tc>
          <w:tcPr>
            <w:tcW w:w="3541" w:type="dxa"/>
          </w:tcPr>
          <w:p w14:paraId="6DDC45FC" w14:textId="77777777" w:rsidR="00F4685E" w:rsidRPr="00720739" w:rsidRDefault="00F4685E" w:rsidP="00097234">
            <w:pPr>
              <w:rPr>
                <w:rFonts w:ascii="Arial" w:hAnsi="Arial" w:cs="Arial"/>
                <w:sz w:val="24"/>
                <w:szCs w:val="24"/>
              </w:rPr>
            </w:pPr>
            <w:r w:rsidRPr="00F4685E">
              <w:rPr>
                <w:rFonts w:ascii="Arial" w:hAnsi="Arial" w:cs="Arial"/>
                <w:sz w:val="24"/>
                <w:szCs w:val="24"/>
              </w:rPr>
              <w:t>Brianna</w:t>
            </w:r>
            <w:r>
              <w:rPr>
                <w:rFonts w:ascii="Arial" w:hAnsi="Arial" w:cs="Arial"/>
                <w:sz w:val="24"/>
                <w:szCs w:val="24"/>
              </w:rPr>
              <w:t xml:space="preserve"> </w:t>
            </w:r>
            <w:r w:rsidRPr="00F4685E">
              <w:rPr>
                <w:rFonts w:ascii="Arial" w:hAnsi="Arial" w:cs="Arial"/>
                <w:sz w:val="24"/>
                <w:szCs w:val="24"/>
              </w:rPr>
              <w:t>Chesse</w:t>
            </w:r>
            <w:r>
              <w:rPr>
                <w:rFonts w:ascii="Arial" w:hAnsi="Arial" w:cs="Arial"/>
                <w:sz w:val="24"/>
                <w:szCs w:val="24"/>
              </w:rPr>
              <w:t>r (CHP)</w:t>
            </w:r>
          </w:p>
        </w:tc>
        <w:tc>
          <w:tcPr>
            <w:tcW w:w="1494" w:type="dxa"/>
          </w:tcPr>
          <w:p w14:paraId="3675C5D7" w14:textId="0413F22C" w:rsidR="00F4685E" w:rsidRPr="00720739" w:rsidRDefault="007030E3" w:rsidP="00097234">
            <w:pPr>
              <w:rPr>
                <w:rFonts w:ascii="Arial" w:hAnsi="Arial" w:cs="Arial"/>
                <w:sz w:val="24"/>
                <w:szCs w:val="24"/>
                <w:u w:val="single"/>
              </w:rPr>
            </w:pPr>
            <w:r>
              <w:rPr>
                <w:rFonts w:ascii="Arial" w:hAnsi="Arial" w:cs="Arial"/>
                <w:sz w:val="24"/>
                <w:szCs w:val="24"/>
                <w:u w:val="single"/>
              </w:rPr>
              <w:t>Absent</w:t>
            </w:r>
          </w:p>
        </w:tc>
        <w:tc>
          <w:tcPr>
            <w:tcW w:w="3604" w:type="dxa"/>
          </w:tcPr>
          <w:p w14:paraId="017861D1" w14:textId="77777777" w:rsidR="00A51811" w:rsidRDefault="00A51811" w:rsidP="00A51811">
            <w:pPr>
              <w:rPr>
                <w:rFonts w:ascii="Arial" w:hAnsi="Arial" w:cs="Arial"/>
                <w:sz w:val="24"/>
                <w:szCs w:val="24"/>
              </w:rPr>
            </w:pPr>
            <w:r w:rsidRPr="00720739">
              <w:rPr>
                <w:rFonts w:ascii="Arial" w:hAnsi="Arial" w:cs="Arial"/>
                <w:sz w:val="24"/>
                <w:szCs w:val="24"/>
              </w:rPr>
              <w:t xml:space="preserve">Mychal Coleman </w:t>
            </w:r>
          </w:p>
          <w:p w14:paraId="58EE0761" w14:textId="024D41A8" w:rsidR="00F4685E" w:rsidRPr="00720739" w:rsidRDefault="00A51811" w:rsidP="00A51811">
            <w:pPr>
              <w:rPr>
                <w:rFonts w:ascii="Arial" w:hAnsi="Arial" w:cs="Arial"/>
                <w:sz w:val="24"/>
                <w:szCs w:val="24"/>
              </w:rPr>
            </w:pPr>
            <w:r w:rsidRPr="00720739">
              <w:rPr>
                <w:rFonts w:ascii="Arial" w:hAnsi="Arial" w:cs="Arial"/>
                <w:sz w:val="24"/>
                <w:szCs w:val="24"/>
              </w:rPr>
              <w:t>(AVP Human Resources)</w:t>
            </w:r>
          </w:p>
        </w:tc>
        <w:tc>
          <w:tcPr>
            <w:tcW w:w="1526" w:type="dxa"/>
          </w:tcPr>
          <w:p w14:paraId="3E9E0B00" w14:textId="3C12B4DD" w:rsidR="00F4685E" w:rsidRPr="00720739" w:rsidRDefault="007030E3" w:rsidP="00097234">
            <w:pPr>
              <w:rPr>
                <w:rFonts w:ascii="Arial" w:hAnsi="Arial" w:cs="Arial"/>
                <w:sz w:val="24"/>
                <w:szCs w:val="24"/>
                <w:u w:val="single"/>
              </w:rPr>
            </w:pPr>
            <w:r>
              <w:rPr>
                <w:rFonts w:ascii="Arial" w:hAnsi="Arial" w:cs="Arial"/>
                <w:sz w:val="24"/>
                <w:szCs w:val="24"/>
                <w:u w:val="single"/>
              </w:rPr>
              <w:t>Absent</w:t>
            </w:r>
          </w:p>
        </w:tc>
      </w:tr>
      <w:tr w:rsidR="00F4685E" w:rsidRPr="00720739" w14:paraId="505D43D2" w14:textId="77777777" w:rsidTr="002965EE">
        <w:tc>
          <w:tcPr>
            <w:tcW w:w="3541" w:type="dxa"/>
          </w:tcPr>
          <w:p w14:paraId="63B0E85F" w14:textId="77777777" w:rsidR="00F4685E" w:rsidRPr="00097234" w:rsidRDefault="00F4685E" w:rsidP="00720739">
            <w:pPr>
              <w:rPr>
                <w:rFonts w:ascii="Arial" w:hAnsi="Arial" w:cs="Arial"/>
                <w:sz w:val="24"/>
                <w:szCs w:val="24"/>
              </w:rPr>
            </w:pPr>
            <w:r w:rsidRPr="00097234">
              <w:rPr>
                <w:rFonts w:ascii="Arial" w:hAnsi="Arial" w:cs="Arial"/>
                <w:sz w:val="24"/>
                <w:szCs w:val="24"/>
              </w:rPr>
              <w:t>Chasity Bai</w:t>
            </w:r>
            <w:r>
              <w:rPr>
                <w:rFonts w:ascii="Arial" w:hAnsi="Arial" w:cs="Arial"/>
                <w:sz w:val="24"/>
                <w:szCs w:val="24"/>
              </w:rPr>
              <w:t>ley-Fakhoury (CECI, W’24)</w:t>
            </w:r>
          </w:p>
        </w:tc>
        <w:tc>
          <w:tcPr>
            <w:tcW w:w="1494" w:type="dxa"/>
          </w:tcPr>
          <w:p w14:paraId="14CF7043" w14:textId="2CF9F306" w:rsidR="00F4685E" w:rsidRPr="00720739" w:rsidRDefault="008E1DEF" w:rsidP="00720739">
            <w:pPr>
              <w:rPr>
                <w:rFonts w:ascii="Arial" w:hAnsi="Arial" w:cs="Arial"/>
                <w:sz w:val="24"/>
                <w:szCs w:val="24"/>
                <w:u w:val="single"/>
              </w:rPr>
            </w:pPr>
            <w:r>
              <w:rPr>
                <w:rFonts w:ascii="Arial" w:hAnsi="Arial" w:cs="Arial"/>
                <w:sz w:val="24"/>
                <w:szCs w:val="24"/>
                <w:u w:val="single"/>
              </w:rPr>
              <w:t>x</w:t>
            </w:r>
          </w:p>
        </w:tc>
        <w:tc>
          <w:tcPr>
            <w:tcW w:w="3604" w:type="dxa"/>
          </w:tcPr>
          <w:p w14:paraId="75127575" w14:textId="0F17987B" w:rsidR="00F4685E" w:rsidRPr="00720739" w:rsidRDefault="00F4685E" w:rsidP="00720739">
            <w:pPr>
              <w:rPr>
                <w:rFonts w:ascii="Arial" w:hAnsi="Arial" w:cs="Arial"/>
                <w:sz w:val="24"/>
                <w:szCs w:val="24"/>
                <w:u w:val="single"/>
              </w:rPr>
            </w:pPr>
            <w:proofErr w:type="spellStart"/>
            <w:r w:rsidRPr="00720739">
              <w:rPr>
                <w:rFonts w:ascii="Arial" w:hAnsi="Arial" w:cs="Arial"/>
                <w:sz w:val="24"/>
                <w:szCs w:val="24"/>
              </w:rPr>
              <w:t>Takeelia</w:t>
            </w:r>
            <w:proofErr w:type="spellEnd"/>
            <w:r w:rsidRPr="00720739">
              <w:rPr>
                <w:rFonts w:ascii="Arial" w:hAnsi="Arial" w:cs="Arial"/>
                <w:sz w:val="24"/>
                <w:szCs w:val="24"/>
              </w:rPr>
              <w:t xml:space="preserve"> Garrett (Student Ombuds/Dean of Students)</w:t>
            </w:r>
          </w:p>
        </w:tc>
        <w:tc>
          <w:tcPr>
            <w:tcW w:w="1526" w:type="dxa"/>
          </w:tcPr>
          <w:p w14:paraId="6030EF68" w14:textId="63979684" w:rsidR="00F4685E" w:rsidRPr="00720739" w:rsidRDefault="008A59E3" w:rsidP="00720739">
            <w:pPr>
              <w:rPr>
                <w:rFonts w:ascii="Arial" w:hAnsi="Arial" w:cs="Arial"/>
                <w:sz w:val="24"/>
                <w:szCs w:val="24"/>
                <w:u w:val="single"/>
              </w:rPr>
            </w:pPr>
            <w:r>
              <w:rPr>
                <w:rFonts w:ascii="Arial" w:hAnsi="Arial" w:cs="Arial"/>
                <w:sz w:val="24"/>
                <w:szCs w:val="24"/>
                <w:u w:val="single"/>
              </w:rPr>
              <w:t>x</w:t>
            </w:r>
          </w:p>
        </w:tc>
      </w:tr>
      <w:tr w:rsidR="00F4685E" w:rsidRPr="00720739" w14:paraId="6E1594B4" w14:textId="77777777" w:rsidTr="002965EE">
        <w:tc>
          <w:tcPr>
            <w:tcW w:w="3541" w:type="dxa"/>
          </w:tcPr>
          <w:p w14:paraId="24FF9D5E" w14:textId="77777777" w:rsidR="00F4685E" w:rsidRPr="00720739" w:rsidRDefault="00F4685E" w:rsidP="00F4685E">
            <w:pPr>
              <w:rPr>
                <w:rFonts w:ascii="Arial" w:hAnsi="Arial" w:cs="Arial"/>
                <w:sz w:val="24"/>
                <w:szCs w:val="24"/>
              </w:rPr>
            </w:pPr>
            <w:r w:rsidRPr="00F4685E">
              <w:rPr>
                <w:rFonts w:ascii="Arial" w:hAnsi="Arial" w:cs="Arial"/>
                <w:sz w:val="24"/>
                <w:szCs w:val="24"/>
              </w:rPr>
              <w:t>Craig</w:t>
            </w:r>
            <w:r>
              <w:rPr>
                <w:rFonts w:ascii="Arial" w:hAnsi="Arial" w:cs="Arial"/>
                <w:sz w:val="24"/>
                <w:szCs w:val="24"/>
              </w:rPr>
              <w:t xml:space="preserve"> </w:t>
            </w:r>
            <w:r w:rsidRPr="00F4685E">
              <w:rPr>
                <w:rFonts w:ascii="Arial" w:hAnsi="Arial" w:cs="Arial"/>
                <w:sz w:val="24"/>
                <w:szCs w:val="24"/>
              </w:rPr>
              <w:t>Clay</w:t>
            </w:r>
            <w:r>
              <w:rPr>
                <w:rFonts w:ascii="Arial" w:hAnsi="Arial" w:cs="Arial"/>
                <w:sz w:val="24"/>
                <w:szCs w:val="24"/>
              </w:rPr>
              <w:t xml:space="preserve"> (PCEC, W’25)</w:t>
            </w:r>
          </w:p>
        </w:tc>
        <w:tc>
          <w:tcPr>
            <w:tcW w:w="1494" w:type="dxa"/>
          </w:tcPr>
          <w:p w14:paraId="7D44DCF6" w14:textId="45298F2C" w:rsidR="00F4685E" w:rsidRPr="00720739" w:rsidRDefault="007030E3" w:rsidP="00F4685E">
            <w:pPr>
              <w:rPr>
                <w:rFonts w:ascii="Arial" w:hAnsi="Arial" w:cs="Arial"/>
                <w:sz w:val="24"/>
                <w:szCs w:val="24"/>
                <w:u w:val="single"/>
              </w:rPr>
            </w:pPr>
            <w:r>
              <w:rPr>
                <w:rFonts w:ascii="Arial" w:hAnsi="Arial" w:cs="Arial"/>
                <w:sz w:val="24"/>
                <w:szCs w:val="24"/>
                <w:u w:val="single"/>
              </w:rPr>
              <w:t>Absent</w:t>
            </w:r>
          </w:p>
        </w:tc>
        <w:tc>
          <w:tcPr>
            <w:tcW w:w="3604" w:type="dxa"/>
          </w:tcPr>
          <w:p w14:paraId="55DDC3F3" w14:textId="4355EB55" w:rsidR="00F4685E" w:rsidRPr="00720739" w:rsidRDefault="00F4685E" w:rsidP="00F4685E">
            <w:pPr>
              <w:rPr>
                <w:rFonts w:ascii="Arial" w:hAnsi="Arial" w:cs="Arial"/>
                <w:b/>
                <w:sz w:val="24"/>
                <w:szCs w:val="24"/>
                <w:u w:val="single"/>
              </w:rPr>
            </w:pPr>
            <w:r w:rsidRPr="00720739">
              <w:rPr>
                <w:rFonts w:ascii="Arial" w:hAnsi="Arial" w:cs="Arial"/>
                <w:sz w:val="24"/>
                <w:szCs w:val="24"/>
              </w:rPr>
              <w:t>Dana Munk (Pew FTLC)</w:t>
            </w:r>
          </w:p>
        </w:tc>
        <w:tc>
          <w:tcPr>
            <w:tcW w:w="1526" w:type="dxa"/>
          </w:tcPr>
          <w:p w14:paraId="37B32169" w14:textId="1B201535" w:rsidR="00F4685E" w:rsidRPr="00720739" w:rsidRDefault="008E1DEF" w:rsidP="00F4685E">
            <w:pPr>
              <w:rPr>
                <w:rFonts w:ascii="Arial" w:hAnsi="Arial" w:cs="Arial"/>
                <w:sz w:val="24"/>
                <w:szCs w:val="24"/>
                <w:u w:val="single"/>
              </w:rPr>
            </w:pPr>
            <w:r>
              <w:rPr>
                <w:rFonts w:ascii="Arial" w:hAnsi="Arial" w:cs="Arial"/>
                <w:sz w:val="24"/>
                <w:szCs w:val="24"/>
                <w:u w:val="single"/>
              </w:rPr>
              <w:t>x</w:t>
            </w:r>
          </w:p>
        </w:tc>
      </w:tr>
      <w:tr w:rsidR="00D119F0" w:rsidRPr="00720739" w14:paraId="65B96E55" w14:textId="77777777" w:rsidTr="002965EE">
        <w:tc>
          <w:tcPr>
            <w:tcW w:w="3541" w:type="dxa"/>
          </w:tcPr>
          <w:p w14:paraId="27214A16" w14:textId="15CAB2A2" w:rsidR="00D119F0" w:rsidRPr="00F4685E" w:rsidRDefault="00D119F0" w:rsidP="00F4685E">
            <w:pPr>
              <w:rPr>
                <w:rFonts w:ascii="Arial" w:hAnsi="Arial" w:cs="Arial"/>
                <w:sz w:val="24"/>
                <w:szCs w:val="24"/>
              </w:rPr>
            </w:pPr>
            <w:r>
              <w:rPr>
                <w:rFonts w:ascii="Arial" w:hAnsi="Arial" w:cs="Arial"/>
                <w:sz w:val="24"/>
                <w:szCs w:val="24"/>
              </w:rPr>
              <w:t>Ezekiel Leo (SCB, W’24)</w:t>
            </w:r>
          </w:p>
        </w:tc>
        <w:tc>
          <w:tcPr>
            <w:tcW w:w="1494" w:type="dxa"/>
          </w:tcPr>
          <w:p w14:paraId="4323F181" w14:textId="38DA5098" w:rsidR="00D119F0" w:rsidRPr="00720739" w:rsidRDefault="008E1DEF" w:rsidP="00F4685E">
            <w:pPr>
              <w:rPr>
                <w:rFonts w:ascii="Arial" w:hAnsi="Arial" w:cs="Arial"/>
                <w:sz w:val="24"/>
                <w:szCs w:val="24"/>
                <w:u w:val="single"/>
              </w:rPr>
            </w:pPr>
            <w:r>
              <w:rPr>
                <w:rFonts w:ascii="Arial" w:hAnsi="Arial" w:cs="Arial"/>
                <w:sz w:val="24"/>
                <w:szCs w:val="24"/>
                <w:u w:val="single"/>
              </w:rPr>
              <w:t>x</w:t>
            </w:r>
          </w:p>
        </w:tc>
        <w:tc>
          <w:tcPr>
            <w:tcW w:w="3604" w:type="dxa"/>
          </w:tcPr>
          <w:p w14:paraId="188C71F7" w14:textId="77777777" w:rsidR="00D119F0" w:rsidRDefault="00D119F0" w:rsidP="00D119F0">
            <w:pPr>
              <w:rPr>
                <w:rFonts w:ascii="Arial" w:hAnsi="Arial" w:cs="Arial"/>
                <w:sz w:val="24"/>
                <w:szCs w:val="24"/>
              </w:rPr>
            </w:pPr>
            <w:r w:rsidRPr="00720739">
              <w:rPr>
                <w:rFonts w:ascii="Arial" w:hAnsi="Arial" w:cs="Arial"/>
                <w:sz w:val="24"/>
                <w:szCs w:val="24"/>
              </w:rPr>
              <w:t xml:space="preserve">B. Donta Truss </w:t>
            </w:r>
          </w:p>
          <w:p w14:paraId="54F4AE97" w14:textId="5EFCD331" w:rsidR="00D119F0" w:rsidRPr="00720739" w:rsidRDefault="00D119F0" w:rsidP="00D119F0">
            <w:pPr>
              <w:rPr>
                <w:rFonts w:ascii="Arial" w:hAnsi="Arial" w:cs="Arial"/>
                <w:sz w:val="24"/>
                <w:szCs w:val="24"/>
              </w:rPr>
            </w:pPr>
            <w:r w:rsidRPr="00720739">
              <w:rPr>
                <w:rFonts w:ascii="Arial" w:hAnsi="Arial" w:cs="Arial"/>
                <w:sz w:val="24"/>
                <w:szCs w:val="24"/>
              </w:rPr>
              <w:t>(VP Enrollment Development</w:t>
            </w:r>
            <w:r>
              <w:rPr>
                <w:rFonts w:ascii="Arial" w:hAnsi="Arial" w:cs="Arial"/>
                <w:sz w:val="24"/>
                <w:szCs w:val="24"/>
              </w:rPr>
              <w:t>)</w:t>
            </w:r>
          </w:p>
        </w:tc>
        <w:tc>
          <w:tcPr>
            <w:tcW w:w="1526" w:type="dxa"/>
          </w:tcPr>
          <w:p w14:paraId="49DAB0B2" w14:textId="1DC7BEA1" w:rsidR="00D119F0" w:rsidRPr="00720739" w:rsidRDefault="006E21B2" w:rsidP="00F4685E">
            <w:pPr>
              <w:rPr>
                <w:rFonts w:ascii="Arial" w:hAnsi="Arial" w:cs="Arial"/>
                <w:sz w:val="24"/>
                <w:szCs w:val="24"/>
                <w:u w:val="single"/>
              </w:rPr>
            </w:pPr>
            <w:r>
              <w:rPr>
                <w:rFonts w:ascii="Arial" w:hAnsi="Arial" w:cs="Arial"/>
                <w:sz w:val="24"/>
                <w:szCs w:val="24"/>
                <w:u w:val="single"/>
              </w:rPr>
              <w:t>x</w:t>
            </w:r>
          </w:p>
        </w:tc>
      </w:tr>
      <w:tr w:rsidR="00E547DE" w:rsidRPr="00720739" w14:paraId="070A6B5B" w14:textId="77777777" w:rsidTr="002965EE">
        <w:tc>
          <w:tcPr>
            <w:tcW w:w="3541" w:type="dxa"/>
          </w:tcPr>
          <w:p w14:paraId="21CC951B" w14:textId="77777777" w:rsidR="00E547DE" w:rsidRDefault="00E547DE" w:rsidP="00E547DE">
            <w:pPr>
              <w:rPr>
                <w:rFonts w:ascii="Arial" w:hAnsi="Arial" w:cs="Arial"/>
                <w:sz w:val="24"/>
                <w:szCs w:val="24"/>
              </w:rPr>
            </w:pPr>
            <w:r w:rsidRPr="00720739">
              <w:rPr>
                <w:rFonts w:ascii="Arial" w:hAnsi="Arial" w:cs="Arial"/>
                <w:sz w:val="24"/>
                <w:szCs w:val="24"/>
              </w:rPr>
              <w:lastRenderedPageBreak/>
              <w:t>Genevieve Elrod</w:t>
            </w:r>
          </w:p>
          <w:p w14:paraId="4CF6BC3E" w14:textId="4080EB26" w:rsidR="00E547DE" w:rsidRPr="00720739" w:rsidRDefault="00E547DE" w:rsidP="00E547DE">
            <w:pPr>
              <w:rPr>
                <w:rFonts w:ascii="Arial" w:hAnsi="Arial" w:cs="Arial"/>
                <w:sz w:val="24"/>
                <w:szCs w:val="24"/>
              </w:rPr>
            </w:pPr>
            <w:r w:rsidRPr="00720739">
              <w:rPr>
                <w:rFonts w:ascii="Arial" w:hAnsi="Arial" w:cs="Arial"/>
                <w:sz w:val="24"/>
                <w:szCs w:val="24"/>
              </w:rPr>
              <w:t>(KCON, W</w:t>
            </w:r>
            <w:r>
              <w:rPr>
                <w:rFonts w:ascii="Arial" w:hAnsi="Arial" w:cs="Arial"/>
                <w:sz w:val="24"/>
                <w:szCs w:val="24"/>
              </w:rPr>
              <w:t>’</w:t>
            </w:r>
            <w:r w:rsidRPr="00720739">
              <w:rPr>
                <w:rFonts w:ascii="Arial" w:hAnsi="Arial" w:cs="Arial"/>
                <w:sz w:val="24"/>
                <w:szCs w:val="24"/>
              </w:rPr>
              <w:t>24)</w:t>
            </w:r>
          </w:p>
        </w:tc>
        <w:tc>
          <w:tcPr>
            <w:tcW w:w="1494" w:type="dxa"/>
          </w:tcPr>
          <w:p w14:paraId="30A0844B" w14:textId="7391B9B8" w:rsidR="00E547DE" w:rsidRPr="00720739" w:rsidRDefault="006E21B2" w:rsidP="00E547DE">
            <w:pPr>
              <w:rPr>
                <w:rFonts w:ascii="Arial" w:hAnsi="Arial" w:cs="Arial"/>
                <w:sz w:val="24"/>
                <w:szCs w:val="24"/>
                <w:u w:val="single"/>
              </w:rPr>
            </w:pPr>
            <w:r>
              <w:rPr>
                <w:rFonts w:ascii="Arial" w:hAnsi="Arial" w:cs="Arial"/>
                <w:sz w:val="24"/>
                <w:szCs w:val="24"/>
                <w:u w:val="single"/>
              </w:rPr>
              <w:t>x</w:t>
            </w:r>
          </w:p>
        </w:tc>
        <w:tc>
          <w:tcPr>
            <w:tcW w:w="3604" w:type="dxa"/>
          </w:tcPr>
          <w:p w14:paraId="19000F0F" w14:textId="734E291F" w:rsidR="00E547DE" w:rsidRPr="00720739" w:rsidRDefault="00E547DE" w:rsidP="00E547DE">
            <w:pPr>
              <w:rPr>
                <w:rFonts w:ascii="Arial" w:hAnsi="Arial" w:cs="Arial"/>
                <w:sz w:val="24"/>
                <w:szCs w:val="24"/>
              </w:rPr>
            </w:pPr>
          </w:p>
        </w:tc>
        <w:tc>
          <w:tcPr>
            <w:tcW w:w="1526" w:type="dxa"/>
          </w:tcPr>
          <w:p w14:paraId="324E75D0" w14:textId="77777777" w:rsidR="00E547DE" w:rsidRPr="00720739" w:rsidRDefault="00E547DE" w:rsidP="00E547DE">
            <w:pPr>
              <w:rPr>
                <w:rFonts w:ascii="Arial" w:hAnsi="Arial" w:cs="Arial"/>
                <w:sz w:val="24"/>
                <w:szCs w:val="24"/>
                <w:u w:val="single"/>
              </w:rPr>
            </w:pPr>
          </w:p>
        </w:tc>
      </w:tr>
      <w:tr w:rsidR="00E547DE" w:rsidRPr="00720739" w14:paraId="2E944A96" w14:textId="77777777" w:rsidTr="002965EE">
        <w:tc>
          <w:tcPr>
            <w:tcW w:w="3541" w:type="dxa"/>
          </w:tcPr>
          <w:p w14:paraId="59F38556" w14:textId="77777777" w:rsidR="00E547DE" w:rsidRDefault="00E547DE" w:rsidP="00E547DE">
            <w:pPr>
              <w:rPr>
                <w:rFonts w:ascii="Arial" w:hAnsi="Arial" w:cs="Arial"/>
                <w:sz w:val="24"/>
                <w:szCs w:val="24"/>
              </w:rPr>
            </w:pPr>
            <w:r w:rsidRPr="00720739">
              <w:rPr>
                <w:rFonts w:ascii="Arial" w:hAnsi="Arial" w:cs="Arial"/>
                <w:sz w:val="24"/>
                <w:szCs w:val="24"/>
              </w:rPr>
              <w:t xml:space="preserve">Jennifer Marson-Reed </w:t>
            </w:r>
          </w:p>
          <w:p w14:paraId="6ADFCC37" w14:textId="6E4F126D" w:rsidR="00E547DE" w:rsidRPr="00720739" w:rsidRDefault="00E547DE" w:rsidP="00E547DE">
            <w:pPr>
              <w:rPr>
                <w:rFonts w:ascii="Arial" w:hAnsi="Arial" w:cs="Arial"/>
                <w:sz w:val="24"/>
                <w:szCs w:val="24"/>
                <w:lang w:val="pl-PL"/>
              </w:rPr>
            </w:pPr>
            <w:r w:rsidRPr="00720739">
              <w:rPr>
                <w:rFonts w:ascii="Arial" w:hAnsi="Arial" w:cs="Arial"/>
                <w:sz w:val="24"/>
                <w:szCs w:val="24"/>
              </w:rPr>
              <w:t>(</w:t>
            </w:r>
            <w:r>
              <w:rPr>
                <w:rFonts w:ascii="Arial" w:hAnsi="Arial" w:cs="Arial"/>
                <w:sz w:val="24"/>
                <w:szCs w:val="24"/>
              </w:rPr>
              <w:t>CECI</w:t>
            </w:r>
            <w:r w:rsidRPr="00720739">
              <w:rPr>
                <w:rFonts w:ascii="Arial" w:hAnsi="Arial" w:cs="Arial"/>
                <w:sz w:val="24"/>
                <w:szCs w:val="24"/>
              </w:rPr>
              <w:t>, W</w:t>
            </w:r>
            <w:r>
              <w:rPr>
                <w:rFonts w:ascii="Arial" w:hAnsi="Arial" w:cs="Arial"/>
                <w:sz w:val="24"/>
                <w:szCs w:val="24"/>
              </w:rPr>
              <w:t>’</w:t>
            </w:r>
            <w:r w:rsidRPr="00720739">
              <w:rPr>
                <w:rFonts w:ascii="Arial" w:hAnsi="Arial" w:cs="Arial"/>
                <w:sz w:val="24"/>
                <w:szCs w:val="24"/>
              </w:rPr>
              <w:t>24)</w:t>
            </w:r>
          </w:p>
        </w:tc>
        <w:tc>
          <w:tcPr>
            <w:tcW w:w="1494" w:type="dxa"/>
          </w:tcPr>
          <w:p w14:paraId="26AA3A6A" w14:textId="1E6CA74D" w:rsidR="00E547DE" w:rsidRPr="00720739" w:rsidRDefault="007030E3" w:rsidP="00E547DE">
            <w:pPr>
              <w:rPr>
                <w:rFonts w:ascii="Arial" w:hAnsi="Arial" w:cs="Arial"/>
                <w:sz w:val="24"/>
                <w:szCs w:val="24"/>
                <w:u w:val="single"/>
                <w:lang w:val="pl-PL"/>
              </w:rPr>
            </w:pPr>
            <w:r>
              <w:rPr>
                <w:rFonts w:ascii="Arial" w:hAnsi="Arial" w:cs="Arial"/>
                <w:sz w:val="24"/>
                <w:szCs w:val="24"/>
                <w:u w:val="single"/>
                <w:lang w:val="pl-PL"/>
              </w:rPr>
              <w:t>Absent</w:t>
            </w:r>
          </w:p>
        </w:tc>
        <w:tc>
          <w:tcPr>
            <w:tcW w:w="3604" w:type="dxa"/>
          </w:tcPr>
          <w:p w14:paraId="6B8FC5A7" w14:textId="5ADD4821" w:rsidR="00E547DE" w:rsidRPr="00720739" w:rsidRDefault="00E547DE" w:rsidP="00E547DE">
            <w:pPr>
              <w:rPr>
                <w:rFonts w:ascii="Arial" w:hAnsi="Arial" w:cs="Arial"/>
                <w:sz w:val="24"/>
                <w:szCs w:val="24"/>
                <w:lang w:val="pl-PL"/>
              </w:rPr>
            </w:pPr>
          </w:p>
        </w:tc>
        <w:tc>
          <w:tcPr>
            <w:tcW w:w="1526" w:type="dxa"/>
          </w:tcPr>
          <w:p w14:paraId="059E8D02" w14:textId="77777777" w:rsidR="00E547DE" w:rsidRPr="00720739" w:rsidRDefault="00E547DE" w:rsidP="00E547DE">
            <w:pPr>
              <w:rPr>
                <w:rFonts w:ascii="Arial" w:hAnsi="Arial" w:cs="Arial"/>
                <w:sz w:val="24"/>
                <w:szCs w:val="24"/>
                <w:u w:val="single"/>
              </w:rPr>
            </w:pPr>
          </w:p>
        </w:tc>
      </w:tr>
      <w:tr w:rsidR="00E547DE" w:rsidRPr="00720739" w14:paraId="2F52EB49" w14:textId="77777777" w:rsidTr="002965EE">
        <w:tc>
          <w:tcPr>
            <w:tcW w:w="3541" w:type="dxa"/>
          </w:tcPr>
          <w:p w14:paraId="431A0C3F" w14:textId="77777777" w:rsidR="00E547DE" w:rsidRDefault="00E547DE" w:rsidP="00E547DE">
            <w:pPr>
              <w:rPr>
                <w:rFonts w:ascii="Arial" w:hAnsi="Arial" w:cs="Arial"/>
                <w:sz w:val="24"/>
                <w:szCs w:val="24"/>
              </w:rPr>
            </w:pPr>
            <w:proofErr w:type="spellStart"/>
            <w:r w:rsidRPr="00720739">
              <w:rPr>
                <w:rFonts w:ascii="Arial" w:hAnsi="Arial" w:cs="Arial"/>
                <w:sz w:val="24"/>
                <w:szCs w:val="24"/>
              </w:rPr>
              <w:t>Josita</w:t>
            </w:r>
            <w:proofErr w:type="spellEnd"/>
            <w:r w:rsidRPr="00720739">
              <w:rPr>
                <w:rFonts w:ascii="Arial" w:hAnsi="Arial" w:cs="Arial"/>
                <w:sz w:val="24"/>
                <w:szCs w:val="24"/>
              </w:rPr>
              <w:t xml:space="preserve"> </w:t>
            </w:r>
            <w:proofErr w:type="spellStart"/>
            <w:r w:rsidRPr="00720739">
              <w:rPr>
                <w:rFonts w:ascii="Arial" w:hAnsi="Arial" w:cs="Arial"/>
                <w:sz w:val="24"/>
                <w:szCs w:val="24"/>
              </w:rPr>
              <w:t>Maouene</w:t>
            </w:r>
            <w:proofErr w:type="spellEnd"/>
          </w:p>
          <w:p w14:paraId="5DFA6092" w14:textId="59549305" w:rsidR="00E547DE" w:rsidRPr="00720739" w:rsidRDefault="00E547DE" w:rsidP="00E547DE">
            <w:pPr>
              <w:rPr>
                <w:rFonts w:ascii="Arial" w:hAnsi="Arial" w:cs="Arial"/>
                <w:sz w:val="24"/>
                <w:szCs w:val="24"/>
              </w:rPr>
            </w:pPr>
            <w:r w:rsidRPr="00720739">
              <w:rPr>
                <w:rFonts w:ascii="Arial" w:hAnsi="Arial" w:cs="Arial"/>
                <w:sz w:val="24"/>
                <w:szCs w:val="24"/>
              </w:rPr>
              <w:t>(CLAS, W</w:t>
            </w:r>
            <w:r>
              <w:rPr>
                <w:rFonts w:ascii="Arial" w:hAnsi="Arial" w:cs="Arial"/>
                <w:sz w:val="24"/>
                <w:szCs w:val="24"/>
              </w:rPr>
              <w:t>’</w:t>
            </w:r>
            <w:r w:rsidRPr="00720739">
              <w:rPr>
                <w:rFonts w:ascii="Arial" w:hAnsi="Arial" w:cs="Arial"/>
                <w:sz w:val="24"/>
                <w:szCs w:val="24"/>
              </w:rPr>
              <w:t>25)</w:t>
            </w:r>
          </w:p>
        </w:tc>
        <w:tc>
          <w:tcPr>
            <w:tcW w:w="1494" w:type="dxa"/>
          </w:tcPr>
          <w:p w14:paraId="6957B301" w14:textId="0BECEED2" w:rsidR="00E547DE" w:rsidRPr="00720739" w:rsidRDefault="008E1DEF" w:rsidP="00E547DE">
            <w:pPr>
              <w:rPr>
                <w:rFonts w:ascii="Arial" w:hAnsi="Arial" w:cs="Arial"/>
                <w:sz w:val="24"/>
                <w:szCs w:val="24"/>
                <w:u w:val="single"/>
              </w:rPr>
            </w:pPr>
            <w:r>
              <w:rPr>
                <w:rFonts w:ascii="Arial" w:hAnsi="Arial" w:cs="Arial"/>
                <w:sz w:val="24"/>
                <w:szCs w:val="24"/>
                <w:u w:val="single"/>
              </w:rPr>
              <w:t>x</w:t>
            </w:r>
          </w:p>
        </w:tc>
        <w:tc>
          <w:tcPr>
            <w:tcW w:w="3604" w:type="dxa"/>
          </w:tcPr>
          <w:p w14:paraId="647B11C4" w14:textId="77777777" w:rsidR="00E547DE" w:rsidRPr="00720739" w:rsidRDefault="00E547DE" w:rsidP="00E547DE">
            <w:pPr>
              <w:rPr>
                <w:rFonts w:ascii="Arial" w:hAnsi="Arial" w:cs="Arial"/>
                <w:sz w:val="24"/>
                <w:szCs w:val="24"/>
              </w:rPr>
            </w:pPr>
          </w:p>
        </w:tc>
        <w:tc>
          <w:tcPr>
            <w:tcW w:w="1526" w:type="dxa"/>
          </w:tcPr>
          <w:p w14:paraId="60657553" w14:textId="77777777" w:rsidR="00E547DE" w:rsidRPr="00720739" w:rsidRDefault="00E547DE" w:rsidP="00E547DE">
            <w:pPr>
              <w:rPr>
                <w:rFonts w:ascii="Arial" w:hAnsi="Arial" w:cs="Arial"/>
                <w:sz w:val="24"/>
                <w:szCs w:val="24"/>
                <w:u w:val="single"/>
              </w:rPr>
            </w:pPr>
          </w:p>
        </w:tc>
      </w:tr>
      <w:tr w:rsidR="00E547DE" w:rsidRPr="00720739" w14:paraId="25BCBDA0" w14:textId="77777777" w:rsidTr="002965EE">
        <w:tc>
          <w:tcPr>
            <w:tcW w:w="3541" w:type="dxa"/>
          </w:tcPr>
          <w:p w14:paraId="2FC1BB2E" w14:textId="34D1FDAB" w:rsidR="00E547DE" w:rsidRPr="00720739" w:rsidRDefault="00E547DE" w:rsidP="00E547DE">
            <w:pPr>
              <w:rPr>
                <w:rFonts w:ascii="Arial" w:hAnsi="Arial" w:cs="Arial"/>
                <w:sz w:val="24"/>
                <w:szCs w:val="24"/>
              </w:rPr>
            </w:pPr>
            <w:r w:rsidRPr="00F4685E">
              <w:rPr>
                <w:rFonts w:ascii="Arial" w:hAnsi="Arial" w:cs="Arial"/>
                <w:sz w:val="24"/>
                <w:szCs w:val="24"/>
              </w:rPr>
              <w:t>Melissa</w:t>
            </w:r>
            <w:r>
              <w:rPr>
                <w:rFonts w:ascii="Arial" w:hAnsi="Arial" w:cs="Arial"/>
                <w:sz w:val="24"/>
                <w:szCs w:val="24"/>
              </w:rPr>
              <w:t xml:space="preserve"> </w:t>
            </w:r>
            <w:r w:rsidRPr="00F4685E">
              <w:rPr>
                <w:rFonts w:ascii="Arial" w:hAnsi="Arial" w:cs="Arial"/>
                <w:sz w:val="24"/>
                <w:szCs w:val="24"/>
              </w:rPr>
              <w:t>Morison</w:t>
            </w:r>
            <w:r>
              <w:rPr>
                <w:rFonts w:ascii="Arial" w:hAnsi="Arial" w:cs="Arial"/>
                <w:sz w:val="24"/>
                <w:szCs w:val="24"/>
              </w:rPr>
              <w:t xml:space="preserve"> (CLAS)</w:t>
            </w:r>
          </w:p>
        </w:tc>
        <w:tc>
          <w:tcPr>
            <w:tcW w:w="1494" w:type="dxa"/>
          </w:tcPr>
          <w:p w14:paraId="3636A9F4" w14:textId="27A4427E" w:rsidR="00E547DE" w:rsidRPr="00720739" w:rsidRDefault="008A59E3" w:rsidP="00E547DE">
            <w:pPr>
              <w:rPr>
                <w:rFonts w:ascii="Arial" w:hAnsi="Arial" w:cs="Arial"/>
                <w:sz w:val="24"/>
                <w:szCs w:val="24"/>
                <w:u w:val="single"/>
              </w:rPr>
            </w:pPr>
            <w:r>
              <w:rPr>
                <w:rFonts w:ascii="Arial" w:hAnsi="Arial" w:cs="Arial"/>
                <w:sz w:val="24"/>
                <w:szCs w:val="24"/>
                <w:u w:val="single"/>
              </w:rPr>
              <w:t>x</w:t>
            </w:r>
          </w:p>
        </w:tc>
        <w:tc>
          <w:tcPr>
            <w:tcW w:w="3604" w:type="dxa"/>
          </w:tcPr>
          <w:p w14:paraId="6A22D21A" w14:textId="77777777" w:rsidR="00E547DE" w:rsidRPr="00720739" w:rsidRDefault="00E547DE" w:rsidP="00E547DE">
            <w:pPr>
              <w:rPr>
                <w:rFonts w:ascii="Arial" w:hAnsi="Arial" w:cs="Arial"/>
                <w:sz w:val="24"/>
                <w:szCs w:val="24"/>
                <w:lang w:val="pl-PL"/>
              </w:rPr>
            </w:pPr>
          </w:p>
        </w:tc>
        <w:tc>
          <w:tcPr>
            <w:tcW w:w="1526" w:type="dxa"/>
          </w:tcPr>
          <w:p w14:paraId="54E30ED4" w14:textId="77777777" w:rsidR="00E547DE" w:rsidRPr="00720739" w:rsidRDefault="00E547DE" w:rsidP="00E547DE">
            <w:pPr>
              <w:rPr>
                <w:rFonts w:ascii="Arial" w:hAnsi="Arial" w:cs="Arial"/>
                <w:sz w:val="24"/>
                <w:szCs w:val="24"/>
                <w:u w:val="single"/>
                <w:lang w:val="pl-PL"/>
              </w:rPr>
            </w:pPr>
          </w:p>
        </w:tc>
      </w:tr>
      <w:tr w:rsidR="00E547DE" w:rsidRPr="00720739" w14:paraId="0076CBCF" w14:textId="77777777" w:rsidTr="002965EE">
        <w:tc>
          <w:tcPr>
            <w:tcW w:w="3541" w:type="dxa"/>
          </w:tcPr>
          <w:p w14:paraId="54C35819" w14:textId="72880080" w:rsidR="00E547DE" w:rsidRPr="00720739" w:rsidRDefault="00E547DE" w:rsidP="00E547DE">
            <w:pPr>
              <w:rPr>
                <w:rFonts w:ascii="Arial" w:hAnsi="Arial" w:cs="Arial"/>
                <w:sz w:val="24"/>
                <w:szCs w:val="24"/>
              </w:rPr>
            </w:pPr>
            <w:r w:rsidRPr="00F4685E">
              <w:rPr>
                <w:rFonts w:ascii="Arial" w:hAnsi="Arial" w:cs="Arial"/>
                <w:sz w:val="24"/>
                <w:szCs w:val="24"/>
              </w:rPr>
              <w:t>Ramya</w:t>
            </w:r>
            <w:r>
              <w:rPr>
                <w:rFonts w:ascii="Arial" w:hAnsi="Arial" w:cs="Arial"/>
                <w:sz w:val="24"/>
                <w:szCs w:val="24"/>
              </w:rPr>
              <w:t xml:space="preserve"> </w:t>
            </w:r>
            <w:r w:rsidRPr="00F4685E">
              <w:rPr>
                <w:rFonts w:ascii="Arial" w:hAnsi="Arial" w:cs="Arial"/>
                <w:sz w:val="24"/>
                <w:szCs w:val="24"/>
              </w:rPr>
              <w:t>Swayamprakash</w:t>
            </w:r>
            <w:r>
              <w:rPr>
                <w:rFonts w:ascii="Arial" w:hAnsi="Arial" w:cs="Arial"/>
                <w:sz w:val="24"/>
                <w:szCs w:val="24"/>
              </w:rPr>
              <w:t xml:space="preserve"> (BCOIS)</w:t>
            </w:r>
          </w:p>
        </w:tc>
        <w:tc>
          <w:tcPr>
            <w:tcW w:w="1494" w:type="dxa"/>
          </w:tcPr>
          <w:p w14:paraId="6517A107" w14:textId="0D3235B0" w:rsidR="00E547DE" w:rsidRPr="00720739" w:rsidRDefault="007030E3" w:rsidP="00E547DE">
            <w:pPr>
              <w:rPr>
                <w:rFonts w:ascii="Arial" w:hAnsi="Arial" w:cs="Arial"/>
                <w:sz w:val="24"/>
                <w:szCs w:val="24"/>
                <w:u w:val="single"/>
              </w:rPr>
            </w:pPr>
            <w:r>
              <w:rPr>
                <w:rFonts w:ascii="Arial" w:hAnsi="Arial" w:cs="Arial"/>
                <w:sz w:val="24"/>
                <w:szCs w:val="24"/>
                <w:u w:val="single"/>
              </w:rPr>
              <w:t>Absent</w:t>
            </w:r>
          </w:p>
        </w:tc>
        <w:tc>
          <w:tcPr>
            <w:tcW w:w="3604" w:type="dxa"/>
          </w:tcPr>
          <w:p w14:paraId="5689839A" w14:textId="77777777" w:rsidR="00E547DE" w:rsidRPr="00720739" w:rsidRDefault="00E547DE" w:rsidP="00E547DE">
            <w:pPr>
              <w:rPr>
                <w:rFonts w:ascii="Arial" w:hAnsi="Arial" w:cs="Arial"/>
                <w:sz w:val="24"/>
                <w:szCs w:val="24"/>
              </w:rPr>
            </w:pPr>
          </w:p>
        </w:tc>
        <w:tc>
          <w:tcPr>
            <w:tcW w:w="1526" w:type="dxa"/>
          </w:tcPr>
          <w:p w14:paraId="748A80A9" w14:textId="77777777" w:rsidR="00E547DE" w:rsidRPr="00720739" w:rsidRDefault="00E547DE" w:rsidP="00E547DE">
            <w:pPr>
              <w:rPr>
                <w:rFonts w:ascii="Arial" w:hAnsi="Arial" w:cs="Arial"/>
                <w:sz w:val="24"/>
                <w:szCs w:val="24"/>
                <w:u w:val="single"/>
              </w:rPr>
            </w:pPr>
          </w:p>
        </w:tc>
      </w:tr>
      <w:tr w:rsidR="00E547DE" w:rsidRPr="00720739" w14:paraId="3EF0E7C3" w14:textId="77777777" w:rsidTr="002965EE">
        <w:tc>
          <w:tcPr>
            <w:tcW w:w="3541" w:type="dxa"/>
          </w:tcPr>
          <w:p w14:paraId="687573C7" w14:textId="10DF07DE" w:rsidR="00E547DE" w:rsidRPr="00F4685E" w:rsidRDefault="00E547DE" w:rsidP="00E547DE">
            <w:pPr>
              <w:rPr>
                <w:rFonts w:ascii="Arial" w:hAnsi="Arial" w:cs="Arial"/>
                <w:sz w:val="24"/>
                <w:szCs w:val="24"/>
              </w:rPr>
            </w:pPr>
            <w:r w:rsidRPr="00F4685E">
              <w:rPr>
                <w:rFonts w:ascii="Arial" w:hAnsi="Arial" w:cs="Arial"/>
                <w:sz w:val="24"/>
                <w:szCs w:val="24"/>
              </w:rPr>
              <w:t>Steven</w:t>
            </w:r>
            <w:r>
              <w:rPr>
                <w:rFonts w:ascii="Arial" w:hAnsi="Arial" w:cs="Arial"/>
                <w:sz w:val="24"/>
                <w:szCs w:val="24"/>
              </w:rPr>
              <w:t xml:space="preserve"> </w:t>
            </w:r>
            <w:r w:rsidRPr="00F4685E">
              <w:rPr>
                <w:rFonts w:ascii="Arial" w:hAnsi="Arial" w:cs="Arial"/>
                <w:sz w:val="24"/>
                <w:szCs w:val="24"/>
              </w:rPr>
              <w:t>Dorland</w:t>
            </w:r>
            <w:r>
              <w:rPr>
                <w:rFonts w:ascii="Arial" w:hAnsi="Arial" w:cs="Arial"/>
                <w:sz w:val="24"/>
                <w:szCs w:val="24"/>
              </w:rPr>
              <w:t xml:space="preserve"> (CLAS)</w:t>
            </w:r>
          </w:p>
        </w:tc>
        <w:tc>
          <w:tcPr>
            <w:tcW w:w="1494" w:type="dxa"/>
          </w:tcPr>
          <w:p w14:paraId="7CE7803E" w14:textId="6401261D" w:rsidR="00E547DE" w:rsidRPr="00720739" w:rsidRDefault="008E1DEF" w:rsidP="00E547DE">
            <w:pPr>
              <w:rPr>
                <w:rFonts w:ascii="Arial" w:hAnsi="Arial" w:cs="Arial"/>
                <w:sz w:val="24"/>
                <w:szCs w:val="24"/>
                <w:u w:val="single"/>
              </w:rPr>
            </w:pPr>
            <w:r>
              <w:rPr>
                <w:rFonts w:ascii="Arial" w:hAnsi="Arial" w:cs="Arial"/>
                <w:sz w:val="24"/>
                <w:szCs w:val="24"/>
                <w:u w:val="single"/>
              </w:rPr>
              <w:t>x</w:t>
            </w:r>
          </w:p>
        </w:tc>
        <w:tc>
          <w:tcPr>
            <w:tcW w:w="3604" w:type="dxa"/>
          </w:tcPr>
          <w:p w14:paraId="582FC5DB" w14:textId="77777777" w:rsidR="00E547DE" w:rsidRPr="00720739" w:rsidRDefault="00E547DE" w:rsidP="00E547DE">
            <w:pPr>
              <w:rPr>
                <w:rFonts w:ascii="Arial" w:hAnsi="Arial" w:cs="Arial"/>
                <w:sz w:val="24"/>
                <w:szCs w:val="24"/>
              </w:rPr>
            </w:pPr>
          </w:p>
        </w:tc>
        <w:tc>
          <w:tcPr>
            <w:tcW w:w="1526" w:type="dxa"/>
          </w:tcPr>
          <w:p w14:paraId="3BC63BCC" w14:textId="77777777" w:rsidR="00E547DE" w:rsidRPr="00720739" w:rsidRDefault="00E547DE" w:rsidP="00E547DE">
            <w:pPr>
              <w:rPr>
                <w:rFonts w:ascii="Arial" w:hAnsi="Arial" w:cs="Arial"/>
                <w:sz w:val="24"/>
                <w:szCs w:val="24"/>
                <w:u w:val="single"/>
              </w:rPr>
            </w:pPr>
          </w:p>
        </w:tc>
      </w:tr>
      <w:tr w:rsidR="00E547DE" w:rsidRPr="00720739" w14:paraId="6399CCF8" w14:textId="77777777" w:rsidTr="002965EE">
        <w:tc>
          <w:tcPr>
            <w:tcW w:w="3541" w:type="dxa"/>
          </w:tcPr>
          <w:p w14:paraId="3AF7F7D6" w14:textId="6C74E476" w:rsidR="00E547DE" w:rsidRPr="00F4685E" w:rsidRDefault="00E547DE" w:rsidP="00E547DE">
            <w:pPr>
              <w:rPr>
                <w:rFonts w:ascii="Arial" w:hAnsi="Arial" w:cs="Arial"/>
                <w:sz w:val="24"/>
                <w:szCs w:val="24"/>
              </w:rPr>
            </w:pPr>
            <w:r>
              <w:rPr>
                <w:rFonts w:ascii="Arial" w:hAnsi="Arial" w:cs="Arial"/>
                <w:sz w:val="24"/>
                <w:szCs w:val="24"/>
              </w:rPr>
              <w:t>(GSA Representative)</w:t>
            </w:r>
          </w:p>
        </w:tc>
        <w:tc>
          <w:tcPr>
            <w:tcW w:w="1494" w:type="dxa"/>
          </w:tcPr>
          <w:p w14:paraId="55EB97F8" w14:textId="449B5160" w:rsidR="00E547DE" w:rsidRPr="00720739" w:rsidRDefault="007030E3" w:rsidP="00E547DE">
            <w:pPr>
              <w:rPr>
                <w:rFonts w:ascii="Arial" w:hAnsi="Arial" w:cs="Arial"/>
                <w:sz w:val="24"/>
                <w:szCs w:val="24"/>
                <w:u w:val="single"/>
              </w:rPr>
            </w:pPr>
            <w:r>
              <w:rPr>
                <w:rFonts w:ascii="Arial" w:hAnsi="Arial" w:cs="Arial"/>
                <w:sz w:val="24"/>
                <w:szCs w:val="24"/>
                <w:u w:val="single"/>
              </w:rPr>
              <w:t>N/A</w:t>
            </w:r>
          </w:p>
        </w:tc>
        <w:tc>
          <w:tcPr>
            <w:tcW w:w="3604" w:type="dxa"/>
          </w:tcPr>
          <w:p w14:paraId="4A31ED05" w14:textId="77777777" w:rsidR="00E547DE" w:rsidRPr="00720739" w:rsidRDefault="00E547DE" w:rsidP="00E547DE">
            <w:pPr>
              <w:rPr>
                <w:rFonts w:ascii="Arial" w:hAnsi="Arial" w:cs="Arial"/>
                <w:sz w:val="24"/>
                <w:szCs w:val="24"/>
              </w:rPr>
            </w:pPr>
          </w:p>
        </w:tc>
        <w:tc>
          <w:tcPr>
            <w:tcW w:w="1526" w:type="dxa"/>
          </w:tcPr>
          <w:p w14:paraId="785EB02E" w14:textId="77777777" w:rsidR="00E547DE" w:rsidRPr="00720739" w:rsidRDefault="00E547DE" w:rsidP="00E547DE">
            <w:pPr>
              <w:rPr>
                <w:rFonts w:ascii="Arial" w:hAnsi="Arial" w:cs="Arial"/>
                <w:sz w:val="24"/>
                <w:szCs w:val="24"/>
                <w:u w:val="single"/>
              </w:rPr>
            </w:pPr>
          </w:p>
        </w:tc>
      </w:tr>
    </w:tbl>
    <w:p w14:paraId="3895EABA" w14:textId="77777777" w:rsidR="00720739" w:rsidRPr="00720739" w:rsidRDefault="00720739" w:rsidP="00B44CDD">
      <w:pPr>
        <w:rPr>
          <w:rFonts w:ascii="Arial" w:hAnsi="Arial" w:cs="Arial"/>
          <w:sz w:val="24"/>
          <w:szCs w:val="24"/>
          <w:u w:val="single"/>
        </w:rPr>
      </w:pPr>
    </w:p>
    <w:sectPr w:rsidR="00720739" w:rsidRPr="00720739" w:rsidSect="00B53C2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2A17"/>
    <w:multiLevelType w:val="hybridMultilevel"/>
    <w:tmpl w:val="0668FF3C"/>
    <w:lvl w:ilvl="0" w:tplc="0409000F">
      <w:start w:val="1"/>
      <w:numFmt w:val="decimal"/>
      <w:lvlText w:val="%1."/>
      <w:lvlJc w:val="left"/>
      <w:pPr>
        <w:ind w:left="720" w:hanging="360"/>
      </w:pPr>
    </w:lvl>
    <w:lvl w:ilvl="1" w:tplc="BD142D46">
      <w:start w:val="1"/>
      <w:numFmt w:val="lowerLetter"/>
      <w:lvlText w:val="%2."/>
      <w:lvlJc w:val="left"/>
      <w:pPr>
        <w:ind w:left="1440" w:hanging="360"/>
      </w:pPr>
      <w:rPr>
        <w:strike w:val="0"/>
      </w:rPr>
    </w:lvl>
    <w:lvl w:ilvl="2" w:tplc="26502CAC">
      <w:start w:val="1"/>
      <w:numFmt w:val="lowerRoman"/>
      <w:lvlText w:val="%3."/>
      <w:lvlJc w:val="right"/>
      <w:pPr>
        <w:ind w:left="2160" w:hanging="180"/>
      </w:pPr>
      <w:rPr>
        <w:strike w:val="0"/>
      </w:rPr>
    </w:lvl>
    <w:lvl w:ilvl="3" w:tplc="674C5F70">
      <w:start w:val="1"/>
      <w:numFmt w:val="decimal"/>
      <w:lvlText w:val="%4."/>
      <w:lvlJc w:val="left"/>
      <w:pPr>
        <w:ind w:left="2880" w:hanging="360"/>
      </w:pPr>
      <w:rPr>
        <w:strike w:val="0"/>
        <w:sz w:val="22"/>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223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A87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5A5E16"/>
    <w:multiLevelType w:val="hybridMultilevel"/>
    <w:tmpl w:val="7FDA451E"/>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num w:numId="1" w16cid:durableId="1453476575">
    <w:abstractNumId w:val="1"/>
  </w:num>
  <w:num w:numId="2" w16cid:durableId="1064992504">
    <w:abstractNumId w:val="2"/>
  </w:num>
  <w:num w:numId="3" w16cid:durableId="587083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547498">
    <w:abstractNumId w:val="3"/>
  </w:num>
  <w:num w:numId="5" w16cid:durableId="130616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00"/>
    <w:rsid w:val="00084BCC"/>
    <w:rsid w:val="00097234"/>
    <w:rsid w:val="00115327"/>
    <w:rsid w:val="0013365C"/>
    <w:rsid w:val="00180EBA"/>
    <w:rsid w:val="00183E69"/>
    <w:rsid w:val="001A34E4"/>
    <w:rsid w:val="00207416"/>
    <w:rsid w:val="002134F0"/>
    <w:rsid w:val="002220AA"/>
    <w:rsid w:val="0023728D"/>
    <w:rsid w:val="002965EE"/>
    <w:rsid w:val="003F651D"/>
    <w:rsid w:val="00461B96"/>
    <w:rsid w:val="004C6C30"/>
    <w:rsid w:val="00506EAD"/>
    <w:rsid w:val="005C3DBC"/>
    <w:rsid w:val="005C7E00"/>
    <w:rsid w:val="005D53E0"/>
    <w:rsid w:val="005D55B9"/>
    <w:rsid w:val="0061411A"/>
    <w:rsid w:val="00655762"/>
    <w:rsid w:val="00656E78"/>
    <w:rsid w:val="00673BE9"/>
    <w:rsid w:val="006C1429"/>
    <w:rsid w:val="006E21B2"/>
    <w:rsid w:val="007030E3"/>
    <w:rsid w:val="00720739"/>
    <w:rsid w:val="00734D0A"/>
    <w:rsid w:val="008740B5"/>
    <w:rsid w:val="0087525E"/>
    <w:rsid w:val="008A2CEB"/>
    <w:rsid w:val="008A59E3"/>
    <w:rsid w:val="008C48D2"/>
    <w:rsid w:val="008E1DEF"/>
    <w:rsid w:val="009B678B"/>
    <w:rsid w:val="009E3672"/>
    <w:rsid w:val="00A51811"/>
    <w:rsid w:val="00AB0314"/>
    <w:rsid w:val="00B44CDD"/>
    <w:rsid w:val="00B53C2C"/>
    <w:rsid w:val="00B64244"/>
    <w:rsid w:val="00B6683D"/>
    <w:rsid w:val="00BE097E"/>
    <w:rsid w:val="00CB225D"/>
    <w:rsid w:val="00D119F0"/>
    <w:rsid w:val="00D30A65"/>
    <w:rsid w:val="00D86B79"/>
    <w:rsid w:val="00D96078"/>
    <w:rsid w:val="00E3401F"/>
    <w:rsid w:val="00E547DE"/>
    <w:rsid w:val="00E669B2"/>
    <w:rsid w:val="00F4685E"/>
    <w:rsid w:val="00F5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7AC9"/>
  <w15:chartTrackingRefBased/>
  <w15:docId w15:val="{0B68CC06-E979-4E0D-9CCD-3B53BD5E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4E4"/>
    <w:pPr>
      <w:ind w:left="720"/>
      <w:contextualSpacing/>
    </w:pPr>
  </w:style>
  <w:style w:type="character" w:styleId="Hyperlink">
    <w:name w:val="Hyperlink"/>
    <w:basedOn w:val="DefaultParagraphFont"/>
    <w:uiPriority w:val="99"/>
    <w:unhideWhenUsed/>
    <w:rsid w:val="008C48D2"/>
    <w:rPr>
      <w:color w:val="0563C1"/>
      <w:u w:val="single"/>
    </w:rPr>
  </w:style>
  <w:style w:type="character" w:styleId="UnresolvedMention">
    <w:name w:val="Unresolved Mention"/>
    <w:basedOn w:val="DefaultParagraphFont"/>
    <w:uiPriority w:val="99"/>
    <w:semiHidden/>
    <w:unhideWhenUsed/>
    <w:rsid w:val="00720739"/>
    <w:rPr>
      <w:color w:val="605E5C"/>
      <w:shd w:val="clear" w:color="auto" w:fill="E1DFDD"/>
    </w:rPr>
  </w:style>
  <w:style w:type="table" w:styleId="TableGrid">
    <w:name w:val="Table Grid"/>
    <w:basedOn w:val="TableNormal"/>
    <w:uiPriority w:val="39"/>
    <w:rsid w:val="00720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1D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6192">
      <w:bodyDiv w:val="1"/>
      <w:marLeft w:val="0"/>
      <w:marRight w:val="0"/>
      <w:marTop w:val="0"/>
      <w:marBottom w:val="0"/>
      <w:divBdr>
        <w:top w:val="none" w:sz="0" w:space="0" w:color="auto"/>
        <w:left w:val="none" w:sz="0" w:space="0" w:color="auto"/>
        <w:bottom w:val="none" w:sz="0" w:space="0" w:color="auto"/>
        <w:right w:val="none" w:sz="0" w:space="0" w:color="auto"/>
      </w:divBdr>
    </w:div>
    <w:div w:id="145707511">
      <w:bodyDiv w:val="1"/>
      <w:marLeft w:val="0"/>
      <w:marRight w:val="0"/>
      <w:marTop w:val="0"/>
      <w:marBottom w:val="0"/>
      <w:divBdr>
        <w:top w:val="none" w:sz="0" w:space="0" w:color="auto"/>
        <w:left w:val="none" w:sz="0" w:space="0" w:color="auto"/>
        <w:bottom w:val="none" w:sz="0" w:space="0" w:color="auto"/>
        <w:right w:val="none" w:sz="0" w:space="0" w:color="auto"/>
      </w:divBdr>
    </w:div>
    <w:div w:id="283269110">
      <w:bodyDiv w:val="1"/>
      <w:marLeft w:val="0"/>
      <w:marRight w:val="0"/>
      <w:marTop w:val="0"/>
      <w:marBottom w:val="0"/>
      <w:divBdr>
        <w:top w:val="none" w:sz="0" w:space="0" w:color="auto"/>
        <w:left w:val="none" w:sz="0" w:space="0" w:color="auto"/>
        <w:bottom w:val="none" w:sz="0" w:space="0" w:color="auto"/>
        <w:right w:val="none" w:sz="0" w:space="0" w:color="auto"/>
      </w:divBdr>
    </w:div>
    <w:div w:id="458187576">
      <w:bodyDiv w:val="1"/>
      <w:marLeft w:val="0"/>
      <w:marRight w:val="0"/>
      <w:marTop w:val="0"/>
      <w:marBottom w:val="0"/>
      <w:divBdr>
        <w:top w:val="none" w:sz="0" w:space="0" w:color="auto"/>
        <w:left w:val="none" w:sz="0" w:space="0" w:color="auto"/>
        <w:bottom w:val="none" w:sz="0" w:space="0" w:color="auto"/>
        <w:right w:val="none" w:sz="0" w:space="0" w:color="auto"/>
      </w:divBdr>
    </w:div>
    <w:div w:id="737174608">
      <w:bodyDiv w:val="1"/>
      <w:marLeft w:val="0"/>
      <w:marRight w:val="0"/>
      <w:marTop w:val="0"/>
      <w:marBottom w:val="0"/>
      <w:divBdr>
        <w:top w:val="none" w:sz="0" w:space="0" w:color="auto"/>
        <w:left w:val="none" w:sz="0" w:space="0" w:color="auto"/>
        <w:bottom w:val="none" w:sz="0" w:space="0" w:color="auto"/>
        <w:right w:val="none" w:sz="0" w:space="0" w:color="auto"/>
      </w:divBdr>
    </w:div>
    <w:div w:id="1030571928">
      <w:bodyDiv w:val="1"/>
      <w:marLeft w:val="0"/>
      <w:marRight w:val="0"/>
      <w:marTop w:val="0"/>
      <w:marBottom w:val="0"/>
      <w:divBdr>
        <w:top w:val="none" w:sz="0" w:space="0" w:color="auto"/>
        <w:left w:val="none" w:sz="0" w:space="0" w:color="auto"/>
        <w:bottom w:val="none" w:sz="0" w:space="0" w:color="auto"/>
        <w:right w:val="none" w:sz="0" w:space="0" w:color="auto"/>
      </w:divBdr>
    </w:div>
    <w:div w:id="1051541705">
      <w:bodyDiv w:val="1"/>
      <w:marLeft w:val="0"/>
      <w:marRight w:val="0"/>
      <w:marTop w:val="0"/>
      <w:marBottom w:val="0"/>
      <w:divBdr>
        <w:top w:val="none" w:sz="0" w:space="0" w:color="auto"/>
        <w:left w:val="none" w:sz="0" w:space="0" w:color="auto"/>
        <w:bottom w:val="none" w:sz="0" w:space="0" w:color="auto"/>
        <w:right w:val="none" w:sz="0" w:space="0" w:color="auto"/>
      </w:divBdr>
    </w:div>
    <w:div w:id="1326981909">
      <w:bodyDiv w:val="1"/>
      <w:marLeft w:val="0"/>
      <w:marRight w:val="0"/>
      <w:marTop w:val="0"/>
      <w:marBottom w:val="0"/>
      <w:divBdr>
        <w:top w:val="none" w:sz="0" w:space="0" w:color="auto"/>
        <w:left w:val="none" w:sz="0" w:space="0" w:color="auto"/>
        <w:bottom w:val="none" w:sz="0" w:space="0" w:color="auto"/>
        <w:right w:val="none" w:sz="0" w:space="0" w:color="auto"/>
      </w:divBdr>
    </w:div>
    <w:div w:id="1392580937">
      <w:bodyDiv w:val="1"/>
      <w:marLeft w:val="0"/>
      <w:marRight w:val="0"/>
      <w:marTop w:val="0"/>
      <w:marBottom w:val="0"/>
      <w:divBdr>
        <w:top w:val="none" w:sz="0" w:space="0" w:color="auto"/>
        <w:left w:val="none" w:sz="0" w:space="0" w:color="auto"/>
        <w:bottom w:val="none" w:sz="0" w:space="0" w:color="auto"/>
        <w:right w:val="none" w:sz="0" w:space="0" w:color="auto"/>
      </w:divBdr>
    </w:div>
    <w:div w:id="1559130987">
      <w:bodyDiv w:val="1"/>
      <w:marLeft w:val="0"/>
      <w:marRight w:val="0"/>
      <w:marTop w:val="0"/>
      <w:marBottom w:val="0"/>
      <w:divBdr>
        <w:top w:val="none" w:sz="0" w:space="0" w:color="auto"/>
        <w:left w:val="none" w:sz="0" w:space="0" w:color="auto"/>
        <w:bottom w:val="none" w:sz="0" w:space="0" w:color="auto"/>
        <w:right w:val="none" w:sz="0" w:space="0" w:color="auto"/>
      </w:divBdr>
    </w:div>
    <w:div w:id="1771243541">
      <w:bodyDiv w:val="1"/>
      <w:marLeft w:val="0"/>
      <w:marRight w:val="0"/>
      <w:marTop w:val="0"/>
      <w:marBottom w:val="0"/>
      <w:divBdr>
        <w:top w:val="none" w:sz="0" w:space="0" w:color="auto"/>
        <w:left w:val="none" w:sz="0" w:space="0" w:color="auto"/>
        <w:bottom w:val="none" w:sz="0" w:space="0" w:color="auto"/>
        <w:right w:val="none" w:sz="0" w:space="0" w:color="auto"/>
      </w:divBdr>
    </w:div>
    <w:div w:id="18832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4nPb_FhcujdDBNomwx3OmdgI2U6e_SGt/view?usp=sharing" TargetMode="External"/><Relationship Id="rId3" Type="http://schemas.openxmlformats.org/officeDocument/2006/relationships/settings" Target="settings.xml"/><Relationship Id="rId7" Type="http://schemas.openxmlformats.org/officeDocument/2006/relationships/hyperlink" Target="https://www.gvsu.edu/teach-in/cms-form-edit.htm?formId=D21665B6-AE55-1FBF-CCF32301574666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rNIpWqA6kieSE2ptqd7FLfTKUt-133w2/edit?usp=drive_link&amp;rtpof=true&amp;sd=true" TargetMode="External"/><Relationship Id="rId11" Type="http://schemas.openxmlformats.org/officeDocument/2006/relationships/fontTable" Target="fontTable.xml"/><Relationship Id="rId5" Type="http://schemas.openxmlformats.org/officeDocument/2006/relationships/hyperlink" Target="https://gvsu-edu.zoom.us/j/91501528669?pwd=RUIxNmRIS3FBQ3VJaTJ3dVJpQzl5UT09" TargetMode="External"/><Relationship Id="rId10" Type="http://schemas.openxmlformats.org/officeDocument/2006/relationships/hyperlink" Target="https://jamboard.google.com/d/1MzU-XiP0JVwriFRKtZhdNMOGQ9cHkEX5HDViVvokt1s/viewer?pli=1" TargetMode="External"/><Relationship Id="rId4" Type="http://schemas.openxmlformats.org/officeDocument/2006/relationships/webSettings" Target="webSettings.xml"/><Relationship Id="rId9" Type="http://schemas.openxmlformats.org/officeDocument/2006/relationships/hyperlink" Target="https://www.gvsu.edu/fsbc/cms-authentication-index.htm?goto=%2Ffsbc%2Ffaculty%2Dcompensation%2Dfaculty%2Dlog%2Din%2Drequired%2D15%2Ehtm&amp;error=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dc:creator>
  <cp:keywords/>
  <dc:description/>
  <cp:lastModifiedBy>Alycia LaGuardia-LoBianco</cp:lastModifiedBy>
  <cp:revision>2</cp:revision>
  <cp:lastPrinted>2023-10-10T14:24:00Z</cp:lastPrinted>
  <dcterms:created xsi:type="dcterms:W3CDTF">2024-01-09T01:14:00Z</dcterms:created>
  <dcterms:modified xsi:type="dcterms:W3CDTF">2024-01-09T01:14:00Z</dcterms:modified>
</cp:coreProperties>
</file>