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DC2" w:rsidRPr="004676E4" w:rsidRDefault="00192DC2" w:rsidP="00192DC2">
      <w:pPr>
        <w:pStyle w:val="Title"/>
        <w:rPr>
          <w:rFonts w:ascii="Times New Roman" w:hAnsi="Times New Roman"/>
        </w:rPr>
      </w:pPr>
      <w:bookmarkStart w:id="0" w:name="_GoBack"/>
      <w:bookmarkEnd w:id="0"/>
      <w:r w:rsidRPr="004676E4">
        <w:rPr>
          <w:rFonts w:ascii="Times New Roman" w:hAnsi="Times New Roman"/>
        </w:rPr>
        <w:t>Grand Valley State University</w:t>
      </w:r>
    </w:p>
    <w:p w:rsidR="00192DC2" w:rsidRPr="004676E4" w:rsidRDefault="00192DC2" w:rsidP="00192DC2">
      <w:pPr>
        <w:jc w:val="center"/>
        <w:rPr>
          <w:rFonts w:ascii="Times New Roman" w:hAnsi="Times New Roman"/>
          <w:i/>
          <w:sz w:val="28"/>
        </w:rPr>
      </w:pPr>
      <w:r w:rsidRPr="004676E4">
        <w:rPr>
          <w:rFonts w:ascii="Times New Roman" w:hAnsi="Times New Roman"/>
          <w:i/>
          <w:sz w:val="28"/>
        </w:rPr>
        <w:t xml:space="preserve">NOTES:  General Education Committee </w:t>
      </w:r>
    </w:p>
    <w:p w:rsidR="00192DC2" w:rsidRPr="004676E4" w:rsidRDefault="00EE0326" w:rsidP="00192DC2">
      <w:pPr>
        <w:jc w:val="center"/>
        <w:rPr>
          <w:rFonts w:ascii="Times New Roman" w:hAnsi="Times New Roman"/>
          <w:sz w:val="28"/>
        </w:rPr>
      </w:pPr>
      <w:r w:rsidRPr="004676E4">
        <w:rPr>
          <w:rFonts w:ascii="Times New Roman" w:hAnsi="Times New Roman"/>
          <w:sz w:val="28"/>
        </w:rPr>
        <w:t xml:space="preserve">Minutes of  </w:t>
      </w:r>
      <w:r w:rsidRPr="004676E4">
        <w:rPr>
          <w:rFonts w:ascii="Times New Roman" w:hAnsi="Times New Roman"/>
          <w:sz w:val="28"/>
        </w:rPr>
        <w:tab/>
      </w:r>
      <w:r w:rsidR="000B39BF">
        <w:rPr>
          <w:rFonts w:ascii="Times New Roman" w:hAnsi="Times New Roman"/>
          <w:sz w:val="28"/>
        </w:rPr>
        <w:t>10</w:t>
      </w:r>
      <w:r w:rsidR="007F286E">
        <w:rPr>
          <w:rFonts w:ascii="Times New Roman" w:hAnsi="Times New Roman"/>
          <w:sz w:val="28"/>
        </w:rPr>
        <w:t>/</w:t>
      </w:r>
      <w:r w:rsidR="00F6227E">
        <w:rPr>
          <w:rFonts w:ascii="Times New Roman" w:hAnsi="Times New Roman"/>
          <w:sz w:val="28"/>
        </w:rPr>
        <w:t>14</w:t>
      </w:r>
      <w:r w:rsidR="007F286E">
        <w:rPr>
          <w:rFonts w:ascii="Times New Roman" w:hAnsi="Times New Roman"/>
          <w:sz w:val="28"/>
        </w:rPr>
        <w:t>/</w:t>
      </w:r>
      <w:r w:rsidR="000B39BF">
        <w:rPr>
          <w:rFonts w:ascii="Times New Roman" w:hAnsi="Times New Roman"/>
          <w:sz w:val="28"/>
        </w:rPr>
        <w:t>2013</w:t>
      </w:r>
      <w:r w:rsidRPr="004676E4">
        <w:rPr>
          <w:rFonts w:ascii="Times New Roman" w:hAnsi="Times New Roman"/>
          <w:sz w:val="28"/>
        </w:rPr>
        <w:t xml:space="preserve"> </w:t>
      </w:r>
    </w:p>
    <w:p w:rsidR="006867F6" w:rsidRPr="004676E4" w:rsidRDefault="006867F6" w:rsidP="006867F6">
      <w:pPr>
        <w:spacing w:line="240" w:lineRule="auto"/>
        <w:jc w:val="center"/>
        <w:rPr>
          <w:rFonts w:ascii="Times New Roman" w:hAnsi="Times New Roman"/>
          <w:sz w:val="28"/>
        </w:rPr>
      </w:pPr>
    </w:p>
    <w:p w:rsidR="00627660" w:rsidRPr="00F36508" w:rsidRDefault="00EE0326" w:rsidP="006867F6">
      <w:pPr>
        <w:spacing w:line="240" w:lineRule="auto"/>
        <w:rPr>
          <w:rFonts w:ascii="Times New Roman" w:hAnsi="Times New Roman"/>
        </w:rPr>
      </w:pPr>
      <w:r w:rsidRPr="00F36508">
        <w:rPr>
          <w:rFonts w:ascii="Times New Roman" w:hAnsi="Times New Roman"/>
          <w:b/>
        </w:rPr>
        <w:t>PRESENT</w:t>
      </w:r>
      <w:r w:rsidR="003C33F6" w:rsidRPr="00F36508">
        <w:rPr>
          <w:rFonts w:ascii="Times New Roman" w:hAnsi="Times New Roman"/>
        </w:rPr>
        <w:t xml:space="preserve">: </w:t>
      </w:r>
      <w:r w:rsidR="00BD392D" w:rsidRPr="00F36508">
        <w:rPr>
          <w:rFonts w:ascii="Times New Roman" w:hAnsi="Times New Roman"/>
        </w:rPr>
        <w:t xml:space="preserve">Peter Anderson, </w:t>
      </w:r>
      <w:r w:rsidR="00540A15" w:rsidRPr="00F36508">
        <w:rPr>
          <w:rFonts w:ascii="Times New Roman" w:hAnsi="Times New Roman"/>
        </w:rPr>
        <w:t xml:space="preserve">Jonathan Cook, </w:t>
      </w:r>
      <w:r w:rsidR="006F07B3" w:rsidRPr="00F36508">
        <w:rPr>
          <w:rFonts w:ascii="Times New Roman" w:hAnsi="Times New Roman"/>
        </w:rPr>
        <w:t>David Eick,</w:t>
      </w:r>
      <w:r w:rsidR="006F07B3">
        <w:rPr>
          <w:rFonts w:ascii="Times New Roman" w:hAnsi="Times New Roman"/>
        </w:rPr>
        <w:t xml:space="preserve"> </w:t>
      </w:r>
      <w:r w:rsidR="00A34861" w:rsidRPr="00F36508">
        <w:rPr>
          <w:rFonts w:ascii="Times New Roman" w:hAnsi="Times New Roman"/>
        </w:rPr>
        <w:t xml:space="preserve">Emily Frigo, </w:t>
      </w:r>
      <w:r w:rsidRPr="00F36508">
        <w:rPr>
          <w:rFonts w:ascii="Times New Roman" w:hAnsi="Times New Roman"/>
        </w:rPr>
        <w:t>Gary Greer</w:t>
      </w:r>
      <w:r w:rsidR="00CE1689" w:rsidRPr="00F36508">
        <w:rPr>
          <w:rFonts w:ascii="Times New Roman" w:hAnsi="Times New Roman"/>
        </w:rPr>
        <w:t xml:space="preserve">, </w:t>
      </w:r>
      <w:r w:rsidR="00EC6068" w:rsidRPr="00F36508">
        <w:rPr>
          <w:rFonts w:ascii="Times New Roman" w:hAnsi="Times New Roman"/>
        </w:rPr>
        <w:t>Melba Hoffer,</w:t>
      </w:r>
      <w:r w:rsidR="004676E4" w:rsidRPr="00F36508">
        <w:rPr>
          <w:rFonts w:ascii="Times New Roman" w:hAnsi="Times New Roman"/>
        </w:rPr>
        <w:t xml:space="preserve"> </w:t>
      </w:r>
      <w:r w:rsidRPr="00F36508">
        <w:rPr>
          <w:rFonts w:ascii="Times New Roman" w:hAnsi="Times New Roman"/>
        </w:rPr>
        <w:t>Brian Kipp</w:t>
      </w:r>
      <w:r w:rsidR="003C33F6" w:rsidRPr="00F36508">
        <w:rPr>
          <w:rFonts w:ascii="Times New Roman" w:hAnsi="Times New Roman"/>
        </w:rPr>
        <w:t>,</w:t>
      </w:r>
      <w:r w:rsidRPr="00F36508">
        <w:rPr>
          <w:rFonts w:ascii="Times New Roman" w:hAnsi="Times New Roman"/>
        </w:rPr>
        <w:t xml:space="preserve"> </w:t>
      </w:r>
      <w:r w:rsidR="00062B00" w:rsidRPr="00F36508">
        <w:rPr>
          <w:rFonts w:ascii="Times New Roman" w:hAnsi="Times New Roman"/>
        </w:rPr>
        <w:t>Alex Nikitin</w:t>
      </w:r>
      <w:r w:rsidR="007B2E93" w:rsidRPr="00F36508">
        <w:rPr>
          <w:rFonts w:ascii="Times New Roman" w:hAnsi="Times New Roman"/>
        </w:rPr>
        <w:t>,</w:t>
      </w:r>
      <w:r w:rsidR="00062B00" w:rsidRPr="00F36508">
        <w:rPr>
          <w:rFonts w:ascii="Times New Roman" w:hAnsi="Times New Roman"/>
        </w:rPr>
        <w:t xml:space="preserve"> Martina Reinhold, </w:t>
      </w:r>
      <w:r w:rsidR="007B2E93" w:rsidRPr="00F36508">
        <w:rPr>
          <w:rFonts w:ascii="Times New Roman" w:hAnsi="Times New Roman"/>
        </w:rPr>
        <w:t>Keith Rhodes, Chair</w:t>
      </w:r>
      <w:r w:rsidR="00161E16" w:rsidRPr="00F36508">
        <w:rPr>
          <w:rFonts w:ascii="Times New Roman" w:hAnsi="Times New Roman"/>
        </w:rPr>
        <w:t>,</w:t>
      </w:r>
      <w:r w:rsidR="009B534E" w:rsidRPr="00F36508">
        <w:rPr>
          <w:rFonts w:ascii="Times New Roman" w:hAnsi="Times New Roman"/>
        </w:rPr>
        <w:t xml:space="preserve"> </w:t>
      </w:r>
      <w:r w:rsidR="003643D5" w:rsidRPr="00F36508">
        <w:rPr>
          <w:rFonts w:ascii="Times New Roman" w:hAnsi="Times New Roman"/>
        </w:rPr>
        <w:t>Paul Sicilian</w:t>
      </w:r>
      <w:r w:rsidRPr="00F36508">
        <w:rPr>
          <w:rFonts w:ascii="Times New Roman" w:hAnsi="Times New Roman"/>
        </w:rPr>
        <w:t xml:space="preserve">, </w:t>
      </w:r>
      <w:r w:rsidR="00540A15" w:rsidRPr="00F36508">
        <w:rPr>
          <w:rFonts w:ascii="Times New Roman" w:hAnsi="Times New Roman"/>
        </w:rPr>
        <w:t>Yosay Wangdi</w:t>
      </w:r>
    </w:p>
    <w:p w:rsidR="00192DC2" w:rsidRPr="00F36508" w:rsidRDefault="00192DC2" w:rsidP="006867F6">
      <w:pPr>
        <w:spacing w:line="240" w:lineRule="auto"/>
        <w:rPr>
          <w:rFonts w:ascii="Times New Roman" w:hAnsi="Times New Roman"/>
        </w:rPr>
      </w:pPr>
      <w:r w:rsidRPr="00F36508">
        <w:rPr>
          <w:rFonts w:ascii="Times New Roman" w:hAnsi="Times New Roman"/>
          <w:b/>
        </w:rPr>
        <w:t>ALSO PRESENT:</w:t>
      </w:r>
      <w:r w:rsidR="003C33F6" w:rsidRPr="00F36508">
        <w:rPr>
          <w:rFonts w:ascii="Times New Roman" w:hAnsi="Times New Roman"/>
          <w:b/>
        </w:rPr>
        <w:t xml:space="preserve"> </w:t>
      </w:r>
      <w:r w:rsidRPr="00F36508">
        <w:rPr>
          <w:rFonts w:ascii="Times New Roman" w:hAnsi="Times New Roman"/>
        </w:rPr>
        <w:t xml:space="preserve">C. “Griff” Griffin, Director, General Education, </w:t>
      </w:r>
      <w:r w:rsidR="009B534E" w:rsidRPr="00F36508">
        <w:rPr>
          <w:rFonts w:ascii="Times New Roman" w:hAnsi="Times New Roman"/>
        </w:rPr>
        <w:t>Amy Kelly</w:t>
      </w:r>
      <w:r w:rsidRPr="00F36508">
        <w:rPr>
          <w:rFonts w:ascii="Times New Roman" w:hAnsi="Times New Roman"/>
        </w:rPr>
        <w:t>, General Education Office Coordinator</w:t>
      </w:r>
    </w:p>
    <w:p w:rsidR="007F286E" w:rsidRPr="00F36508" w:rsidRDefault="00627660" w:rsidP="006867F6">
      <w:pPr>
        <w:spacing w:line="240" w:lineRule="auto"/>
        <w:rPr>
          <w:rFonts w:ascii="Times New Roman" w:hAnsi="Times New Roman"/>
        </w:rPr>
      </w:pPr>
      <w:r w:rsidRPr="00F36508">
        <w:rPr>
          <w:rFonts w:ascii="Times New Roman" w:hAnsi="Times New Roman"/>
          <w:b/>
        </w:rPr>
        <w:t>NOT PRESENT</w:t>
      </w:r>
      <w:r w:rsidR="00192DC2" w:rsidRPr="00F36508">
        <w:rPr>
          <w:rFonts w:ascii="Times New Roman" w:hAnsi="Times New Roman"/>
          <w:b/>
        </w:rPr>
        <w:t>:</w:t>
      </w:r>
      <w:r w:rsidR="004676E4" w:rsidRPr="00F36508">
        <w:rPr>
          <w:rFonts w:ascii="Times New Roman" w:hAnsi="Times New Roman"/>
          <w:b/>
        </w:rPr>
        <w:t xml:space="preserve"> </w:t>
      </w:r>
      <w:r w:rsidR="00F36508" w:rsidRPr="00F36508">
        <w:rPr>
          <w:rFonts w:ascii="Times New Roman" w:hAnsi="Times New Roman"/>
        </w:rPr>
        <w:t xml:space="preserve">Karen Burritt, </w:t>
      </w:r>
      <w:r w:rsidR="00BD392D" w:rsidRPr="00F36508">
        <w:rPr>
          <w:rFonts w:ascii="Times New Roman" w:hAnsi="Times New Roman"/>
        </w:rPr>
        <w:t xml:space="preserve">Susan Carson, </w:t>
      </w:r>
      <w:r w:rsidR="0017053F" w:rsidRPr="00F36508">
        <w:rPr>
          <w:rFonts w:ascii="Times New Roman" w:hAnsi="Times New Roman"/>
        </w:rPr>
        <w:t>Maria Cimitile</w:t>
      </w:r>
      <w:r w:rsidR="004676E4" w:rsidRPr="00F36508">
        <w:rPr>
          <w:rFonts w:ascii="Times New Roman" w:hAnsi="Times New Roman"/>
        </w:rPr>
        <w:t xml:space="preserve">, </w:t>
      </w:r>
      <w:r w:rsidR="00BD392D" w:rsidRPr="00F36508">
        <w:rPr>
          <w:rFonts w:ascii="Times New Roman" w:hAnsi="Times New Roman"/>
        </w:rPr>
        <w:t>Roger Gilles, Jagadeesh Nandigam,</w:t>
      </w:r>
      <w:r w:rsidR="00BD392D">
        <w:rPr>
          <w:rFonts w:ascii="Times New Roman" w:hAnsi="Times New Roman"/>
        </w:rPr>
        <w:t xml:space="preserve"> </w:t>
      </w:r>
      <w:r w:rsidR="00BD392D" w:rsidRPr="00F36508">
        <w:rPr>
          <w:rFonts w:ascii="Times New Roman" w:hAnsi="Times New Roman"/>
        </w:rPr>
        <w:t>David Vessey,</w:t>
      </w:r>
    </w:p>
    <w:p w:rsidR="00192DC2" w:rsidRPr="00F36508" w:rsidRDefault="00414790" w:rsidP="006867F6">
      <w:pPr>
        <w:spacing w:line="240" w:lineRule="auto"/>
        <w:rPr>
          <w:rFonts w:ascii="Times New Roman" w:hAnsi="Times New Roman"/>
        </w:rPr>
      </w:pPr>
      <w:r w:rsidRPr="00F36508">
        <w:rPr>
          <w:rFonts w:ascii="Times New Roman" w:hAnsi="Times New Roman"/>
          <w:b/>
        </w:rPr>
        <w:t>ON SABBATICAL</w:t>
      </w:r>
      <w:r w:rsidRPr="00F36508">
        <w:rPr>
          <w:rFonts w:ascii="Times New Roman" w:hAnsi="Times New Roman"/>
        </w:rPr>
        <w:t xml:space="preserve">: </w:t>
      </w:r>
      <w:r w:rsidR="00EE0326" w:rsidRPr="00F36508">
        <w:rPr>
          <w:rFonts w:ascii="Times New Roman" w:hAnsi="Times New Roman"/>
        </w:rPr>
        <w:t>Kirk Anderson</w:t>
      </w:r>
    </w:p>
    <w:p w:rsidR="00192DC2" w:rsidRPr="00F36508" w:rsidRDefault="00192DC2" w:rsidP="00192DC2">
      <w:pPr>
        <w:jc w:val="cente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6"/>
        <w:gridCol w:w="9180"/>
        <w:gridCol w:w="2088"/>
      </w:tblGrid>
      <w:tr w:rsidR="00192DC2" w:rsidRPr="00F36508" w:rsidTr="00EC6068">
        <w:trPr>
          <w:tblHeader/>
        </w:trPr>
        <w:tc>
          <w:tcPr>
            <w:tcW w:w="1986" w:type="dxa"/>
            <w:tcBorders>
              <w:top w:val="single" w:sz="4" w:space="0" w:color="000000"/>
              <w:left w:val="single" w:sz="4" w:space="0" w:color="000000"/>
              <w:bottom w:val="single" w:sz="4" w:space="0" w:color="000000"/>
              <w:right w:val="single" w:sz="4" w:space="0" w:color="000000"/>
            </w:tcBorders>
          </w:tcPr>
          <w:p w:rsidR="00192DC2" w:rsidRPr="00F36508" w:rsidRDefault="00192DC2" w:rsidP="00EE231F">
            <w:pPr>
              <w:spacing w:line="240" w:lineRule="auto"/>
              <w:rPr>
                <w:rFonts w:ascii="Times New Roman" w:hAnsi="Times New Roman"/>
              </w:rPr>
            </w:pPr>
            <w:r w:rsidRPr="00F36508">
              <w:rPr>
                <w:rFonts w:ascii="Times New Roman" w:hAnsi="Times New Roman"/>
              </w:rPr>
              <w:t>Agenda Items</w:t>
            </w:r>
          </w:p>
        </w:tc>
        <w:tc>
          <w:tcPr>
            <w:tcW w:w="9180" w:type="dxa"/>
            <w:tcBorders>
              <w:top w:val="single" w:sz="4" w:space="0" w:color="000000"/>
              <w:left w:val="single" w:sz="4" w:space="0" w:color="000000"/>
              <w:bottom w:val="single" w:sz="4" w:space="0" w:color="000000"/>
              <w:right w:val="single" w:sz="4" w:space="0" w:color="000000"/>
            </w:tcBorders>
          </w:tcPr>
          <w:p w:rsidR="00192DC2" w:rsidRPr="00F36508" w:rsidRDefault="00192DC2" w:rsidP="00EE231F">
            <w:pPr>
              <w:spacing w:line="240" w:lineRule="auto"/>
              <w:rPr>
                <w:rFonts w:ascii="Times New Roman" w:hAnsi="Times New Roman"/>
              </w:rPr>
            </w:pPr>
            <w:r w:rsidRPr="00F36508">
              <w:rPr>
                <w:rFonts w:ascii="Times New Roman" w:hAnsi="Times New Roman"/>
              </w:rPr>
              <w:t>Discussion</w:t>
            </w:r>
          </w:p>
        </w:tc>
        <w:tc>
          <w:tcPr>
            <w:tcW w:w="2088" w:type="dxa"/>
            <w:tcBorders>
              <w:top w:val="single" w:sz="4" w:space="0" w:color="000000"/>
              <w:left w:val="single" w:sz="4" w:space="0" w:color="000000"/>
              <w:bottom w:val="single" w:sz="4" w:space="0" w:color="000000"/>
              <w:right w:val="single" w:sz="4" w:space="0" w:color="000000"/>
            </w:tcBorders>
          </w:tcPr>
          <w:p w:rsidR="00192DC2" w:rsidRPr="00F36508" w:rsidRDefault="00192DC2" w:rsidP="00EE231F">
            <w:pPr>
              <w:spacing w:line="240" w:lineRule="auto"/>
              <w:rPr>
                <w:rFonts w:ascii="Times New Roman" w:hAnsi="Times New Roman"/>
              </w:rPr>
            </w:pPr>
            <w:r w:rsidRPr="00F36508">
              <w:rPr>
                <w:rFonts w:ascii="Times New Roman" w:hAnsi="Times New Roman"/>
              </w:rPr>
              <w:t>Member</w:t>
            </w:r>
          </w:p>
        </w:tc>
      </w:tr>
      <w:tr w:rsidR="00192DC2" w:rsidRPr="00F36508" w:rsidTr="00EC6068">
        <w:tc>
          <w:tcPr>
            <w:tcW w:w="1986" w:type="dxa"/>
            <w:tcBorders>
              <w:top w:val="single" w:sz="4" w:space="0" w:color="000000"/>
              <w:left w:val="single" w:sz="4" w:space="0" w:color="000000"/>
              <w:bottom w:val="single" w:sz="4" w:space="0" w:color="000000"/>
              <w:right w:val="single" w:sz="4" w:space="0" w:color="000000"/>
            </w:tcBorders>
          </w:tcPr>
          <w:p w:rsidR="00192DC2" w:rsidRPr="00F36508" w:rsidRDefault="000B39BF" w:rsidP="000B39BF">
            <w:pPr>
              <w:pStyle w:val="ListParagraph"/>
              <w:spacing w:line="240" w:lineRule="auto"/>
              <w:ind w:left="0"/>
              <w:rPr>
                <w:rFonts w:ascii="Times New Roman" w:hAnsi="Times New Roman"/>
              </w:rPr>
            </w:pPr>
            <w:r w:rsidRPr="00F36508">
              <w:rPr>
                <w:rFonts w:ascii="Times New Roman" w:hAnsi="Times New Roman"/>
                <w:b/>
              </w:rPr>
              <w:t>Approval of Agenda</w:t>
            </w:r>
          </w:p>
        </w:tc>
        <w:tc>
          <w:tcPr>
            <w:tcW w:w="9180" w:type="dxa"/>
            <w:tcBorders>
              <w:top w:val="single" w:sz="4" w:space="0" w:color="000000"/>
              <w:left w:val="single" w:sz="4" w:space="0" w:color="000000"/>
              <w:bottom w:val="single" w:sz="4" w:space="0" w:color="000000"/>
              <w:right w:val="single" w:sz="4" w:space="0" w:color="000000"/>
            </w:tcBorders>
          </w:tcPr>
          <w:p w:rsidR="00192DC2" w:rsidRPr="00F36508" w:rsidRDefault="00192DC2" w:rsidP="00EE231F">
            <w:pPr>
              <w:spacing w:line="240" w:lineRule="auto"/>
              <w:rPr>
                <w:rFonts w:ascii="Times New Roman" w:hAnsi="Times New Roman"/>
              </w:rPr>
            </w:pPr>
          </w:p>
        </w:tc>
        <w:tc>
          <w:tcPr>
            <w:tcW w:w="2088" w:type="dxa"/>
            <w:tcBorders>
              <w:top w:val="single" w:sz="4" w:space="0" w:color="000000"/>
              <w:left w:val="single" w:sz="4" w:space="0" w:color="000000"/>
              <w:bottom w:val="single" w:sz="4" w:space="0" w:color="000000"/>
              <w:right w:val="single" w:sz="4" w:space="0" w:color="000000"/>
            </w:tcBorders>
          </w:tcPr>
          <w:p w:rsidR="00192DC2" w:rsidRPr="00F36508" w:rsidRDefault="00490010" w:rsidP="00EE231F">
            <w:pPr>
              <w:spacing w:line="240" w:lineRule="auto"/>
              <w:rPr>
                <w:rFonts w:ascii="Times New Roman" w:hAnsi="Times New Roman"/>
              </w:rPr>
            </w:pPr>
            <w:r w:rsidRPr="00F36508">
              <w:rPr>
                <w:rFonts w:ascii="Times New Roman" w:hAnsi="Times New Roman"/>
              </w:rPr>
              <w:t>Approved</w:t>
            </w:r>
            <w:r w:rsidR="0074387C" w:rsidRPr="00F36508">
              <w:rPr>
                <w:rFonts w:ascii="Times New Roman" w:hAnsi="Times New Roman"/>
              </w:rPr>
              <w:t xml:space="preserve"> per consensus</w:t>
            </w:r>
          </w:p>
        </w:tc>
      </w:tr>
      <w:tr w:rsidR="00F6227E" w:rsidRPr="00F36508" w:rsidTr="00EC6068">
        <w:trPr>
          <w:trHeight w:val="935"/>
        </w:trPr>
        <w:tc>
          <w:tcPr>
            <w:tcW w:w="1986" w:type="dxa"/>
            <w:tcBorders>
              <w:top w:val="single" w:sz="4" w:space="0" w:color="000000"/>
              <w:left w:val="single" w:sz="4" w:space="0" w:color="000000"/>
              <w:bottom w:val="single" w:sz="4" w:space="0" w:color="000000"/>
              <w:right w:val="single" w:sz="4" w:space="0" w:color="000000"/>
            </w:tcBorders>
          </w:tcPr>
          <w:p w:rsidR="00F6227E" w:rsidRPr="00F6227E" w:rsidRDefault="00F6227E" w:rsidP="007463F7">
            <w:pPr>
              <w:pStyle w:val="ListParagraph"/>
              <w:spacing w:line="240" w:lineRule="auto"/>
              <w:ind w:left="0"/>
              <w:rPr>
                <w:rFonts w:ascii="Times New Roman" w:hAnsi="Times New Roman"/>
                <w:b/>
              </w:rPr>
            </w:pPr>
            <w:r w:rsidRPr="00F6227E">
              <w:rPr>
                <w:rFonts w:ascii="Times New Roman" w:hAnsi="Times New Roman"/>
                <w:b/>
              </w:rPr>
              <w:t>Conversatio</w:t>
            </w:r>
            <w:r w:rsidR="00385B14">
              <w:rPr>
                <w:rFonts w:ascii="Times New Roman" w:hAnsi="Times New Roman"/>
                <w:b/>
              </w:rPr>
              <w:t xml:space="preserve">n with Jonathan Hodge about CAP </w:t>
            </w:r>
            <w:r w:rsidR="007463F7">
              <w:rPr>
                <w:rFonts w:ascii="Times New Roman" w:hAnsi="Times New Roman"/>
                <w:b/>
              </w:rPr>
              <w:t>R</w:t>
            </w:r>
            <w:r w:rsidRPr="00F6227E">
              <w:rPr>
                <w:rFonts w:ascii="Times New Roman" w:hAnsi="Times New Roman"/>
                <w:b/>
              </w:rPr>
              <w:t>esponses</w:t>
            </w:r>
          </w:p>
        </w:tc>
        <w:tc>
          <w:tcPr>
            <w:tcW w:w="9180" w:type="dxa"/>
            <w:tcBorders>
              <w:top w:val="single" w:sz="4" w:space="0" w:color="000000"/>
              <w:left w:val="single" w:sz="4" w:space="0" w:color="000000"/>
              <w:bottom w:val="single" w:sz="4" w:space="0" w:color="000000"/>
              <w:right w:val="single" w:sz="4" w:space="0" w:color="000000"/>
            </w:tcBorders>
          </w:tcPr>
          <w:p w:rsidR="00385B14" w:rsidRPr="00984E08" w:rsidRDefault="00385B14" w:rsidP="00CE1689">
            <w:pPr>
              <w:spacing w:line="240" w:lineRule="auto"/>
              <w:rPr>
                <w:rFonts w:ascii="Times New Roman" w:hAnsi="Times New Roman"/>
              </w:rPr>
            </w:pPr>
            <w:r w:rsidRPr="00984E08">
              <w:rPr>
                <w:rFonts w:ascii="Times New Roman" w:hAnsi="Times New Roman"/>
              </w:rPr>
              <w:t xml:space="preserve">Wants to share perceptions of his colleagues in reading comments from the committee.  Math CAPs – the “Teach” descriptions didn’t say much of what the instructor would be doing.  The comments were about substantial problems, “student activities” vs. “instructor activities”.  It was interpreted that the Instructor wasn’t doing anything.  </w:t>
            </w:r>
          </w:p>
          <w:p w:rsidR="00626C6D" w:rsidRPr="00984E08" w:rsidRDefault="00626C6D" w:rsidP="00CE1689">
            <w:pPr>
              <w:spacing w:line="240" w:lineRule="auto"/>
              <w:rPr>
                <w:rFonts w:ascii="Times New Roman" w:hAnsi="Times New Roman"/>
              </w:rPr>
            </w:pPr>
          </w:p>
          <w:p w:rsidR="00385B14" w:rsidRPr="00984E08" w:rsidRDefault="00385B14" w:rsidP="00CE1689">
            <w:pPr>
              <w:spacing w:line="240" w:lineRule="auto"/>
              <w:rPr>
                <w:rFonts w:ascii="Times New Roman" w:hAnsi="Times New Roman"/>
              </w:rPr>
            </w:pPr>
            <w:r w:rsidRPr="00984E08">
              <w:rPr>
                <w:rFonts w:ascii="Times New Roman" w:hAnsi="Times New Roman"/>
              </w:rPr>
              <w:t>When w</w:t>
            </w:r>
            <w:r w:rsidR="00AF26AF">
              <w:rPr>
                <w:rFonts w:ascii="Times New Roman" w:hAnsi="Times New Roman"/>
              </w:rPr>
              <w:t>e are asked, “how will we teach,”</w:t>
            </w:r>
            <w:r w:rsidRPr="00984E08">
              <w:rPr>
                <w:rFonts w:ascii="Times New Roman" w:hAnsi="Times New Roman"/>
              </w:rPr>
              <w:t xml:space="preserve"> we think initially about what our students will be doing.  Several of the Instructor activities can also be geared toward the student activities.  </w:t>
            </w:r>
          </w:p>
          <w:p w:rsidR="00385B14" w:rsidRPr="00984E08" w:rsidRDefault="00385B14" w:rsidP="00CE1689">
            <w:pPr>
              <w:spacing w:line="240" w:lineRule="auto"/>
              <w:rPr>
                <w:rFonts w:ascii="Times New Roman" w:hAnsi="Times New Roman"/>
              </w:rPr>
            </w:pPr>
          </w:p>
          <w:p w:rsidR="00385B14" w:rsidRPr="00984E08" w:rsidRDefault="00626C6D" w:rsidP="00CE1689">
            <w:pPr>
              <w:spacing w:line="240" w:lineRule="auto"/>
              <w:rPr>
                <w:rFonts w:ascii="Times New Roman" w:hAnsi="Times New Roman"/>
              </w:rPr>
            </w:pPr>
            <w:r w:rsidRPr="00984E08">
              <w:rPr>
                <w:rFonts w:ascii="Times New Roman" w:hAnsi="Times New Roman"/>
              </w:rPr>
              <w:t xml:space="preserve">Were others similarly confused regarding the CAPs?  Some yes, others no.  </w:t>
            </w:r>
          </w:p>
          <w:p w:rsidR="00626C6D" w:rsidRPr="00984E08" w:rsidRDefault="00626C6D" w:rsidP="00CE1689">
            <w:pPr>
              <w:spacing w:line="240" w:lineRule="auto"/>
              <w:rPr>
                <w:rFonts w:ascii="Times New Roman" w:hAnsi="Times New Roman"/>
              </w:rPr>
            </w:pPr>
          </w:p>
          <w:p w:rsidR="00385B14" w:rsidRPr="00984E08" w:rsidRDefault="00626C6D" w:rsidP="00AF26AF">
            <w:pPr>
              <w:tabs>
                <w:tab w:val="left" w:pos="3765"/>
              </w:tabs>
              <w:spacing w:line="240" w:lineRule="auto"/>
              <w:rPr>
                <w:rFonts w:ascii="Times New Roman" w:hAnsi="Times New Roman"/>
              </w:rPr>
            </w:pPr>
            <w:r w:rsidRPr="00984E08">
              <w:rPr>
                <w:rFonts w:ascii="Times New Roman" w:hAnsi="Times New Roman"/>
              </w:rPr>
              <w:t xml:space="preserve">Member stated </w:t>
            </w:r>
            <w:r w:rsidR="00AF26AF">
              <w:rPr>
                <w:rFonts w:ascii="Times New Roman" w:hAnsi="Times New Roman"/>
              </w:rPr>
              <w:t xml:space="preserve">for </w:t>
            </w:r>
            <w:r w:rsidRPr="00984E08">
              <w:rPr>
                <w:rFonts w:ascii="Times New Roman" w:hAnsi="Times New Roman"/>
              </w:rPr>
              <w:t xml:space="preserve">skills such as collaboration </w:t>
            </w:r>
            <w:r w:rsidR="00AF26AF">
              <w:rPr>
                <w:rFonts w:ascii="Times New Roman" w:hAnsi="Times New Roman"/>
              </w:rPr>
              <w:t xml:space="preserve">students </w:t>
            </w:r>
            <w:r w:rsidRPr="00984E08">
              <w:rPr>
                <w:rFonts w:ascii="Times New Roman" w:hAnsi="Times New Roman"/>
              </w:rPr>
              <w:t xml:space="preserve">were put into groups and </w:t>
            </w:r>
            <w:r w:rsidR="00AF26AF">
              <w:rPr>
                <w:rFonts w:ascii="Times New Roman" w:hAnsi="Times New Roman"/>
              </w:rPr>
              <w:t>the better ways to collaborate were</w:t>
            </w:r>
            <w:r w:rsidRPr="00984E08">
              <w:rPr>
                <w:rFonts w:ascii="Times New Roman" w:hAnsi="Times New Roman"/>
              </w:rPr>
              <w:t>n’t explained in great detail.</w:t>
            </w:r>
            <w:r w:rsidR="00AF26AF">
              <w:rPr>
                <w:rFonts w:ascii="Times New Roman" w:hAnsi="Times New Roman"/>
              </w:rPr>
              <w:t xml:space="preserve"> Our concern: How will we plan the experience so we</w:t>
            </w:r>
            <w:r w:rsidRPr="00984E08">
              <w:rPr>
                <w:rFonts w:ascii="Times New Roman" w:hAnsi="Times New Roman"/>
              </w:rPr>
              <w:t xml:space="preserve"> know stu</w:t>
            </w:r>
            <w:r w:rsidR="00BD392D" w:rsidRPr="00984E08">
              <w:rPr>
                <w:rFonts w:ascii="Times New Roman" w:hAnsi="Times New Roman"/>
              </w:rPr>
              <w:t>dents are gaining actual skills?</w:t>
            </w:r>
          </w:p>
          <w:p w:rsidR="00626C6D" w:rsidRPr="00984E08" w:rsidRDefault="00626C6D" w:rsidP="00CE1689">
            <w:pPr>
              <w:spacing w:line="240" w:lineRule="auto"/>
              <w:rPr>
                <w:rFonts w:ascii="Times New Roman" w:hAnsi="Times New Roman"/>
              </w:rPr>
            </w:pPr>
          </w:p>
          <w:p w:rsidR="00626C6D" w:rsidRPr="00984E08" w:rsidRDefault="00626C6D" w:rsidP="00CE1689">
            <w:pPr>
              <w:spacing w:line="240" w:lineRule="auto"/>
              <w:rPr>
                <w:rFonts w:ascii="Times New Roman" w:hAnsi="Times New Roman"/>
              </w:rPr>
            </w:pPr>
            <w:r w:rsidRPr="00984E08">
              <w:rPr>
                <w:rFonts w:ascii="Times New Roman" w:hAnsi="Times New Roman"/>
              </w:rPr>
              <w:t>If the committee wants to see an explicit description of Instructor activities, it woul</w:t>
            </w:r>
            <w:r w:rsidR="00AF26AF">
              <w:rPr>
                <w:rFonts w:ascii="Times New Roman" w:hAnsi="Times New Roman"/>
              </w:rPr>
              <w:t>d be worth pointing out this includes student-</w:t>
            </w:r>
            <w:r w:rsidRPr="00984E08">
              <w:rPr>
                <w:rFonts w:ascii="Times New Roman" w:hAnsi="Times New Roman"/>
              </w:rPr>
              <w:t>centered learnin</w:t>
            </w:r>
            <w:r w:rsidR="00414A95" w:rsidRPr="00984E08">
              <w:rPr>
                <w:rFonts w:ascii="Times New Roman" w:hAnsi="Times New Roman"/>
              </w:rPr>
              <w:t xml:space="preserve">g, but more information should be provided for Instructors.  </w:t>
            </w:r>
          </w:p>
          <w:p w:rsidR="00414A95" w:rsidRPr="00984E08" w:rsidRDefault="00414A95" w:rsidP="00CE1689">
            <w:pPr>
              <w:spacing w:line="240" w:lineRule="auto"/>
              <w:rPr>
                <w:rFonts w:ascii="Times New Roman" w:hAnsi="Times New Roman"/>
              </w:rPr>
            </w:pPr>
          </w:p>
          <w:p w:rsidR="00626C6D" w:rsidRPr="00984E08" w:rsidRDefault="00AF26AF" w:rsidP="00CE1689">
            <w:pPr>
              <w:spacing w:line="240" w:lineRule="auto"/>
              <w:rPr>
                <w:rFonts w:ascii="Times New Roman" w:hAnsi="Times New Roman"/>
              </w:rPr>
            </w:pPr>
            <w:r>
              <w:rPr>
                <w:rFonts w:ascii="Times New Roman" w:hAnsi="Times New Roman"/>
              </w:rPr>
              <w:t>Jon</w:t>
            </w:r>
            <w:r w:rsidR="00626C6D" w:rsidRPr="00984E08">
              <w:rPr>
                <w:rFonts w:ascii="Times New Roman" w:hAnsi="Times New Roman"/>
              </w:rPr>
              <w:t xml:space="preserve"> understand</w:t>
            </w:r>
            <w:r>
              <w:rPr>
                <w:rFonts w:ascii="Times New Roman" w:hAnsi="Times New Roman"/>
              </w:rPr>
              <w:t>s</w:t>
            </w:r>
            <w:r w:rsidR="00626C6D" w:rsidRPr="00984E08">
              <w:rPr>
                <w:rFonts w:ascii="Times New Roman" w:hAnsi="Times New Roman"/>
              </w:rPr>
              <w:t xml:space="preserve"> the tension of looking through so many</w:t>
            </w:r>
            <w:r w:rsidR="00414A95" w:rsidRPr="00984E08">
              <w:rPr>
                <w:rFonts w:ascii="Times New Roman" w:hAnsi="Times New Roman"/>
              </w:rPr>
              <w:t xml:space="preserve"> CAPs</w:t>
            </w:r>
            <w:r w:rsidR="00626C6D" w:rsidRPr="00984E08">
              <w:rPr>
                <w:rFonts w:ascii="Times New Roman" w:hAnsi="Times New Roman"/>
              </w:rPr>
              <w:t>, but some of the phra</w:t>
            </w:r>
            <w:r w:rsidR="00414A95" w:rsidRPr="00984E08">
              <w:rPr>
                <w:rFonts w:ascii="Times New Roman" w:hAnsi="Times New Roman"/>
              </w:rPr>
              <w:t>ses in the response language were</w:t>
            </w:r>
            <w:r w:rsidR="00626C6D" w:rsidRPr="00984E08">
              <w:rPr>
                <w:rFonts w:ascii="Times New Roman" w:hAnsi="Times New Roman"/>
              </w:rPr>
              <w:t xml:space="preserve"> a bit strong.  It co</w:t>
            </w:r>
            <w:r>
              <w:rPr>
                <w:rFonts w:ascii="Times New Roman" w:hAnsi="Times New Roman"/>
              </w:rPr>
              <w:t>uld be phrased more neutrally.</w:t>
            </w:r>
          </w:p>
          <w:p w:rsidR="00385B14" w:rsidRPr="00984E08" w:rsidRDefault="00385B14" w:rsidP="00CE1689">
            <w:pPr>
              <w:spacing w:line="240" w:lineRule="auto"/>
              <w:rPr>
                <w:rFonts w:ascii="Times New Roman" w:hAnsi="Times New Roman"/>
              </w:rPr>
            </w:pPr>
          </w:p>
          <w:p w:rsidR="00626C6D" w:rsidRPr="00984E08" w:rsidRDefault="00414A95" w:rsidP="00414A95">
            <w:pPr>
              <w:tabs>
                <w:tab w:val="left" w:pos="5490"/>
              </w:tabs>
              <w:spacing w:line="240" w:lineRule="auto"/>
              <w:rPr>
                <w:rFonts w:ascii="Times New Roman" w:hAnsi="Times New Roman"/>
              </w:rPr>
            </w:pPr>
            <w:r w:rsidRPr="00984E08">
              <w:rPr>
                <w:rFonts w:ascii="Times New Roman" w:hAnsi="Times New Roman"/>
              </w:rPr>
              <w:t>We would like sample language for the “teach” section that you feel would be helpful.</w:t>
            </w:r>
          </w:p>
          <w:p w:rsidR="00414A95" w:rsidRPr="00984E08" w:rsidRDefault="00414A95" w:rsidP="00414A95">
            <w:pPr>
              <w:tabs>
                <w:tab w:val="left" w:pos="5490"/>
              </w:tabs>
              <w:spacing w:line="240" w:lineRule="auto"/>
              <w:rPr>
                <w:rFonts w:ascii="Times New Roman" w:hAnsi="Times New Roman"/>
              </w:rPr>
            </w:pPr>
          </w:p>
          <w:p w:rsidR="00385B14" w:rsidRPr="00984E08" w:rsidRDefault="00385B14" w:rsidP="00CE1689">
            <w:pPr>
              <w:spacing w:line="240" w:lineRule="auto"/>
              <w:rPr>
                <w:rFonts w:ascii="Times New Roman" w:hAnsi="Times New Roman"/>
              </w:rPr>
            </w:pPr>
          </w:p>
        </w:tc>
        <w:tc>
          <w:tcPr>
            <w:tcW w:w="2088" w:type="dxa"/>
            <w:tcBorders>
              <w:top w:val="single" w:sz="4" w:space="0" w:color="000000"/>
              <w:left w:val="single" w:sz="4" w:space="0" w:color="000000"/>
              <w:bottom w:val="single" w:sz="4" w:space="0" w:color="000000"/>
              <w:right w:val="single" w:sz="4" w:space="0" w:color="000000"/>
            </w:tcBorders>
          </w:tcPr>
          <w:p w:rsidR="00F6227E" w:rsidRPr="00F36508" w:rsidRDefault="00F6227E" w:rsidP="00EE231F">
            <w:pPr>
              <w:spacing w:line="240" w:lineRule="auto"/>
              <w:rPr>
                <w:rFonts w:ascii="Times New Roman" w:hAnsi="Times New Roman"/>
              </w:rPr>
            </w:pPr>
          </w:p>
        </w:tc>
      </w:tr>
      <w:tr w:rsidR="00192DC2" w:rsidRPr="00F36508" w:rsidTr="00EC6068">
        <w:trPr>
          <w:trHeight w:val="935"/>
        </w:trPr>
        <w:tc>
          <w:tcPr>
            <w:tcW w:w="1986" w:type="dxa"/>
            <w:tcBorders>
              <w:top w:val="single" w:sz="4" w:space="0" w:color="000000"/>
              <w:left w:val="single" w:sz="4" w:space="0" w:color="000000"/>
              <w:bottom w:val="single" w:sz="4" w:space="0" w:color="000000"/>
              <w:right w:val="single" w:sz="4" w:space="0" w:color="000000"/>
            </w:tcBorders>
          </w:tcPr>
          <w:p w:rsidR="00192DC2" w:rsidRPr="00F36508" w:rsidRDefault="00AC73A2" w:rsidP="00F6227E">
            <w:pPr>
              <w:pStyle w:val="ListParagraph"/>
              <w:spacing w:line="240" w:lineRule="auto"/>
              <w:ind w:left="0"/>
              <w:rPr>
                <w:rFonts w:ascii="Times New Roman" w:hAnsi="Times New Roman"/>
                <w:b/>
              </w:rPr>
            </w:pPr>
            <w:r w:rsidRPr="00F36508">
              <w:rPr>
                <w:rFonts w:ascii="Times New Roman" w:hAnsi="Times New Roman"/>
                <w:b/>
              </w:rPr>
              <w:lastRenderedPageBreak/>
              <w:t xml:space="preserve">Approval of </w:t>
            </w:r>
            <w:r w:rsidR="00F6227E">
              <w:rPr>
                <w:rFonts w:ascii="Times New Roman" w:hAnsi="Times New Roman"/>
                <w:b/>
              </w:rPr>
              <w:t>10/07/13</w:t>
            </w:r>
            <w:r w:rsidR="007463F7">
              <w:rPr>
                <w:rFonts w:ascii="Times New Roman" w:hAnsi="Times New Roman"/>
                <w:b/>
              </w:rPr>
              <w:t xml:space="preserve"> Minutes</w:t>
            </w:r>
          </w:p>
        </w:tc>
        <w:tc>
          <w:tcPr>
            <w:tcW w:w="9180" w:type="dxa"/>
            <w:tcBorders>
              <w:top w:val="single" w:sz="4" w:space="0" w:color="000000"/>
              <w:left w:val="single" w:sz="4" w:space="0" w:color="000000"/>
              <w:bottom w:val="single" w:sz="4" w:space="0" w:color="000000"/>
              <w:right w:val="single" w:sz="4" w:space="0" w:color="000000"/>
            </w:tcBorders>
          </w:tcPr>
          <w:p w:rsidR="00192DC2" w:rsidRPr="00984E08" w:rsidRDefault="00192DC2" w:rsidP="00CE1689">
            <w:pPr>
              <w:spacing w:line="240" w:lineRule="auto"/>
              <w:rPr>
                <w:rFonts w:ascii="Times New Roman" w:hAnsi="Times New Roman"/>
              </w:rPr>
            </w:pPr>
          </w:p>
        </w:tc>
        <w:tc>
          <w:tcPr>
            <w:tcW w:w="2088" w:type="dxa"/>
            <w:tcBorders>
              <w:top w:val="single" w:sz="4" w:space="0" w:color="000000"/>
              <w:left w:val="single" w:sz="4" w:space="0" w:color="000000"/>
              <w:bottom w:val="single" w:sz="4" w:space="0" w:color="000000"/>
              <w:right w:val="single" w:sz="4" w:space="0" w:color="000000"/>
            </w:tcBorders>
          </w:tcPr>
          <w:p w:rsidR="00192DC2" w:rsidRPr="00F36508" w:rsidRDefault="00414A95" w:rsidP="00EE231F">
            <w:pPr>
              <w:spacing w:line="240" w:lineRule="auto"/>
              <w:rPr>
                <w:rFonts w:ascii="Times New Roman" w:hAnsi="Times New Roman"/>
              </w:rPr>
            </w:pPr>
            <w:r>
              <w:rPr>
                <w:rFonts w:ascii="Times New Roman" w:hAnsi="Times New Roman"/>
              </w:rPr>
              <w:t>Approved per consensus</w:t>
            </w:r>
          </w:p>
        </w:tc>
      </w:tr>
      <w:tr w:rsidR="0017053F" w:rsidRPr="00F36508" w:rsidTr="00EC6068">
        <w:trPr>
          <w:trHeight w:val="467"/>
        </w:trPr>
        <w:tc>
          <w:tcPr>
            <w:tcW w:w="1986" w:type="dxa"/>
            <w:tcBorders>
              <w:top w:val="single" w:sz="4" w:space="0" w:color="000000"/>
              <w:left w:val="single" w:sz="4" w:space="0" w:color="000000"/>
              <w:bottom w:val="single" w:sz="4" w:space="0" w:color="000000"/>
              <w:right w:val="single" w:sz="4" w:space="0" w:color="000000"/>
            </w:tcBorders>
          </w:tcPr>
          <w:p w:rsidR="009B700B" w:rsidRPr="00F36508" w:rsidRDefault="00F6227E" w:rsidP="000B39BF">
            <w:pPr>
              <w:rPr>
                <w:rFonts w:ascii="Times New Roman" w:hAnsi="Times New Roman"/>
                <w:b/>
              </w:rPr>
            </w:pPr>
            <w:r>
              <w:rPr>
                <w:rFonts w:ascii="Times New Roman" w:hAnsi="Times New Roman"/>
                <w:b/>
              </w:rPr>
              <w:t>Consideration of</w:t>
            </w:r>
            <w:r w:rsidR="000B39BF" w:rsidRPr="00F36508">
              <w:rPr>
                <w:rFonts w:ascii="Times New Roman" w:hAnsi="Times New Roman"/>
                <w:b/>
              </w:rPr>
              <w:t xml:space="preserve"> Returning Issues Courses</w:t>
            </w:r>
          </w:p>
        </w:tc>
        <w:tc>
          <w:tcPr>
            <w:tcW w:w="9180" w:type="dxa"/>
            <w:tcBorders>
              <w:top w:val="single" w:sz="4" w:space="0" w:color="000000"/>
              <w:left w:val="single" w:sz="4" w:space="0" w:color="000000"/>
              <w:bottom w:val="single" w:sz="4" w:space="0" w:color="000000"/>
              <w:right w:val="single" w:sz="4" w:space="0" w:color="000000"/>
            </w:tcBorders>
          </w:tcPr>
          <w:p w:rsidR="00F6227E" w:rsidRPr="00984E08" w:rsidRDefault="00F6227E" w:rsidP="00F6227E">
            <w:pPr>
              <w:jc w:val="both"/>
              <w:rPr>
                <w:rFonts w:ascii="Times New Roman" w:hAnsi="Times New Roman"/>
                <w:b/>
              </w:rPr>
            </w:pPr>
            <w:r w:rsidRPr="00984E08">
              <w:rPr>
                <w:rFonts w:ascii="Times New Roman" w:hAnsi="Times New Roman"/>
                <w:b/>
              </w:rPr>
              <w:t>ANT 311, LOG# 8273</w:t>
            </w:r>
          </w:p>
          <w:p w:rsidR="00AD1991" w:rsidRPr="00984E08" w:rsidRDefault="00AD1991" w:rsidP="00AD1991">
            <w:pPr>
              <w:spacing w:line="240" w:lineRule="auto"/>
              <w:rPr>
                <w:rFonts w:ascii="Times New Roman" w:hAnsi="Times New Roman"/>
              </w:rPr>
            </w:pPr>
            <w:r w:rsidRPr="00984E08">
              <w:rPr>
                <w:rFonts w:ascii="Times New Roman" w:hAnsi="Times New Roman"/>
              </w:rPr>
              <w:t>We need them to meet our concerns.</w:t>
            </w:r>
          </w:p>
          <w:p w:rsidR="00AD1991" w:rsidRPr="00984E08" w:rsidRDefault="00AD1991" w:rsidP="00AD1991">
            <w:pPr>
              <w:spacing w:line="240" w:lineRule="auto"/>
              <w:rPr>
                <w:rFonts w:ascii="Times New Roman" w:hAnsi="Times New Roman"/>
              </w:rPr>
            </w:pPr>
          </w:p>
          <w:p w:rsidR="001A43B2" w:rsidRPr="00984E08" w:rsidRDefault="00AD1991" w:rsidP="000B39BF">
            <w:pPr>
              <w:spacing w:line="240" w:lineRule="auto"/>
              <w:rPr>
                <w:rFonts w:ascii="Times New Roman" w:hAnsi="Times New Roman"/>
              </w:rPr>
            </w:pPr>
            <w:r w:rsidRPr="00984E08">
              <w:rPr>
                <w:rFonts w:ascii="Times New Roman" w:hAnsi="Times New Roman"/>
              </w:rPr>
              <w:t>Integration Objectives</w:t>
            </w:r>
            <w:r w:rsidR="001A43B2" w:rsidRPr="00984E08">
              <w:rPr>
                <w:rFonts w:ascii="Times New Roman" w:hAnsi="Times New Roman"/>
              </w:rPr>
              <w:t xml:space="preserve"> – different objectives, but the “teach” description is exactly the same.  </w:t>
            </w:r>
          </w:p>
          <w:p w:rsidR="00AD1991" w:rsidRPr="00984E08" w:rsidRDefault="00AD1991" w:rsidP="000B39BF">
            <w:pPr>
              <w:spacing w:line="240" w:lineRule="auto"/>
              <w:rPr>
                <w:rFonts w:ascii="Times New Roman" w:hAnsi="Times New Roman"/>
              </w:rPr>
            </w:pPr>
            <w:r w:rsidRPr="00984E08">
              <w:rPr>
                <w:rFonts w:ascii="Times New Roman" w:hAnsi="Times New Roman"/>
              </w:rPr>
              <w:t>Subset of Identity</w:t>
            </w:r>
            <w:r w:rsidR="001A43B2" w:rsidRPr="00984E08">
              <w:rPr>
                <w:rFonts w:ascii="Times New Roman" w:hAnsi="Times New Roman"/>
              </w:rPr>
              <w:t xml:space="preserve"> - h</w:t>
            </w:r>
            <w:r w:rsidRPr="00984E08">
              <w:rPr>
                <w:rFonts w:ascii="Times New Roman" w:hAnsi="Times New Roman"/>
              </w:rPr>
              <w:t>ow does this fit into the category?</w:t>
            </w:r>
            <w:r w:rsidR="001A43B2" w:rsidRPr="00984E08">
              <w:rPr>
                <w:rFonts w:ascii="Times New Roman" w:hAnsi="Times New Roman"/>
              </w:rPr>
              <w:t xml:space="preserve">  </w:t>
            </w:r>
          </w:p>
          <w:p w:rsidR="00414A95" w:rsidRPr="00984E08" w:rsidRDefault="00414A95" w:rsidP="000B39BF">
            <w:pPr>
              <w:spacing w:line="240" w:lineRule="auto"/>
              <w:rPr>
                <w:rFonts w:ascii="Times New Roman" w:hAnsi="Times New Roman"/>
              </w:rPr>
            </w:pPr>
          </w:p>
          <w:p w:rsidR="00F6227E" w:rsidRPr="00984E08" w:rsidRDefault="00AD1991" w:rsidP="000B39BF">
            <w:pPr>
              <w:spacing w:line="240" w:lineRule="auto"/>
              <w:rPr>
                <w:rFonts w:ascii="Times New Roman" w:hAnsi="Times New Roman"/>
              </w:rPr>
            </w:pPr>
            <w:r w:rsidRPr="00984E08">
              <w:rPr>
                <w:rFonts w:ascii="Times New Roman" w:hAnsi="Times New Roman"/>
              </w:rPr>
              <w:t>They could</w:t>
            </w:r>
            <w:r w:rsidR="001A43B2" w:rsidRPr="00984E08">
              <w:rPr>
                <w:rFonts w:ascii="Times New Roman" w:hAnsi="Times New Roman"/>
              </w:rPr>
              <w:t xml:space="preserve"> provide examples and sources.  </w:t>
            </w:r>
          </w:p>
          <w:p w:rsidR="00F6227E" w:rsidRPr="00984E08" w:rsidRDefault="00F6227E" w:rsidP="000B39BF">
            <w:pPr>
              <w:spacing w:line="240" w:lineRule="auto"/>
              <w:rPr>
                <w:rFonts w:ascii="Times New Roman" w:hAnsi="Times New Roman"/>
              </w:rPr>
            </w:pPr>
          </w:p>
          <w:p w:rsidR="00AD1991" w:rsidRPr="00984E08" w:rsidRDefault="00AD1991" w:rsidP="000B39BF">
            <w:pPr>
              <w:spacing w:line="240" w:lineRule="auto"/>
              <w:rPr>
                <w:rFonts w:ascii="Times New Roman" w:hAnsi="Times New Roman"/>
              </w:rPr>
            </w:pPr>
            <w:r w:rsidRPr="00984E08">
              <w:rPr>
                <w:rFonts w:ascii="Times New Roman" w:hAnsi="Times New Roman"/>
              </w:rPr>
              <w:t xml:space="preserve">Why </w:t>
            </w:r>
            <w:r w:rsidR="001E45B9" w:rsidRPr="00984E08">
              <w:rPr>
                <w:rFonts w:ascii="Times New Roman" w:hAnsi="Times New Roman"/>
              </w:rPr>
              <w:t>do</w:t>
            </w:r>
            <w:r w:rsidRPr="00984E08">
              <w:rPr>
                <w:rFonts w:ascii="Times New Roman" w:hAnsi="Times New Roman"/>
              </w:rPr>
              <w:t xml:space="preserve"> multiple perspectives keep coming up?  It doesn’t mean it belongs with each objective.</w:t>
            </w:r>
            <w:r w:rsidR="001A43B2" w:rsidRPr="00984E08">
              <w:rPr>
                <w:rFonts w:ascii="Times New Roman" w:hAnsi="Times New Roman"/>
              </w:rPr>
              <w:t xml:space="preserve">  </w:t>
            </w:r>
          </w:p>
          <w:p w:rsidR="001A43B2" w:rsidRPr="00984E08" w:rsidRDefault="001A43B2" w:rsidP="000B39BF">
            <w:pPr>
              <w:spacing w:line="240" w:lineRule="auto"/>
              <w:rPr>
                <w:rFonts w:ascii="Times New Roman" w:hAnsi="Times New Roman"/>
              </w:rPr>
            </w:pPr>
          </w:p>
          <w:p w:rsidR="00AD1991" w:rsidRPr="00984E08" w:rsidRDefault="001A43B2" w:rsidP="000B39BF">
            <w:pPr>
              <w:spacing w:line="240" w:lineRule="auto"/>
              <w:rPr>
                <w:rFonts w:ascii="Times New Roman" w:hAnsi="Times New Roman"/>
              </w:rPr>
            </w:pPr>
            <w:r w:rsidRPr="00984E08">
              <w:rPr>
                <w:rFonts w:ascii="Times New Roman" w:hAnsi="Times New Roman"/>
              </w:rPr>
              <w:t>Need further explanations for problem solving and integration objectives…..Encourage to check models!</w:t>
            </w:r>
          </w:p>
          <w:p w:rsidR="001A43B2" w:rsidRPr="00984E08" w:rsidRDefault="001A43B2" w:rsidP="00F6227E">
            <w:pPr>
              <w:rPr>
                <w:rFonts w:ascii="Times New Roman" w:hAnsi="Times New Roman"/>
                <w:b/>
              </w:rPr>
            </w:pPr>
          </w:p>
          <w:p w:rsidR="00F6227E" w:rsidRPr="00984E08" w:rsidRDefault="00F6227E" w:rsidP="00F6227E">
            <w:pPr>
              <w:rPr>
                <w:rFonts w:ascii="Times New Roman" w:hAnsi="Times New Roman"/>
                <w:b/>
              </w:rPr>
            </w:pPr>
            <w:r w:rsidRPr="00984E08">
              <w:rPr>
                <w:rFonts w:ascii="Times New Roman" w:hAnsi="Times New Roman"/>
                <w:b/>
              </w:rPr>
              <w:t>SOC 355, LOG# 8224</w:t>
            </w:r>
          </w:p>
          <w:p w:rsidR="00F6227E" w:rsidRPr="00984E08" w:rsidRDefault="00494E29" w:rsidP="000B39BF">
            <w:pPr>
              <w:spacing w:line="240" w:lineRule="auto"/>
              <w:rPr>
                <w:rFonts w:ascii="Times New Roman" w:hAnsi="Times New Roman"/>
              </w:rPr>
            </w:pPr>
            <w:r w:rsidRPr="00984E08">
              <w:rPr>
                <w:rFonts w:ascii="Times New Roman" w:hAnsi="Times New Roman"/>
              </w:rPr>
              <w:t>The content goals still seem the same.  How does it relate to the issues category?  Can we determine from what they’ve</w:t>
            </w:r>
            <w:r w:rsidR="00760CC7" w:rsidRPr="00984E08">
              <w:rPr>
                <w:rFonts w:ascii="Times New Roman" w:hAnsi="Times New Roman"/>
              </w:rPr>
              <w:t xml:space="preserve"> said that it really does fit?</w:t>
            </w:r>
          </w:p>
          <w:p w:rsidR="00494E29" w:rsidRPr="00984E08" w:rsidRDefault="00494E29" w:rsidP="000B39BF">
            <w:pPr>
              <w:spacing w:line="240" w:lineRule="auto"/>
              <w:rPr>
                <w:rFonts w:ascii="Times New Roman" w:hAnsi="Times New Roman"/>
              </w:rPr>
            </w:pPr>
          </w:p>
          <w:p w:rsidR="00494E29" w:rsidRPr="00984E08" w:rsidRDefault="00494E29" w:rsidP="000B39BF">
            <w:pPr>
              <w:spacing w:line="240" w:lineRule="auto"/>
              <w:rPr>
                <w:rFonts w:ascii="Times New Roman" w:hAnsi="Times New Roman"/>
              </w:rPr>
            </w:pPr>
            <w:r w:rsidRPr="00984E08">
              <w:rPr>
                <w:rFonts w:ascii="Times New Roman" w:hAnsi="Times New Roman"/>
              </w:rPr>
              <w:t>Problem solving and Integrations portions are much better.</w:t>
            </w:r>
          </w:p>
          <w:p w:rsidR="00414A95" w:rsidRPr="00984E08" w:rsidRDefault="00414A95" w:rsidP="000B39BF">
            <w:pPr>
              <w:spacing w:line="240" w:lineRule="auto"/>
              <w:rPr>
                <w:rFonts w:ascii="Times New Roman" w:hAnsi="Times New Roman"/>
              </w:rPr>
            </w:pPr>
          </w:p>
          <w:p w:rsidR="00F6227E" w:rsidRPr="00984E08" w:rsidRDefault="00F6227E" w:rsidP="000B39BF">
            <w:pPr>
              <w:spacing w:line="240" w:lineRule="auto"/>
              <w:rPr>
                <w:rFonts w:ascii="Times New Roman" w:hAnsi="Times New Roman"/>
              </w:rPr>
            </w:pPr>
          </w:p>
        </w:tc>
        <w:tc>
          <w:tcPr>
            <w:tcW w:w="2088" w:type="dxa"/>
            <w:tcBorders>
              <w:top w:val="single" w:sz="4" w:space="0" w:color="000000"/>
              <w:left w:val="single" w:sz="4" w:space="0" w:color="000000"/>
              <w:bottom w:val="single" w:sz="4" w:space="0" w:color="000000"/>
              <w:right w:val="single" w:sz="4" w:space="0" w:color="000000"/>
            </w:tcBorders>
          </w:tcPr>
          <w:p w:rsidR="00F6227E" w:rsidRDefault="000B39BF" w:rsidP="00AC73A2">
            <w:pPr>
              <w:rPr>
                <w:rFonts w:ascii="Times New Roman" w:hAnsi="Times New Roman"/>
              </w:rPr>
            </w:pPr>
            <w:r w:rsidRPr="00F36508">
              <w:rPr>
                <w:rFonts w:ascii="Times New Roman" w:hAnsi="Times New Roman"/>
                <w:b/>
              </w:rPr>
              <w:t xml:space="preserve">LOG# </w:t>
            </w:r>
            <w:r w:rsidR="00F6227E">
              <w:rPr>
                <w:rFonts w:ascii="Times New Roman" w:hAnsi="Times New Roman"/>
                <w:b/>
              </w:rPr>
              <w:t>8273</w:t>
            </w:r>
          </w:p>
          <w:p w:rsidR="00AD1991" w:rsidRDefault="001A43B2" w:rsidP="00AC73A2">
            <w:pPr>
              <w:rPr>
                <w:rFonts w:ascii="Times New Roman" w:hAnsi="Times New Roman"/>
              </w:rPr>
            </w:pPr>
            <w:r>
              <w:rPr>
                <w:rFonts w:ascii="Times New Roman" w:hAnsi="Times New Roman"/>
              </w:rPr>
              <w:t xml:space="preserve">P. Anderson </w:t>
            </w:r>
            <w:r w:rsidR="00AD1991">
              <w:rPr>
                <w:rFonts w:ascii="Times New Roman" w:hAnsi="Times New Roman"/>
              </w:rPr>
              <w:t xml:space="preserve">moved to </w:t>
            </w:r>
            <w:r w:rsidR="00AF26AF">
              <w:rPr>
                <w:rFonts w:ascii="Times New Roman" w:hAnsi="Times New Roman"/>
              </w:rPr>
              <w:t>request amendments.</w:t>
            </w:r>
          </w:p>
          <w:p w:rsidR="001A43B2" w:rsidRPr="00BD392D" w:rsidRDefault="001A43B2" w:rsidP="001A43B2">
            <w:pPr>
              <w:rPr>
                <w:rFonts w:ascii="Times New Roman" w:hAnsi="Times New Roman"/>
              </w:rPr>
            </w:pPr>
            <w:r w:rsidRPr="00BD392D">
              <w:rPr>
                <w:rFonts w:ascii="Times New Roman" w:hAnsi="Times New Roman"/>
              </w:rPr>
              <w:t>A. Nikitin Second</w:t>
            </w:r>
          </w:p>
          <w:p w:rsidR="00F6227E" w:rsidRPr="00BD392D" w:rsidRDefault="001A43B2" w:rsidP="001A43B2">
            <w:pPr>
              <w:rPr>
                <w:rFonts w:ascii="Times New Roman" w:hAnsi="Times New Roman"/>
              </w:rPr>
            </w:pPr>
            <w:r w:rsidRPr="00BD392D">
              <w:rPr>
                <w:rFonts w:ascii="Times New Roman" w:hAnsi="Times New Roman"/>
              </w:rPr>
              <w:t>12 Agreed</w:t>
            </w:r>
          </w:p>
          <w:p w:rsidR="00F6227E" w:rsidRDefault="00F6227E" w:rsidP="00AC73A2">
            <w:pPr>
              <w:rPr>
                <w:rFonts w:ascii="Times New Roman" w:hAnsi="Times New Roman"/>
              </w:rPr>
            </w:pPr>
            <w:r>
              <w:rPr>
                <w:rFonts w:ascii="Times New Roman" w:hAnsi="Times New Roman"/>
              </w:rPr>
              <w:br/>
            </w:r>
          </w:p>
          <w:p w:rsidR="00AD1991" w:rsidRDefault="00AD1991" w:rsidP="00AC73A2">
            <w:pPr>
              <w:rPr>
                <w:rFonts w:ascii="Times New Roman" w:hAnsi="Times New Roman"/>
                <w:b/>
              </w:rPr>
            </w:pPr>
          </w:p>
          <w:p w:rsidR="00AD1991" w:rsidRDefault="00AD1991" w:rsidP="00AC73A2">
            <w:pPr>
              <w:rPr>
                <w:rFonts w:ascii="Times New Roman" w:hAnsi="Times New Roman"/>
                <w:b/>
              </w:rPr>
            </w:pPr>
          </w:p>
          <w:p w:rsidR="001A43B2" w:rsidRDefault="001A43B2" w:rsidP="00AC73A2">
            <w:pPr>
              <w:rPr>
                <w:rFonts w:ascii="Times New Roman" w:hAnsi="Times New Roman"/>
                <w:b/>
              </w:rPr>
            </w:pPr>
          </w:p>
          <w:p w:rsidR="001A43B2" w:rsidRDefault="001A43B2" w:rsidP="00AC73A2">
            <w:pPr>
              <w:rPr>
                <w:rFonts w:ascii="Times New Roman" w:hAnsi="Times New Roman"/>
                <w:b/>
              </w:rPr>
            </w:pPr>
            <w:r>
              <w:rPr>
                <w:rFonts w:ascii="Times New Roman" w:hAnsi="Times New Roman"/>
                <w:b/>
              </w:rPr>
              <w:br/>
            </w:r>
            <w:r w:rsidR="00F6227E" w:rsidRPr="00F6227E">
              <w:rPr>
                <w:rFonts w:ascii="Times New Roman" w:hAnsi="Times New Roman"/>
                <w:b/>
              </w:rPr>
              <w:t>LOG# 8224</w:t>
            </w:r>
          </w:p>
          <w:p w:rsidR="00494E29" w:rsidRDefault="00494E29" w:rsidP="00AC73A2">
            <w:pPr>
              <w:rPr>
                <w:rFonts w:ascii="Times New Roman" w:hAnsi="Times New Roman"/>
              </w:rPr>
            </w:pPr>
            <w:r>
              <w:rPr>
                <w:rFonts w:ascii="Times New Roman" w:hAnsi="Times New Roman"/>
              </w:rPr>
              <w:t xml:space="preserve">M. Hoffer </w:t>
            </w:r>
            <w:r w:rsidR="00BD392D">
              <w:rPr>
                <w:rFonts w:ascii="Times New Roman" w:hAnsi="Times New Roman"/>
              </w:rPr>
              <w:t>m</w:t>
            </w:r>
            <w:r>
              <w:rPr>
                <w:rFonts w:ascii="Times New Roman" w:hAnsi="Times New Roman"/>
              </w:rPr>
              <w:t>oved to Approve</w:t>
            </w:r>
          </w:p>
          <w:p w:rsidR="00494E29" w:rsidRDefault="00494E29" w:rsidP="00AC73A2">
            <w:pPr>
              <w:rPr>
                <w:rFonts w:ascii="Times New Roman" w:hAnsi="Times New Roman"/>
              </w:rPr>
            </w:pPr>
            <w:r>
              <w:rPr>
                <w:rFonts w:ascii="Times New Roman" w:hAnsi="Times New Roman"/>
              </w:rPr>
              <w:t>A. Nikitin Second</w:t>
            </w:r>
          </w:p>
          <w:p w:rsidR="00494E29" w:rsidRPr="00494E29" w:rsidRDefault="00494E29" w:rsidP="00AC73A2">
            <w:pPr>
              <w:rPr>
                <w:rFonts w:ascii="Times New Roman" w:hAnsi="Times New Roman"/>
              </w:rPr>
            </w:pPr>
            <w:r>
              <w:rPr>
                <w:rFonts w:ascii="Times New Roman" w:hAnsi="Times New Roman"/>
              </w:rPr>
              <w:t>12 Agreed</w:t>
            </w:r>
          </w:p>
        </w:tc>
      </w:tr>
      <w:tr w:rsidR="0017053F" w:rsidRPr="00F36508" w:rsidTr="006867F6">
        <w:trPr>
          <w:trHeight w:val="1808"/>
        </w:trPr>
        <w:tc>
          <w:tcPr>
            <w:tcW w:w="1986" w:type="dxa"/>
            <w:tcBorders>
              <w:top w:val="single" w:sz="4" w:space="0" w:color="000000"/>
              <w:left w:val="single" w:sz="4" w:space="0" w:color="000000"/>
              <w:bottom w:val="single" w:sz="4" w:space="0" w:color="000000"/>
              <w:right w:val="single" w:sz="4" w:space="0" w:color="000000"/>
            </w:tcBorders>
          </w:tcPr>
          <w:p w:rsidR="00F6227E" w:rsidRPr="00F6227E" w:rsidRDefault="00F6227E" w:rsidP="00F6227E">
            <w:pPr>
              <w:rPr>
                <w:rFonts w:ascii="Times New Roman" w:hAnsi="Times New Roman"/>
                <w:b/>
              </w:rPr>
            </w:pPr>
            <w:r w:rsidRPr="00F6227E">
              <w:rPr>
                <w:rFonts w:ascii="Times New Roman" w:hAnsi="Times New Roman"/>
                <w:b/>
              </w:rPr>
              <w:t>Creating procedures for dealing with courses that do not turn in CARs</w:t>
            </w:r>
          </w:p>
          <w:p w:rsidR="00EC6068" w:rsidRPr="00F36508" w:rsidRDefault="00EC6068" w:rsidP="000B39BF">
            <w:pPr>
              <w:rPr>
                <w:rFonts w:ascii="Times New Roman" w:hAnsi="Times New Roman"/>
                <w:b/>
              </w:rPr>
            </w:pPr>
          </w:p>
        </w:tc>
        <w:tc>
          <w:tcPr>
            <w:tcW w:w="9180" w:type="dxa"/>
            <w:tcBorders>
              <w:top w:val="single" w:sz="4" w:space="0" w:color="000000"/>
              <w:left w:val="single" w:sz="4" w:space="0" w:color="000000"/>
              <w:bottom w:val="single" w:sz="4" w:space="0" w:color="000000"/>
              <w:right w:val="single" w:sz="4" w:space="0" w:color="000000"/>
            </w:tcBorders>
          </w:tcPr>
          <w:p w:rsidR="002A4996" w:rsidRPr="00984E08" w:rsidRDefault="002A4996" w:rsidP="00612181">
            <w:pPr>
              <w:spacing w:line="240" w:lineRule="auto"/>
              <w:rPr>
                <w:rFonts w:ascii="Times New Roman" w:hAnsi="Times New Roman"/>
              </w:rPr>
            </w:pPr>
          </w:p>
          <w:p w:rsidR="00760CC7" w:rsidRPr="00984E08" w:rsidRDefault="00760CC7" w:rsidP="00EB7A41">
            <w:pPr>
              <w:spacing w:line="240" w:lineRule="auto"/>
              <w:rPr>
                <w:rFonts w:ascii="Times New Roman" w:hAnsi="Times New Roman"/>
              </w:rPr>
            </w:pPr>
            <w:r w:rsidRPr="00984E08">
              <w:rPr>
                <w:rFonts w:ascii="Times New Roman" w:hAnsi="Times New Roman"/>
              </w:rPr>
              <w:t xml:space="preserve">3 year </w:t>
            </w:r>
            <w:r w:rsidR="003A3DB4" w:rsidRPr="00984E08">
              <w:rPr>
                <w:rFonts w:ascii="Times New Roman" w:hAnsi="Times New Roman"/>
              </w:rPr>
              <w:t xml:space="preserve">assessment cycle.  We </w:t>
            </w:r>
            <w:r w:rsidRPr="00984E08">
              <w:rPr>
                <w:rFonts w:ascii="Times New Roman" w:hAnsi="Times New Roman"/>
              </w:rPr>
              <w:t>don’</w:t>
            </w:r>
            <w:r w:rsidR="003A3DB4" w:rsidRPr="00984E08">
              <w:rPr>
                <w:rFonts w:ascii="Times New Roman" w:hAnsi="Times New Roman"/>
              </w:rPr>
              <w:t xml:space="preserve">t receive all the reports.  We bother departments multiple times to get the data, but we still </w:t>
            </w:r>
            <w:r w:rsidR="00BD392D" w:rsidRPr="00984E08">
              <w:rPr>
                <w:rFonts w:ascii="Times New Roman" w:hAnsi="Times New Roman"/>
              </w:rPr>
              <w:t>don’t receive them all.</w:t>
            </w:r>
          </w:p>
          <w:p w:rsidR="00760CC7" w:rsidRPr="00984E08" w:rsidRDefault="00760CC7" w:rsidP="00EB7A41">
            <w:pPr>
              <w:spacing w:line="240" w:lineRule="auto"/>
              <w:rPr>
                <w:rFonts w:ascii="Times New Roman" w:hAnsi="Times New Roman"/>
              </w:rPr>
            </w:pPr>
          </w:p>
          <w:p w:rsidR="003A3DB4" w:rsidRPr="00984E08" w:rsidRDefault="00760CC7" w:rsidP="00804990">
            <w:pPr>
              <w:spacing w:line="240" w:lineRule="auto"/>
              <w:rPr>
                <w:rFonts w:ascii="Times New Roman" w:hAnsi="Times New Roman"/>
              </w:rPr>
            </w:pPr>
            <w:r w:rsidRPr="00984E08">
              <w:rPr>
                <w:rFonts w:ascii="Times New Roman" w:hAnsi="Times New Roman"/>
              </w:rPr>
              <w:t xml:space="preserve">We receive less than 50%.  </w:t>
            </w:r>
            <w:r w:rsidR="003A3DB4" w:rsidRPr="00984E08">
              <w:rPr>
                <w:rFonts w:ascii="Times New Roman" w:hAnsi="Times New Roman"/>
              </w:rPr>
              <w:t>We need a</w:t>
            </w:r>
            <w:r w:rsidR="00804990" w:rsidRPr="00984E08">
              <w:rPr>
                <w:rFonts w:ascii="Times New Roman" w:hAnsi="Times New Roman"/>
              </w:rPr>
              <w:t xml:space="preserve"> better </w:t>
            </w:r>
            <w:r w:rsidR="003A3DB4" w:rsidRPr="00984E08">
              <w:rPr>
                <w:rFonts w:ascii="Times New Roman" w:hAnsi="Times New Roman"/>
              </w:rPr>
              <w:t>system to receive 75 – 100%</w:t>
            </w:r>
            <w:r w:rsidR="00804990" w:rsidRPr="00984E08">
              <w:rPr>
                <w:rFonts w:ascii="Times New Roman" w:hAnsi="Times New Roman"/>
              </w:rPr>
              <w:t xml:space="preserve"> of reports.  </w:t>
            </w:r>
          </w:p>
          <w:p w:rsidR="00804990" w:rsidRPr="00984E08" w:rsidRDefault="00804990" w:rsidP="00804990">
            <w:pPr>
              <w:spacing w:line="240" w:lineRule="auto"/>
              <w:rPr>
                <w:rFonts w:ascii="Times New Roman" w:hAnsi="Times New Roman"/>
              </w:rPr>
            </w:pPr>
          </w:p>
          <w:p w:rsidR="00804990" w:rsidRPr="00984E08" w:rsidRDefault="00804990" w:rsidP="00804990">
            <w:pPr>
              <w:spacing w:line="240" w:lineRule="auto"/>
              <w:rPr>
                <w:rFonts w:ascii="Times New Roman" w:hAnsi="Times New Roman"/>
              </w:rPr>
            </w:pPr>
            <w:r w:rsidRPr="00984E08">
              <w:rPr>
                <w:rFonts w:ascii="Times New Roman" w:hAnsi="Times New Roman"/>
              </w:rPr>
              <w:t>The ones we don’t receive this Fall, we will re-assess for Winter</w:t>
            </w:r>
            <w:r w:rsidR="00BD392D" w:rsidRPr="00984E08">
              <w:rPr>
                <w:rFonts w:ascii="Times New Roman" w:hAnsi="Times New Roman"/>
              </w:rPr>
              <w:t>.</w:t>
            </w:r>
          </w:p>
          <w:p w:rsidR="00804990" w:rsidRPr="00984E08" w:rsidRDefault="00804990" w:rsidP="00804990">
            <w:pPr>
              <w:spacing w:line="240" w:lineRule="auto"/>
              <w:rPr>
                <w:rFonts w:ascii="Times New Roman" w:hAnsi="Times New Roman"/>
              </w:rPr>
            </w:pPr>
          </w:p>
          <w:p w:rsidR="00804990" w:rsidRPr="00984E08" w:rsidRDefault="00804990" w:rsidP="00804990">
            <w:pPr>
              <w:spacing w:line="240" w:lineRule="auto"/>
              <w:rPr>
                <w:rFonts w:ascii="Times New Roman" w:hAnsi="Times New Roman"/>
              </w:rPr>
            </w:pPr>
            <w:r w:rsidRPr="00984E08">
              <w:rPr>
                <w:rFonts w:ascii="Times New Roman" w:hAnsi="Times New Roman"/>
              </w:rPr>
              <w:t xml:space="preserve">Member suggested we include the UH on all email reminders and not just instructors.  </w:t>
            </w:r>
          </w:p>
          <w:p w:rsidR="00804990" w:rsidRPr="00984E08" w:rsidRDefault="00804990" w:rsidP="00804990">
            <w:pPr>
              <w:spacing w:line="240" w:lineRule="auto"/>
              <w:rPr>
                <w:rFonts w:ascii="Times New Roman" w:hAnsi="Times New Roman"/>
              </w:rPr>
            </w:pPr>
          </w:p>
          <w:p w:rsidR="00804990" w:rsidRPr="00984E08" w:rsidRDefault="00804990" w:rsidP="00804990">
            <w:pPr>
              <w:spacing w:line="240" w:lineRule="auto"/>
              <w:rPr>
                <w:rFonts w:ascii="Times New Roman" w:hAnsi="Times New Roman"/>
              </w:rPr>
            </w:pPr>
            <w:r w:rsidRPr="00984E08">
              <w:rPr>
                <w:rFonts w:ascii="Times New Roman" w:hAnsi="Times New Roman"/>
              </w:rPr>
              <w:t xml:space="preserve">Member </w:t>
            </w:r>
            <w:r w:rsidR="00984E08" w:rsidRPr="00984E08">
              <w:rPr>
                <w:rFonts w:ascii="Times New Roman" w:hAnsi="Times New Roman"/>
              </w:rPr>
              <w:t>would like to see</w:t>
            </w:r>
            <w:r w:rsidRPr="00984E08">
              <w:rPr>
                <w:rFonts w:ascii="Times New Roman" w:hAnsi="Times New Roman"/>
              </w:rPr>
              <w:t xml:space="preserve"> encouragement to collect data?  </w:t>
            </w:r>
          </w:p>
          <w:p w:rsidR="00804990" w:rsidRPr="00984E08" w:rsidRDefault="00804990" w:rsidP="00804990">
            <w:pPr>
              <w:spacing w:line="240" w:lineRule="auto"/>
              <w:rPr>
                <w:rFonts w:ascii="Times New Roman" w:hAnsi="Times New Roman"/>
              </w:rPr>
            </w:pPr>
          </w:p>
          <w:p w:rsidR="00804990" w:rsidRPr="00984E08" w:rsidRDefault="00804990" w:rsidP="00804990">
            <w:pPr>
              <w:spacing w:line="240" w:lineRule="auto"/>
              <w:rPr>
                <w:rFonts w:ascii="Times New Roman" w:hAnsi="Times New Roman"/>
              </w:rPr>
            </w:pPr>
            <w:r w:rsidRPr="00984E08">
              <w:rPr>
                <w:rFonts w:ascii="Times New Roman" w:hAnsi="Times New Roman"/>
              </w:rPr>
              <w:t xml:space="preserve">We need to be stronger with the process by including the UH and Dean.  </w:t>
            </w:r>
          </w:p>
          <w:p w:rsidR="00804990" w:rsidRPr="00984E08" w:rsidRDefault="00804990" w:rsidP="00804990">
            <w:pPr>
              <w:spacing w:line="240" w:lineRule="auto"/>
              <w:rPr>
                <w:rFonts w:ascii="Times New Roman" w:hAnsi="Times New Roman"/>
              </w:rPr>
            </w:pPr>
          </w:p>
          <w:p w:rsidR="00804990" w:rsidRPr="00984E08" w:rsidRDefault="00804990" w:rsidP="00804990">
            <w:pPr>
              <w:spacing w:line="240" w:lineRule="auto"/>
              <w:rPr>
                <w:rFonts w:ascii="Times New Roman" w:hAnsi="Times New Roman"/>
              </w:rPr>
            </w:pPr>
            <w:r w:rsidRPr="00984E08">
              <w:rPr>
                <w:rFonts w:ascii="Times New Roman" w:hAnsi="Times New Roman"/>
              </w:rPr>
              <w:lastRenderedPageBreak/>
              <w:t>There is a narrow window since we need the data before Christmas.</w:t>
            </w:r>
          </w:p>
          <w:p w:rsidR="00804990" w:rsidRPr="00984E08" w:rsidRDefault="00804990" w:rsidP="00804990">
            <w:pPr>
              <w:spacing w:line="240" w:lineRule="auto"/>
              <w:rPr>
                <w:rFonts w:ascii="Times New Roman" w:hAnsi="Times New Roman"/>
              </w:rPr>
            </w:pPr>
          </w:p>
          <w:p w:rsidR="00804990" w:rsidRPr="00984E08" w:rsidRDefault="00804990" w:rsidP="00804990">
            <w:pPr>
              <w:spacing w:line="240" w:lineRule="auto"/>
              <w:rPr>
                <w:rFonts w:ascii="Times New Roman" w:hAnsi="Times New Roman"/>
              </w:rPr>
            </w:pPr>
            <w:r w:rsidRPr="00984E08">
              <w:rPr>
                <w:rFonts w:ascii="Times New Roman" w:hAnsi="Times New Roman"/>
              </w:rPr>
              <w:t>Do departments have ass</w:t>
            </w:r>
            <w:r w:rsidR="003B6847" w:rsidRPr="00984E08">
              <w:rPr>
                <w:rFonts w:ascii="Times New Roman" w:hAnsi="Times New Roman"/>
              </w:rPr>
              <w:t>essment comm</w:t>
            </w:r>
            <w:r w:rsidR="00D848AA" w:rsidRPr="00984E08">
              <w:rPr>
                <w:rFonts w:ascii="Times New Roman" w:hAnsi="Times New Roman"/>
              </w:rPr>
              <w:t xml:space="preserve">ittees?  How do we get around the departments not caring?  </w:t>
            </w:r>
          </w:p>
          <w:p w:rsidR="00D848AA" w:rsidRPr="00984E08" w:rsidRDefault="00D848AA" w:rsidP="00804990">
            <w:pPr>
              <w:spacing w:line="240" w:lineRule="auto"/>
              <w:rPr>
                <w:rFonts w:ascii="Times New Roman" w:hAnsi="Times New Roman"/>
              </w:rPr>
            </w:pPr>
          </w:p>
          <w:p w:rsidR="00D848AA" w:rsidRPr="00984E08" w:rsidRDefault="00D848AA" w:rsidP="00804990">
            <w:pPr>
              <w:spacing w:line="240" w:lineRule="auto"/>
              <w:rPr>
                <w:rFonts w:ascii="Times New Roman" w:hAnsi="Times New Roman"/>
              </w:rPr>
            </w:pPr>
            <w:r w:rsidRPr="00984E08">
              <w:rPr>
                <w:rFonts w:ascii="Times New Roman" w:hAnsi="Times New Roman"/>
              </w:rPr>
              <w:t xml:space="preserve">What’s the next step if the </w:t>
            </w:r>
            <w:r w:rsidR="00BD392D" w:rsidRPr="00984E08">
              <w:rPr>
                <w:rFonts w:ascii="Times New Roman" w:hAnsi="Times New Roman"/>
              </w:rPr>
              <w:t xml:space="preserve">Instructor </w:t>
            </w:r>
            <w:r w:rsidRPr="00984E08">
              <w:rPr>
                <w:rFonts w:ascii="Times New Roman" w:hAnsi="Times New Roman"/>
              </w:rPr>
              <w:t>doesn’t collect the data?  How many strikes do you want?  There is a memo from UCC that states the GEC has the choice to remove courses</w:t>
            </w:r>
            <w:r w:rsidR="00AF26AF">
              <w:rPr>
                <w:rFonts w:ascii="Times New Roman" w:hAnsi="Times New Roman"/>
              </w:rPr>
              <w:t xml:space="preserve"> for failing to do assessment</w:t>
            </w:r>
            <w:r w:rsidR="003B6847" w:rsidRPr="00984E08">
              <w:rPr>
                <w:rFonts w:ascii="Times New Roman" w:hAnsi="Times New Roman"/>
              </w:rPr>
              <w:t xml:space="preserve">.  </w:t>
            </w:r>
          </w:p>
          <w:p w:rsidR="003B6847" w:rsidRPr="00984E08" w:rsidRDefault="003B6847" w:rsidP="00804990">
            <w:pPr>
              <w:spacing w:line="240" w:lineRule="auto"/>
              <w:rPr>
                <w:rFonts w:ascii="Times New Roman" w:hAnsi="Times New Roman"/>
              </w:rPr>
            </w:pPr>
          </w:p>
          <w:p w:rsidR="003B6847" w:rsidRPr="00984E08" w:rsidRDefault="003B6847" w:rsidP="00804990">
            <w:pPr>
              <w:spacing w:line="240" w:lineRule="auto"/>
              <w:rPr>
                <w:rFonts w:ascii="Times New Roman" w:hAnsi="Times New Roman"/>
              </w:rPr>
            </w:pPr>
            <w:r w:rsidRPr="00984E08">
              <w:rPr>
                <w:rFonts w:ascii="Times New Roman" w:hAnsi="Times New Roman"/>
              </w:rPr>
              <w:t xml:space="preserve">Send a message about this.  There could be a probation period added for those that don’t collect data two terms in a row.  </w:t>
            </w:r>
          </w:p>
          <w:p w:rsidR="003B6847" w:rsidRPr="00984E08" w:rsidRDefault="003B6847" w:rsidP="00804990">
            <w:pPr>
              <w:spacing w:line="240" w:lineRule="auto"/>
              <w:rPr>
                <w:rFonts w:ascii="Times New Roman" w:hAnsi="Times New Roman"/>
              </w:rPr>
            </w:pPr>
          </w:p>
          <w:p w:rsidR="003B6847" w:rsidRPr="00984E08" w:rsidRDefault="00BD392D" w:rsidP="00804990">
            <w:pPr>
              <w:spacing w:line="240" w:lineRule="auto"/>
              <w:rPr>
                <w:rFonts w:ascii="Times New Roman" w:hAnsi="Times New Roman"/>
              </w:rPr>
            </w:pPr>
            <w:r w:rsidRPr="00984E08">
              <w:rPr>
                <w:rFonts w:ascii="Times New Roman" w:hAnsi="Times New Roman"/>
              </w:rPr>
              <w:t>Kicking courses out of Gen Ed</w:t>
            </w:r>
            <w:r w:rsidR="003B6847" w:rsidRPr="00984E08">
              <w:rPr>
                <w:rFonts w:ascii="Times New Roman" w:hAnsi="Times New Roman"/>
              </w:rPr>
              <w:t xml:space="preserve"> will hurt students</w:t>
            </w:r>
            <w:r w:rsidRPr="00984E08">
              <w:rPr>
                <w:rFonts w:ascii="Times New Roman" w:hAnsi="Times New Roman"/>
              </w:rPr>
              <w:t xml:space="preserve"> and</w:t>
            </w:r>
            <w:r w:rsidR="003B6847" w:rsidRPr="00984E08">
              <w:rPr>
                <w:rFonts w:ascii="Times New Roman" w:hAnsi="Times New Roman"/>
              </w:rPr>
              <w:t xml:space="preserve"> departments.  It would lead to a lot of confusion for students.</w:t>
            </w:r>
          </w:p>
          <w:p w:rsidR="003B6847" w:rsidRPr="00984E08" w:rsidRDefault="003B6847" w:rsidP="00804990">
            <w:pPr>
              <w:spacing w:line="240" w:lineRule="auto"/>
              <w:rPr>
                <w:rFonts w:ascii="Times New Roman" w:hAnsi="Times New Roman"/>
              </w:rPr>
            </w:pPr>
          </w:p>
          <w:p w:rsidR="000972CA" w:rsidRDefault="000972CA" w:rsidP="00804990">
            <w:pPr>
              <w:spacing w:line="240" w:lineRule="auto"/>
              <w:rPr>
                <w:rFonts w:ascii="Times New Roman" w:hAnsi="Times New Roman"/>
              </w:rPr>
            </w:pPr>
            <w:r w:rsidRPr="00984E08">
              <w:rPr>
                <w:rFonts w:ascii="Times New Roman" w:hAnsi="Times New Roman"/>
              </w:rPr>
              <w:t>Member would like an incentive included</w:t>
            </w:r>
            <w:r w:rsidR="00BD392D" w:rsidRPr="00984E08">
              <w:rPr>
                <w:rFonts w:ascii="Times New Roman" w:hAnsi="Times New Roman"/>
              </w:rPr>
              <w:t xml:space="preserve"> such as </w:t>
            </w:r>
            <w:r w:rsidRPr="00984E08">
              <w:rPr>
                <w:rFonts w:ascii="Times New Roman" w:hAnsi="Times New Roman"/>
              </w:rPr>
              <w:t>an ipad</w:t>
            </w:r>
            <w:r w:rsidR="00BD392D" w:rsidRPr="00984E08">
              <w:rPr>
                <w:rFonts w:ascii="Times New Roman" w:hAnsi="Times New Roman"/>
              </w:rPr>
              <w:t xml:space="preserve"> or</w:t>
            </w:r>
            <w:r w:rsidRPr="00984E08">
              <w:rPr>
                <w:rFonts w:ascii="Times New Roman" w:hAnsi="Times New Roman"/>
              </w:rPr>
              <w:t xml:space="preserve"> money reward.  Reward the good behavior for having a raffle for all those who get th</w:t>
            </w:r>
            <w:r w:rsidR="00AF26AF">
              <w:rPr>
                <w:rFonts w:ascii="Times New Roman" w:hAnsi="Times New Roman"/>
              </w:rPr>
              <w:t xml:space="preserve">eir reports turned in on time. </w:t>
            </w:r>
          </w:p>
          <w:p w:rsidR="00AF26AF" w:rsidRDefault="00AF26AF" w:rsidP="00804990">
            <w:pPr>
              <w:spacing w:line="240" w:lineRule="auto"/>
              <w:rPr>
                <w:rFonts w:ascii="Times New Roman" w:hAnsi="Times New Roman"/>
              </w:rPr>
            </w:pPr>
          </w:p>
          <w:p w:rsidR="00AF26AF" w:rsidRPr="00984E08" w:rsidRDefault="00AF26AF" w:rsidP="00804990">
            <w:pPr>
              <w:spacing w:line="240" w:lineRule="auto"/>
              <w:rPr>
                <w:rFonts w:ascii="Times New Roman" w:hAnsi="Times New Roman"/>
              </w:rPr>
            </w:pPr>
            <w:r>
              <w:rPr>
                <w:rFonts w:ascii="Times New Roman" w:hAnsi="Times New Roman"/>
              </w:rPr>
              <w:t>Further discussion will be needed.</w:t>
            </w:r>
          </w:p>
          <w:p w:rsidR="00804990" w:rsidRPr="00984E08" w:rsidRDefault="00804990" w:rsidP="00804990">
            <w:pPr>
              <w:spacing w:line="240" w:lineRule="auto"/>
              <w:rPr>
                <w:rFonts w:ascii="Times New Roman" w:hAnsi="Times New Roman"/>
              </w:rPr>
            </w:pPr>
          </w:p>
        </w:tc>
        <w:tc>
          <w:tcPr>
            <w:tcW w:w="2088" w:type="dxa"/>
            <w:tcBorders>
              <w:top w:val="single" w:sz="4" w:space="0" w:color="000000"/>
              <w:left w:val="single" w:sz="4" w:space="0" w:color="000000"/>
              <w:bottom w:val="single" w:sz="4" w:space="0" w:color="000000"/>
              <w:right w:val="single" w:sz="4" w:space="0" w:color="000000"/>
            </w:tcBorders>
          </w:tcPr>
          <w:p w:rsidR="00327DCF" w:rsidRPr="00F36508" w:rsidRDefault="00327DCF" w:rsidP="000246A2">
            <w:pPr>
              <w:rPr>
                <w:rFonts w:ascii="Times New Roman" w:hAnsi="Times New Roman"/>
              </w:rPr>
            </w:pPr>
          </w:p>
          <w:p w:rsidR="000B39BF" w:rsidRPr="00F36508" w:rsidRDefault="000B39BF" w:rsidP="000246A2">
            <w:pPr>
              <w:rPr>
                <w:rFonts w:ascii="Times New Roman" w:hAnsi="Times New Roman"/>
              </w:rPr>
            </w:pPr>
          </w:p>
          <w:p w:rsidR="000B39BF" w:rsidRPr="00F36508" w:rsidRDefault="000B39BF" w:rsidP="000246A2">
            <w:pPr>
              <w:rPr>
                <w:rFonts w:ascii="Times New Roman" w:hAnsi="Times New Roman"/>
              </w:rPr>
            </w:pPr>
          </w:p>
          <w:p w:rsidR="000B39BF" w:rsidRPr="00F36508" w:rsidRDefault="000B39BF" w:rsidP="000246A2">
            <w:pPr>
              <w:rPr>
                <w:rFonts w:ascii="Times New Roman" w:hAnsi="Times New Roman"/>
              </w:rPr>
            </w:pPr>
          </w:p>
          <w:p w:rsidR="000B39BF" w:rsidRPr="00F36508" w:rsidRDefault="000B39BF" w:rsidP="000246A2">
            <w:pPr>
              <w:rPr>
                <w:rFonts w:ascii="Times New Roman" w:hAnsi="Times New Roman"/>
              </w:rPr>
            </w:pPr>
          </w:p>
          <w:p w:rsidR="000B39BF" w:rsidRDefault="000B39BF" w:rsidP="000246A2">
            <w:pPr>
              <w:rPr>
                <w:rFonts w:ascii="Times New Roman" w:hAnsi="Times New Roman"/>
              </w:rPr>
            </w:pPr>
          </w:p>
          <w:p w:rsidR="006677E1" w:rsidRDefault="006677E1" w:rsidP="000246A2">
            <w:pPr>
              <w:rPr>
                <w:rFonts w:ascii="Times New Roman" w:hAnsi="Times New Roman"/>
              </w:rPr>
            </w:pPr>
          </w:p>
          <w:p w:rsidR="006677E1" w:rsidRDefault="006677E1" w:rsidP="000246A2">
            <w:pPr>
              <w:rPr>
                <w:rFonts w:ascii="Times New Roman" w:hAnsi="Times New Roman"/>
              </w:rPr>
            </w:pPr>
          </w:p>
          <w:p w:rsidR="006677E1" w:rsidRDefault="006677E1" w:rsidP="000246A2">
            <w:pPr>
              <w:rPr>
                <w:rFonts w:ascii="Times New Roman" w:hAnsi="Times New Roman"/>
              </w:rPr>
            </w:pPr>
          </w:p>
          <w:p w:rsidR="006677E1" w:rsidRDefault="006677E1" w:rsidP="000246A2">
            <w:pPr>
              <w:rPr>
                <w:rFonts w:ascii="Times New Roman" w:hAnsi="Times New Roman"/>
              </w:rPr>
            </w:pPr>
          </w:p>
          <w:p w:rsidR="006677E1" w:rsidRDefault="006677E1" w:rsidP="000246A2">
            <w:pPr>
              <w:rPr>
                <w:rFonts w:ascii="Times New Roman" w:hAnsi="Times New Roman"/>
              </w:rPr>
            </w:pPr>
          </w:p>
          <w:p w:rsidR="003203A4" w:rsidRDefault="003203A4" w:rsidP="000246A2">
            <w:pPr>
              <w:rPr>
                <w:rFonts w:ascii="Times New Roman" w:hAnsi="Times New Roman"/>
              </w:rPr>
            </w:pPr>
          </w:p>
          <w:p w:rsidR="006677E1" w:rsidRPr="00F36508" w:rsidRDefault="006677E1" w:rsidP="000246A2">
            <w:pPr>
              <w:rPr>
                <w:rFonts w:ascii="Times New Roman" w:hAnsi="Times New Roman"/>
              </w:rPr>
            </w:pPr>
            <w:r>
              <w:rPr>
                <w:rFonts w:ascii="Times New Roman" w:hAnsi="Times New Roman"/>
              </w:rPr>
              <w:lastRenderedPageBreak/>
              <w:t>Bring this back as an Agenda Item</w:t>
            </w:r>
          </w:p>
        </w:tc>
      </w:tr>
      <w:tr w:rsidR="00DA06A8" w:rsidRPr="00F36508" w:rsidTr="006867F6">
        <w:trPr>
          <w:trHeight w:val="935"/>
        </w:trPr>
        <w:tc>
          <w:tcPr>
            <w:tcW w:w="1986" w:type="dxa"/>
            <w:tcBorders>
              <w:top w:val="single" w:sz="4" w:space="0" w:color="000000"/>
              <w:left w:val="single" w:sz="4" w:space="0" w:color="000000"/>
              <w:bottom w:val="single" w:sz="4" w:space="0" w:color="000000"/>
              <w:right w:val="single" w:sz="4" w:space="0" w:color="000000"/>
            </w:tcBorders>
          </w:tcPr>
          <w:p w:rsidR="00F6227E" w:rsidRPr="00F6227E" w:rsidRDefault="00F6227E" w:rsidP="00F6227E">
            <w:pPr>
              <w:rPr>
                <w:rFonts w:ascii="Times New Roman" w:hAnsi="Times New Roman"/>
                <w:b/>
              </w:rPr>
            </w:pPr>
            <w:r w:rsidRPr="00F6227E">
              <w:rPr>
                <w:rFonts w:ascii="Times New Roman" w:hAnsi="Times New Roman"/>
                <w:b/>
              </w:rPr>
              <w:lastRenderedPageBreak/>
              <w:t xml:space="preserve">Skills-based courses in </w:t>
            </w:r>
            <w:r w:rsidR="007463F7">
              <w:rPr>
                <w:rFonts w:ascii="Times New Roman" w:hAnsi="Times New Roman"/>
                <w:b/>
              </w:rPr>
              <w:t>A</w:t>
            </w:r>
            <w:r w:rsidRPr="00F6227E">
              <w:rPr>
                <w:rFonts w:ascii="Times New Roman" w:hAnsi="Times New Roman"/>
                <w:b/>
              </w:rPr>
              <w:t xml:space="preserve">rt and </w:t>
            </w:r>
            <w:r w:rsidR="007463F7">
              <w:rPr>
                <w:rFonts w:ascii="Times New Roman" w:hAnsi="Times New Roman"/>
                <w:b/>
              </w:rPr>
              <w:t>M</w:t>
            </w:r>
            <w:r w:rsidRPr="00F6227E">
              <w:rPr>
                <w:rFonts w:ascii="Times New Roman" w:hAnsi="Times New Roman"/>
                <w:b/>
              </w:rPr>
              <w:t xml:space="preserve">usic in the Arts Foundation </w:t>
            </w:r>
            <w:r w:rsidR="007463F7">
              <w:rPr>
                <w:rFonts w:ascii="Times New Roman" w:hAnsi="Times New Roman"/>
                <w:b/>
              </w:rPr>
              <w:t>C</w:t>
            </w:r>
            <w:r w:rsidRPr="00F6227E">
              <w:rPr>
                <w:rFonts w:ascii="Times New Roman" w:hAnsi="Times New Roman"/>
                <w:b/>
              </w:rPr>
              <w:t>ategory</w:t>
            </w:r>
          </w:p>
          <w:p w:rsidR="00161E16" w:rsidRPr="00F36508" w:rsidRDefault="00161E16" w:rsidP="000B39BF">
            <w:pPr>
              <w:rPr>
                <w:rFonts w:ascii="Times New Roman" w:hAnsi="Times New Roman"/>
                <w:b/>
              </w:rPr>
            </w:pPr>
          </w:p>
        </w:tc>
        <w:tc>
          <w:tcPr>
            <w:tcW w:w="9180" w:type="dxa"/>
            <w:tcBorders>
              <w:top w:val="single" w:sz="4" w:space="0" w:color="000000"/>
              <w:left w:val="single" w:sz="4" w:space="0" w:color="000000"/>
              <w:bottom w:val="single" w:sz="4" w:space="0" w:color="000000"/>
              <w:right w:val="single" w:sz="4" w:space="0" w:color="000000"/>
            </w:tcBorders>
          </w:tcPr>
          <w:p w:rsidR="004F4D97" w:rsidRPr="00984E08" w:rsidRDefault="00AF26AF" w:rsidP="002E7AF5">
            <w:pPr>
              <w:tabs>
                <w:tab w:val="left" w:pos="5925"/>
              </w:tabs>
              <w:spacing w:line="240" w:lineRule="auto"/>
              <w:rPr>
                <w:rFonts w:ascii="Times New Roman" w:hAnsi="Times New Roman"/>
              </w:rPr>
            </w:pPr>
            <w:r>
              <w:rPr>
                <w:rFonts w:ascii="Times New Roman" w:hAnsi="Times New Roman"/>
              </w:rPr>
              <w:t>Under MACRAO</w:t>
            </w:r>
            <w:r w:rsidR="004F4D97" w:rsidRPr="00984E08">
              <w:rPr>
                <w:rFonts w:ascii="Times New Roman" w:hAnsi="Times New Roman"/>
              </w:rPr>
              <w:t xml:space="preserve"> </w:t>
            </w:r>
            <w:r>
              <w:rPr>
                <w:rFonts w:ascii="Times New Roman" w:hAnsi="Times New Roman"/>
              </w:rPr>
              <w:t>from a 2 year school, skills-based arts courses</w:t>
            </w:r>
            <w:r w:rsidR="004F4D97" w:rsidRPr="00984E08">
              <w:rPr>
                <w:rFonts w:ascii="Times New Roman" w:hAnsi="Times New Roman"/>
              </w:rPr>
              <w:t xml:space="preserve"> will transfer over.</w:t>
            </w:r>
            <w:r>
              <w:rPr>
                <w:rFonts w:ascii="Times New Roman" w:hAnsi="Times New Roman"/>
              </w:rPr>
              <w:t xml:space="preserve"> Should we accept them otherwise?</w:t>
            </w:r>
            <w:r w:rsidR="004F4D97" w:rsidRPr="00984E08">
              <w:rPr>
                <w:rFonts w:ascii="Times New Roman" w:hAnsi="Times New Roman"/>
              </w:rPr>
              <w:t xml:space="preserve">  In our Gen Ed program, we don’t have skills based courses, photography, acting,</w:t>
            </w:r>
            <w:r w:rsidR="00F20A05" w:rsidRPr="00984E08">
              <w:rPr>
                <w:rFonts w:ascii="Times New Roman" w:hAnsi="Times New Roman"/>
              </w:rPr>
              <w:t xml:space="preserve"> art of dancing, piano, drawing, etc.</w:t>
            </w:r>
            <w:r w:rsidR="004F4D97" w:rsidRPr="00984E08">
              <w:rPr>
                <w:rFonts w:ascii="Times New Roman" w:hAnsi="Times New Roman"/>
              </w:rPr>
              <w:t xml:space="preserve">  Other colleges have those courses.</w:t>
            </w:r>
          </w:p>
          <w:p w:rsidR="004F4D97" w:rsidRPr="00984E08" w:rsidRDefault="004F4D97" w:rsidP="002E7AF5">
            <w:pPr>
              <w:tabs>
                <w:tab w:val="left" w:pos="5925"/>
              </w:tabs>
              <w:spacing w:line="240" w:lineRule="auto"/>
              <w:rPr>
                <w:rFonts w:ascii="Times New Roman" w:hAnsi="Times New Roman"/>
              </w:rPr>
            </w:pPr>
          </w:p>
          <w:p w:rsidR="00F20A05" w:rsidRPr="00984E08" w:rsidRDefault="00F20A05" w:rsidP="002E7AF5">
            <w:pPr>
              <w:tabs>
                <w:tab w:val="left" w:pos="5925"/>
              </w:tabs>
              <w:spacing w:line="240" w:lineRule="auto"/>
              <w:rPr>
                <w:rFonts w:ascii="Times New Roman" w:hAnsi="Times New Roman"/>
              </w:rPr>
            </w:pPr>
            <w:r w:rsidRPr="00984E08">
              <w:rPr>
                <w:rFonts w:ascii="Times New Roman" w:hAnsi="Times New Roman"/>
              </w:rPr>
              <w:t xml:space="preserve">The School of Communications offers photography and theater, but for Communications credit.  </w:t>
            </w:r>
          </w:p>
          <w:p w:rsidR="00F20A05" w:rsidRDefault="00F20A05" w:rsidP="002E7AF5">
            <w:pPr>
              <w:tabs>
                <w:tab w:val="left" w:pos="5925"/>
              </w:tabs>
              <w:spacing w:line="240" w:lineRule="auto"/>
              <w:rPr>
                <w:rFonts w:ascii="Times New Roman" w:hAnsi="Times New Roman"/>
              </w:rPr>
            </w:pPr>
            <w:r w:rsidRPr="00984E08">
              <w:rPr>
                <w:rFonts w:ascii="Times New Roman" w:hAnsi="Times New Roman"/>
              </w:rPr>
              <w:t>Bring any</w:t>
            </w:r>
            <w:r w:rsidR="00AF26AF">
              <w:rPr>
                <w:rFonts w:ascii="Times New Roman" w:hAnsi="Times New Roman"/>
              </w:rPr>
              <w:t xml:space="preserve"> such courses in Gen Ed</w:t>
            </w:r>
            <w:r w:rsidRPr="00984E08">
              <w:rPr>
                <w:rFonts w:ascii="Times New Roman" w:hAnsi="Times New Roman"/>
              </w:rPr>
              <w:t xml:space="preserve"> to Gen Ed’s attention and they will get approved in the Transfer Equi</w:t>
            </w:r>
            <w:r w:rsidR="00AF26AF">
              <w:rPr>
                <w:rFonts w:ascii="Times New Roman" w:hAnsi="Times New Roman"/>
              </w:rPr>
              <w:t xml:space="preserve">valencies. </w:t>
            </w:r>
          </w:p>
          <w:p w:rsidR="00AF26AF" w:rsidRDefault="00AF26AF" w:rsidP="002E7AF5">
            <w:pPr>
              <w:tabs>
                <w:tab w:val="left" w:pos="5925"/>
              </w:tabs>
              <w:spacing w:line="240" w:lineRule="auto"/>
              <w:rPr>
                <w:rFonts w:ascii="Times New Roman" w:hAnsi="Times New Roman"/>
              </w:rPr>
            </w:pPr>
          </w:p>
          <w:p w:rsidR="00AF26AF" w:rsidRPr="00984E08" w:rsidRDefault="00AF26AF" w:rsidP="002E7AF5">
            <w:pPr>
              <w:tabs>
                <w:tab w:val="left" w:pos="5925"/>
              </w:tabs>
              <w:spacing w:line="240" w:lineRule="auto"/>
              <w:rPr>
                <w:rFonts w:ascii="Times New Roman" w:hAnsi="Times New Roman"/>
              </w:rPr>
            </w:pPr>
            <w:r>
              <w:rPr>
                <w:rFonts w:ascii="Times New Roman" w:hAnsi="Times New Roman"/>
              </w:rPr>
              <w:t>Art is planning to propose such courses. We do not have any particular problem with that, as long as they meet normal Gen Ed requirements for their category. Members pointed out that WRT 219 and MUS 129 can be seen as skills-based arts courses, and they are designed to meet all Gen Ed requirements for their categories as well.</w:t>
            </w:r>
          </w:p>
          <w:p w:rsidR="00F20A05" w:rsidRPr="00984E08" w:rsidRDefault="00F20A05" w:rsidP="002E7AF5">
            <w:pPr>
              <w:tabs>
                <w:tab w:val="left" w:pos="5925"/>
              </w:tabs>
              <w:spacing w:line="240" w:lineRule="auto"/>
              <w:rPr>
                <w:rFonts w:ascii="Times New Roman" w:hAnsi="Times New Roman"/>
              </w:rPr>
            </w:pPr>
          </w:p>
          <w:p w:rsidR="00F20A05" w:rsidRPr="00984E08" w:rsidRDefault="00F20A05" w:rsidP="002E7AF5">
            <w:pPr>
              <w:tabs>
                <w:tab w:val="left" w:pos="5925"/>
              </w:tabs>
              <w:spacing w:line="240" w:lineRule="auto"/>
              <w:rPr>
                <w:rFonts w:ascii="Times New Roman" w:hAnsi="Times New Roman"/>
              </w:rPr>
            </w:pPr>
            <w:r w:rsidRPr="00984E08">
              <w:rPr>
                <w:rFonts w:ascii="Times New Roman" w:hAnsi="Times New Roman"/>
              </w:rPr>
              <w:t xml:space="preserve">Content is taught, but the main focus of the course is focused on doing what they are teaching.  </w:t>
            </w:r>
          </w:p>
          <w:p w:rsidR="00F20A05" w:rsidRPr="00984E08" w:rsidRDefault="00F20A05" w:rsidP="002E7AF5">
            <w:pPr>
              <w:tabs>
                <w:tab w:val="left" w:pos="5925"/>
              </w:tabs>
              <w:spacing w:line="240" w:lineRule="auto"/>
              <w:rPr>
                <w:rFonts w:ascii="Times New Roman" w:hAnsi="Times New Roman"/>
              </w:rPr>
            </w:pPr>
          </w:p>
          <w:p w:rsidR="00F20A05" w:rsidRDefault="00F20A05" w:rsidP="002E7AF5">
            <w:pPr>
              <w:tabs>
                <w:tab w:val="left" w:pos="5925"/>
              </w:tabs>
              <w:spacing w:line="240" w:lineRule="auto"/>
              <w:rPr>
                <w:rFonts w:ascii="Times New Roman" w:hAnsi="Times New Roman"/>
              </w:rPr>
            </w:pPr>
            <w:r w:rsidRPr="00984E08">
              <w:rPr>
                <w:rFonts w:ascii="Times New Roman" w:hAnsi="Times New Roman"/>
              </w:rPr>
              <w:t xml:space="preserve">It gives students more choices, but doesn’t impact us.  </w:t>
            </w:r>
          </w:p>
          <w:p w:rsidR="00AF26AF" w:rsidRDefault="00AF26AF" w:rsidP="002E7AF5">
            <w:pPr>
              <w:tabs>
                <w:tab w:val="left" w:pos="5925"/>
              </w:tabs>
              <w:spacing w:line="240" w:lineRule="auto"/>
              <w:rPr>
                <w:rFonts w:ascii="Times New Roman" w:hAnsi="Times New Roman"/>
              </w:rPr>
            </w:pPr>
          </w:p>
          <w:p w:rsidR="00AF26AF" w:rsidRPr="00984E08" w:rsidRDefault="00AF26AF" w:rsidP="002E7AF5">
            <w:pPr>
              <w:tabs>
                <w:tab w:val="left" w:pos="5925"/>
              </w:tabs>
              <w:spacing w:line="240" w:lineRule="auto"/>
              <w:rPr>
                <w:rFonts w:ascii="Times New Roman" w:hAnsi="Times New Roman"/>
              </w:rPr>
            </w:pPr>
          </w:p>
          <w:p w:rsidR="004F4D97" w:rsidRPr="00984E08" w:rsidRDefault="004F4D97" w:rsidP="002E7AF5">
            <w:pPr>
              <w:tabs>
                <w:tab w:val="left" w:pos="5925"/>
              </w:tabs>
              <w:spacing w:line="240" w:lineRule="auto"/>
              <w:rPr>
                <w:rFonts w:ascii="Times New Roman" w:hAnsi="Times New Roman"/>
              </w:rPr>
            </w:pPr>
          </w:p>
        </w:tc>
        <w:tc>
          <w:tcPr>
            <w:tcW w:w="2088" w:type="dxa"/>
            <w:tcBorders>
              <w:top w:val="single" w:sz="4" w:space="0" w:color="000000"/>
              <w:left w:val="single" w:sz="4" w:space="0" w:color="000000"/>
              <w:bottom w:val="single" w:sz="4" w:space="0" w:color="000000"/>
              <w:right w:val="single" w:sz="4" w:space="0" w:color="000000"/>
            </w:tcBorders>
          </w:tcPr>
          <w:p w:rsidR="00822DDD" w:rsidRPr="00F36508" w:rsidRDefault="00822DDD" w:rsidP="00EE0326">
            <w:pPr>
              <w:rPr>
                <w:rFonts w:ascii="Times New Roman" w:hAnsi="Times New Roman"/>
              </w:rPr>
            </w:pPr>
          </w:p>
          <w:p w:rsidR="00822DDD" w:rsidRPr="00F36508" w:rsidRDefault="00822DDD" w:rsidP="00D22F7D">
            <w:pPr>
              <w:rPr>
                <w:rFonts w:ascii="Times New Roman" w:hAnsi="Times New Roman"/>
              </w:rPr>
            </w:pPr>
          </w:p>
          <w:p w:rsidR="00822DDD" w:rsidRPr="00F36508" w:rsidRDefault="00822DDD" w:rsidP="00D22F7D">
            <w:pPr>
              <w:rPr>
                <w:rFonts w:ascii="Times New Roman" w:hAnsi="Times New Roman"/>
              </w:rPr>
            </w:pPr>
          </w:p>
          <w:p w:rsidR="00822DDD" w:rsidRPr="00F36508" w:rsidRDefault="00822DDD" w:rsidP="00D22F7D">
            <w:pPr>
              <w:rPr>
                <w:rFonts w:ascii="Times New Roman" w:hAnsi="Times New Roman"/>
              </w:rPr>
            </w:pPr>
          </w:p>
          <w:p w:rsidR="00822DDD" w:rsidRPr="00F36508" w:rsidRDefault="00822DDD" w:rsidP="00D22F7D">
            <w:pPr>
              <w:rPr>
                <w:rFonts w:ascii="Times New Roman" w:hAnsi="Times New Roman"/>
              </w:rPr>
            </w:pPr>
          </w:p>
          <w:p w:rsidR="00822DDD" w:rsidRPr="00F36508" w:rsidRDefault="00822DDD" w:rsidP="00D22F7D">
            <w:pPr>
              <w:rPr>
                <w:rFonts w:ascii="Times New Roman" w:hAnsi="Times New Roman"/>
              </w:rPr>
            </w:pPr>
          </w:p>
        </w:tc>
      </w:tr>
      <w:tr w:rsidR="00161E16" w:rsidRPr="00F36508" w:rsidTr="00EC6068">
        <w:tc>
          <w:tcPr>
            <w:tcW w:w="1986" w:type="dxa"/>
            <w:tcBorders>
              <w:top w:val="single" w:sz="4" w:space="0" w:color="000000"/>
              <w:left w:val="single" w:sz="4" w:space="0" w:color="000000"/>
              <w:bottom w:val="single" w:sz="4" w:space="0" w:color="000000"/>
              <w:right w:val="single" w:sz="4" w:space="0" w:color="000000"/>
            </w:tcBorders>
          </w:tcPr>
          <w:p w:rsidR="00161E16" w:rsidRPr="00F36508" w:rsidRDefault="00F6227E" w:rsidP="007463F7">
            <w:pPr>
              <w:rPr>
                <w:rFonts w:ascii="Times New Roman" w:hAnsi="Times New Roman"/>
                <w:b/>
              </w:rPr>
            </w:pPr>
            <w:r w:rsidRPr="00F6227E">
              <w:rPr>
                <w:rFonts w:ascii="Times New Roman" w:hAnsi="Times New Roman"/>
                <w:b/>
              </w:rPr>
              <w:lastRenderedPageBreak/>
              <w:t>Adding any “</w:t>
            </w:r>
            <w:r w:rsidR="007463F7">
              <w:rPr>
                <w:rFonts w:ascii="Times New Roman" w:hAnsi="Times New Roman"/>
                <w:b/>
              </w:rPr>
              <w:t>B</w:t>
            </w:r>
            <w:r w:rsidRPr="00F6227E">
              <w:rPr>
                <w:rFonts w:ascii="Times New Roman" w:hAnsi="Times New Roman"/>
                <w:b/>
              </w:rPr>
              <w:t xml:space="preserve">rainstorm” </w:t>
            </w:r>
            <w:r w:rsidR="007463F7">
              <w:rPr>
                <w:rFonts w:ascii="Times New Roman" w:hAnsi="Times New Roman"/>
                <w:b/>
              </w:rPr>
              <w:t>A</w:t>
            </w:r>
            <w:r w:rsidRPr="00F6227E">
              <w:rPr>
                <w:rFonts w:ascii="Times New Roman" w:hAnsi="Times New Roman"/>
                <w:b/>
              </w:rPr>
              <w:t xml:space="preserve">genda </w:t>
            </w:r>
            <w:r w:rsidR="007463F7">
              <w:rPr>
                <w:rFonts w:ascii="Times New Roman" w:hAnsi="Times New Roman"/>
                <w:b/>
              </w:rPr>
              <w:t>I</w:t>
            </w:r>
            <w:r w:rsidRPr="00F6227E">
              <w:rPr>
                <w:rFonts w:ascii="Times New Roman" w:hAnsi="Times New Roman"/>
                <w:b/>
              </w:rPr>
              <w:t xml:space="preserve">tems </w:t>
            </w:r>
          </w:p>
        </w:tc>
        <w:tc>
          <w:tcPr>
            <w:tcW w:w="9180" w:type="dxa"/>
            <w:tcBorders>
              <w:top w:val="single" w:sz="4" w:space="0" w:color="000000"/>
              <w:left w:val="single" w:sz="4" w:space="0" w:color="000000"/>
              <w:bottom w:val="single" w:sz="4" w:space="0" w:color="000000"/>
              <w:right w:val="single" w:sz="4" w:space="0" w:color="000000"/>
            </w:tcBorders>
          </w:tcPr>
          <w:p w:rsidR="00D12F5F" w:rsidRPr="00984E08" w:rsidRDefault="00BD392D" w:rsidP="007915A6">
            <w:pPr>
              <w:rPr>
                <w:rFonts w:ascii="Times New Roman" w:hAnsi="Times New Roman"/>
              </w:rPr>
            </w:pPr>
            <w:r w:rsidRPr="00984E08">
              <w:rPr>
                <w:rFonts w:ascii="Times New Roman" w:hAnsi="Times New Roman"/>
              </w:rPr>
              <w:t>Nothing new added</w:t>
            </w:r>
          </w:p>
        </w:tc>
        <w:tc>
          <w:tcPr>
            <w:tcW w:w="2088" w:type="dxa"/>
            <w:tcBorders>
              <w:top w:val="single" w:sz="4" w:space="0" w:color="000000"/>
              <w:left w:val="single" w:sz="4" w:space="0" w:color="000000"/>
              <w:bottom w:val="single" w:sz="4" w:space="0" w:color="000000"/>
              <w:right w:val="single" w:sz="4" w:space="0" w:color="000000"/>
            </w:tcBorders>
          </w:tcPr>
          <w:p w:rsidR="00161E16" w:rsidRPr="00F36508" w:rsidRDefault="00161E16" w:rsidP="00D22F7D">
            <w:pPr>
              <w:rPr>
                <w:rFonts w:ascii="Times New Roman" w:hAnsi="Times New Roman"/>
              </w:rPr>
            </w:pPr>
          </w:p>
          <w:p w:rsidR="000B39BF" w:rsidRPr="00F36508" w:rsidRDefault="000B39BF" w:rsidP="00D22F7D">
            <w:pPr>
              <w:rPr>
                <w:rFonts w:ascii="Times New Roman" w:hAnsi="Times New Roman"/>
              </w:rPr>
            </w:pPr>
          </w:p>
          <w:p w:rsidR="000B39BF" w:rsidRPr="00F36508" w:rsidRDefault="000B39BF" w:rsidP="00D22F7D">
            <w:pPr>
              <w:rPr>
                <w:rFonts w:ascii="Times New Roman" w:hAnsi="Times New Roman"/>
              </w:rPr>
            </w:pPr>
          </w:p>
          <w:p w:rsidR="000B39BF" w:rsidRPr="00F36508" w:rsidRDefault="000B39BF" w:rsidP="00D22F7D">
            <w:pPr>
              <w:rPr>
                <w:rFonts w:ascii="Times New Roman" w:hAnsi="Times New Roman"/>
              </w:rPr>
            </w:pPr>
          </w:p>
          <w:p w:rsidR="000B39BF" w:rsidRPr="00F36508" w:rsidRDefault="000B39BF" w:rsidP="00D22F7D">
            <w:pPr>
              <w:rPr>
                <w:rFonts w:ascii="Times New Roman" w:hAnsi="Times New Roman"/>
              </w:rPr>
            </w:pPr>
          </w:p>
        </w:tc>
      </w:tr>
      <w:tr w:rsidR="00F6227E" w:rsidRPr="00F36508" w:rsidTr="00EE0326">
        <w:trPr>
          <w:trHeight w:val="1385"/>
        </w:trPr>
        <w:tc>
          <w:tcPr>
            <w:tcW w:w="1986" w:type="dxa"/>
            <w:tcBorders>
              <w:top w:val="single" w:sz="4" w:space="0" w:color="000000"/>
              <w:left w:val="single" w:sz="4" w:space="0" w:color="000000"/>
              <w:bottom w:val="single" w:sz="4" w:space="0" w:color="000000"/>
              <w:right w:val="single" w:sz="4" w:space="0" w:color="000000"/>
            </w:tcBorders>
          </w:tcPr>
          <w:p w:rsidR="00F6227E" w:rsidRPr="00F36508" w:rsidRDefault="00F6227E" w:rsidP="00AA7116">
            <w:pPr>
              <w:rPr>
                <w:rFonts w:ascii="Times New Roman" w:hAnsi="Times New Roman"/>
                <w:b/>
              </w:rPr>
            </w:pPr>
            <w:r>
              <w:rPr>
                <w:rFonts w:ascii="Times New Roman" w:hAnsi="Times New Roman"/>
                <w:b/>
              </w:rPr>
              <w:t>Chair’s Report</w:t>
            </w:r>
          </w:p>
        </w:tc>
        <w:tc>
          <w:tcPr>
            <w:tcW w:w="9180" w:type="dxa"/>
            <w:tcBorders>
              <w:top w:val="single" w:sz="4" w:space="0" w:color="000000"/>
              <w:left w:val="single" w:sz="4" w:space="0" w:color="000000"/>
              <w:bottom w:val="single" w:sz="4" w:space="0" w:color="000000"/>
              <w:right w:val="single" w:sz="4" w:space="0" w:color="000000"/>
            </w:tcBorders>
          </w:tcPr>
          <w:p w:rsidR="00F6227E" w:rsidRPr="00984E08" w:rsidRDefault="007A1FB4" w:rsidP="00E608E8">
            <w:pPr>
              <w:rPr>
                <w:rFonts w:ascii="Times New Roman" w:hAnsi="Times New Roman"/>
              </w:rPr>
            </w:pPr>
            <w:r w:rsidRPr="00984E08">
              <w:rPr>
                <w:rFonts w:ascii="Times New Roman" w:hAnsi="Times New Roman"/>
              </w:rPr>
              <w:t xml:space="preserve">We have finished our obligation before the Oct. 18 deadline.  There won’t be a meeting next week.  </w:t>
            </w:r>
          </w:p>
        </w:tc>
        <w:tc>
          <w:tcPr>
            <w:tcW w:w="2088" w:type="dxa"/>
            <w:tcBorders>
              <w:top w:val="single" w:sz="4" w:space="0" w:color="000000"/>
              <w:left w:val="single" w:sz="4" w:space="0" w:color="000000"/>
              <w:bottom w:val="single" w:sz="4" w:space="0" w:color="000000"/>
              <w:right w:val="single" w:sz="4" w:space="0" w:color="000000"/>
            </w:tcBorders>
          </w:tcPr>
          <w:p w:rsidR="00F6227E" w:rsidRPr="00F36508" w:rsidRDefault="00F6227E" w:rsidP="00800A3A">
            <w:pPr>
              <w:rPr>
                <w:rFonts w:ascii="Times New Roman" w:hAnsi="Times New Roman"/>
              </w:rPr>
            </w:pPr>
          </w:p>
        </w:tc>
      </w:tr>
      <w:tr w:rsidR="00161E16" w:rsidRPr="00F36508" w:rsidTr="00EE0326">
        <w:trPr>
          <w:trHeight w:val="1385"/>
        </w:trPr>
        <w:tc>
          <w:tcPr>
            <w:tcW w:w="1986" w:type="dxa"/>
            <w:tcBorders>
              <w:top w:val="single" w:sz="4" w:space="0" w:color="000000"/>
              <w:left w:val="single" w:sz="4" w:space="0" w:color="000000"/>
              <w:bottom w:val="single" w:sz="4" w:space="0" w:color="000000"/>
              <w:right w:val="single" w:sz="4" w:space="0" w:color="000000"/>
            </w:tcBorders>
          </w:tcPr>
          <w:p w:rsidR="000B39BF" w:rsidRPr="00F36508" w:rsidRDefault="000B39BF" w:rsidP="00AA7116">
            <w:pPr>
              <w:rPr>
                <w:rFonts w:ascii="Times New Roman" w:hAnsi="Times New Roman"/>
                <w:b/>
              </w:rPr>
            </w:pPr>
            <w:r w:rsidRPr="00F36508">
              <w:rPr>
                <w:rFonts w:ascii="Times New Roman" w:hAnsi="Times New Roman"/>
                <w:b/>
              </w:rPr>
              <w:t>Director’s Report</w:t>
            </w:r>
          </w:p>
          <w:p w:rsidR="000B39BF" w:rsidRPr="00F36508" w:rsidRDefault="000B39BF" w:rsidP="00AA7116">
            <w:pPr>
              <w:rPr>
                <w:rFonts w:ascii="Times New Roman" w:hAnsi="Times New Roman"/>
                <w:b/>
              </w:rPr>
            </w:pPr>
          </w:p>
          <w:p w:rsidR="000B39BF" w:rsidRPr="00F36508" w:rsidRDefault="000B39BF" w:rsidP="00AA7116">
            <w:pPr>
              <w:rPr>
                <w:rFonts w:ascii="Times New Roman" w:hAnsi="Times New Roman"/>
                <w:b/>
              </w:rPr>
            </w:pPr>
          </w:p>
          <w:p w:rsidR="000B39BF" w:rsidRPr="00F36508" w:rsidRDefault="000B39BF" w:rsidP="00AA7116">
            <w:pPr>
              <w:rPr>
                <w:rFonts w:ascii="Times New Roman" w:hAnsi="Times New Roman"/>
                <w:b/>
              </w:rPr>
            </w:pPr>
          </w:p>
        </w:tc>
        <w:tc>
          <w:tcPr>
            <w:tcW w:w="9180" w:type="dxa"/>
            <w:tcBorders>
              <w:top w:val="single" w:sz="4" w:space="0" w:color="000000"/>
              <w:left w:val="single" w:sz="4" w:space="0" w:color="000000"/>
              <w:bottom w:val="single" w:sz="4" w:space="0" w:color="000000"/>
              <w:right w:val="single" w:sz="4" w:space="0" w:color="000000"/>
            </w:tcBorders>
          </w:tcPr>
          <w:p w:rsidR="00C71EBD" w:rsidRPr="00F36508" w:rsidRDefault="00984E08" w:rsidP="00E608E8">
            <w:pPr>
              <w:rPr>
                <w:rFonts w:ascii="Times New Roman" w:hAnsi="Times New Roman"/>
              </w:rPr>
            </w:pPr>
            <w:r>
              <w:rPr>
                <w:rFonts w:ascii="Times New Roman" w:hAnsi="Times New Roman"/>
              </w:rPr>
              <w:t>Nothing added</w:t>
            </w:r>
          </w:p>
        </w:tc>
        <w:tc>
          <w:tcPr>
            <w:tcW w:w="2088" w:type="dxa"/>
            <w:tcBorders>
              <w:top w:val="single" w:sz="4" w:space="0" w:color="000000"/>
              <w:left w:val="single" w:sz="4" w:space="0" w:color="000000"/>
              <w:bottom w:val="single" w:sz="4" w:space="0" w:color="000000"/>
              <w:right w:val="single" w:sz="4" w:space="0" w:color="000000"/>
            </w:tcBorders>
          </w:tcPr>
          <w:p w:rsidR="00161E16" w:rsidRPr="00F36508" w:rsidRDefault="00161E16" w:rsidP="00800A3A">
            <w:pPr>
              <w:rPr>
                <w:rFonts w:ascii="Times New Roman" w:hAnsi="Times New Roman"/>
              </w:rPr>
            </w:pPr>
          </w:p>
          <w:p w:rsidR="000B39BF" w:rsidRPr="00F36508" w:rsidRDefault="000B39BF" w:rsidP="00800A3A">
            <w:pPr>
              <w:rPr>
                <w:rFonts w:ascii="Times New Roman" w:hAnsi="Times New Roman"/>
              </w:rPr>
            </w:pPr>
          </w:p>
          <w:p w:rsidR="000B39BF" w:rsidRPr="00F36508" w:rsidRDefault="000B39BF" w:rsidP="00800A3A">
            <w:pPr>
              <w:rPr>
                <w:rFonts w:ascii="Times New Roman" w:hAnsi="Times New Roman"/>
              </w:rPr>
            </w:pPr>
          </w:p>
          <w:p w:rsidR="000B39BF" w:rsidRPr="00F36508" w:rsidRDefault="000B39BF" w:rsidP="00800A3A">
            <w:pPr>
              <w:rPr>
                <w:rFonts w:ascii="Times New Roman" w:hAnsi="Times New Roman"/>
              </w:rPr>
            </w:pPr>
          </w:p>
          <w:p w:rsidR="000B39BF" w:rsidRPr="00F36508" w:rsidRDefault="000B39BF" w:rsidP="00800A3A">
            <w:pPr>
              <w:rPr>
                <w:rFonts w:ascii="Times New Roman" w:hAnsi="Times New Roman"/>
              </w:rPr>
            </w:pPr>
          </w:p>
          <w:p w:rsidR="000B39BF" w:rsidRPr="00F36508" w:rsidRDefault="000B39BF" w:rsidP="00800A3A">
            <w:pPr>
              <w:rPr>
                <w:rFonts w:ascii="Times New Roman" w:hAnsi="Times New Roman"/>
              </w:rPr>
            </w:pPr>
          </w:p>
          <w:p w:rsidR="000B39BF" w:rsidRPr="00F36508" w:rsidRDefault="000B39BF" w:rsidP="00800A3A">
            <w:pPr>
              <w:rPr>
                <w:rFonts w:ascii="Times New Roman" w:hAnsi="Times New Roman"/>
              </w:rPr>
            </w:pPr>
          </w:p>
        </w:tc>
      </w:tr>
      <w:tr w:rsidR="00EC6068" w:rsidRPr="00F36508" w:rsidTr="00EC6068">
        <w:trPr>
          <w:trHeight w:val="70"/>
        </w:trPr>
        <w:tc>
          <w:tcPr>
            <w:tcW w:w="1986" w:type="dxa"/>
            <w:tcBorders>
              <w:top w:val="single" w:sz="4" w:space="0" w:color="000000"/>
              <w:left w:val="single" w:sz="4" w:space="0" w:color="000000"/>
              <w:bottom w:val="single" w:sz="4" w:space="0" w:color="000000"/>
              <w:right w:val="single" w:sz="4" w:space="0" w:color="000000"/>
            </w:tcBorders>
          </w:tcPr>
          <w:p w:rsidR="00EC6068" w:rsidRPr="00F36508" w:rsidRDefault="00EC6068" w:rsidP="00EE231F">
            <w:pPr>
              <w:pStyle w:val="ListParagraph"/>
              <w:spacing w:line="240" w:lineRule="auto"/>
              <w:ind w:left="0"/>
              <w:rPr>
                <w:rFonts w:ascii="Times New Roman" w:hAnsi="Times New Roman"/>
                <w:b/>
              </w:rPr>
            </w:pPr>
            <w:r w:rsidRPr="00F36508">
              <w:rPr>
                <w:rFonts w:ascii="Times New Roman" w:hAnsi="Times New Roman"/>
                <w:b/>
              </w:rPr>
              <w:t>Adjournment</w:t>
            </w:r>
          </w:p>
        </w:tc>
        <w:tc>
          <w:tcPr>
            <w:tcW w:w="9180" w:type="dxa"/>
            <w:tcBorders>
              <w:top w:val="single" w:sz="4" w:space="0" w:color="000000"/>
              <w:left w:val="single" w:sz="4" w:space="0" w:color="000000"/>
              <w:bottom w:val="single" w:sz="4" w:space="0" w:color="000000"/>
              <w:right w:val="single" w:sz="4" w:space="0" w:color="000000"/>
            </w:tcBorders>
          </w:tcPr>
          <w:p w:rsidR="00EC6068" w:rsidRPr="00F36508" w:rsidRDefault="00EC6068" w:rsidP="00EE231F">
            <w:pPr>
              <w:spacing w:line="240" w:lineRule="auto"/>
              <w:rPr>
                <w:rFonts w:ascii="Times New Roman" w:hAnsi="Times New Roman"/>
              </w:rPr>
            </w:pPr>
          </w:p>
        </w:tc>
        <w:tc>
          <w:tcPr>
            <w:tcW w:w="2088" w:type="dxa"/>
            <w:tcBorders>
              <w:top w:val="single" w:sz="4" w:space="0" w:color="000000"/>
              <w:left w:val="single" w:sz="4" w:space="0" w:color="000000"/>
              <w:bottom w:val="single" w:sz="4" w:space="0" w:color="000000"/>
              <w:right w:val="single" w:sz="4" w:space="0" w:color="000000"/>
            </w:tcBorders>
          </w:tcPr>
          <w:p w:rsidR="00EC6068" w:rsidRPr="00F36508" w:rsidRDefault="00D2516F" w:rsidP="004D099C">
            <w:pPr>
              <w:spacing w:line="240" w:lineRule="auto"/>
              <w:rPr>
                <w:rFonts w:ascii="Times New Roman" w:hAnsi="Times New Roman"/>
              </w:rPr>
            </w:pPr>
            <w:r>
              <w:rPr>
                <w:rFonts w:ascii="Times New Roman" w:hAnsi="Times New Roman"/>
              </w:rPr>
              <w:t xml:space="preserve">4: 18 </w:t>
            </w:r>
            <w:r w:rsidR="00C71EBD" w:rsidRPr="00F36508">
              <w:rPr>
                <w:rFonts w:ascii="Times New Roman" w:hAnsi="Times New Roman"/>
              </w:rPr>
              <w:t>p.m.</w:t>
            </w:r>
          </w:p>
        </w:tc>
      </w:tr>
    </w:tbl>
    <w:p w:rsidR="00785BE1" w:rsidRPr="004676E4" w:rsidRDefault="00785BE1" w:rsidP="002B21A5">
      <w:pPr>
        <w:rPr>
          <w:rFonts w:ascii="Times New Roman" w:hAnsi="Times New Roman"/>
        </w:rPr>
      </w:pPr>
    </w:p>
    <w:sectPr w:rsidR="00785BE1" w:rsidRPr="004676E4" w:rsidSect="008D37AF">
      <w:footerReference w:type="default" r:id="rId8"/>
      <w:pgSz w:w="15840" w:h="12240" w:orient="landscape"/>
      <w:pgMar w:top="720" w:right="720" w:bottom="57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9A3" w:rsidRDefault="001749A3" w:rsidP="00BA71C2">
      <w:pPr>
        <w:spacing w:line="240" w:lineRule="auto"/>
      </w:pPr>
      <w:r>
        <w:separator/>
      </w:r>
    </w:p>
  </w:endnote>
  <w:endnote w:type="continuationSeparator" w:id="0">
    <w:p w:rsidR="001749A3" w:rsidRDefault="001749A3" w:rsidP="00BA71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368" w:rsidRDefault="00A12368">
    <w:pPr>
      <w:pStyle w:val="Footer"/>
      <w:jc w:val="center"/>
    </w:pPr>
    <w:r>
      <w:t xml:space="preserve"> Page </w:t>
    </w:r>
    <w:r w:rsidR="004407D9">
      <w:rPr>
        <w:b/>
        <w:sz w:val="24"/>
      </w:rPr>
      <w:fldChar w:fldCharType="begin"/>
    </w:r>
    <w:r>
      <w:rPr>
        <w:b/>
      </w:rPr>
      <w:instrText xml:space="preserve"> PAGE </w:instrText>
    </w:r>
    <w:r w:rsidR="004407D9">
      <w:rPr>
        <w:b/>
        <w:sz w:val="24"/>
      </w:rPr>
      <w:fldChar w:fldCharType="separate"/>
    </w:r>
    <w:r w:rsidR="00AB1DF7">
      <w:rPr>
        <w:b/>
        <w:noProof/>
      </w:rPr>
      <w:t>1</w:t>
    </w:r>
    <w:r w:rsidR="004407D9">
      <w:rPr>
        <w:b/>
        <w:sz w:val="24"/>
      </w:rPr>
      <w:fldChar w:fldCharType="end"/>
    </w:r>
    <w:r>
      <w:t xml:space="preserve"> of </w:t>
    </w:r>
    <w:r w:rsidR="004407D9">
      <w:rPr>
        <w:b/>
        <w:sz w:val="24"/>
      </w:rPr>
      <w:fldChar w:fldCharType="begin"/>
    </w:r>
    <w:r>
      <w:rPr>
        <w:b/>
      </w:rPr>
      <w:instrText xml:space="preserve"> NUMPAGES  </w:instrText>
    </w:r>
    <w:r w:rsidR="004407D9">
      <w:rPr>
        <w:b/>
        <w:sz w:val="24"/>
      </w:rPr>
      <w:fldChar w:fldCharType="separate"/>
    </w:r>
    <w:r w:rsidR="00AB1DF7">
      <w:rPr>
        <w:b/>
        <w:noProof/>
      </w:rPr>
      <w:t>4</w:t>
    </w:r>
    <w:r w:rsidR="004407D9">
      <w:rPr>
        <w:b/>
        <w:sz w:val="24"/>
      </w:rPr>
      <w:fldChar w:fldCharType="end"/>
    </w:r>
  </w:p>
  <w:p w:rsidR="00A12368" w:rsidRDefault="00A123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9A3" w:rsidRDefault="001749A3" w:rsidP="00BA71C2">
      <w:pPr>
        <w:spacing w:line="240" w:lineRule="auto"/>
      </w:pPr>
      <w:r>
        <w:separator/>
      </w:r>
    </w:p>
  </w:footnote>
  <w:footnote w:type="continuationSeparator" w:id="0">
    <w:p w:rsidR="001749A3" w:rsidRDefault="001749A3" w:rsidP="00BA71C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2753E"/>
    <w:multiLevelType w:val="hybridMultilevel"/>
    <w:tmpl w:val="4A42541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nsid w:val="7CB616D0"/>
    <w:multiLevelType w:val="hybridMultilevel"/>
    <w:tmpl w:val="624A05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DC2"/>
    <w:rsid w:val="00014765"/>
    <w:rsid w:val="00022E70"/>
    <w:rsid w:val="000246A2"/>
    <w:rsid w:val="00037163"/>
    <w:rsid w:val="00037ABC"/>
    <w:rsid w:val="00042C76"/>
    <w:rsid w:val="00047A64"/>
    <w:rsid w:val="00062B00"/>
    <w:rsid w:val="0006694B"/>
    <w:rsid w:val="000972CA"/>
    <w:rsid w:val="000B0DF7"/>
    <w:rsid w:val="000B212D"/>
    <w:rsid w:val="000B39BF"/>
    <w:rsid w:val="000B7527"/>
    <w:rsid w:val="000D4B3A"/>
    <w:rsid w:val="000F5B98"/>
    <w:rsid w:val="001114F7"/>
    <w:rsid w:val="00136838"/>
    <w:rsid w:val="001527AD"/>
    <w:rsid w:val="00161E16"/>
    <w:rsid w:val="0017053F"/>
    <w:rsid w:val="001749A3"/>
    <w:rsid w:val="00183129"/>
    <w:rsid w:val="0018726B"/>
    <w:rsid w:val="001923FF"/>
    <w:rsid w:val="00192DC2"/>
    <w:rsid w:val="001A43B2"/>
    <w:rsid w:val="001C2D2A"/>
    <w:rsid w:val="001C5CE8"/>
    <w:rsid w:val="001D3C27"/>
    <w:rsid w:val="001D70C7"/>
    <w:rsid w:val="001E45B9"/>
    <w:rsid w:val="001E5E52"/>
    <w:rsid w:val="001F19B2"/>
    <w:rsid w:val="00201072"/>
    <w:rsid w:val="00205884"/>
    <w:rsid w:val="00210C9E"/>
    <w:rsid w:val="0024710E"/>
    <w:rsid w:val="00272C0D"/>
    <w:rsid w:val="0027472B"/>
    <w:rsid w:val="0028041F"/>
    <w:rsid w:val="002A2825"/>
    <w:rsid w:val="002A4996"/>
    <w:rsid w:val="002B21A5"/>
    <w:rsid w:val="002D5415"/>
    <w:rsid w:val="002E7AF5"/>
    <w:rsid w:val="002F1299"/>
    <w:rsid w:val="002F26FF"/>
    <w:rsid w:val="002F3106"/>
    <w:rsid w:val="00307C48"/>
    <w:rsid w:val="003144A1"/>
    <w:rsid w:val="003203A4"/>
    <w:rsid w:val="00327DCF"/>
    <w:rsid w:val="00333C42"/>
    <w:rsid w:val="00341821"/>
    <w:rsid w:val="003643D5"/>
    <w:rsid w:val="003674D2"/>
    <w:rsid w:val="003831A5"/>
    <w:rsid w:val="00384C08"/>
    <w:rsid w:val="00385B14"/>
    <w:rsid w:val="00393745"/>
    <w:rsid w:val="003A0E20"/>
    <w:rsid w:val="003A3DB4"/>
    <w:rsid w:val="003B2FC2"/>
    <w:rsid w:val="003B6847"/>
    <w:rsid w:val="003B745B"/>
    <w:rsid w:val="003C33F6"/>
    <w:rsid w:val="003D0D47"/>
    <w:rsid w:val="003F51EC"/>
    <w:rsid w:val="00405014"/>
    <w:rsid w:val="00410F6A"/>
    <w:rsid w:val="00414790"/>
    <w:rsid w:val="00414A95"/>
    <w:rsid w:val="0043782D"/>
    <w:rsid w:val="004407D9"/>
    <w:rsid w:val="004536A1"/>
    <w:rsid w:val="004676E4"/>
    <w:rsid w:val="004677D0"/>
    <w:rsid w:val="00481820"/>
    <w:rsid w:val="00490010"/>
    <w:rsid w:val="00494E29"/>
    <w:rsid w:val="004D099C"/>
    <w:rsid w:val="004E636F"/>
    <w:rsid w:val="004F4D97"/>
    <w:rsid w:val="0050116D"/>
    <w:rsid w:val="00533CFF"/>
    <w:rsid w:val="00540A15"/>
    <w:rsid w:val="00540B07"/>
    <w:rsid w:val="005471B9"/>
    <w:rsid w:val="005479EA"/>
    <w:rsid w:val="005755F5"/>
    <w:rsid w:val="005970F8"/>
    <w:rsid w:val="005B13C5"/>
    <w:rsid w:val="005B6F70"/>
    <w:rsid w:val="005C44C6"/>
    <w:rsid w:val="005C647A"/>
    <w:rsid w:val="005D07FB"/>
    <w:rsid w:val="005D6CAA"/>
    <w:rsid w:val="005F7D71"/>
    <w:rsid w:val="00612181"/>
    <w:rsid w:val="00626C6D"/>
    <w:rsid w:val="00627660"/>
    <w:rsid w:val="00634548"/>
    <w:rsid w:val="0064517C"/>
    <w:rsid w:val="0065601C"/>
    <w:rsid w:val="00657A5F"/>
    <w:rsid w:val="006604AE"/>
    <w:rsid w:val="006652F4"/>
    <w:rsid w:val="006677E1"/>
    <w:rsid w:val="00670925"/>
    <w:rsid w:val="00677FB3"/>
    <w:rsid w:val="0068000D"/>
    <w:rsid w:val="006819CF"/>
    <w:rsid w:val="006867F6"/>
    <w:rsid w:val="00694E51"/>
    <w:rsid w:val="00695991"/>
    <w:rsid w:val="006A2BAA"/>
    <w:rsid w:val="006B2358"/>
    <w:rsid w:val="006C17A4"/>
    <w:rsid w:val="006C4C29"/>
    <w:rsid w:val="006E33C6"/>
    <w:rsid w:val="006F07B3"/>
    <w:rsid w:val="006F0EDF"/>
    <w:rsid w:val="006F4038"/>
    <w:rsid w:val="00731649"/>
    <w:rsid w:val="0074387C"/>
    <w:rsid w:val="007463F7"/>
    <w:rsid w:val="007464E0"/>
    <w:rsid w:val="00760CC7"/>
    <w:rsid w:val="00762A48"/>
    <w:rsid w:val="00763772"/>
    <w:rsid w:val="00764390"/>
    <w:rsid w:val="007649F2"/>
    <w:rsid w:val="00770627"/>
    <w:rsid w:val="007835DF"/>
    <w:rsid w:val="00785BE1"/>
    <w:rsid w:val="007870B5"/>
    <w:rsid w:val="007915A6"/>
    <w:rsid w:val="00792957"/>
    <w:rsid w:val="00793189"/>
    <w:rsid w:val="00796461"/>
    <w:rsid w:val="00796A36"/>
    <w:rsid w:val="007A1FB4"/>
    <w:rsid w:val="007A35B1"/>
    <w:rsid w:val="007B2E93"/>
    <w:rsid w:val="007B6B11"/>
    <w:rsid w:val="007B7942"/>
    <w:rsid w:val="007E1C8C"/>
    <w:rsid w:val="007F2359"/>
    <w:rsid w:val="007F286E"/>
    <w:rsid w:val="00800A3A"/>
    <w:rsid w:val="00802F68"/>
    <w:rsid w:val="00804990"/>
    <w:rsid w:val="00822DDD"/>
    <w:rsid w:val="00826518"/>
    <w:rsid w:val="00850001"/>
    <w:rsid w:val="00852ECA"/>
    <w:rsid w:val="00885245"/>
    <w:rsid w:val="008B3ADA"/>
    <w:rsid w:val="008D37AF"/>
    <w:rsid w:val="008F0F62"/>
    <w:rsid w:val="00902B9B"/>
    <w:rsid w:val="0091077B"/>
    <w:rsid w:val="0092773D"/>
    <w:rsid w:val="009278E6"/>
    <w:rsid w:val="0094396F"/>
    <w:rsid w:val="00943B85"/>
    <w:rsid w:val="00966AF8"/>
    <w:rsid w:val="00984E08"/>
    <w:rsid w:val="00987744"/>
    <w:rsid w:val="009A1030"/>
    <w:rsid w:val="009B534E"/>
    <w:rsid w:val="009B700B"/>
    <w:rsid w:val="009C5126"/>
    <w:rsid w:val="009D3C4A"/>
    <w:rsid w:val="009F584C"/>
    <w:rsid w:val="00A12368"/>
    <w:rsid w:val="00A23169"/>
    <w:rsid w:val="00A23949"/>
    <w:rsid w:val="00A346A6"/>
    <w:rsid w:val="00A34861"/>
    <w:rsid w:val="00A47E6B"/>
    <w:rsid w:val="00A72AD3"/>
    <w:rsid w:val="00A87B8A"/>
    <w:rsid w:val="00A96276"/>
    <w:rsid w:val="00AA7116"/>
    <w:rsid w:val="00AB1DF7"/>
    <w:rsid w:val="00AB53C1"/>
    <w:rsid w:val="00AB6034"/>
    <w:rsid w:val="00AC73A2"/>
    <w:rsid w:val="00AD1991"/>
    <w:rsid w:val="00AD3C51"/>
    <w:rsid w:val="00AD54C5"/>
    <w:rsid w:val="00AF26AF"/>
    <w:rsid w:val="00B01155"/>
    <w:rsid w:val="00B44E74"/>
    <w:rsid w:val="00B75E85"/>
    <w:rsid w:val="00B83977"/>
    <w:rsid w:val="00BA4F4F"/>
    <w:rsid w:val="00BA71C2"/>
    <w:rsid w:val="00BB0A26"/>
    <w:rsid w:val="00BB3004"/>
    <w:rsid w:val="00BB5520"/>
    <w:rsid w:val="00BB6ACE"/>
    <w:rsid w:val="00BC35C8"/>
    <w:rsid w:val="00BD392D"/>
    <w:rsid w:val="00BE0378"/>
    <w:rsid w:val="00BE17BC"/>
    <w:rsid w:val="00BE3776"/>
    <w:rsid w:val="00BF3882"/>
    <w:rsid w:val="00C13722"/>
    <w:rsid w:val="00C63114"/>
    <w:rsid w:val="00C67F88"/>
    <w:rsid w:val="00C708C5"/>
    <w:rsid w:val="00C71EBD"/>
    <w:rsid w:val="00C72623"/>
    <w:rsid w:val="00C7755E"/>
    <w:rsid w:val="00C91EAE"/>
    <w:rsid w:val="00CB0CA2"/>
    <w:rsid w:val="00CB532D"/>
    <w:rsid w:val="00CD49B2"/>
    <w:rsid w:val="00CE1689"/>
    <w:rsid w:val="00D01960"/>
    <w:rsid w:val="00D10E46"/>
    <w:rsid w:val="00D12C7E"/>
    <w:rsid w:val="00D12F5F"/>
    <w:rsid w:val="00D22F7D"/>
    <w:rsid w:val="00D2516F"/>
    <w:rsid w:val="00D257F8"/>
    <w:rsid w:val="00D3650D"/>
    <w:rsid w:val="00D41C0B"/>
    <w:rsid w:val="00D744A5"/>
    <w:rsid w:val="00D74CC0"/>
    <w:rsid w:val="00D80717"/>
    <w:rsid w:val="00D82832"/>
    <w:rsid w:val="00D848AA"/>
    <w:rsid w:val="00D85F33"/>
    <w:rsid w:val="00DA06A8"/>
    <w:rsid w:val="00DA591B"/>
    <w:rsid w:val="00DB6208"/>
    <w:rsid w:val="00DC7080"/>
    <w:rsid w:val="00DD3A08"/>
    <w:rsid w:val="00DD6E12"/>
    <w:rsid w:val="00E10F60"/>
    <w:rsid w:val="00E229E0"/>
    <w:rsid w:val="00E40D99"/>
    <w:rsid w:val="00E608E8"/>
    <w:rsid w:val="00E95721"/>
    <w:rsid w:val="00EA4837"/>
    <w:rsid w:val="00EB233C"/>
    <w:rsid w:val="00EB7A41"/>
    <w:rsid w:val="00EC6068"/>
    <w:rsid w:val="00ED10ED"/>
    <w:rsid w:val="00ED712C"/>
    <w:rsid w:val="00EE0326"/>
    <w:rsid w:val="00EE231F"/>
    <w:rsid w:val="00F1550A"/>
    <w:rsid w:val="00F20A05"/>
    <w:rsid w:val="00F36508"/>
    <w:rsid w:val="00F426DA"/>
    <w:rsid w:val="00F471BF"/>
    <w:rsid w:val="00F55CAE"/>
    <w:rsid w:val="00F56C9F"/>
    <w:rsid w:val="00F6227E"/>
    <w:rsid w:val="00F67DD4"/>
    <w:rsid w:val="00F7161D"/>
    <w:rsid w:val="00F81896"/>
    <w:rsid w:val="00FA050F"/>
    <w:rsid w:val="00FA4B66"/>
    <w:rsid w:val="00FA6EFB"/>
    <w:rsid w:val="00FC6C52"/>
    <w:rsid w:val="00FE795D"/>
    <w:rsid w:val="00FF30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DC2"/>
    <w:pPr>
      <w:spacing w:after="0"/>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DC2"/>
    <w:pPr>
      <w:ind w:left="720"/>
    </w:pPr>
  </w:style>
  <w:style w:type="paragraph" w:styleId="Footer">
    <w:name w:val="footer"/>
    <w:basedOn w:val="Normal"/>
    <w:link w:val="FooterChar"/>
    <w:semiHidden/>
    <w:unhideWhenUsed/>
    <w:rsid w:val="00192DC2"/>
    <w:pPr>
      <w:tabs>
        <w:tab w:val="center" w:pos="4680"/>
        <w:tab w:val="right" w:pos="9360"/>
      </w:tabs>
    </w:pPr>
  </w:style>
  <w:style w:type="character" w:customStyle="1" w:styleId="FooterChar">
    <w:name w:val="Footer Char"/>
    <w:basedOn w:val="DefaultParagraphFont"/>
    <w:link w:val="Footer"/>
    <w:semiHidden/>
    <w:rsid w:val="00192DC2"/>
    <w:rPr>
      <w:rFonts w:ascii="Calibri" w:eastAsia="Times New Roman" w:hAnsi="Calibri" w:cs="Times New Roman"/>
    </w:rPr>
  </w:style>
  <w:style w:type="paragraph" w:styleId="Title">
    <w:name w:val="Title"/>
    <w:basedOn w:val="Normal"/>
    <w:link w:val="TitleChar"/>
    <w:qFormat/>
    <w:rsid w:val="00192DC2"/>
    <w:pPr>
      <w:jc w:val="center"/>
    </w:pPr>
    <w:rPr>
      <w:rFonts w:ascii="Arial" w:hAnsi="Arial"/>
      <w:sz w:val="36"/>
    </w:rPr>
  </w:style>
  <w:style w:type="character" w:customStyle="1" w:styleId="TitleChar">
    <w:name w:val="Title Char"/>
    <w:basedOn w:val="DefaultParagraphFont"/>
    <w:link w:val="Title"/>
    <w:rsid w:val="00192DC2"/>
    <w:rPr>
      <w:rFonts w:ascii="Arial" w:eastAsia="Times New Roman" w:hAnsi="Arial" w:cs="Times New Roman"/>
      <w:sz w:val="36"/>
    </w:rPr>
  </w:style>
  <w:style w:type="paragraph" w:styleId="NoSpacing">
    <w:name w:val="No Spacing"/>
    <w:uiPriority w:val="1"/>
    <w:qFormat/>
    <w:rsid w:val="00A47E6B"/>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0B0D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DF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DC2"/>
    <w:pPr>
      <w:spacing w:after="0"/>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DC2"/>
    <w:pPr>
      <w:ind w:left="720"/>
    </w:pPr>
  </w:style>
  <w:style w:type="paragraph" w:styleId="Footer">
    <w:name w:val="footer"/>
    <w:basedOn w:val="Normal"/>
    <w:link w:val="FooterChar"/>
    <w:semiHidden/>
    <w:unhideWhenUsed/>
    <w:rsid w:val="00192DC2"/>
    <w:pPr>
      <w:tabs>
        <w:tab w:val="center" w:pos="4680"/>
        <w:tab w:val="right" w:pos="9360"/>
      </w:tabs>
    </w:pPr>
  </w:style>
  <w:style w:type="character" w:customStyle="1" w:styleId="FooterChar">
    <w:name w:val="Footer Char"/>
    <w:basedOn w:val="DefaultParagraphFont"/>
    <w:link w:val="Footer"/>
    <w:semiHidden/>
    <w:rsid w:val="00192DC2"/>
    <w:rPr>
      <w:rFonts w:ascii="Calibri" w:eastAsia="Times New Roman" w:hAnsi="Calibri" w:cs="Times New Roman"/>
    </w:rPr>
  </w:style>
  <w:style w:type="paragraph" w:styleId="Title">
    <w:name w:val="Title"/>
    <w:basedOn w:val="Normal"/>
    <w:link w:val="TitleChar"/>
    <w:qFormat/>
    <w:rsid w:val="00192DC2"/>
    <w:pPr>
      <w:jc w:val="center"/>
    </w:pPr>
    <w:rPr>
      <w:rFonts w:ascii="Arial" w:hAnsi="Arial"/>
      <w:sz w:val="36"/>
    </w:rPr>
  </w:style>
  <w:style w:type="character" w:customStyle="1" w:styleId="TitleChar">
    <w:name w:val="Title Char"/>
    <w:basedOn w:val="DefaultParagraphFont"/>
    <w:link w:val="Title"/>
    <w:rsid w:val="00192DC2"/>
    <w:rPr>
      <w:rFonts w:ascii="Arial" w:eastAsia="Times New Roman" w:hAnsi="Arial" w:cs="Times New Roman"/>
      <w:sz w:val="36"/>
    </w:rPr>
  </w:style>
  <w:style w:type="paragraph" w:styleId="NoSpacing">
    <w:name w:val="No Spacing"/>
    <w:uiPriority w:val="1"/>
    <w:qFormat/>
    <w:rsid w:val="00A47E6B"/>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0B0D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DF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845</Words>
  <Characters>4823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Geil</dc:creator>
  <cp:lastModifiedBy>Amy Kelly</cp:lastModifiedBy>
  <cp:revision>2</cp:revision>
  <cp:lastPrinted>2013-06-19T16:30:00Z</cp:lastPrinted>
  <dcterms:created xsi:type="dcterms:W3CDTF">2013-11-04T14:04:00Z</dcterms:created>
  <dcterms:modified xsi:type="dcterms:W3CDTF">2013-11-04T14:04:00Z</dcterms:modified>
</cp:coreProperties>
</file>