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93" w:rsidRPr="00F86F93" w:rsidRDefault="00F86F93" w:rsidP="00F86F93">
      <w:pPr>
        <w:autoSpaceDE w:val="0"/>
        <w:autoSpaceDN w:val="0"/>
        <w:adjustRightInd w:val="0"/>
        <w:spacing w:after="0" w:line="240" w:lineRule="auto"/>
        <w:jc w:val="center"/>
        <w:rPr>
          <w:rFonts w:ascii="Helvetica" w:hAnsi="Helvetica" w:cs="Helvetica"/>
          <w:b/>
          <w:bCs/>
          <w:color w:val="000000"/>
          <w:sz w:val="20"/>
          <w:szCs w:val="20"/>
        </w:rPr>
      </w:pPr>
      <w:r w:rsidRPr="00F86F93">
        <w:rPr>
          <w:rFonts w:ascii="Helvetica" w:hAnsi="Helvetica" w:cs="Helvetica"/>
          <w:b/>
          <w:bCs/>
          <w:color w:val="000000"/>
          <w:sz w:val="20"/>
          <w:szCs w:val="20"/>
        </w:rPr>
        <w:t>University Curriculum Committee</w:t>
      </w:r>
    </w:p>
    <w:p w:rsidR="00F86F93" w:rsidRPr="00F86F93" w:rsidRDefault="00F86F93" w:rsidP="00F86F93">
      <w:pPr>
        <w:autoSpaceDE w:val="0"/>
        <w:autoSpaceDN w:val="0"/>
        <w:adjustRightInd w:val="0"/>
        <w:spacing w:after="0" w:line="240" w:lineRule="auto"/>
        <w:jc w:val="center"/>
        <w:rPr>
          <w:rFonts w:ascii="Helvetica" w:hAnsi="Helvetica" w:cs="Helvetica"/>
          <w:color w:val="000000"/>
          <w:sz w:val="24"/>
          <w:szCs w:val="24"/>
        </w:rPr>
      </w:pPr>
      <w:r w:rsidRPr="00F86F93">
        <w:rPr>
          <w:rFonts w:ascii="Helvetica" w:hAnsi="Helvetica" w:cs="Helvetica"/>
          <w:color w:val="000000"/>
          <w:sz w:val="24"/>
          <w:szCs w:val="24"/>
        </w:rPr>
        <w:t>Wednesday, October 29, 2008</w:t>
      </w:r>
    </w:p>
    <w:p w:rsidR="00F86F93" w:rsidRPr="00F86F93" w:rsidRDefault="00F86F93" w:rsidP="00F86F93">
      <w:pPr>
        <w:autoSpaceDE w:val="0"/>
        <w:autoSpaceDN w:val="0"/>
        <w:adjustRightInd w:val="0"/>
        <w:spacing w:after="0" w:line="240" w:lineRule="auto"/>
        <w:jc w:val="center"/>
        <w:rPr>
          <w:rFonts w:ascii="Helvetica" w:hAnsi="Helvetica" w:cs="Helvetica"/>
          <w:color w:val="000000"/>
          <w:sz w:val="24"/>
          <w:szCs w:val="24"/>
        </w:rPr>
      </w:pPr>
    </w:p>
    <w:p w:rsidR="00F86F93" w:rsidRPr="00F86F93" w:rsidRDefault="00F86F93" w:rsidP="00F86F93">
      <w:pPr>
        <w:autoSpaceDE w:val="0"/>
        <w:autoSpaceDN w:val="0"/>
        <w:adjustRightInd w:val="0"/>
        <w:spacing w:after="0" w:line="240" w:lineRule="auto"/>
        <w:jc w:val="center"/>
        <w:rPr>
          <w:rFonts w:ascii="Helvetica" w:hAnsi="Helvetica" w:cs="Helvetica"/>
          <w:color w:val="000000"/>
          <w:sz w:val="24"/>
          <w:szCs w:val="24"/>
        </w:rPr>
      </w:pPr>
    </w:p>
    <w:p w:rsidR="00F86F93" w:rsidRPr="00F86F93" w:rsidRDefault="00F86F93" w:rsidP="00F86F93">
      <w:pPr>
        <w:autoSpaceDE w:val="0"/>
        <w:autoSpaceDN w:val="0"/>
        <w:adjustRightInd w:val="0"/>
        <w:spacing w:after="0" w:line="240" w:lineRule="auto"/>
        <w:rPr>
          <w:rFonts w:ascii="Arial" w:hAnsi="Arial" w:cs="Arial"/>
          <w:color w:val="000000"/>
          <w:sz w:val="20"/>
          <w:szCs w:val="20"/>
        </w:rPr>
      </w:pPr>
      <w:r w:rsidRPr="00F86F93">
        <w:rPr>
          <w:rFonts w:ascii="Helvetica" w:hAnsi="Helvetica" w:cs="Helvetica"/>
          <w:b/>
          <w:bCs/>
          <w:color w:val="000000"/>
          <w:sz w:val="20"/>
          <w:szCs w:val="20"/>
        </w:rPr>
        <w:t>Present:</w:t>
      </w:r>
      <w:r w:rsidRPr="00F86F93">
        <w:rPr>
          <w:rFonts w:ascii="Arial" w:hAnsi="Arial" w:cs="Arial"/>
          <w:color w:val="000000"/>
          <w:sz w:val="20"/>
          <w:szCs w:val="20"/>
        </w:rPr>
        <w:t xml:space="preserve"> </w:t>
      </w:r>
      <w:r w:rsidRPr="00F86F93">
        <w:rPr>
          <w:rFonts w:ascii="Arial" w:hAnsi="Arial" w:cs="Arial"/>
          <w:color w:val="000000"/>
          <w:sz w:val="20"/>
          <w:szCs w:val="20"/>
        </w:rPr>
        <w:tab/>
        <w:t xml:space="preserve">Robert Adams (Chair), Teresa Bacon-Baguley, Martin Burg (Vice Chair), Maria Fidalgo-Eick, Nancy Giardina (ex officio), Gregg Mahoney, Mel Northup, Mark Pestana, Glenn Pettengill, Scott Rood, Bill Selesky (Student Rep), Claudia Sowa Wojciakowski, Kathryn Stieler, Bob Swieringa, Douglas Way </w:t>
      </w:r>
    </w:p>
    <w:p w:rsidR="00F86F93" w:rsidRPr="00F86F93" w:rsidRDefault="00F86F93" w:rsidP="00F86F93">
      <w:pPr>
        <w:autoSpaceDE w:val="0"/>
        <w:autoSpaceDN w:val="0"/>
        <w:adjustRightInd w:val="0"/>
        <w:spacing w:after="0" w:line="240" w:lineRule="auto"/>
        <w:rPr>
          <w:rFonts w:ascii="Helvetica" w:hAnsi="Helvetica" w:cs="Helvetica"/>
          <w:color w:val="000000"/>
          <w:sz w:val="20"/>
          <w:szCs w:val="20"/>
        </w:rPr>
      </w:pPr>
    </w:p>
    <w:p w:rsidR="00F86F93" w:rsidRPr="00F86F93" w:rsidRDefault="00F86F93" w:rsidP="00F86F93">
      <w:pPr>
        <w:autoSpaceDE w:val="0"/>
        <w:autoSpaceDN w:val="0"/>
        <w:adjustRightInd w:val="0"/>
        <w:spacing w:after="0" w:line="240" w:lineRule="auto"/>
        <w:rPr>
          <w:rFonts w:ascii="Helvetica" w:hAnsi="Helvetica" w:cs="Helvetica"/>
          <w:color w:val="000000"/>
          <w:sz w:val="20"/>
          <w:szCs w:val="20"/>
        </w:rPr>
      </w:pPr>
      <w:r w:rsidRPr="00F86F93">
        <w:rPr>
          <w:rFonts w:ascii="Helvetica" w:hAnsi="Helvetica" w:cs="Helvetica"/>
          <w:b/>
          <w:bCs/>
          <w:color w:val="000000"/>
          <w:sz w:val="20"/>
          <w:szCs w:val="20"/>
        </w:rPr>
        <w:t>Guests:</w:t>
      </w:r>
      <w:r w:rsidRPr="00F86F93">
        <w:rPr>
          <w:rFonts w:ascii="Helvetica" w:hAnsi="Helvetica" w:cs="Helvetica"/>
          <w:color w:val="000000"/>
          <w:sz w:val="20"/>
          <w:szCs w:val="20"/>
        </w:rPr>
        <w:t xml:space="preserve">  Steve Burton ( BIO), Mary Scutten (MOV), Jill Van Antwerp (ENG), Kevin Tutt (MUS)</w:t>
      </w:r>
    </w:p>
    <w:p w:rsidR="00F86F93" w:rsidRPr="00F86F93" w:rsidRDefault="00F86F93" w:rsidP="00F86F93">
      <w:pPr>
        <w:autoSpaceDE w:val="0"/>
        <w:autoSpaceDN w:val="0"/>
        <w:adjustRightInd w:val="0"/>
        <w:spacing w:after="0" w:line="240" w:lineRule="auto"/>
        <w:rPr>
          <w:rFonts w:ascii="Helvetica" w:hAnsi="Helvetica" w:cs="Helvetica"/>
          <w:color w:val="000000"/>
          <w:sz w:val="20"/>
          <w:szCs w:val="20"/>
        </w:rPr>
      </w:pPr>
    </w:p>
    <w:p w:rsidR="00F86F93" w:rsidRPr="00F86F93" w:rsidRDefault="00F86F93" w:rsidP="00F86F93">
      <w:pPr>
        <w:autoSpaceDE w:val="0"/>
        <w:autoSpaceDN w:val="0"/>
        <w:adjustRightInd w:val="0"/>
        <w:spacing w:after="0" w:line="240" w:lineRule="auto"/>
        <w:rPr>
          <w:rFonts w:ascii="Helvetica" w:hAnsi="Helvetica" w:cs="Helvetica"/>
          <w:b/>
          <w:bCs/>
          <w:color w:val="000000"/>
          <w:sz w:val="24"/>
          <w:szCs w:val="24"/>
          <w:u w:val="single"/>
        </w:rPr>
      </w:pPr>
      <w:r w:rsidRPr="00F86F93">
        <w:rPr>
          <w:rFonts w:ascii="Helvetica" w:hAnsi="Helvetica" w:cs="Helvetica"/>
          <w:b/>
          <w:bCs/>
          <w:color w:val="000000"/>
          <w:sz w:val="24"/>
          <w:szCs w:val="24"/>
          <w:u w:val="single"/>
        </w:rPr>
        <w:t>Agenda (Meeting #9)</w:t>
      </w:r>
    </w:p>
    <w:p w:rsidR="00F86F93" w:rsidRPr="00F86F93" w:rsidRDefault="00F86F93" w:rsidP="00F86F93">
      <w:pPr>
        <w:autoSpaceDE w:val="0"/>
        <w:autoSpaceDN w:val="0"/>
        <w:adjustRightInd w:val="0"/>
        <w:spacing w:after="0" w:line="240" w:lineRule="auto"/>
        <w:rPr>
          <w:rFonts w:ascii="Helvetica" w:hAnsi="Helvetica" w:cs="Helvetica"/>
          <w:b/>
          <w:bCs/>
          <w:color w:val="000000"/>
          <w:sz w:val="24"/>
          <w:szCs w:val="24"/>
          <w:u w:val="single"/>
        </w:rPr>
      </w:pPr>
    </w:p>
    <w:p w:rsidR="00F86F93" w:rsidRPr="00F86F93" w:rsidRDefault="00F86F93" w:rsidP="00F86F93">
      <w:pPr>
        <w:autoSpaceDE w:val="0"/>
        <w:autoSpaceDN w:val="0"/>
        <w:adjustRightInd w:val="0"/>
        <w:spacing w:after="0" w:line="240" w:lineRule="auto"/>
        <w:rPr>
          <w:rFonts w:ascii="Helvetica" w:hAnsi="Helvetica" w:cs="Helvetica"/>
          <w:color w:val="000000"/>
          <w:sz w:val="24"/>
          <w:szCs w:val="24"/>
        </w:rPr>
      </w:pPr>
      <w:r w:rsidRPr="00F86F93">
        <w:rPr>
          <w:rFonts w:ascii="Helvetica" w:hAnsi="Helvetica" w:cs="Helvetica"/>
          <w:color w:val="000000"/>
          <w:sz w:val="24"/>
          <w:szCs w:val="24"/>
        </w:rPr>
        <w:t>Approval of the Agenda: Approved</w:t>
      </w:r>
    </w:p>
    <w:p w:rsidR="00F86F93" w:rsidRPr="00F86F93" w:rsidRDefault="00F86F93" w:rsidP="00F86F93">
      <w:pPr>
        <w:autoSpaceDE w:val="0"/>
        <w:autoSpaceDN w:val="0"/>
        <w:adjustRightInd w:val="0"/>
        <w:spacing w:after="0" w:line="240" w:lineRule="auto"/>
        <w:rPr>
          <w:rFonts w:ascii="Helvetica" w:hAnsi="Helvetica" w:cs="Helvetica"/>
          <w:color w:val="000000"/>
          <w:sz w:val="24"/>
          <w:szCs w:val="24"/>
        </w:rPr>
      </w:pPr>
    </w:p>
    <w:p w:rsidR="00F86F93" w:rsidRPr="00F86F93" w:rsidRDefault="00F86F93" w:rsidP="00F86F93">
      <w:pPr>
        <w:autoSpaceDE w:val="0"/>
        <w:autoSpaceDN w:val="0"/>
        <w:adjustRightInd w:val="0"/>
        <w:spacing w:after="0" w:line="240" w:lineRule="auto"/>
        <w:rPr>
          <w:rFonts w:ascii="Helvetica" w:hAnsi="Helvetica" w:cs="Helvetica"/>
          <w:color w:val="000000"/>
          <w:sz w:val="24"/>
          <w:szCs w:val="24"/>
        </w:rPr>
      </w:pPr>
      <w:r w:rsidRPr="00F86F93">
        <w:rPr>
          <w:rFonts w:ascii="Helvetica" w:hAnsi="Helvetica" w:cs="Helvetica"/>
          <w:color w:val="000000"/>
          <w:sz w:val="24"/>
          <w:szCs w:val="24"/>
        </w:rPr>
        <w:t>Approval of the Minutes: Approved with inclusion of Bill Selesky attending</w:t>
      </w:r>
    </w:p>
    <w:p w:rsidR="00F86F93" w:rsidRPr="00F86F93" w:rsidRDefault="00F86F93" w:rsidP="00F86F93">
      <w:pPr>
        <w:autoSpaceDE w:val="0"/>
        <w:autoSpaceDN w:val="0"/>
        <w:adjustRightInd w:val="0"/>
        <w:spacing w:after="0" w:line="240" w:lineRule="auto"/>
        <w:rPr>
          <w:rFonts w:ascii="Helvetica" w:hAnsi="Helvetica" w:cs="Helvetica"/>
          <w:color w:val="000000"/>
          <w:sz w:val="24"/>
          <w:szCs w:val="24"/>
        </w:rPr>
      </w:pPr>
    </w:p>
    <w:p w:rsidR="00F86F93" w:rsidRPr="00F86F93" w:rsidRDefault="00F86F93" w:rsidP="00F86F93">
      <w:pPr>
        <w:autoSpaceDE w:val="0"/>
        <w:autoSpaceDN w:val="0"/>
        <w:adjustRightInd w:val="0"/>
        <w:spacing w:after="0" w:line="240" w:lineRule="auto"/>
        <w:rPr>
          <w:rFonts w:ascii="Helvetica" w:hAnsi="Helvetica" w:cs="Helvetica"/>
          <w:color w:val="000000"/>
          <w:sz w:val="24"/>
          <w:szCs w:val="24"/>
        </w:rPr>
      </w:pPr>
      <w:r w:rsidRPr="00F86F93">
        <w:rPr>
          <w:rFonts w:ascii="Helvetica" w:hAnsi="Helvetica" w:cs="Helvetica"/>
          <w:color w:val="000000"/>
          <w:sz w:val="24"/>
          <w:szCs w:val="24"/>
        </w:rPr>
        <w:t xml:space="preserve">Report from the Chair:  </w:t>
      </w:r>
    </w:p>
    <w:p w:rsidR="00F86F93" w:rsidRPr="00F86F93" w:rsidRDefault="00F86F93" w:rsidP="00F86F93">
      <w:pPr>
        <w:autoSpaceDE w:val="0"/>
        <w:autoSpaceDN w:val="0"/>
        <w:adjustRightInd w:val="0"/>
        <w:spacing w:after="0" w:line="240" w:lineRule="auto"/>
        <w:rPr>
          <w:rFonts w:ascii="Helvetica" w:hAnsi="Helvetica" w:cs="Helvetica"/>
          <w:color w:val="000000"/>
          <w:sz w:val="24"/>
          <w:szCs w:val="24"/>
        </w:rPr>
      </w:pPr>
    </w:p>
    <w:p w:rsidR="00F86F93" w:rsidRPr="00F86F93" w:rsidRDefault="00F86F93" w:rsidP="00F86F93">
      <w:pPr>
        <w:autoSpaceDE w:val="0"/>
        <w:autoSpaceDN w:val="0"/>
        <w:adjustRightInd w:val="0"/>
        <w:spacing w:after="0" w:line="240" w:lineRule="auto"/>
        <w:rPr>
          <w:rFonts w:ascii="Helvetica" w:hAnsi="Helvetica" w:cs="Helvetica"/>
          <w:color w:val="000000"/>
          <w:sz w:val="24"/>
          <w:szCs w:val="24"/>
        </w:rPr>
      </w:pPr>
      <w:r w:rsidRPr="00F86F93">
        <w:rPr>
          <w:rFonts w:ascii="Helvetica" w:hAnsi="Helvetica" w:cs="Helvetica"/>
          <w:color w:val="000000"/>
          <w:sz w:val="24"/>
          <w:szCs w:val="24"/>
        </w:rPr>
        <w:t>Report from the Provost: Task force on new programs and new units;</w:t>
      </w:r>
    </w:p>
    <w:p w:rsidR="00F86F93" w:rsidRPr="00F86F93" w:rsidRDefault="00F86F93" w:rsidP="00F86F93">
      <w:pPr>
        <w:autoSpaceDE w:val="0"/>
        <w:autoSpaceDN w:val="0"/>
        <w:adjustRightInd w:val="0"/>
        <w:spacing w:after="0" w:line="240" w:lineRule="auto"/>
        <w:rPr>
          <w:rFonts w:ascii="Helvetica" w:hAnsi="Helvetica" w:cs="Helvetica"/>
          <w:color w:val="000000"/>
          <w:sz w:val="24"/>
          <w:szCs w:val="24"/>
        </w:rPr>
      </w:pPr>
      <w:r w:rsidRPr="00F86F93">
        <w:rPr>
          <w:rFonts w:ascii="Helvetica" w:hAnsi="Helvetica" w:cs="Helvetica"/>
          <w:color w:val="000000"/>
          <w:sz w:val="24"/>
          <w:szCs w:val="24"/>
        </w:rPr>
        <w:tab/>
      </w:r>
      <w:r w:rsidRPr="00F86F93">
        <w:rPr>
          <w:rFonts w:ascii="Helvetica" w:hAnsi="Helvetica" w:cs="Helvetica"/>
          <w:color w:val="000000"/>
          <w:sz w:val="24"/>
          <w:szCs w:val="24"/>
        </w:rPr>
        <w:tab/>
        <w:t xml:space="preserve">        Task force on online courses meeting this week as well.</w:t>
      </w:r>
    </w:p>
    <w:p w:rsidR="00F86F93" w:rsidRPr="00F86F93" w:rsidRDefault="00F86F93" w:rsidP="00F86F93">
      <w:pPr>
        <w:autoSpaceDE w:val="0"/>
        <w:autoSpaceDN w:val="0"/>
        <w:adjustRightInd w:val="0"/>
        <w:spacing w:after="0" w:line="240" w:lineRule="auto"/>
        <w:rPr>
          <w:rFonts w:ascii="Helvetica" w:hAnsi="Helvetica" w:cs="Helvetica"/>
          <w:color w:val="000000"/>
          <w:sz w:val="24"/>
          <w:szCs w:val="24"/>
        </w:rPr>
      </w:pPr>
    </w:p>
    <w:p w:rsidR="00F86F93" w:rsidRPr="00F86F93" w:rsidRDefault="00F86F93" w:rsidP="00F86F93">
      <w:pPr>
        <w:autoSpaceDE w:val="0"/>
        <w:autoSpaceDN w:val="0"/>
        <w:adjustRightInd w:val="0"/>
        <w:spacing w:after="0" w:line="240" w:lineRule="auto"/>
        <w:rPr>
          <w:rFonts w:ascii="Helvetica" w:hAnsi="Helvetica" w:cs="Helvetica"/>
          <w:color w:val="000000"/>
          <w:sz w:val="24"/>
          <w:szCs w:val="24"/>
          <w:u w:val="single"/>
        </w:rPr>
      </w:pPr>
      <w:r w:rsidRPr="00F86F93">
        <w:rPr>
          <w:rFonts w:ascii="Helvetica" w:hAnsi="Helvetica" w:cs="Helvetica"/>
          <w:color w:val="000000"/>
          <w:sz w:val="24"/>
          <w:szCs w:val="24"/>
          <w:u w:val="single"/>
        </w:rPr>
        <w:t>Old Business</w:t>
      </w:r>
    </w:p>
    <w:p w:rsidR="00F86F93" w:rsidRPr="00F86F93" w:rsidRDefault="00F86F93" w:rsidP="00F86F93">
      <w:pPr>
        <w:autoSpaceDE w:val="0"/>
        <w:autoSpaceDN w:val="0"/>
        <w:adjustRightInd w:val="0"/>
        <w:spacing w:after="0" w:line="240" w:lineRule="auto"/>
        <w:rPr>
          <w:rFonts w:ascii="Arial" w:hAnsi="Arial" w:cs="Arial"/>
          <w:color w:val="000000"/>
          <w:sz w:val="24"/>
          <w:szCs w:val="24"/>
        </w:rPr>
      </w:pPr>
      <w:r w:rsidRPr="00F86F93">
        <w:rPr>
          <w:rFonts w:ascii="Arial" w:hAnsi="Arial" w:cs="Arial"/>
          <w:i/>
          <w:iCs/>
          <w:color w:val="000000"/>
          <w:sz w:val="20"/>
          <w:szCs w:val="20"/>
        </w:rPr>
        <w:t xml:space="preserve">Further Discussion concerning  proposal </w:t>
      </w:r>
      <w:r w:rsidRPr="00F86F93">
        <w:rPr>
          <w:rFonts w:ascii="Helvetica" w:hAnsi="Helvetica" w:cs="Helvetica"/>
          <w:color w:val="000000"/>
          <w:sz w:val="24"/>
          <w:szCs w:val="24"/>
        </w:rPr>
        <w:t>6585</w:t>
      </w:r>
      <w:r w:rsidRPr="00F86F93">
        <w:rPr>
          <w:rFonts w:ascii="Helvetica" w:hAnsi="Helvetica" w:cs="Helvetica"/>
          <w:color w:val="000000"/>
          <w:sz w:val="24"/>
          <w:szCs w:val="24"/>
        </w:rPr>
        <w:tab/>
        <w:t>Curriculum and Instruction PCR</w:t>
      </w:r>
    </w:p>
    <w:p w:rsidR="00F86F93" w:rsidRPr="00F86F93" w:rsidRDefault="00F86F93" w:rsidP="00F86F93">
      <w:pPr>
        <w:autoSpaceDE w:val="0"/>
        <w:autoSpaceDN w:val="0"/>
        <w:adjustRightInd w:val="0"/>
        <w:spacing w:after="0" w:line="240" w:lineRule="auto"/>
        <w:rPr>
          <w:rFonts w:ascii="Arial" w:hAnsi="Arial" w:cs="Arial"/>
          <w:color w:val="000000"/>
          <w:sz w:val="24"/>
          <w:szCs w:val="24"/>
        </w:rPr>
      </w:pP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r w:rsidRPr="00F86F93">
        <w:rPr>
          <w:rFonts w:ascii="Arial" w:hAnsi="Arial" w:cs="Arial"/>
          <w:i/>
          <w:iCs/>
          <w:color w:val="000000"/>
          <w:sz w:val="20"/>
          <w:szCs w:val="20"/>
        </w:rPr>
        <w:t xml:space="preserve">Jill Van Antwerp (English), member of PTEAC; November 2007 PTEAC began discussion concerning proposal sent back for amendment by the COE </w:t>
      </w: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r w:rsidRPr="00F86F93">
        <w:rPr>
          <w:rFonts w:ascii="Arial" w:hAnsi="Arial" w:cs="Arial"/>
          <w:i/>
          <w:iCs/>
          <w:color w:val="000000"/>
          <w:sz w:val="20"/>
          <w:szCs w:val="20"/>
        </w:rPr>
        <w:t xml:space="preserve">1) J Joseph needed a strong PTEAC recommendation for the proposed changes to be acceptable.  PTEAC member recalled seeing 3 version and commented on one, that resembles the one presented.  She assumed that PTEAC would be assisting and involved in discussions concerning the development of the final proposal.  </w:t>
      </w: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r w:rsidRPr="00F86F93">
        <w:rPr>
          <w:rFonts w:ascii="Arial" w:hAnsi="Arial" w:cs="Arial"/>
          <w:i/>
          <w:iCs/>
          <w:color w:val="000000"/>
          <w:sz w:val="20"/>
          <w:szCs w:val="20"/>
        </w:rPr>
        <w:t xml:space="preserve">2) Major concern is the extension of the teaching certification process. Concerned that the separation of TA experience and Student teaching experience as proposed will not be advantageous for the students.  Request that these semesters be placed back to back at the end of the curriculum track.  </w:t>
      </w: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r w:rsidRPr="00F86F93">
        <w:rPr>
          <w:rFonts w:ascii="Arial" w:hAnsi="Arial" w:cs="Arial"/>
          <w:i/>
          <w:iCs/>
          <w:color w:val="000000"/>
          <w:sz w:val="20"/>
          <w:szCs w:val="20"/>
        </w:rPr>
        <w:t>Steve Burton, Biology:  A PTEAC member who was on sabbatical Winter 2008 semester-</w:t>
      </w: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r w:rsidRPr="00F86F93">
        <w:rPr>
          <w:rFonts w:ascii="Arial" w:hAnsi="Arial" w:cs="Arial"/>
          <w:i/>
          <w:iCs/>
          <w:color w:val="000000"/>
          <w:sz w:val="20"/>
          <w:szCs w:val="20"/>
        </w:rPr>
        <w:t>1) 1st meeting this semester (F2008) in PTEAC-indicated that some discussion was still occurring even though proposal had been submitted</w:t>
      </w: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r w:rsidRPr="00F86F93">
        <w:rPr>
          <w:rFonts w:ascii="Arial" w:hAnsi="Arial" w:cs="Arial"/>
          <w:i/>
          <w:iCs/>
          <w:color w:val="000000"/>
          <w:sz w:val="20"/>
          <w:szCs w:val="20"/>
        </w:rPr>
        <w:t>2) Science students that are required to take semesters in sequence as proposed cannot take some courses until after the second year is complete.  This puts them into an 11</w:t>
      </w:r>
      <w:r w:rsidRPr="00F86F93">
        <w:rPr>
          <w:rFonts w:ascii="Arial" w:hAnsi="Arial" w:cs="Arial"/>
          <w:i/>
          <w:iCs/>
          <w:color w:val="000000"/>
          <w:position w:val="6"/>
          <w:sz w:val="20"/>
          <w:szCs w:val="20"/>
          <w:vertAlign w:val="superscript"/>
        </w:rPr>
        <w:t>th</w:t>
      </w:r>
      <w:r w:rsidRPr="00F86F93">
        <w:rPr>
          <w:rFonts w:ascii="Arial" w:hAnsi="Arial" w:cs="Arial"/>
          <w:i/>
          <w:iCs/>
          <w:color w:val="000000"/>
          <w:sz w:val="20"/>
          <w:szCs w:val="20"/>
        </w:rPr>
        <w:t xml:space="preserve"> semester in the best-case scenario (5.5 yrs).</w:t>
      </w: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r w:rsidRPr="00F86F93">
        <w:rPr>
          <w:rFonts w:ascii="Arial" w:hAnsi="Arial" w:cs="Arial"/>
          <w:i/>
          <w:iCs/>
          <w:color w:val="000000"/>
          <w:sz w:val="20"/>
          <w:szCs w:val="20"/>
        </w:rPr>
        <w:t xml:space="preserve">3) PTEAC as an advisory council perhaps was not allowed to see a final proposal.  PTEAC members felt a need to pursue existing administrative avenues as a result of PTEAC not being consulted at the end of the developmental process and PTEAC not having approval powers.  This discussion item indicates that the issues raised likely are governance issues that should be addressed by University governance.  </w:t>
      </w: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r w:rsidRPr="00F86F93">
        <w:rPr>
          <w:rFonts w:ascii="Arial" w:hAnsi="Arial" w:cs="Arial"/>
          <w:i/>
          <w:iCs/>
          <w:color w:val="000000"/>
          <w:sz w:val="20"/>
          <w:szCs w:val="20"/>
        </w:rPr>
        <w:t xml:space="preserve">4) Interim semester would make more sense in the prior semester having some experience in the classroom-the conversation will be occurring soon  Kevin Tutt (Music) indicated that a meeting is to be held Monday and that participants “were hand-selected”…The meetings is with COE and others, more than the typical PTEAC CLAS reps.  </w:t>
      </w: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r w:rsidRPr="00F86F93">
        <w:rPr>
          <w:rFonts w:ascii="Arial" w:hAnsi="Arial" w:cs="Arial"/>
          <w:i/>
          <w:iCs/>
          <w:color w:val="000000"/>
          <w:sz w:val="20"/>
          <w:szCs w:val="20"/>
        </w:rPr>
        <w:t>Mary Schutten  (MOV) and CLAS CC Chair….</w:t>
      </w:r>
    </w:p>
    <w:p w:rsidR="00F86F93" w:rsidRPr="00F86F93" w:rsidRDefault="00F86F93" w:rsidP="00F86F93">
      <w:pPr>
        <w:autoSpaceDE w:val="0"/>
        <w:autoSpaceDN w:val="0"/>
        <w:adjustRightInd w:val="0"/>
        <w:spacing w:after="0" w:line="240" w:lineRule="auto"/>
        <w:rPr>
          <w:rFonts w:ascii="Arial" w:hAnsi="Arial" w:cs="Arial"/>
          <w:i/>
          <w:iCs/>
          <w:color w:val="000000"/>
          <w:sz w:val="20"/>
        </w:rPr>
      </w:pPr>
      <w:r w:rsidRPr="00F86F93">
        <w:rPr>
          <w:rFonts w:ascii="Arial" w:hAnsi="Arial" w:cs="Arial"/>
          <w:i/>
          <w:iCs/>
          <w:color w:val="000000"/>
          <w:sz w:val="20"/>
          <w:szCs w:val="20"/>
        </w:rPr>
        <w:lastRenderedPageBreak/>
        <w:t>1) PTEAC is a joint venture with Col. of Ed.  Phys Ed has extra program constraints with placements that make later courses as suggested to be a delaying issue.  PED majors are entering program as seniors already-need to look at that as well in the Dept. 301 course…..</w:t>
      </w: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r w:rsidRPr="00F86F93">
        <w:rPr>
          <w:rFonts w:ascii="Arial" w:hAnsi="Arial" w:cs="Arial"/>
          <w:i/>
          <w:iCs/>
          <w:color w:val="000000"/>
          <w:sz w:val="20"/>
          <w:szCs w:val="20"/>
        </w:rPr>
        <w:t>2) Health Ed and PED majors have volunteer issues as well, which adds to the student’s burdens…..</w:t>
      </w: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r w:rsidRPr="00F86F93">
        <w:rPr>
          <w:rFonts w:ascii="Arial" w:hAnsi="Arial" w:cs="Arial"/>
          <w:i/>
          <w:iCs/>
          <w:color w:val="000000"/>
          <w:sz w:val="20"/>
          <w:szCs w:val="20"/>
        </w:rPr>
        <w:t xml:space="preserve">3) Psychology was not at all addressed concerning the course drops.  </w:t>
      </w: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r w:rsidRPr="00F86F93">
        <w:rPr>
          <w:rFonts w:ascii="Arial" w:hAnsi="Arial" w:cs="Arial"/>
          <w:i/>
          <w:iCs/>
          <w:color w:val="000000"/>
          <w:sz w:val="20"/>
          <w:szCs w:val="20"/>
        </w:rPr>
        <w:t xml:space="preserve">4) Communications with all affected units should be attached and well documented.  </w:t>
      </w:r>
    </w:p>
    <w:p w:rsidR="00F86F93" w:rsidRPr="00F86F93" w:rsidRDefault="00F86F93" w:rsidP="00F86F93">
      <w:pPr>
        <w:autoSpaceDE w:val="0"/>
        <w:autoSpaceDN w:val="0"/>
        <w:adjustRightInd w:val="0"/>
        <w:spacing w:after="0" w:line="240" w:lineRule="auto"/>
        <w:rPr>
          <w:rFonts w:ascii="Arial" w:hAnsi="Arial" w:cs="Arial"/>
          <w:i/>
          <w:iCs/>
          <w:color w:val="000000"/>
          <w:sz w:val="20"/>
        </w:rPr>
      </w:pP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r w:rsidRPr="00F86F93">
        <w:rPr>
          <w:rFonts w:ascii="Arial" w:hAnsi="Arial" w:cs="Arial"/>
          <w:i/>
          <w:iCs/>
          <w:color w:val="000000"/>
          <w:sz w:val="20"/>
          <w:szCs w:val="20"/>
        </w:rPr>
        <w:t xml:space="preserve">K Tutt (Music):  How the Program Change from College of Education affects Music.  </w:t>
      </w: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r w:rsidRPr="00F86F93">
        <w:rPr>
          <w:rFonts w:ascii="Arial" w:hAnsi="Arial" w:cs="Arial"/>
          <w:i/>
          <w:iCs/>
          <w:color w:val="000000"/>
          <w:sz w:val="20"/>
          <w:szCs w:val="20"/>
        </w:rPr>
        <w:t>1) Proposal extends back or puts the TA semester prior to required competency. Student must have 60 credits of Music completed before student teaching.  These are K-12 degrees, not secondary degrees; in the past, students chose to TA at one level and student assist at the other level, as they will teach either elementary or secondary in their primary placement.  The proposed changes would eliminate one of the choices and cause the students to not be prepared as they should be according to accrediting body (National Assoc. School of Music and Art and Design).  This raises the possibility of losing accreditation for the degree programs from Music.  The request from College of Education is to allow flexibility, as one size will not fit all programs that this program serves.</w:t>
      </w: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r w:rsidRPr="00F86F93">
        <w:rPr>
          <w:rFonts w:ascii="Arial" w:hAnsi="Arial" w:cs="Arial"/>
          <w:i/>
          <w:iCs/>
          <w:color w:val="000000"/>
          <w:sz w:val="20"/>
          <w:szCs w:val="20"/>
        </w:rPr>
        <w:t>2) The Music Ed degree would go from 5 to 5.5 (for exceptional student), average student at 6 years, student with problems, more years.</w:t>
      </w: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r w:rsidRPr="00F86F93">
        <w:rPr>
          <w:rFonts w:ascii="Arial" w:hAnsi="Arial" w:cs="Arial"/>
          <w:i/>
          <w:iCs/>
          <w:color w:val="000000"/>
          <w:sz w:val="20"/>
          <w:szCs w:val="20"/>
        </w:rPr>
        <w:t>3) Early field experience in a structured environment as an early field experience-it is a matter of competence in the content area that they are to teach in.  Proposal as is has no flexibility embedded into it….</w:t>
      </w: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r w:rsidRPr="00F86F93">
        <w:rPr>
          <w:rFonts w:ascii="Arial" w:hAnsi="Arial" w:cs="Arial"/>
          <w:i/>
          <w:iCs/>
          <w:color w:val="000000"/>
          <w:sz w:val="20"/>
          <w:szCs w:val="20"/>
        </w:rPr>
        <w:t>4) PTEAC is only advisory, discussion set by College of Education….this is a concern and causes problems with Departments that have external accreditation issues.</w:t>
      </w: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r w:rsidRPr="00F86F93">
        <w:rPr>
          <w:rFonts w:ascii="Arial" w:hAnsi="Arial" w:cs="Arial"/>
          <w:i/>
          <w:iCs/>
          <w:color w:val="000000"/>
          <w:sz w:val="20"/>
          <w:szCs w:val="20"/>
        </w:rPr>
        <w:t>5) No one was able to append many comments as the proposal was publicly submitted for only a short period of time.</w:t>
      </w:r>
    </w:p>
    <w:p w:rsidR="00F86F93" w:rsidRPr="00F86F93" w:rsidRDefault="00F86F93" w:rsidP="00F86F93">
      <w:pPr>
        <w:autoSpaceDE w:val="0"/>
        <w:autoSpaceDN w:val="0"/>
        <w:adjustRightInd w:val="0"/>
        <w:spacing w:after="0" w:line="240" w:lineRule="auto"/>
        <w:rPr>
          <w:rFonts w:ascii="Arial" w:hAnsi="Arial" w:cs="Arial"/>
          <w:i/>
          <w:iCs/>
          <w:color w:val="000000"/>
          <w:sz w:val="20"/>
        </w:rPr>
      </w:pP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r w:rsidRPr="00F86F93">
        <w:rPr>
          <w:rFonts w:ascii="Arial" w:hAnsi="Arial" w:cs="Arial"/>
          <w:i/>
          <w:iCs/>
          <w:color w:val="000000"/>
          <w:sz w:val="20"/>
          <w:szCs w:val="20"/>
        </w:rPr>
        <w:t>Needs to show some flexibility in the proposed program.</w:t>
      </w: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r w:rsidRPr="00F86F93">
        <w:rPr>
          <w:rFonts w:ascii="Arial" w:hAnsi="Arial" w:cs="Arial"/>
          <w:i/>
          <w:iCs/>
          <w:color w:val="000000"/>
          <w:sz w:val="20"/>
          <w:szCs w:val="20"/>
        </w:rPr>
        <w:t>COE rep on UCC was charged to bring the concerns raised back to the COE for consideration.</w:t>
      </w: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p>
    <w:p w:rsidR="00F86F93" w:rsidRPr="00F86F93" w:rsidRDefault="00F86F93" w:rsidP="00F86F93">
      <w:pPr>
        <w:autoSpaceDE w:val="0"/>
        <w:autoSpaceDN w:val="0"/>
        <w:adjustRightInd w:val="0"/>
        <w:spacing w:after="0" w:line="240" w:lineRule="auto"/>
        <w:rPr>
          <w:rFonts w:ascii="Arial" w:hAnsi="Arial" w:cs="Arial"/>
          <w:i/>
          <w:iCs/>
          <w:color w:val="000000"/>
          <w:sz w:val="20"/>
          <w:szCs w:val="20"/>
        </w:rPr>
      </w:pPr>
      <w:r w:rsidRPr="00F86F93">
        <w:rPr>
          <w:rFonts w:ascii="Arial" w:hAnsi="Arial" w:cs="Arial"/>
          <w:i/>
          <w:iCs/>
          <w:color w:val="000000"/>
          <w:sz w:val="20"/>
          <w:szCs w:val="20"/>
        </w:rPr>
        <w:t>Action: The following proposals were tabled with option of revision by COE for review and comments before further UCC review.   Motion approved.</w:t>
      </w:r>
    </w:p>
    <w:p w:rsidR="00F86F93" w:rsidRPr="00F86F93" w:rsidRDefault="00F86F93" w:rsidP="00F86F93">
      <w:pPr>
        <w:autoSpaceDE w:val="0"/>
        <w:autoSpaceDN w:val="0"/>
        <w:adjustRightInd w:val="0"/>
        <w:spacing w:after="0" w:line="240" w:lineRule="auto"/>
        <w:rPr>
          <w:rFonts w:ascii="Arial" w:hAnsi="Arial" w:cs="Arial"/>
          <w:i/>
          <w:iCs/>
          <w:color w:val="000000"/>
          <w:sz w:val="20"/>
        </w:rPr>
      </w:pPr>
    </w:p>
    <w:p w:rsidR="00F86F93" w:rsidRPr="00F86F93" w:rsidRDefault="00F86F93" w:rsidP="00F86F93">
      <w:pPr>
        <w:autoSpaceDE w:val="0"/>
        <w:autoSpaceDN w:val="0"/>
        <w:adjustRightInd w:val="0"/>
        <w:spacing w:after="0" w:line="240" w:lineRule="auto"/>
        <w:ind w:left="720" w:hanging="360"/>
        <w:rPr>
          <w:rFonts w:ascii="Helvetica" w:hAnsi="Helvetica" w:cs="Helvetica"/>
          <w:color w:val="000000"/>
          <w:sz w:val="24"/>
          <w:szCs w:val="24"/>
        </w:rPr>
      </w:pPr>
      <w:r w:rsidRPr="00F86F93">
        <w:rPr>
          <w:rFonts w:ascii="Helvetica" w:hAnsi="Helvetica" w:cs="Helvetica"/>
          <w:color w:val="000000"/>
          <w:sz w:val="24"/>
          <w:szCs w:val="24"/>
        </w:rPr>
        <w:t>6588</w:t>
      </w:r>
      <w:r w:rsidRPr="00F86F93">
        <w:rPr>
          <w:rFonts w:ascii="Helvetica" w:hAnsi="Helvetica" w:cs="Helvetica"/>
          <w:color w:val="000000"/>
          <w:sz w:val="24"/>
          <w:szCs w:val="24"/>
        </w:rPr>
        <w:tab/>
        <w:t>ED 315</w:t>
      </w:r>
      <w:r w:rsidRPr="00F86F93">
        <w:rPr>
          <w:rFonts w:ascii="Helvetica" w:hAnsi="Helvetica" w:cs="Helvetica"/>
          <w:color w:val="000000"/>
          <w:sz w:val="24"/>
          <w:szCs w:val="24"/>
        </w:rPr>
        <w:tab/>
        <w:t>NCP</w:t>
      </w:r>
    </w:p>
    <w:p w:rsidR="00F86F93" w:rsidRPr="00F86F93" w:rsidRDefault="00F86F93" w:rsidP="00F86F93">
      <w:pPr>
        <w:autoSpaceDE w:val="0"/>
        <w:autoSpaceDN w:val="0"/>
        <w:adjustRightInd w:val="0"/>
        <w:spacing w:after="0" w:line="240" w:lineRule="auto"/>
        <w:ind w:left="720" w:hanging="360"/>
        <w:rPr>
          <w:rFonts w:ascii="Helvetica" w:hAnsi="Helvetica" w:cs="Helvetica"/>
          <w:color w:val="000000"/>
          <w:sz w:val="24"/>
          <w:szCs w:val="24"/>
        </w:rPr>
      </w:pPr>
      <w:r w:rsidRPr="00F86F93">
        <w:rPr>
          <w:rFonts w:ascii="Helvetica" w:hAnsi="Helvetica" w:cs="Helvetica"/>
          <w:color w:val="000000"/>
          <w:sz w:val="24"/>
          <w:szCs w:val="24"/>
        </w:rPr>
        <w:t>6524</w:t>
      </w:r>
      <w:r w:rsidRPr="00F86F93">
        <w:rPr>
          <w:rFonts w:ascii="Helvetica" w:hAnsi="Helvetica" w:cs="Helvetica"/>
          <w:color w:val="000000"/>
          <w:sz w:val="24"/>
          <w:szCs w:val="24"/>
        </w:rPr>
        <w:tab/>
        <w:t>ED 337</w:t>
      </w:r>
      <w:r w:rsidRPr="00F86F93">
        <w:rPr>
          <w:rFonts w:ascii="Helvetica" w:hAnsi="Helvetica" w:cs="Helvetica"/>
          <w:color w:val="000000"/>
          <w:sz w:val="24"/>
          <w:szCs w:val="24"/>
        </w:rPr>
        <w:tab/>
        <w:t>NCP</w:t>
      </w:r>
    </w:p>
    <w:p w:rsidR="00F86F93" w:rsidRPr="00F86F93" w:rsidRDefault="00F86F93" w:rsidP="00F86F93">
      <w:pPr>
        <w:autoSpaceDE w:val="0"/>
        <w:autoSpaceDN w:val="0"/>
        <w:adjustRightInd w:val="0"/>
        <w:spacing w:after="0" w:line="240" w:lineRule="auto"/>
        <w:rPr>
          <w:rFonts w:ascii="Helvetica" w:hAnsi="Helvetica" w:cs="Helvetica"/>
          <w:i/>
          <w:iCs/>
          <w:color w:val="000000"/>
          <w:sz w:val="20"/>
          <w:szCs w:val="20"/>
        </w:rPr>
      </w:pPr>
      <w:r w:rsidRPr="00F86F93">
        <w:rPr>
          <w:rFonts w:ascii="Helvetica" w:hAnsi="Helvetica" w:cs="Helvetica"/>
          <w:color w:val="000000"/>
          <w:sz w:val="24"/>
          <w:szCs w:val="24"/>
        </w:rPr>
        <w:t>6581</w:t>
      </w:r>
      <w:r w:rsidRPr="00F86F93">
        <w:rPr>
          <w:rFonts w:ascii="Helvetica" w:hAnsi="Helvetica" w:cs="Helvetica"/>
          <w:color w:val="000000"/>
          <w:sz w:val="24"/>
          <w:szCs w:val="24"/>
        </w:rPr>
        <w:tab/>
        <w:t>ED 330</w:t>
      </w:r>
      <w:r w:rsidRPr="00F86F93">
        <w:rPr>
          <w:rFonts w:ascii="Helvetica" w:hAnsi="Helvetica" w:cs="Helvetica"/>
          <w:color w:val="000000"/>
          <w:sz w:val="24"/>
          <w:szCs w:val="24"/>
        </w:rPr>
        <w:tab/>
        <w:t>CCP</w:t>
      </w:r>
      <w:r w:rsidRPr="00F86F93">
        <w:rPr>
          <w:rFonts w:ascii="Arial" w:hAnsi="Arial" w:cs="Arial"/>
          <w:i/>
          <w:iCs/>
          <w:color w:val="000000"/>
          <w:sz w:val="20"/>
          <w:szCs w:val="20"/>
        </w:rPr>
        <w:t xml:space="preserve"> </w:t>
      </w:r>
    </w:p>
    <w:p w:rsidR="00F86F93" w:rsidRPr="00F86F93" w:rsidRDefault="00F86F93" w:rsidP="00F86F93">
      <w:pPr>
        <w:autoSpaceDE w:val="0"/>
        <w:autoSpaceDN w:val="0"/>
        <w:adjustRightInd w:val="0"/>
        <w:spacing w:after="0" w:line="240" w:lineRule="auto"/>
        <w:rPr>
          <w:rFonts w:ascii="Helvetica" w:hAnsi="Helvetica" w:cs="Helvetica"/>
          <w:color w:val="000000"/>
          <w:sz w:val="24"/>
          <w:szCs w:val="24"/>
        </w:rPr>
      </w:pPr>
      <w:r w:rsidRPr="00F86F93">
        <w:rPr>
          <w:rFonts w:ascii="Helvetica" w:hAnsi="Helvetica" w:cs="Helvetica"/>
          <w:color w:val="000000"/>
          <w:sz w:val="24"/>
          <w:szCs w:val="24"/>
        </w:rPr>
        <w:t>6589</w:t>
      </w:r>
      <w:r w:rsidRPr="00F86F93">
        <w:rPr>
          <w:rFonts w:ascii="Helvetica" w:hAnsi="Helvetica" w:cs="Helvetica"/>
          <w:color w:val="000000"/>
          <w:sz w:val="24"/>
          <w:szCs w:val="24"/>
        </w:rPr>
        <w:tab/>
        <w:t>ED 380</w:t>
      </w:r>
      <w:r w:rsidRPr="00F86F93">
        <w:rPr>
          <w:rFonts w:ascii="Helvetica" w:hAnsi="Helvetica" w:cs="Helvetica"/>
          <w:color w:val="000000"/>
          <w:sz w:val="24"/>
          <w:szCs w:val="24"/>
        </w:rPr>
        <w:tab/>
        <w:t xml:space="preserve">NCP </w:t>
      </w:r>
    </w:p>
    <w:p w:rsidR="00F86F93" w:rsidRPr="00F86F93" w:rsidRDefault="00F86F93" w:rsidP="00F86F93">
      <w:pPr>
        <w:autoSpaceDE w:val="0"/>
        <w:autoSpaceDN w:val="0"/>
        <w:adjustRightInd w:val="0"/>
        <w:spacing w:after="0" w:line="240" w:lineRule="auto"/>
        <w:rPr>
          <w:rFonts w:ascii="Helvetica" w:hAnsi="Helvetica" w:cs="Helvetica"/>
          <w:color w:val="000000"/>
          <w:sz w:val="24"/>
          <w:szCs w:val="24"/>
        </w:rPr>
      </w:pPr>
      <w:r w:rsidRPr="00F86F93">
        <w:rPr>
          <w:rFonts w:ascii="Helvetica" w:hAnsi="Helvetica" w:cs="Helvetica"/>
          <w:color w:val="000000"/>
          <w:sz w:val="24"/>
          <w:szCs w:val="24"/>
        </w:rPr>
        <w:t>6591</w:t>
      </w:r>
      <w:r w:rsidRPr="00F86F93">
        <w:rPr>
          <w:rFonts w:ascii="Helvetica" w:hAnsi="Helvetica" w:cs="Helvetica"/>
          <w:color w:val="000000"/>
          <w:sz w:val="24"/>
          <w:szCs w:val="24"/>
        </w:rPr>
        <w:tab/>
        <w:t>ED 378</w:t>
      </w:r>
      <w:r w:rsidRPr="00F86F93">
        <w:rPr>
          <w:rFonts w:ascii="Helvetica" w:hAnsi="Helvetica" w:cs="Helvetica"/>
          <w:color w:val="000000"/>
          <w:sz w:val="24"/>
          <w:szCs w:val="24"/>
        </w:rPr>
        <w:tab/>
        <w:t xml:space="preserve">NCP </w:t>
      </w:r>
    </w:p>
    <w:p w:rsidR="00F86F93" w:rsidRPr="00F86F93" w:rsidRDefault="00F86F93" w:rsidP="00F86F93">
      <w:pPr>
        <w:autoSpaceDE w:val="0"/>
        <w:autoSpaceDN w:val="0"/>
        <w:adjustRightInd w:val="0"/>
        <w:spacing w:after="0" w:line="240" w:lineRule="auto"/>
        <w:rPr>
          <w:rFonts w:ascii="Helvetica" w:hAnsi="Helvetica" w:cs="Helvetica"/>
          <w:color w:val="000000"/>
          <w:sz w:val="24"/>
          <w:szCs w:val="24"/>
        </w:rPr>
      </w:pPr>
      <w:r w:rsidRPr="00F86F93">
        <w:rPr>
          <w:rFonts w:ascii="Helvetica" w:hAnsi="Helvetica" w:cs="Helvetica"/>
          <w:color w:val="000000"/>
          <w:sz w:val="24"/>
          <w:szCs w:val="24"/>
        </w:rPr>
        <w:t>6590</w:t>
      </w:r>
      <w:r w:rsidRPr="00F86F93">
        <w:rPr>
          <w:rFonts w:ascii="Helvetica" w:hAnsi="Helvetica" w:cs="Helvetica"/>
          <w:color w:val="000000"/>
          <w:sz w:val="24"/>
          <w:szCs w:val="24"/>
        </w:rPr>
        <w:tab/>
        <w:t>ED 379</w:t>
      </w:r>
      <w:r w:rsidRPr="00F86F93">
        <w:rPr>
          <w:rFonts w:ascii="Helvetica" w:hAnsi="Helvetica" w:cs="Helvetica"/>
          <w:color w:val="000000"/>
          <w:sz w:val="24"/>
          <w:szCs w:val="24"/>
        </w:rPr>
        <w:tab/>
        <w:t xml:space="preserve">NCP </w:t>
      </w:r>
    </w:p>
    <w:p w:rsidR="00F86F93" w:rsidRPr="00F86F93" w:rsidRDefault="00F86F93" w:rsidP="00F86F93">
      <w:pPr>
        <w:autoSpaceDE w:val="0"/>
        <w:autoSpaceDN w:val="0"/>
        <w:adjustRightInd w:val="0"/>
        <w:spacing w:after="0" w:line="240" w:lineRule="auto"/>
        <w:rPr>
          <w:rFonts w:ascii="Helvetica" w:hAnsi="Helvetica" w:cs="Helvetica"/>
          <w:color w:val="000000"/>
          <w:sz w:val="24"/>
          <w:szCs w:val="24"/>
        </w:rPr>
      </w:pPr>
      <w:r w:rsidRPr="00F86F93">
        <w:rPr>
          <w:rFonts w:ascii="Helvetica" w:hAnsi="Helvetica" w:cs="Helvetica"/>
          <w:color w:val="000000"/>
          <w:sz w:val="24"/>
          <w:szCs w:val="24"/>
        </w:rPr>
        <w:t>6583</w:t>
      </w:r>
      <w:r w:rsidRPr="00F86F93">
        <w:rPr>
          <w:rFonts w:ascii="Helvetica" w:hAnsi="Helvetica" w:cs="Helvetica"/>
          <w:color w:val="000000"/>
          <w:sz w:val="24"/>
          <w:szCs w:val="24"/>
        </w:rPr>
        <w:tab/>
        <w:t>ED 430</w:t>
      </w:r>
      <w:r w:rsidRPr="00F86F93">
        <w:rPr>
          <w:rFonts w:ascii="Helvetica" w:hAnsi="Helvetica" w:cs="Helvetica"/>
          <w:color w:val="000000"/>
          <w:sz w:val="24"/>
          <w:szCs w:val="24"/>
        </w:rPr>
        <w:tab/>
        <w:t xml:space="preserve">CCP </w:t>
      </w:r>
    </w:p>
    <w:p w:rsidR="00F86F93" w:rsidRPr="00F86F93" w:rsidRDefault="00F86F93" w:rsidP="00F86F93">
      <w:pPr>
        <w:autoSpaceDE w:val="0"/>
        <w:autoSpaceDN w:val="0"/>
        <w:adjustRightInd w:val="0"/>
        <w:spacing w:after="0" w:line="240" w:lineRule="auto"/>
        <w:rPr>
          <w:rFonts w:ascii="Helvetica" w:hAnsi="Helvetica" w:cs="Helvetica"/>
          <w:color w:val="000000"/>
          <w:sz w:val="24"/>
          <w:szCs w:val="24"/>
        </w:rPr>
      </w:pPr>
      <w:r w:rsidRPr="00F86F93">
        <w:rPr>
          <w:rFonts w:ascii="Helvetica" w:hAnsi="Helvetica" w:cs="Helvetica"/>
          <w:color w:val="000000"/>
          <w:sz w:val="24"/>
          <w:szCs w:val="24"/>
        </w:rPr>
        <w:t>6587</w:t>
      </w:r>
      <w:r w:rsidRPr="00F86F93">
        <w:rPr>
          <w:rFonts w:ascii="Helvetica" w:hAnsi="Helvetica" w:cs="Helvetica"/>
          <w:color w:val="000000"/>
          <w:sz w:val="24"/>
          <w:szCs w:val="24"/>
        </w:rPr>
        <w:tab/>
        <w:t>ED 485</w:t>
      </w:r>
      <w:r w:rsidRPr="00F86F93">
        <w:rPr>
          <w:rFonts w:ascii="Helvetica" w:hAnsi="Helvetica" w:cs="Helvetica"/>
          <w:color w:val="000000"/>
          <w:sz w:val="24"/>
          <w:szCs w:val="24"/>
        </w:rPr>
        <w:tab/>
        <w:t xml:space="preserve">NCP </w:t>
      </w:r>
    </w:p>
    <w:p w:rsidR="00F86F93" w:rsidRPr="00F86F93" w:rsidRDefault="00F86F93" w:rsidP="00F86F93">
      <w:pPr>
        <w:autoSpaceDE w:val="0"/>
        <w:autoSpaceDN w:val="0"/>
        <w:adjustRightInd w:val="0"/>
        <w:spacing w:after="0" w:line="240" w:lineRule="auto"/>
        <w:rPr>
          <w:rFonts w:ascii="Helvetica" w:hAnsi="Helvetica" w:cs="Helvetica"/>
          <w:color w:val="000000"/>
          <w:sz w:val="24"/>
          <w:szCs w:val="24"/>
        </w:rPr>
      </w:pPr>
      <w:r w:rsidRPr="00F86F93">
        <w:rPr>
          <w:rFonts w:ascii="Helvetica" w:hAnsi="Helvetica" w:cs="Helvetica"/>
          <w:color w:val="000000"/>
          <w:sz w:val="24"/>
          <w:szCs w:val="24"/>
        </w:rPr>
        <w:t>6530</w:t>
      </w:r>
      <w:r w:rsidRPr="00F86F93">
        <w:rPr>
          <w:rFonts w:ascii="Helvetica" w:hAnsi="Helvetica" w:cs="Helvetica"/>
          <w:color w:val="000000"/>
          <w:sz w:val="24"/>
          <w:szCs w:val="24"/>
        </w:rPr>
        <w:tab/>
        <w:t>ED 480</w:t>
      </w:r>
      <w:r w:rsidRPr="00F86F93">
        <w:rPr>
          <w:rFonts w:ascii="Helvetica" w:hAnsi="Helvetica" w:cs="Helvetica"/>
          <w:color w:val="000000"/>
          <w:sz w:val="24"/>
          <w:szCs w:val="24"/>
        </w:rPr>
        <w:tab/>
        <w:t xml:space="preserve">Drop </w:t>
      </w:r>
    </w:p>
    <w:p w:rsidR="00F86F93" w:rsidRPr="00F86F93" w:rsidRDefault="00F86F93" w:rsidP="00F86F93">
      <w:pPr>
        <w:autoSpaceDE w:val="0"/>
        <w:autoSpaceDN w:val="0"/>
        <w:adjustRightInd w:val="0"/>
        <w:spacing w:after="0" w:line="240" w:lineRule="auto"/>
        <w:rPr>
          <w:rFonts w:ascii="Helvetica" w:hAnsi="Helvetica" w:cs="Helvetica"/>
          <w:color w:val="000000"/>
          <w:sz w:val="24"/>
          <w:szCs w:val="24"/>
        </w:rPr>
      </w:pPr>
      <w:r w:rsidRPr="00F86F93">
        <w:rPr>
          <w:rFonts w:ascii="Helvetica" w:hAnsi="Helvetica" w:cs="Helvetica"/>
          <w:color w:val="000000"/>
          <w:sz w:val="24"/>
          <w:szCs w:val="24"/>
        </w:rPr>
        <w:t>6582</w:t>
      </w:r>
      <w:r w:rsidRPr="00F86F93">
        <w:rPr>
          <w:rFonts w:ascii="Helvetica" w:hAnsi="Helvetica" w:cs="Helvetica"/>
          <w:color w:val="000000"/>
          <w:sz w:val="24"/>
          <w:szCs w:val="24"/>
        </w:rPr>
        <w:tab/>
        <w:t>ED 350</w:t>
      </w:r>
      <w:r w:rsidRPr="00F86F93">
        <w:rPr>
          <w:rFonts w:ascii="Helvetica" w:hAnsi="Helvetica" w:cs="Helvetica"/>
          <w:color w:val="000000"/>
          <w:sz w:val="24"/>
          <w:szCs w:val="24"/>
        </w:rPr>
        <w:tab/>
        <w:t xml:space="preserve">Drop </w:t>
      </w:r>
    </w:p>
    <w:p w:rsidR="00F86F93" w:rsidRPr="00F86F93" w:rsidRDefault="00F86F93" w:rsidP="00F86F93">
      <w:pPr>
        <w:autoSpaceDE w:val="0"/>
        <w:autoSpaceDN w:val="0"/>
        <w:adjustRightInd w:val="0"/>
        <w:spacing w:after="0" w:line="240" w:lineRule="auto"/>
        <w:rPr>
          <w:rFonts w:ascii="Helvetica" w:hAnsi="Helvetica" w:cs="Helvetica"/>
          <w:color w:val="000000"/>
          <w:sz w:val="24"/>
          <w:szCs w:val="24"/>
        </w:rPr>
      </w:pPr>
      <w:r w:rsidRPr="00F86F93">
        <w:rPr>
          <w:rFonts w:ascii="Helvetica" w:hAnsi="Helvetica" w:cs="Helvetica"/>
          <w:color w:val="000000"/>
          <w:sz w:val="24"/>
          <w:szCs w:val="24"/>
        </w:rPr>
        <w:t>6630</w:t>
      </w:r>
      <w:r w:rsidRPr="00F86F93">
        <w:rPr>
          <w:rFonts w:ascii="Helvetica" w:hAnsi="Helvetica" w:cs="Helvetica"/>
          <w:color w:val="000000"/>
          <w:sz w:val="24"/>
          <w:szCs w:val="24"/>
        </w:rPr>
        <w:tab/>
        <w:t>ED 331</w:t>
      </w:r>
      <w:r w:rsidRPr="00F86F93">
        <w:rPr>
          <w:rFonts w:ascii="Helvetica" w:hAnsi="Helvetica" w:cs="Helvetica"/>
          <w:color w:val="000000"/>
          <w:sz w:val="24"/>
          <w:szCs w:val="24"/>
        </w:rPr>
        <w:tab/>
        <w:t xml:space="preserve">CCP </w:t>
      </w:r>
    </w:p>
    <w:p w:rsidR="00F86F93" w:rsidRPr="00F86F93" w:rsidRDefault="00F86F93" w:rsidP="00F86F93">
      <w:pPr>
        <w:autoSpaceDE w:val="0"/>
        <w:autoSpaceDN w:val="0"/>
        <w:adjustRightInd w:val="0"/>
        <w:spacing w:after="0" w:line="240" w:lineRule="auto"/>
        <w:rPr>
          <w:rFonts w:ascii="Helvetica" w:hAnsi="Helvetica" w:cs="Helvetica"/>
          <w:color w:val="000000"/>
          <w:sz w:val="24"/>
          <w:szCs w:val="24"/>
        </w:rPr>
      </w:pPr>
      <w:r w:rsidRPr="00F86F93">
        <w:rPr>
          <w:rFonts w:ascii="Helvetica" w:hAnsi="Helvetica" w:cs="Helvetica"/>
          <w:color w:val="000000"/>
          <w:sz w:val="24"/>
          <w:szCs w:val="24"/>
        </w:rPr>
        <w:t>6631</w:t>
      </w:r>
      <w:r w:rsidRPr="00F86F93">
        <w:rPr>
          <w:rFonts w:ascii="Helvetica" w:hAnsi="Helvetica" w:cs="Helvetica"/>
          <w:color w:val="000000"/>
          <w:sz w:val="24"/>
          <w:szCs w:val="24"/>
        </w:rPr>
        <w:tab/>
        <w:t>ED 431</w:t>
      </w:r>
      <w:r w:rsidRPr="00F86F93">
        <w:rPr>
          <w:rFonts w:ascii="Helvetica" w:hAnsi="Helvetica" w:cs="Helvetica"/>
          <w:color w:val="000000"/>
          <w:sz w:val="24"/>
          <w:szCs w:val="24"/>
        </w:rPr>
        <w:tab/>
        <w:t xml:space="preserve">CCP </w:t>
      </w:r>
    </w:p>
    <w:p w:rsidR="00F86F93" w:rsidRPr="00F86F93" w:rsidRDefault="00F86F93" w:rsidP="00F86F93">
      <w:pPr>
        <w:autoSpaceDE w:val="0"/>
        <w:autoSpaceDN w:val="0"/>
        <w:adjustRightInd w:val="0"/>
        <w:spacing w:after="0" w:line="240" w:lineRule="auto"/>
        <w:rPr>
          <w:rFonts w:ascii="Arial" w:hAnsi="Arial" w:cs="Arial"/>
          <w:color w:val="000000"/>
          <w:sz w:val="24"/>
          <w:szCs w:val="24"/>
        </w:rPr>
      </w:pPr>
    </w:p>
    <w:p w:rsidR="00F86F93" w:rsidRPr="00F86F93" w:rsidRDefault="00F86F93" w:rsidP="00F86F93">
      <w:pPr>
        <w:autoSpaceDE w:val="0"/>
        <w:autoSpaceDN w:val="0"/>
        <w:adjustRightInd w:val="0"/>
        <w:spacing w:after="0" w:line="240" w:lineRule="auto"/>
        <w:rPr>
          <w:rFonts w:ascii="Helvetica" w:hAnsi="Helvetica" w:cs="Helvetica"/>
          <w:color w:val="000000"/>
          <w:sz w:val="24"/>
          <w:szCs w:val="24"/>
        </w:rPr>
      </w:pPr>
      <w:r w:rsidRPr="00F86F93">
        <w:rPr>
          <w:rFonts w:ascii="Helvetica" w:hAnsi="Helvetica" w:cs="Helvetica"/>
          <w:color w:val="000000"/>
          <w:sz w:val="24"/>
          <w:szCs w:val="24"/>
        </w:rPr>
        <w:t>Adjournment: 4:02 PM</w:t>
      </w:r>
    </w:p>
    <w:p w:rsidR="00F46125" w:rsidRDefault="00F46125"/>
    <w:sectPr w:rsidR="00F46125" w:rsidSect="00D9304E">
      <w:pgSz w:w="12240" w:h="15840"/>
      <w:pgMar w:top="1440" w:right="1800" w:bottom="72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6F93"/>
    <w:rsid w:val="00F46125"/>
    <w:rsid w:val="00F86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86F9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4545</Characters>
  <Application>Microsoft Office Word</Application>
  <DocSecurity>0</DocSecurity>
  <Lines>37</Lines>
  <Paragraphs>10</Paragraphs>
  <ScaleCrop>false</ScaleCrop>
  <Company>GVSU</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2011-05-26T17:27:00Z</dcterms:created>
  <dcterms:modified xsi:type="dcterms:W3CDTF">2011-05-26T17:28:00Z</dcterms:modified>
</cp:coreProperties>
</file>