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9ED6" w14:textId="77777777" w:rsidR="004C1ADA" w:rsidRDefault="004C1ADA" w:rsidP="004C1ADA">
      <w:pPr>
        <w:jc w:val="center"/>
        <w:rPr>
          <w:rFonts w:asciiTheme="minorHAnsi" w:hAnsiTheme="minorHAnsi"/>
          <w:b/>
        </w:rPr>
      </w:pPr>
      <w:r w:rsidRPr="002726D5">
        <w:rPr>
          <w:rFonts w:asciiTheme="minorHAnsi" w:hAnsiTheme="minorHAnsi"/>
          <w:b/>
        </w:rPr>
        <w:t xml:space="preserve">Emergency </w:t>
      </w:r>
      <w:r>
        <w:rPr>
          <w:rFonts w:asciiTheme="minorHAnsi" w:hAnsiTheme="minorHAnsi"/>
          <w:b/>
        </w:rPr>
        <w:t xml:space="preserve">&amp; Safety </w:t>
      </w:r>
      <w:r w:rsidRPr="002726D5">
        <w:rPr>
          <w:rFonts w:asciiTheme="minorHAnsi" w:hAnsiTheme="minorHAnsi"/>
          <w:b/>
        </w:rPr>
        <w:t>Procedures</w:t>
      </w:r>
    </w:p>
    <w:p w14:paraId="63CB5BEB" w14:textId="77777777" w:rsidR="004C1ADA" w:rsidRPr="002726D5" w:rsidRDefault="004C1ADA" w:rsidP="004C1ADA">
      <w:pPr>
        <w:jc w:val="center"/>
        <w:rPr>
          <w:rFonts w:asciiTheme="minorHAnsi" w:hAnsiTheme="minorHAnsi"/>
          <w:b/>
        </w:rPr>
      </w:pPr>
    </w:p>
    <w:p w14:paraId="0B9240F5" w14:textId="054FA9F3" w:rsidR="004C1ADA" w:rsidRDefault="004C1ADA" w:rsidP="004C1ADA">
      <w:pPr>
        <w:pStyle w:val="ListParagraph"/>
        <w:numPr>
          <w:ilvl w:val="0"/>
          <w:numId w:val="1"/>
        </w:numPr>
        <w:rPr>
          <w:rFonts w:asciiTheme="minorHAnsi" w:hAnsiTheme="minorHAnsi"/>
        </w:rPr>
      </w:pPr>
      <w:r>
        <w:rPr>
          <w:rFonts w:asciiTheme="minorHAnsi" w:hAnsiTheme="minorHAnsi"/>
        </w:rPr>
        <w:t xml:space="preserve">GVSU’s emergency plans for essentially any contingency can be found at: </w:t>
      </w:r>
      <w:hyperlink r:id="rId5" w:history="1">
        <w:r w:rsidRPr="009045B1">
          <w:rPr>
            <w:rStyle w:val="Hyperlink"/>
            <w:rFonts w:asciiTheme="minorHAnsi" w:hAnsiTheme="minorHAnsi"/>
          </w:rPr>
          <w:t>http://www.gvsu.edu/emergency/do-you-know-what-to-do-13.htm</w:t>
        </w:r>
      </w:hyperlink>
      <w:r>
        <w:rPr>
          <w:rFonts w:asciiTheme="minorHAnsi" w:hAnsiTheme="minorHAnsi"/>
        </w:rPr>
        <w:t>. We encoura</w:t>
      </w:r>
      <w:r w:rsidR="00BB268E">
        <w:rPr>
          <w:rFonts w:asciiTheme="minorHAnsi" w:hAnsiTheme="minorHAnsi"/>
        </w:rPr>
        <w:t>g</w:t>
      </w:r>
      <w:r>
        <w:rPr>
          <w:rFonts w:asciiTheme="minorHAnsi" w:hAnsiTheme="minorHAnsi"/>
        </w:rPr>
        <w:t>e all faculty to review the site and ask questions of the Department Chair.</w:t>
      </w:r>
      <w:bookmarkStart w:id="0" w:name="_GoBack"/>
      <w:bookmarkEnd w:id="0"/>
    </w:p>
    <w:p w14:paraId="04D2B0C7" w14:textId="5C3781B4" w:rsidR="004C1ADA" w:rsidRDefault="004C1ADA" w:rsidP="004C1ADA">
      <w:pPr>
        <w:pStyle w:val="ListParagraph"/>
        <w:numPr>
          <w:ilvl w:val="0"/>
          <w:numId w:val="1"/>
        </w:numPr>
        <w:rPr>
          <w:rFonts w:asciiTheme="minorHAnsi" w:hAnsiTheme="minorHAnsi"/>
        </w:rPr>
      </w:pPr>
      <w:r>
        <w:rPr>
          <w:rFonts w:asciiTheme="minorHAnsi" w:hAnsiTheme="minorHAnsi"/>
        </w:rPr>
        <w:t>An AED is located in our Asse</w:t>
      </w:r>
      <w:r w:rsidR="00BB268E">
        <w:rPr>
          <w:rFonts w:asciiTheme="minorHAnsi" w:hAnsiTheme="minorHAnsi"/>
        </w:rPr>
        <w:t>ss</w:t>
      </w:r>
      <w:r>
        <w:rPr>
          <w:rFonts w:asciiTheme="minorHAnsi" w:hAnsiTheme="minorHAnsi"/>
        </w:rPr>
        <w:t>ment Lab (CHS 255; south wall).</w:t>
      </w:r>
    </w:p>
    <w:p w14:paraId="21D4777F" w14:textId="77777777" w:rsidR="004C1ADA" w:rsidRDefault="004C1ADA" w:rsidP="004C1ADA">
      <w:pPr>
        <w:pStyle w:val="ListParagraph"/>
        <w:numPr>
          <w:ilvl w:val="0"/>
          <w:numId w:val="1"/>
        </w:numPr>
        <w:rPr>
          <w:rFonts w:asciiTheme="minorHAnsi" w:hAnsiTheme="minorHAnsi"/>
        </w:rPr>
      </w:pPr>
      <w:r w:rsidRPr="00D206D2">
        <w:rPr>
          <w:rFonts w:asciiTheme="minorHAnsi" w:hAnsiTheme="minorHAnsi"/>
        </w:rPr>
        <w:t>Safety is not merely a matter of mechanical safegu</w:t>
      </w:r>
      <w:r>
        <w:rPr>
          <w:rFonts w:asciiTheme="minorHAnsi" w:hAnsiTheme="minorHAnsi"/>
        </w:rPr>
        <w:t xml:space="preserve">ards, but is also a matter of </w:t>
      </w:r>
      <w:r w:rsidRPr="00D206D2">
        <w:rPr>
          <w:rFonts w:asciiTheme="minorHAnsi" w:hAnsiTheme="minorHAnsi"/>
        </w:rPr>
        <w:t>careful personal habits and safe worki</w:t>
      </w:r>
      <w:r>
        <w:rPr>
          <w:rFonts w:asciiTheme="minorHAnsi" w:hAnsiTheme="minorHAnsi"/>
        </w:rPr>
        <w:t xml:space="preserve">ng methods.  Therefore, the </w:t>
      </w:r>
      <w:r w:rsidRPr="00D206D2">
        <w:rPr>
          <w:rFonts w:asciiTheme="minorHAnsi" w:hAnsiTheme="minorHAnsi"/>
        </w:rPr>
        <w:t>responsibility for safety rests with all staff and fa</w:t>
      </w:r>
      <w:r>
        <w:rPr>
          <w:rFonts w:asciiTheme="minorHAnsi" w:hAnsiTheme="minorHAnsi"/>
        </w:rPr>
        <w:t xml:space="preserve">culty.  Everyone is expected </w:t>
      </w:r>
      <w:r w:rsidRPr="00D206D2">
        <w:rPr>
          <w:rFonts w:asciiTheme="minorHAnsi" w:hAnsiTheme="minorHAnsi"/>
        </w:rPr>
        <w:t>to use good judgment and common sense in</w:t>
      </w:r>
      <w:r>
        <w:rPr>
          <w:rFonts w:asciiTheme="minorHAnsi" w:hAnsiTheme="minorHAnsi"/>
        </w:rPr>
        <w:t xml:space="preserve"> situations, which may arise </w:t>
      </w:r>
      <w:r w:rsidRPr="00D206D2">
        <w:rPr>
          <w:rFonts w:asciiTheme="minorHAnsi" w:hAnsiTheme="minorHAnsi"/>
        </w:rPr>
        <w:t>during performance of daily tasks.  If you o</w:t>
      </w:r>
      <w:r>
        <w:rPr>
          <w:rFonts w:asciiTheme="minorHAnsi" w:hAnsiTheme="minorHAnsi"/>
        </w:rPr>
        <w:t xml:space="preserve">bserve any unsafe condition, </w:t>
      </w:r>
      <w:r w:rsidRPr="00D206D2">
        <w:rPr>
          <w:rFonts w:asciiTheme="minorHAnsi" w:hAnsiTheme="minorHAnsi"/>
        </w:rPr>
        <w:t>notify your department head or office staff immediately.</w:t>
      </w:r>
    </w:p>
    <w:p w14:paraId="6EF8F543" w14:textId="77777777" w:rsidR="004C1ADA" w:rsidRDefault="004C1ADA" w:rsidP="004C1ADA">
      <w:pPr>
        <w:pStyle w:val="ListParagraph"/>
        <w:numPr>
          <w:ilvl w:val="0"/>
          <w:numId w:val="1"/>
        </w:numPr>
        <w:rPr>
          <w:rFonts w:asciiTheme="minorHAnsi" w:hAnsiTheme="minorHAnsi"/>
        </w:rPr>
      </w:pPr>
      <w:r w:rsidRPr="00D206D2">
        <w:rPr>
          <w:rFonts w:asciiTheme="minorHAnsi" w:hAnsiTheme="minorHAnsi"/>
        </w:rPr>
        <w:t>Failure to use designated safety devices or proc</w:t>
      </w:r>
      <w:r>
        <w:rPr>
          <w:rFonts w:asciiTheme="minorHAnsi" w:hAnsiTheme="minorHAnsi"/>
        </w:rPr>
        <w:t xml:space="preserve">edures, any act or threat of </w:t>
      </w:r>
      <w:r w:rsidRPr="00D206D2">
        <w:rPr>
          <w:rFonts w:asciiTheme="minorHAnsi" w:hAnsiTheme="minorHAnsi"/>
        </w:rPr>
        <w:t>physical violence toward a faculty member, staff, visitor, or student</w:t>
      </w:r>
      <w:r>
        <w:rPr>
          <w:rFonts w:asciiTheme="minorHAnsi" w:hAnsiTheme="minorHAnsi"/>
        </w:rPr>
        <w:t xml:space="preserve">, and any </w:t>
      </w:r>
      <w:r w:rsidRPr="00D206D2">
        <w:rPr>
          <w:rFonts w:asciiTheme="minorHAnsi" w:hAnsiTheme="minorHAnsi"/>
        </w:rPr>
        <w:t xml:space="preserve">behavior which could result in personal injury </w:t>
      </w:r>
      <w:r>
        <w:rPr>
          <w:rFonts w:asciiTheme="minorHAnsi" w:hAnsiTheme="minorHAnsi"/>
        </w:rPr>
        <w:t xml:space="preserve">is strictly prohibited at all </w:t>
      </w:r>
      <w:r w:rsidRPr="00D206D2">
        <w:rPr>
          <w:rFonts w:asciiTheme="minorHAnsi" w:hAnsiTheme="minorHAnsi"/>
        </w:rPr>
        <w:t>times while on the University's property, inclu</w:t>
      </w:r>
      <w:r>
        <w:rPr>
          <w:rFonts w:asciiTheme="minorHAnsi" w:hAnsiTheme="minorHAnsi"/>
        </w:rPr>
        <w:t xml:space="preserve">ding the parking lots.  This </w:t>
      </w:r>
      <w:r w:rsidRPr="00D206D2">
        <w:rPr>
          <w:rFonts w:asciiTheme="minorHAnsi" w:hAnsiTheme="minorHAnsi"/>
        </w:rPr>
        <w:t>includes the time before and after scheduled w</w:t>
      </w:r>
      <w:r>
        <w:rPr>
          <w:rFonts w:asciiTheme="minorHAnsi" w:hAnsiTheme="minorHAnsi"/>
        </w:rPr>
        <w:t xml:space="preserve">ork hours and applies to all </w:t>
      </w:r>
      <w:r w:rsidRPr="00D206D2">
        <w:rPr>
          <w:rFonts w:asciiTheme="minorHAnsi" w:hAnsiTheme="minorHAnsi"/>
        </w:rPr>
        <w:t>Grand Valley State University property wheth</w:t>
      </w:r>
      <w:r>
        <w:rPr>
          <w:rFonts w:asciiTheme="minorHAnsi" w:hAnsiTheme="minorHAnsi"/>
        </w:rPr>
        <w:t xml:space="preserve">er indoors or out (and while </w:t>
      </w:r>
      <w:r w:rsidRPr="00D206D2">
        <w:rPr>
          <w:rFonts w:asciiTheme="minorHAnsi" w:hAnsiTheme="minorHAnsi"/>
        </w:rPr>
        <w:t>operating University vehicles).</w:t>
      </w:r>
    </w:p>
    <w:p w14:paraId="5FE5F909" w14:textId="77777777" w:rsidR="004C1ADA" w:rsidRPr="00273B77" w:rsidRDefault="004C1ADA" w:rsidP="004C1ADA">
      <w:pPr>
        <w:pStyle w:val="ListParagraph"/>
        <w:numPr>
          <w:ilvl w:val="0"/>
          <w:numId w:val="1"/>
        </w:numPr>
        <w:rPr>
          <w:rFonts w:asciiTheme="minorHAnsi" w:hAnsiTheme="minorHAnsi"/>
        </w:rPr>
      </w:pPr>
      <w:r w:rsidRPr="00D206D2">
        <w:rPr>
          <w:rFonts w:asciiTheme="minorHAnsi" w:hAnsiTheme="minorHAnsi"/>
        </w:rPr>
        <w:t>Possession of explosives, firearms, or other w</w:t>
      </w:r>
      <w:r>
        <w:rPr>
          <w:rFonts w:asciiTheme="minorHAnsi" w:hAnsiTheme="minorHAnsi"/>
        </w:rPr>
        <w:t xml:space="preserve">eapons or dangerous articles </w:t>
      </w:r>
      <w:r w:rsidRPr="00D206D2">
        <w:rPr>
          <w:rFonts w:asciiTheme="minorHAnsi" w:hAnsiTheme="minorHAnsi"/>
        </w:rPr>
        <w:t>on University property is strictly prohibited at any time, including befor</w:t>
      </w:r>
      <w:r>
        <w:rPr>
          <w:rFonts w:asciiTheme="minorHAnsi" w:hAnsiTheme="minorHAnsi"/>
        </w:rPr>
        <w:t xml:space="preserve">e and </w:t>
      </w:r>
      <w:r w:rsidRPr="00D206D2">
        <w:rPr>
          <w:rFonts w:asciiTheme="minorHAnsi" w:hAnsiTheme="minorHAnsi"/>
        </w:rPr>
        <w:t>after scheduled work hours, and applies to all Un</w:t>
      </w:r>
      <w:r>
        <w:rPr>
          <w:rFonts w:asciiTheme="minorHAnsi" w:hAnsiTheme="minorHAnsi"/>
        </w:rPr>
        <w:t xml:space="preserve">iversity property (including </w:t>
      </w:r>
      <w:r w:rsidRPr="00D206D2">
        <w:rPr>
          <w:rFonts w:asciiTheme="minorHAnsi" w:hAnsiTheme="minorHAnsi"/>
        </w:rPr>
        <w:t>the parking lots).</w:t>
      </w:r>
    </w:p>
    <w:p w14:paraId="148FA51D" w14:textId="77777777" w:rsidR="004C1ADA" w:rsidRPr="00D71842" w:rsidRDefault="004C1ADA" w:rsidP="004C1ADA">
      <w:pPr>
        <w:rPr>
          <w:rFonts w:asciiTheme="minorHAnsi" w:hAnsiTheme="minorHAnsi"/>
        </w:rPr>
      </w:pPr>
    </w:p>
    <w:p w14:paraId="65BE1104" w14:textId="77777777" w:rsidR="004C1ADA" w:rsidRDefault="004C1ADA" w:rsidP="004C1ADA">
      <w:pPr>
        <w:jc w:val="center"/>
        <w:rPr>
          <w:rFonts w:asciiTheme="minorHAnsi" w:hAnsiTheme="minorHAnsi"/>
          <w:b/>
        </w:rPr>
      </w:pPr>
      <w:r>
        <w:rPr>
          <w:rFonts w:asciiTheme="minorHAnsi" w:hAnsiTheme="minorHAnsi"/>
          <w:b/>
        </w:rPr>
        <w:t>W</w:t>
      </w:r>
      <w:r w:rsidRPr="002726D5">
        <w:rPr>
          <w:rFonts w:asciiTheme="minorHAnsi" w:hAnsiTheme="minorHAnsi"/>
          <w:b/>
        </w:rPr>
        <w:t>ork-Related Injuries</w:t>
      </w:r>
    </w:p>
    <w:p w14:paraId="479FAB3B" w14:textId="77777777" w:rsidR="004C1ADA" w:rsidRPr="002726D5" w:rsidRDefault="004C1ADA" w:rsidP="004C1ADA">
      <w:pPr>
        <w:jc w:val="center"/>
        <w:rPr>
          <w:rFonts w:asciiTheme="minorHAnsi" w:hAnsiTheme="minorHAnsi"/>
          <w:b/>
        </w:rPr>
      </w:pPr>
    </w:p>
    <w:p w14:paraId="5378DC09" w14:textId="77777777" w:rsidR="004C1ADA" w:rsidRDefault="004C1ADA" w:rsidP="004C1ADA">
      <w:pPr>
        <w:pStyle w:val="ListParagraph"/>
        <w:numPr>
          <w:ilvl w:val="0"/>
          <w:numId w:val="2"/>
        </w:numPr>
        <w:ind w:left="1440"/>
        <w:rPr>
          <w:rFonts w:asciiTheme="minorHAnsi" w:hAnsiTheme="minorHAnsi"/>
        </w:rPr>
      </w:pPr>
      <w:r w:rsidRPr="00D206D2">
        <w:rPr>
          <w:rFonts w:asciiTheme="minorHAnsi" w:hAnsiTheme="minorHAnsi"/>
        </w:rPr>
        <w:t>All work-related injuries, no matter how small, must be reported to the Department Chair, or Associate Chair, immediately.  Because of the potential for serious and permanent injury, failure to comply with any of the above stated safety procedures or those procedures explained to you by your unit head, and/or negligence in attention to general safe practices may result in disciplinary action up to and including termination.</w:t>
      </w:r>
    </w:p>
    <w:p w14:paraId="5E9E2ACC" w14:textId="77777777" w:rsidR="004C1ADA" w:rsidRDefault="004C1ADA" w:rsidP="004C1ADA">
      <w:pPr>
        <w:pStyle w:val="ListParagraph"/>
        <w:numPr>
          <w:ilvl w:val="0"/>
          <w:numId w:val="2"/>
        </w:numPr>
        <w:ind w:left="1440"/>
        <w:rPr>
          <w:rFonts w:asciiTheme="minorHAnsi" w:hAnsiTheme="minorHAnsi"/>
        </w:rPr>
      </w:pPr>
      <w:r w:rsidRPr="00D206D2">
        <w:rPr>
          <w:rFonts w:asciiTheme="minorHAnsi" w:hAnsiTheme="minorHAnsi"/>
        </w:rPr>
        <w:t>In the event of an emergency, Security is to be no</w:t>
      </w:r>
      <w:r>
        <w:rPr>
          <w:rFonts w:asciiTheme="minorHAnsi" w:hAnsiTheme="minorHAnsi"/>
        </w:rPr>
        <w:t xml:space="preserve">tified immediately by calling </w:t>
      </w:r>
      <w:r w:rsidRPr="00D206D2">
        <w:rPr>
          <w:rFonts w:asciiTheme="minorHAnsi" w:hAnsiTheme="minorHAnsi"/>
        </w:rPr>
        <w:t>911.  Security will summon the police, if necessar</w:t>
      </w:r>
      <w:r>
        <w:rPr>
          <w:rFonts w:asciiTheme="minorHAnsi" w:hAnsiTheme="minorHAnsi"/>
        </w:rPr>
        <w:t xml:space="preserve">y.  Security will complete an </w:t>
      </w:r>
      <w:r w:rsidRPr="00D206D2">
        <w:rPr>
          <w:rFonts w:asciiTheme="minorHAnsi" w:hAnsiTheme="minorHAnsi"/>
        </w:rPr>
        <w:t>incident report, which will be filed in the office of Human Reso</w:t>
      </w:r>
      <w:r>
        <w:rPr>
          <w:rFonts w:asciiTheme="minorHAnsi" w:hAnsiTheme="minorHAnsi"/>
        </w:rPr>
        <w:t xml:space="preserve">urces.  In the </w:t>
      </w:r>
      <w:r w:rsidRPr="00D206D2">
        <w:rPr>
          <w:rFonts w:asciiTheme="minorHAnsi" w:hAnsiTheme="minorHAnsi"/>
        </w:rPr>
        <w:t xml:space="preserve">event of physical injury to any person on the </w:t>
      </w:r>
      <w:r>
        <w:rPr>
          <w:rFonts w:asciiTheme="minorHAnsi" w:hAnsiTheme="minorHAnsi"/>
        </w:rPr>
        <w:t xml:space="preserve">premises, Security and other </w:t>
      </w:r>
      <w:r w:rsidRPr="00D206D2">
        <w:rPr>
          <w:rFonts w:asciiTheme="minorHAnsi" w:hAnsiTheme="minorHAnsi"/>
        </w:rPr>
        <w:t>responsible persons on the scene should de</w:t>
      </w:r>
      <w:r>
        <w:rPr>
          <w:rFonts w:asciiTheme="minorHAnsi" w:hAnsiTheme="minorHAnsi"/>
        </w:rPr>
        <w:t xml:space="preserve">cide whether an ambulance is </w:t>
      </w:r>
      <w:r w:rsidRPr="00D206D2">
        <w:rPr>
          <w:rFonts w:asciiTheme="minorHAnsi" w:hAnsiTheme="minorHAnsi"/>
        </w:rPr>
        <w:t>necessary.  If the injured person is unconscious</w:t>
      </w:r>
      <w:r>
        <w:rPr>
          <w:rFonts w:asciiTheme="minorHAnsi" w:hAnsiTheme="minorHAnsi"/>
        </w:rPr>
        <w:t xml:space="preserve"> or otherwise unable to make </w:t>
      </w:r>
      <w:r w:rsidRPr="00D206D2">
        <w:rPr>
          <w:rFonts w:asciiTheme="minorHAnsi" w:hAnsiTheme="minorHAnsi"/>
        </w:rPr>
        <w:t>such a decision, Security will arrange for an ambulance.</w:t>
      </w:r>
    </w:p>
    <w:p w14:paraId="74DCB2AA" w14:textId="77777777" w:rsidR="004C1ADA" w:rsidRPr="00D206D2" w:rsidRDefault="004C1ADA" w:rsidP="004C1ADA">
      <w:pPr>
        <w:pStyle w:val="ListParagraph"/>
        <w:numPr>
          <w:ilvl w:val="0"/>
          <w:numId w:val="2"/>
        </w:numPr>
        <w:ind w:left="1440"/>
        <w:rPr>
          <w:rFonts w:asciiTheme="minorHAnsi" w:hAnsiTheme="minorHAnsi"/>
        </w:rPr>
      </w:pPr>
      <w:r w:rsidRPr="00D206D2">
        <w:rPr>
          <w:rFonts w:asciiTheme="minorHAnsi" w:hAnsiTheme="minorHAnsi"/>
        </w:rPr>
        <w:t xml:space="preserve">There are three </w:t>
      </w:r>
      <w:r>
        <w:rPr>
          <w:rFonts w:asciiTheme="minorHAnsi" w:hAnsiTheme="minorHAnsi"/>
        </w:rPr>
        <w:t>automated external defibrillators (</w:t>
      </w:r>
      <w:r w:rsidRPr="00D206D2">
        <w:rPr>
          <w:rFonts w:asciiTheme="minorHAnsi" w:hAnsiTheme="minorHAnsi"/>
        </w:rPr>
        <w:t>AED’s</w:t>
      </w:r>
      <w:r>
        <w:rPr>
          <w:rFonts w:asciiTheme="minorHAnsi" w:hAnsiTheme="minorHAnsi"/>
        </w:rPr>
        <w:t>)</w:t>
      </w:r>
      <w:r w:rsidRPr="00D206D2">
        <w:rPr>
          <w:rFonts w:asciiTheme="minorHAnsi" w:hAnsiTheme="minorHAnsi"/>
        </w:rPr>
        <w:t xml:space="preserve"> in the building. One is located with the security guard at the kiosk on the main floor. The other is in CHS 255 on the south wall. The third one is located in CHS 305.</w:t>
      </w:r>
    </w:p>
    <w:p w14:paraId="51BF2CCD" w14:textId="77777777" w:rsidR="00695FE9" w:rsidRDefault="00BB268E"/>
    <w:sectPr w:rsidR="00695FE9" w:rsidSect="001E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67C"/>
    <w:multiLevelType w:val="hybridMultilevel"/>
    <w:tmpl w:val="932A37B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3D2C63"/>
    <w:multiLevelType w:val="hybridMultilevel"/>
    <w:tmpl w:val="112AD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DA"/>
    <w:rsid w:val="001E04AF"/>
    <w:rsid w:val="002510CE"/>
    <w:rsid w:val="004C1ADA"/>
    <w:rsid w:val="00694AD3"/>
    <w:rsid w:val="00B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6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ADA"/>
    <w:rPr>
      <w:rFonts w:ascii="Charter Roman" w:eastAsiaTheme="minorEastAsia" w:hAnsi="Charter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1ADA"/>
    <w:pPr>
      <w:ind w:left="720"/>
      <w:contextualSpacing/>
    </w:pPr>
  </w:style>
  <w:style w:type="character" w:styleId="Hyperlink">
    <w:name w:val="Hyperlink"/>
    <w:basedOn w:val="DefaultParagraphFont"/>
    <w:uiPriority w:val="99"/>
    <w:unhideWhenUsed/>
    <w:rsid w:val="004C1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vsu.edu/emergency/do-you-know-what-to-do-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2018-03-30T14:25:00Z</dcterms:created>
  <dcterms:modified xsi:type="dcterms:W3CDTF">2018-03-30T14:25:00Z</dcterms:modified>
</cp:coreProperties>
</file>