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FBDA" w14:textId="77777777" w:rsidR="004B0461" w:rsidRPr="008601FA" w:rsidRDefault="0063359E" w:rsidP="004B0461">
      <w:pPr>
        <w:jc w:val="center"/>
        <w:rPr>
          <w:b/>
        </w:rPr>
      </w:pPr>
      <w:r w:rsidRPr="008601FA">
        <w:rPr>
          <w:b/>
        </w:rPr>
        <w:t xml:space="preserve">   </w:t>
      </w:r>
      <w:r w:rsidR="004B0461" w:rsidRPr="008601FA">
        <w:rPr>
          <w:b/>
        </w:rPr>
        <w:t>Graduate Council</w:t>
      </w:r>
      <w:r w:rsidR="0005037A" w:rsidRPr="008601FA">
        <w:rPr>
          <w:b/>
        </w:rPr>
        <w:t xml:space="preserve"> Meeting</w:t>
      </w:r>
    </w:p>
    <w:p w14:paraId="2C44B35D" w14:textId="79740BF9" w:rsidR="004B0461" w:rsidRPr="008601FA" w:rsidRDefault="00E5464A" w:rsidP="004B0461">
      <w:pPr>
        <w:jc w:val="center"/>
        <w:rPr>
          <w:b/>
        </w:rPr>
      </w:pPr>
      <w:r>
        <w:rPr>
          <w:b/>
        </w:rPr>
        <w:t>September 3</w:t>
      </w:r>
      <w:r w:rsidR="00AD0BE2">
        <w:rPr>
          <w:b/>
        </w:rPr>
        <w:t>, 2021</w:t>
      </w:r>
    </w:p>
    <w:p w14:paraId="62A1B01A" w14:textId="3565C7FE" w:rsidR="004B0461" w:rsidRPr="008601FA" w:rsidRDefault="00782970" w:rsidP="004B0461">
      <w:pPr>
        <w:jc w:val="center"/>
        <w:rPr>
          <w:b/>
        </w:rPr>
      </w:pPr>
      <w:r w:rsidRPr="008601FA">
        <w:rPr>
          <w:b/>
        </w:rPr>
        <w:t>Virtual</w:t>
      </w:r>
    </w:p>
    <w:p w14:paraId="4FDC5799" w14:textId="0EC1F346" w:rsidR="00B53DC3" w:rsidRDefault="00852964" w:rsidP="00EE6FC0">
      <w:pPr>
        <w:jc w:val="center"/>
        <w:rPr>
          <w:b/>
        </w:rPr>
      </w:pPr>
      <w:r w:rsidRPr="008601FA">
        <w:rPr>
          <w:b/>
        </w:rPr>
        <w:t>Minutes</w:t>
      </w:r>
      <w:r w:rsidR="0016515E" w:rsidRPr="008601FA">
        <w:rPr>
          <w:b/>
        </w:rPr>
        <w:t xml:space="preserve"> </w:t>
      </w:r>
    </w:p>
    <w:p w14:paraId="419E907B" w14:textId="2F0904FD" w:rsidR="00C22123" w:rsidRPr="008601FA" w:rsidRDefault="00C22123" w:rsidP="00EE6FC0">
      <w:pPr>
        <w:jc w:val="center"/>
        <w:rPr>
          <w:b/>
        </w:rPr>
      </w:pPr>
      <w:r>
        <w:rPr>
          <w:b/>
        </w:rPr>
        <w:t>(approved 9/24/21)</w:t>
      </w:r>
    </w:p>
    <w:p w14:paraId="0E3759A5" w14:textId="77777777" w:rsidR="0016515E" w:rsidRPr="008601FA" w:rsidRDefault="0016515E" w:rsidP="00EE6FC0">
      <w:pPr>
        <w:jc w:val="center"/>
        <w:rPr>
          <w:b/>
        </w:rPr>
      </w:pPr>
    </w:p>
    <w:p w14:paraId="13AF7DC6" w14:textId="26D9D72D" w:rsidR="00051334" w:rsidRDefault="003B5591" w:rsidP="00383B4E">
      <w:r w:rsidRPr="008601FA">
        <w:rPr>
          <w:b/>
        </w:rPr>
        <w:t>Faculty Present</w:t>
      </w:r>
      <w:r w:rsidR="00394565" w:rsidRPr="008601FA">
        <w:t>:</w:t>
      </w:r>
      <w:r w:rsidR="00C47A17" w:rsidRPr="008601FA">
        <w:t xml:space="preserve"> </w:t>
      </w:r>
      <w:r w:rsidR="005A1ABB">
        <w:t xml:space="preserve">Amy Campbell, </w:t>
      </w:r>
      <w:r w:rsidR="00782970" w:rsidRPr="008601FA">
        <w:t xml:space="preserve">Shabbir Choudhuri, </w:t>
      </w:r>
      <w:r w:rsidR="000610A2" w:rsidRPr="008601FA">
        <w:t xml:space="preserve">Xiang Ciao, </w:t>
      </w:r>
      <w:r w:rsidR="00D61E95">
        <w:t xml:space="preserve">Monica Harris, </w:t>
      </w:r>
      <w:r w:rsidR="009D2633">
        <w:t xml:space="preserve">Nicole Harpold, </w:t>
      </w:r>
      <w:r w:rsidR="007D722A" w:rsidRPr="008601FA">
        <w:t xml:space="preserve">Barbara Harvey, </w:t>
      </w:r>
      <w:r w:rsidR="00D22ABB" w:rsidRPr="008601FA">
        <w:t xml:space="preserve">Jon Jeffryes, </w:t>
      </w:r>
      <w:r w:rsidR="0060441E">
        <w:t xml:space="preserve">Rich Jelier, </w:t>
      </w:r>
      <w:r w:rsidR="004D54E6" w:rsidRPr="008601FA">
        <w:t>C</w:t>
      </w:r>
      <w:r w:rsidR="003F71AB" w:rsidRPr="008601FA">
        <w:t>ourtney</w:t>
      </w:r>
      <w:r w:rsidR="004D54E6" w:rsidRPr="008601FA">
        <w:t xml:space="preserve"> Karasinski, </w:t>
      </w:r>
      <w:r w:rsidR="009D2633">
        <w:t xml:space="preserve">Lara Kessler, </w:t>
      </w:r>
      <w:r w:rsidR="00D61E95">
        <w:t xml:space="preserve">Anne McKay, </w:t>
      </w:r>
      <w:r w:rsidR="009D2633">
        <w:t xml:space="preserve">Tonya Parker, </w:t>
      </w:r>
      <w:r w:rsidR="00205B90" w:rsidRPr="008601FA">
        <w:t xml:space="preserve">Jennifer Pope, </w:t>
      </w:r>
      <w:r w:rsidR="0064785A" w:rsidRPr="008601FA">
        <w:t>M</w:t>
      </w:r>
      <w:r w:rsidR="008F27D7" w:rsidRPr="008601FA">
        <w:t>ark</w:t>
      </w:r>
      <w:r w:rsidR="0064785A" w:rsidRPr="008601FA">
        <w:t xml:space="preserve"> Staves</w:t>
      </w:r>
      <w:r w:rsidR="000610A2" w:rsidRPr="008601FA">
        <w:t>, Joel Wendland-Liu</w:t>
      </w:r>
      <w:r w:rsidR="00D22ABB" w:rsidRPr="008601FA">
        <w:t xml:space="preserve">, </w:t>
      </w:r>
    </w:p>
    <w:p w14:paraId="09797D4B" w14:textId="47015DC3" w:rsidR="00051334" w:rsidRPr="008601FA" w:rsidRDefault="00051334" w:rsidP="00383B4E"/>
    <w:p w14:paraId="68B5C30C" w14:textId="492272C3" w:rsidR="00493F79" w:rsidRPr="008601FA" w:rsidRDefault="00741C75" w:rsidP="00383B4E">
      <w:r w:rsidRPr="008601FA">
        <w:rPr>
          <w:b/>
        </w:rPr>
        <w:t>A</w:t>
      </w:r>
      <w:r w:rsidR="00012884" w:rsidRPr="008601FA">
        <w:rPr>
          <w:b/>
        </w:rPr>
        <w:t>dministrative Ex-Officio Present:</w:t>
      </w:r>
      <w:r w:rsidR="009349A3" w:rsidRPr="008601FA">
        <w:t xml:space="preserve"> </w:t>
      </w:r>
      <w:r w:rsidR="007D722A" w:rsidRPr="008601FA">
        <w:t xml:space="preserve">Irene Fountain, </w:t>
      </w:r>
      <w:r w:rsidR="005A51D7">
        <w:t xml:space="preserve">Tracey James-Heer, </w:t>
      </w:r>
      <w:r w:rsidR="004E17C7" w:rsidRPr="008601FA">
        <w:t xml:space="preserve">Jennifer Palm, </w:t>
      </w:r>
      <w:r w:rsidR="009349A3" w:rsidRPr="008601FA">
        <w:t>Jeffrey Potteiger</w:t>
      </w:r>
      <w:r w:rsidR="00077F3E">
        <w:t>, Ellen Schendel</w:t>
      </w:r>
      <w:r w:rsidR="00482758">
        <w:t>, Pam Wells</w:t>
      </w:r>
    </w:p>
    <w:p w14:paraId="200895A1" w14:textId="134A8B59" w:rsidR="003F7852" w:rsidRPr="008601FA" w:rsidRDefault="003F7852" w:rsidP="00383B4E"/>
    <w:p w14:paraId="16E59B22" w14:textId="4AB6C177" w:rsidR="005A1ABB" w:rsidRDefault="0090727A" w:rsidP="0073313F">
      <w:r w:rsidRPr="008601FA">
        <w:rPr>
          <w:b/>
        </w:rPr>
        <w:t>Ex-Officio Students Present:</w:t>
      </w:r>
      <w:r w:rsidR="005B4263" w:rsidRPr="008601FA">
        <w:rPr>
          <w:b/>
        </w:rPr>
        <w:t xml:space="preserve"> </w:t>
      </w:r>
      <w:r w:rsidR="00AD0BE2">
        <w:t>Maggie Scannell</w:t>
      </w:r>
    </w:p>
    <w:p w14:paraId="340A2E3F" w14:textId="059CE934" w:rsidR="001E7009" w:rsidRDefault="001E7009"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8370"/>
        <w:gridCol w:w="3263"/>
      </w:tblGrid>
      <w:tr w:rsidR="006D748E" w:rsidRPr="008601FA" w14:paraId="17378B9B" w14:textId="77777777" w:rsidTr="00323FBA">
        <w:tc>
          <w:tcPr>
            <w:tcW w:w="2515" w:type="dxa"/>
          </w:tcPr>
          <w:p w14:paraId="1E4C6495" w14:textId="77777777" w:rsidR="006D748E" w:rsidRPr="008601FA" w:rsidRDefault="006D748E" w:rsidP="002A612D">
            <w:pPr>
              <w:rPr>
                <w:b/>
              </w:rPr>
            </w:pPr>
            <w:r w:rsidRPr="008601FA">
              <w:rPr>
                <w:b/>
              </w:rPr>
              <w:t>AGENDA ITEM</w:t>
            </w:r>
          </w:p>
        </w:tc>
        <w:tc>
          <w:tcPr>
            <w:tcW w:w="8370" w:type="dxa"/>
          </w:tcPr>
          <w:p w14:paraId="73BB6498" w14:textId="77777777" w:rsidR="006D748E" w:rsidRPr="008601FA" w:rsidRDefault="006D748E" w:rsidP="002A612D">
            <w:pPr>
              <w:rPr>
                <w:i/>
              </w:rPr>
            </w:pPr>
            <w:r w:rsidRPr="008601FA">
              <w:rPr>
                <w:b/>
              </w:rPr>
              <w:t>DISCUSSION</w:t>
            </w:r>
          </w:p>
        </w:tc>
        <w:tc>
          <w:tcPr>
            <w:tcW w:w="3263" w:type="dxa"/>
          </w:tcPr>
          <w:p w14:paraId="770F0B75" w14:textId="77777777" w:rsidR="006D748E" w:rsidRPr="008601FA" w:rsidRDefault="006D748E" w:rsidP="002A612D">
            <w:pPr>
              <w:rPr>
                <w:b/>
              </w:rPr>
            </w:pPr>
            <w:r w:rsidRPr="008601FA">
              <w:rPr>
                <w:b/>
              </w:rPr>
              <w:t>ACTION</w:t>
            </w:r>
            <w:r w:rsidR="002A612D" w:rsidRPr="008601FA">
              <w:rPr>
                <w:b/>
              </w:rPr>
              <w:t>/DECISION</w:t>
            </w:r>
          </w:p>
        </w:tc>
      </w:tr>
      <w:tr w:rsidR="006A6FAD" w:rsidRPr="008601FA" w14:paraId="115BFBDC" w14:textId="77777777" w:rsidTr="00323FBA">
        <w:tc>
          <w:tcPr>
            <w:tcW w:w="2515" w:type="dxa"/>
          </w:tcPr>
          <w:p w14:paraId="48F375C7" w14:textId="30BE5462" w:rsidR="006A6FAD" w:rsidRPr="008601FA" w:rsidRDefault="006A6FAD" w:rsidP="009A2C12">
            <w:pPr>
              <w:rPr>
                <w:b/>
              </w:rPr>
            </w:pPr>
            <w:r w:rsidRPr="008601FA">
              <w:rPr>
                <w:b/>
              </w:rPr>
              <w:t xml:space="preserve"> </w:t>
            </w:r>
            <w:r w:rsidR="001B753D" w:rsidRPr="008601FA">
              <w:rPr>
                <w:b/>
              </w:rPr>
              <w:t xml:space="preserve">I. </w:t>
            </w:r>
            <w:r w:rsidRPr="008601FA">
              <w:rPr>
                <w:b/>
              </w:rPr>
              <w:t>Call to Order</w:t>
            </w:r>
            <w:r w:rsidR="00FC6B87" w:rsidRPr="008601FA">
              <w:rPr>
                <w:b/>
              </w:rPr>
              <w:t xml:space="preserve"> </w:t>
            </w:r>
            <w:r w:rsidR="0083566C" w:rsidRPr="008601FA">
              <w:rPr>
                <w:b/>
              </w:rPr>
              <w:t xml:space="preserve">– A. </w:t>
            </w:r>
            <w:r w:rsidR="00E5464A">
              <w:rPr>
                <w:b/>
              </w:rPr>
              <w:t xml:space="preserve">Campbell </w:t>
            </w:r>
          </w:p>
        </w:tc>
        <w:tc>
          <w:tcPr>
            <w:tcW w:w="8370" w:type="dxa"/>
          </w:tcPr>
          <w:p w14:paraId="3EFA1D2C" w14:textId="1692B51B" w:rsidR="006A6FAD" w:rsidRPr="008601FA" w:rsidRDefault="00077F3E" w:rsidP="001B6F18">
            <w:pPr>
              <w:spacing w:after="160" w:line="259" w:lineRule="auto"/>
            </w:pPr>
            <w:r>
              <w:t xml:space="preserve">A. </w:t>
            </w:r>
            <w:r w:rsidR="00EE1229">
              <w:t xml:space="preserve">Campbell </w:t>
            </w:r>
            <w:r>
              <w:t>called the meeting to order at 9:0</w:t>
            </w:r>
            <w:r w:rsidR="009D2633">
              <w:t>3</w:t>
            </w:r>
            <w:r>
              <w:t xml:space="preserve"> AM. </w:t>
            </w:r>
          </w:p>
        </w:tc>
        <w:tc>
          <w:tcPr>
            <w:tcW w:w="3263" w:type="dxa"/>
          </w:tcPr>
          <w:p w14:paraId="1C3DFE93" w14:textId="77777777" w:rsidR="006A6FAD" w:rsidRPr="008601FA" w:rsidRDefault="006A6FAD" w:rsidP="002A612D">
            <w:pPr>
              <w:rPr>
                <w:b/>
              </w:rPr>
            </w:pPr>
          </w:p>
        </w:tc>
      </w:tr>
      <w:tr w:rsidR="00E5464A" w:rsidRPr="008601FA" w14:paraId="3469A2E9" w14:textId="77777777" w:rsidTr="00323FBA">
        <w:tc>
          <w:tcPr>
            <w:tcW w:w="2515" w:type="dxa"/>
          </w:tcPr>
          <w:p w14:paraId="4D00743D" w14:textId="0BD813B4" w:rsidR="00E5464A" w:rsidRPr="008601FA" w:rsidRDefault="00E5464A" w:rsidP="009A2C12">
            <w:pPr>
              <w:rPr>
                <w:b/>
              </w:rPr>
            </w:pPr>
            <w:r>
              <w:rPr>
                <w:b/>
              </w:rPr>
              <w:t xml:space="preserve">II. </w:t>
            </w:r>
            <w:r w:rsidR="009D2633">
              <w:rPr>
                <w:b/>
              </w:rPr>
              <w:t xml:space="preserve">New Member </w:t>
            </w:r>
            <w:r>
              <w:rPr>
                <w:b/>
              </w:rPr>
              <w:t>Introduction</w:t>
            </w:r>
            <w:r w:rsidR="009D2633">
              <w:rPr>
                <w:b/>
              </w:rPr>
              <w:t>s</w:t>
            </w:r>
          </w:p>
        </w:tc>
        <w:tc>
          <w:tcPr>
            <w:tcW w:w="8370" w:type="dxa"/>
          </w:tcPr>
          <w:p w14:paraId="25782CF1" w14:textId="2A6ABA2D" w:rsidR="00E5464A" w:rsidRDefault="00DE5572" w:rsidP="001B6F18">
            <w:pPr>
              <w:spacing w:after="160" w:line="259" w:lineRule="auto"/>
            </w:pPr>
            <w:r>
              <w:t>New members were introduced.</w:t>
            </w:r>
            <w:r w:rsidR="003E3C1B">
              <w:t xml:space="preserve"> </w:t>
            </w:r>
          </w:p>
        </w:tc>
        <w:tc>
          <w:tcPr>
            <w:tcW w:w="3263" w:type="dxa"/>
          </w:tcPr>
          <w:p w14:paraId="0E60D8CB" w14:textId="77777777" w:rsidR="00E5464A" w:rsidRPr="008601FA" w:rsidRDefault="00E5464A" w:rsidP="002A612D">
            <w:pPr>
              <w:rPr>
                <w:b/>
              </w:rPr>
            </w:pPr>
          </w:p>
        </w:tc>
      </w:tr>
      <w:tr w:rsidR="008F5BA8" w:rsidRPr="008601FA" w14:paraId="39532FAB" w14:textId="77777777" w:rsidTr="00323FBA">
        <w:tc>
          <w:tcPr>
            <w:tcW w:w="2515" w:type="dxa"/>
          </w:tcPr>
          <w:p w14:paraId="10D9F214" w14:textId="1ECE865B" w:rsidR="008F5BA8" w:rsidRPr="008601FA" w:rsidRDefault="003F71AB" w:rsidP="006F2765">
            <w:pPr>
              <w:rPr>
                <w:b/>
              </w:rPr>
            </w:pPr>
            <w:r w:rsidRPr="008601FA">
              <w:rPr>
                <w:b/>
              </w:rPr>
              <w:t>I</w:t>
            </w:r>
            <w:r w:rsidR="00E5464A">
              <w:rPr>
                <w:b/>
              </w:rPr>
              <w:t>I</w:t>
            </w:r>
            <w:r w:rsidR="008F5BA8" w:rsidRPr="008601FA">
              <w:rPr>
                <w:b/>
              </w:rPr>
              <w:t>I. Approval of Agenda</w:t>
            </w:r>
            <w:r w:rsidR="0083566C" w:rsidRPr="008601FA">
              <w:rPr>
                <w:b/>
              </w:rPr>
              <w:t xml:space="preserve"> – </w:t>
            </w:r>
            <w:r w:rsidR="00E5464A">
              <w:rPr>
                <w:b/>
              </w:rPr>
              <w:t xml:space="preserve">A. </w:t>
            </w:r>
            <w:r w:rsidR="00E5464A" w:rsidRPr="00E5464A">
              <w:rPr>
                <w:b/>
              </w:rPr>
              <w:t>Campbell</w:t>
            </w:r>
          </w:p>
        </w:tc>
        <w:tc>
          <w:tcPr>
            <w:tcW w:w="8370" w:type="dxa"/>
          </w:tcPr>
          <w:p w14:paraId="1428A3DD" w14:textId="28EAC891" w:rsidR="00015A57" w:rsidRPr="008601FA" w:rsidRDefault="00015A57" w:rsidP="00270B9C">
            <w:pPr>
              <w:spacing w:after="160" w:line="259" w:lineRule="auto"/>
              <w:rPr>
                <w:rFonts w:eastAsia="Calibri"/>
              </w:rPr>
            </w:pPr>
          </w:p>
        </w:tc>
        <w:tc>
          <w:tcPr>
            <w:tcW w:w="3263" w:type="dxa"/>
          </w:tcPr>
          <w:p w14:paraId="76230A68" w14:textId="6025DF03" w:rsidR="001D401D" w:rsidRPr="001E7009" w:rsidRDefault="00F239C6" w:rsidP="00FE7064">
            <w:r w:rsidRPr="008601FA">
              <w:rPr>
                <w:b/>
              </w:rPr>
              <w:t xml:space="preserve">Motion: </w:t>
            </w:r>
            <w:r w:rsidR="003E3C1B" w:rsidRPr="003E3C1B">
              <w:t>M. Staves</w:t>
            </w:r>
            <w:r w:rsidR="003E3C1B">
              <w:rPr>
                <w:b/>
              </w:rPr>
              <w:t xml:space="preserve"> </w:t>
            </w:r>
            <w:r w:rsidR="001E7009">
              <w:t xml:space="preserve">moved to approve the agenda. </w:t>
            </w:r>
            <w:r w:rsidR="003E3C1B" w:rsidRPr="003E3C1B">
              <w:t xml:space="preserve">S. Choudhuri </w:t>
            </w:r>
            <w:r w:rsidR="001E7009">
              <w:t xml:space="preserve">seconded. Motion passed unanimously. </w:t>
            </w:r>
          </w:p>
        </w:tc>
      </w:tr>
      <w:tr w:rsidR="009C3D2A" w:rsidRPr="008601FA" w14:paraId="268E057A" w14:textId="77777777" w:rsidTr="00323FBA">
        <w:trPr>
          <w:trHeight w:val="1322"/>
        </w:trPr>
        <w:tc>
          <w:tcPr>
            <w:tcW w:w="2515" w:type="dxa"/>
          </w:tcPr>
          <w:p w14:paraId="47587E93" w14:textId="580EF06E" w:rsidR="009C3D2A" w:rsidRPr="008601FA" w:rsidRDefault="00614029" w:rsidP="003F71AB">
            <w:pPr>
              <w:rPr>
                <w:b/>
              </w:rPr>
            </w:pPr>
            <w:r w:rsidRPr="008601FA">
              <w:rPr>
                <w:b/>
              </w:rPr>
              <w:t>I</w:t>
            </w:r>
            <w:r w:rsidR="00E5464A">
              <w:rPr>
                <w:b/>
              </w:rPr>
              <w:t>V</w:t>
            </w:r>
            <w:r w:rsidR="007A38E8" w:rsidRPr="008601FA">
              <w:rPr>
                <w:b/>
              </w:rPr>
              <w:t>. Approval of Minutes</w:t>
            </w:r>
            <w:r w:rsidR="00077F3E">
              <w:rPr>
                <w:b/>
              </w:rPr>
              <w:t xml:space="preserve"> </w:t>
            </w:r>
            <w:r w:rsidR="00E5464A">
              <w:rPr>
                <w:b/>
              </w:rPr>
              <w:t>April 1</w:t>
            </w:r>
            <w:r w:rsidR="00482758">
              <w:rPr>
                <w:b/>
              </w:rPr>
              <w:t>6</w:t>
            </w:r>
            <w:r w:rsidR="00077F3E">
              <w:rPr>
                <w:b/>
              </w:rPr>
              <w:t>, 2021</w:t>
            </w:r>
            <w:r w:rsidR="0083566C" w:rsidRPr="008601FA">
              <w:rPr>
                <w:b/>
              </w:rPr>
              <w:t xml:space="preserve">– A. </w:t>
            </w:r>
            <w:r w:rsidR="00E5464A">
              <w:rPr>
                <w:b/>
              </w:rPr>
              <w:t>Campbell</w:t>
            </w:r>
          </w:p>
        </w:tc>
        <w:tc>
          <w:tcPr>
            <w:tcW w:w="8370" w:type="dxa"/>
          </w:tcPr>
          <w:p w14:paraId="28FCA3DF" w14:textId="521D1853" w:rsidR="009D1935" w:rsidRPr="008601FA" w:rsidRDefault="009D1935" w:rsidP="00AA0B0B">
            <w:pPr>
              <w:spacing w:after="160" w:line="259" w:lineRule="auto"/>
              <w:rPr>
                <w:rFonts w:eastAsia="Calibri"/>
              </w:rPr>
            </w:pPr>
          </w:p>
        </w:tc>
        <w:tc>
          <w:tcPr>
            <w:tcW w:w="3263" w:type="dxa"/>
          </w:tcPr>
          <w:p w14:paraId="7F276D03" w14:textId="31603B69" w:rsidR="009C3D2A" w:rsidRPr="008601FA" w:rsidRDefault="00F239C6" w:rsidP="001B6F18">
            <w:r w:rsidRPr="008601FA">
              <w:rPr>
                <w:b/>
              </w:rPr>
              <w:t>Motion:</w:t>
            </w:r>
            <w:r w:rsidR="0060441E">
              <w:t xml:space="preserve"> </w:t>
            </w:r>
            <w:r w:rsidR="003E3C1B">
              <w:t>C. Karasinski</w:t>
            </w:r>
            <w:r w:rsidR="001E7009">
              <w:t xml:space="preserve"> </w:t>
            </w:r>
            <w:r w:rsidR="001E7009" w:rsidRPr="001E7009">
              <w:t xml:space="preserve">moved to approve the </w:t>
            </w:r>
            <w:r w:rsidR="003E3C1B">
              <w:t>April 1</w:t>
            </w:r>
            <w:r w:rsidR="001E7009">
              <w:t>6, 2021 minutes</w:t>
            </w:r>
            <w:r w:rsidR="003E3C1B">
              <w:t xml:space="preserve">. M. Harris </w:t>
            </w:r>
            <w:r w:rsidR="001E7009">
              <w:t xml:space="preserve">seconded. </w:t>
            </w:r>
            <w:r w:rsidR="001E7009" w:rsidRPr="001E7009">
              <w:t>Motion passed unanimously.</w:t>
            </w:r>
          </w:p>
        </w:tc>
        <w:bookmarkStart w:id="0" w:name="_GoBack"/>
        <w:bookmarkEnd w:id="0"/>
      </w:tr>
      <w:tr w:rsidR="000A55E4" w:rsidRPr="008601FA" w14:paraId="4045DD84" w14:textId="77777777" w:rsidTr="00467196">
        <w:trPr>
          <w:trHeight w:val="620"/>
        </w:trPr>
        <w:tc>
          <w:tcPr>
            <w:tcW w:w="2515" w:type="dxa"/>
          </w:tcPr>
          <w:p w14:paraId="3174D6B0" w14:textId="13FCD805" w:rsidR="000A55E4" w:rsidRPr="008601FA" w:rsidRDefault="00141DE5" w:rsidP="00FC6B87">
            <w:pPr>
              <w:rPr>
                <w:b/>
              </w:rPr>
            </w:pPr>
            <w:r w:rsidRPr="008601FA">
              <w:rPr>
                <w:b/>
              </w:rPr>
              <w:t>V.</w:t>
            </w:r>
            <w:r w:rsidR="00F23C08" w:rsidRPr="008601FA">
              <w:rPr>
                <w:b/>
              </w:rPr>
              <w:t xml:space="preserve"> </w:t>
            </w:r>
            <w:r w:rsidR="00FC6B87" w:rsidRPr="008601FA">
              <w:rPr>
                <w:b/>
              </w:rPr>
              <w:t xml:space="preserve">Chair’s Report </w:t>
            </w:r>
            <w:r w:rsidR="0083566C" w:rsidRPr="008601FA">
              <w:rPr>
                <w:b/>
              </w:rPr>
              <w:t xml:space="preserve">– A. </w:t>
            </w:r>
            <w:r w:rsidR="00E5464A" w:rsidRPr="00E5464A">
              <w:rPr>
                <w:b/>
              </w:rPr>
              <w:t>Campbell</w:t>
            </w:r>
          </w:p>
        </w:tc>
        <w:tc>
          <w:tcPr>
            <w:tcW w:w="8370" w:type="dxa"/>
          </w:tcPr>
          <w:p w14:paraId="69D0A026" w14:textId="77777777" w:rsidR="001D401D" w:rsidRDefault="00E5464A" w:rsidP="00EC2B88">
            <w:pPr>
              <w:rPr>
                <w:rFonts w:eastAsia="Calibri"/>
                <w:u w:val="single"/>
              </w:rPr>
            </w:pPr>
            <w:r w:rsidRPr="003E3C1B">
              <w:rPr>
                <w:rFonts w:eastAsia="Calibri"/>
                <w:u w:val="single"/>
              </w:rPr>
              <w:t>a.</w:t>
            </w:r>
            <w:r w:rsidR="003E3C1B" w:rsidRPr="003E3C1B">
              <w:rPr>
                <w:rFonts w:eastAsia="Calibri"/>
                <w:u w:val="single"/>
              </w:rPr>
              <w:t xml:space="preserve"> </w:t>
            </w:r>
            <w:r w:rsidRPr="003E3C1B">
              <w:rPr>
                <w:rFonts w:eastAsia="Calibri"/>
                <w:u w:val="single"/>
              </w:rPr>
              <w:t>ECS Charges to the Graduate Council</w:t>
            </w:r>
          </w:p>
          <w:p w14:paraId="1CF1F65A" w14:textId="03DBE4A1" w:rsidR="003E3C1B" w:rsidRPr="003E3C1B" w:rsidRDefault="003E3C1B" w:rsidP="00EC2B88">
            <w:pPr>
              <w:rPr>
                <w:rFonts w:eastAsia="Calibri"/>
              </w:rPr>
            </w:pPr>
            <w:r>
              <w:rPr>
                <w:rFonts w:eastAsia="Calibri"/>
              </w:rPr>
              <w:t xml:space="preserve">Some ECS charges are a continuation from previous years, including graduate faculty workload, graduate program culminating experiences, the graduate student experience, and graduate program review. There is one new charge, leadership and succession planning. The Graduate Council may pursue other items as they come up throughout the year. </w:t>
            </w:r>
          </w:p>
        </w:tc>
        <w:tc>
          <w:tcPr>
            <w:tcW w:w="3263" w:type="dxa"/>
          </w:tcPr>
          <w:p w14:paraId="7CD4D67D" w14:textId="77777777" w:rsidR="008C0F4F" w:rsidRDefault="008C0F4F" w:rsidP="007D02AC"/>
          <w:p w14:paraId="0984A1F5" w14:textId="4D02BB36" w:rsidR="001D401D" w:rsidRPr="008601FA" w:rsidRDefault="001D401D" w:rsidP="007D02AC"/>
        </w:tc>
      </w:tr>
      <w:tr w:rsidR="00EC2B88" w:rsidRPr="008601FA" w14:paraId="74D8887B" w14:textId="77777777" w:rsidTr="00323FBA">
        <w:tc>
          <w:tcPr>
            <w:tcW w:w="2515" w:type="dxa"/>
          </w:tcPr>
          <w:p w14:paraId="7A209E54" w14:textId="4D25A58D" w:rsidR="00EC2B88" w:rsidRPr="00EC2B88" w:rsidRDefault="00EC2B88" w:rsidP="00EC2B88">
            <w:pPr>
              <w:rPr>
                <w:b/>
              </w:rPr>
            </w:pPr>
            <w:r w:rsidRPr="00EC2B88">
              <w:rPr>
                <w:b/>
              </w:rPr>
              <w:t>V</w:t>
            </w:r>
            <w:r w:rsidR="00E5464A">
              <w:rPr>
                <w:b/>
              </w:rPr>
              <w:t>I</w:t>
            </w:r>
            <w:r w:rsidRPr="00EC2B88">
              <w:rPr>
                <w:b/>
              </w:rPr>
              <w:t xml:space="preserve">. </w:t>
            </w:r>
            <w:r w:rsidR="00E5464A">
              <w:rPr>
                <w:b/>
              </w:rPr>
              <w:t>Curriculum and Program Review Subcommittee Report – M. Staves</w:t>
            </w:r>
          </w:p>
        </w:tc>
        <w:tc>
          <w:tcPr>
            <w:tcW w:w="8370" w:type="dxa"/>
          </w:tcPr>
          <w:p w14:paraId="1DF791B4" w14:textId="77777777" w:rsidR="0015346E" w:rsidRDefault="00494FC2" w:rsidP="00B35E03">
            <w:pPr>
              <w:rPr>
                <w:rFonts w:eastAsia="Calibri"/>
              </w:rPr>
            </w:pPr>
            <w:r>
              <w:rPr>
                <w:rFonts w:eastAsia="Calibri"/>
              </w:rPr>
              <w:t xml:space="preserve">Program review will go forward in 2021-22. Two subcommittee members from GC-CPR and one from GC-PC will be appointed to serve on a review team for each program. This will include participating in meetings with the external reviewers and writing a final report to the Provost with recommendations. </w:t>
            </w:r>
          </w:p>
          <w:p w14:paraId="0E397D62" w14:textId="4B460B04" w:rsidR="00C06E4C" w:rsidRDefault="00C06E4C" w:rsidP="00494FC2">
            <w:pPr>
              <w:rPr>
                <w:rFonts w:eastAsia="Calibri"/>
              </w:rPr>
            </w:pPr>
            <w:r>
              <w:rPr>
                <w:rFonts w:eastAsia="Calibri"/>
              </w:rPr>
              <w:lastRenderedPageBreak/>
              <w:br/>
              <w:t xml:space="preserve">E. Schendel has been meeting with various constituent groups about program review to find ways to streamline processes, avoid duplication of effort, to better articulate what information is needed for program reviews, and to figure out how to obtain needed data at program level rather than unit level. The university </w:t>
            </w:r>
            <w:r w:rsidR="00892818">
              <w:rPr>
                <w:rFonts w:eastAsia="Calibri"/>
              </w:rPr>
              <w:t>should be</w:t>
            </w:r>
            <w:r>
              <w:rPr>
                <w:rFonts w:eastAsia="Calibri"/>
              </w:rPr>
              <w:t xml:space="preserve"> able to modify its schedules for program reviews to accommodate the cycles of external accredition. </w:t>
            </w:r>
          </w:p>
          <w:p w14:paraId="6603D735" w14:textId="77777777" w:rsidR="00C06E4C" w:rsidRDefault="00C06E4C" w:rsidP="00494FC2">
            <w:pPr>
              <w:rPr>
                <w:rFonts w:eastAsia="Calibri"/>
              </w:rPr>
            </w:pPr>
          </w:p>
          <w:p w14:paraId="46EF2264" w14:textId="00D03054" w:rsidR="00494FC2" w:rsidRDefault="00C06E4C" w:rsidP="00B35E03">
            <w:pPr>
              <w:rPr>
                <w:rFonts w:eastAsia="Calibri"/>
              </w:rPr>
            </w:pPr>
            <w:r>
              <w:rPr>
                <w:rFonts w:eastAsia="Calibri"/>
              </w:rPr>
              <w:t xml:space="preserve">The graduate program review process ends with the Provost writing directives based on the review. There needs to be a </w:t>
            </w:r>
            <w:r w:rsidR="00AA4C2F">
              <w:rPr>
                <w:rFonts w:eastAsia="Calibri"/>
              </w:rPr>
              <w:t xml:space="preserve">mechanism to </w:t>
            </w:r>
            <w:r>
              <w:rPr>
                <w:rFonts w:eastAsia="Calibri"/>
              </w:rPr>
              <w:t xml:space="preserve">follow up on those directives to make sure the program is making </w:t>
            </w:r>
            <w:r w:rsidR="00AA4C2F">
              <w:rPr>
                <w:rFonts w:eastAsia="Calibri"/>
              </w:rPr>
              <w:t xml:space="preserve">changes. </w:t>
            </w:r>
          </w:p>
          <w:p w14:paraId="5066FAC5" w14:textId="5E0D7FDD" w:rsidR="00494FC2" w:rsidRPr="008601FA" w:rsidRDefault="00494FC2" w:rsidP="00B35E03">
            <w:pPr>
              <w:rPr>
                <w:rFonts w:eastAsia="Calibri"/>
              </w:rPr>
            </w:pPr>
          </w:p>
        </w:tc>
        <w:tc>
          <w:tcPr>
            <w:tcW w:w="3263" w:type="dxa"/>
          </w:tcPr>
          <w:p w14:paraId="19AF4AE2" w14:textId="337BB64D" w:rsidR="00460CAF" w:rsidRPr="00460CAF" w:rsidRDefault="00460CAF" w:rsidP="005747F1"/>
        </w:tc>
      </w:tr>
      <w:tr w:rsidR="000645E4" w:rsidRPr="008601FA" w14:paraId="6761AB14" w14:textId="77777777" w:rsidTr="00323FBA">
        <w:tc>
          <w:tcPr>
            <w:tcW w:w="2515" w:type="dxa"/>
          </w:tcPr>
          <w:p w14:paraId="7CC1622A" w14:textId="45261B67" w:rsidR="000645E4" w:rsidRPr="008601FA" w:rsidRDefault="0015346E" w:rsidP="000645E4">
            <w:pPr>
              <w:rPr>
                <w:b/>
              </w:rPr>
            </w:pPr>
            <w:r w:rsidRPr="0015346E">
              <w:rPr>
                <w:b/>
              </w:rPr>
              <w:t>V</w:t>
            </w:r>
            <w:r w:rsidR="00E705F4">
              <w:rPr>
                <w:b/>
              </w:rPr>
              <w:t>II</w:t>
            </w:r>
            <w:r w:rsidRPr="0015346E">
              <w:rPr>
                <w:b/>
              </w:rPr>
              <w:t xml:space="preserve">. </w:t>
            </w:r>
            <w:r w:rsidR="00E5464A">
              <w:rPr>
                <w:b/>
              </w:rPr>
              <w:t>Policy</w:t>
            </w:r>
            <w:r w:rsidRPr="0015346E">
              <w:rPr>
                <w:b/>
              </w:rPr>
              <w:t xml:space="preserve"> Subcommittee Report – </w:t>
            </w:r>
            <w:r w:rsidR="00E5464A">
              <w:rPr>
                <w:b/>
              </w:rPr>
              <w:t>J. Pope</w:t>
            </w:r>
          </w:p>
        </w:tc>
        <w:tc>
          <w:tcPr>
            <w:tcW w:w="8370" w:type="dxa"/>
          </w:tcPr>
          <w:p w14:paraId="718ADC96" w14:textId="2BB74B09" w:rsidR="00751E4A" w:rsidRDefault="00751E4A" w:rsidP="00D46AC7">
            <w:pPr>
              <w:spacing w:after="160" w:line="259" w:lineRule="auto"/>
              <w:rPr>
                <w:rFonts w:eastAsia="Calibri"/>
              </w:rPr>
            </w:pPr>
            <w:r>
              <w:rPr>
                <w:rFonts w:eastAsia="Calibri"/>
              </w:rPr>
              <w:t xml:space="preserve">The policy subcommittee will continue working on </w:t>
            </w:r>
            <w:r w:rsidR="00494FC2" w:rsidRPr="00494FC2">
              <w:rPr>
                <w:rFonts w:eastAsia="Calibri"/>
              </w:rPr>
              <w:t>grad</w:t>
            </w:r>
            <w:r>
              <w:rPr>
                <w:rFonts w:eastAsia="Calibri"/>
              </w:rPr>
              <w:t>uate</w:t>
            </w:r>
            <w:r w:rsidR="00494FC2" w:rsidRPr="00494FC2">
              <w:rPr>
                <w:rFonts w:eastAsia="Calibri"/>
              </w:rPr>
              <w:t xml:space="preserve"> faculty workload</w:t>
            </w:r>
            <w:r>
              <w:rPr>
                <w:rFonts w:eastAsia="Calibri"/>
              </w:rPr>
              <w:t xml:space="preserve">, </w:t>
            </w:r>
            <w:r w:rsidR="00C810AA">
              <w:rPr>
                <w:rFonts w:eastAsia="Calibri"/>
              </w:rPr>
              <w:t xml:space="preserve">terminology for emphases, concentrations, and the dual-level enrollment policy. </w:t>
            </w:r>
          </w:p>
          <w:p w14:paraId="21DFE65D" w14:textId="010D4595" w:rsidR="001D401D" w:rsidRPr="008601FA" w:rsidRDefault="00C810AA" w:rsidP="00C810AA">
            <w:pPr>
              <w:spacing w:after="160" w:line="259" w:lineRule="auto"/>
              <w:rPr>
                <w:rFonts w:eastAsia="Calibri"/>
              </w:rPr>
            </w:pPr>
            <w:r>
              <w:rPr>
                <w:rFonts w:eastAsia="Calibri"/>
              </w:rPr>
              <w:t xml:space="preserve">Duolingo will be reviewed to see if it is acceptable for graduate students. Recently, the Registrar’s office accepted it for a graduate student. </w:t>
            </w:r>
          </w:p>
        </w:tc>
        <w:tc>
          <w:tcPr>
            <w:tcW w:w="3263" w:type="dxa"/>
          </w:tcPr>
          <w:p w14:paraId="25953010" w14:textId="7CE0DDD8" w:rsidR="00FC7D23" w:rsidRPr="008601FA" w:rsidRDefault="00FC7D23" w:rsidP="000645E4"/>
        </w:tc>
      </w:tr>
      <w:tr w:rsidR="00885202" w:rsidRPr="008601FA" w14:paraId="614D295C" w14:textId="77777777" w:rsidTr="00323FBA">
        <w:tc>
          <w:tcPr>
            <w:tcW w:w="2515" w:type="dxa"/>
          </w:tcPr>
          <w:p w14:paraId="1F26D356" w14:textId="6A9E2B95" w:rsidR="00885202" w:rsidRPr="008601FA" w:rsidRDefault="000878F8" w:rsidP="000645E4">
            <w:pPr>
              <w:rPr>
                <w:b/>
              </w:rPr>
            </w:pPr>
            <w:r w:rsidRPr="008601FA">
              <w:rPr>
                <w:rFonts w:eastAsia="Calibri"/>
                <w:b/>
              </w:rPr>
              <w:t>V</w:t>
            </w:r>
            <w:r w:rsidR="00420E65" w:rsidRPr="008601FA">
              <w:rPr>
                <w:rFonts w:eastAsia="Calibri"/>
                <w:b/>
              </w:rPr>
              <w:t>II</w:t>
            </w:r>
            <w:r w:rsidR="00E705F4">
              <w:rPr>
                <w:rFonts w:eastAsia="Calibri"/>
                <w:b/>
              </w:rPr>
              <w:t>I</w:t>
            </w:r>
            <w:r w:rsidRPr="008601FA">
              <w:rPr>
                <w:rFonts w:eastAsia="Calibri"/>
                <w:b/>
              </w:rPr>
              <w:t>. Graduate Student As</w:t>
            </w:r>
            <w:r w:rsidR="00940D9D" w:rsidRPr="008601FA">
              <w:rPr>
                <w:rFonts w:eastAsia="Calibri"/>
                <w:b/>
              </w:rPr>
              <w:t>s</w:t>
            </w:r>
            <w:r w:rsidRPr="008601FA">
              <w:rPr>
                <w:rFonts w:eastAsia="Calibri"/>
                <w:b/>
              </w:rPr>
              <w:t xml:space="preserve">ociation Report – </w:t>
            </w:r>
            <w:r w:rsidR="00E5464A">
              <w:rPr>
                <w:rFonts w:eastAsia="Calibri"/>
                <w:b/>
              </w:rPr>
              <w:t>J. Pope</w:t>
            </w:r>
          </w:p>
        </w:tc>
        <w:tc>
          <w:tcPr>
            <w:tcW w:w="8370" w:type="dxa"/>
          </w:tcPr>
          <w:p w14:paraId="41260808" w14:textId="4D8CDCA9" w:rsidR="005364CC" w:rsidRDefault="005364CC" w:rsidP="00C810AA">
            <w:pPr>
              <w:spacing w:after="160" w:line="259" w:lineRule="auto"/>
              <w:rPr>
                <w:rFonts w:eastAsia="Calibri"/>
              </w:rPr>
            </w:pPr>
            <w:r>
              <w:rPr>
                <w:rFonts w:eastAsia="Calibri"/>
              </w:rPr>
              <w:t xml:space="preserve">The GSA e-board met on Wednesday, September 1 with former Assistant Dean of Students Steven Lipnicki attending. Work is being done to modify the </w:t>
            </w:r>
            <w:r w:rsidR="001905D9">
              <w:rPr>
                <w:rFonts w:eastAsia="Calibri"/>
              </w:rPr>
              <w:t xml:space="preserve">funding rules, </w:t>
            </w:r>
            <w:r>
              <w:rPr>
                <w:rFonts w:eastAsia="Calibri"/>
              </w:rPr>
              <w:t xml:space="preserve">including eliminating the requirement for all graduate student orgs to have representation at each funding board meeting to approve requests, and to consider a process for students who are not members of a graduate student org to obtain funding, potentially to have them join the GSA to be eligible. </w:t>
            </w:r>
          </w:p>
          <w:p w14:paraId="2FFA2A52" w14:textId="0C5DFB8C" w:rsidR="001905D9" w:rsidRDefault="001905D9" w:rsidP="00C810AA">
            <w:pPr>
              <w:spacing w:after="160" w:line="259" w:lineRule="auto"/>
              <w:rPr>
                <w:rFonts w:eastAsia="Calibri"/>
              </w:rPr>
            </w:pPr>
            <w:r>
              <w:rPr>
                <w:rFonts w:eastAsia="Calibri"/>
              </w:rPr>
              <w:t xml:space="preserve">Lakerlink is updated and open for funding requests. </w:t>
            </w:r>
          </w:p>
          <w:p w14:paraId="4397BBE1" w14:textId="371CA30B" w:rsidR="00C810AA" w:rsidRPr="00C810AA" w:rsidRDefault="005364CC" w:rsidP="00C810AA">
            <w:pPr>
              <w:spacing w:after="160" w:line="259" w:lineRule="auto"/>
              <w:rPr>
                <w:rFonts w:eastAsia="Calibri"/>
              </w:rPr>
            </w:pPr>
            <w:r>
              <w:rPr>
                <w:rFonts w:eastAsia="Calibri"/>
              </w:rPr>
              <w:t>The e-board is looking for ways to i</w:t>
            </w:r>
            <w:r w:rsidR="0041554C">
              <w:rPr>
                <w:rFonts w:eastAsia="Calibri"/>
              </w:rPr>
              <w:t>ncrease</w:t>
            </w:r>
            <w:r w:rsidR="00C810AA" w:rsidRPr="00C810AA">
              <w:rPr>
                <w:rFonts w:eastAsia="Calibri"/>
              </w:rPr>
              <w:t xml:space="preserve"> involv</w:t>
            </w:r>
            <w:r w:rsidR="001905D9">
              <w:rPr>
                <w:rFonts w:eastAsia="Calibri"/>
              </w:rPr>
              <w:t>e</w:t>
            </w:r>
            <w:r w:rsidR="00C810AA" w:rsidRPr="00C810AA">
              <w:rPr>
                <w:rFonts w:eastAsia="Calibri"/>
              </w:rPr>
              <w:t>ment of students</w:t>
            </w:r>
            <w:r w:rsidR="001F0E85">
              <w:rPr>
                <w:rFonts w:eastAsia="Calibri"/>
              </w:rPr>
              <w:t xml:space="preserve">. They </w:t>
            </w:r>
            <w:r w:rsidR="001905D9">
              <w:rPr>
                <w:rFonts w:eastAsia="Calibri"/>
              </w:rPr>
              <w:t xml:space="preserve">will be reaching out to GPDs and combined degree and dual-enrollment students. </w:t>
            </w:r>
            <w:r w:rsidR="00C810AA" w:rsidRPr="00C810AA">
              <w:rPr>
                <w:rFonts w:eastAsia="Calibri"/>
              </w:rPr>
              <w:t xml:space="preserve"> </w:t>
            </w:r>
          </w:p>
          <w:p w14:paraId="2F865F4A" w14:textId="569AAE7C" w:rsidR="001D401D" w:rsidRPr="008601FA" w:rsidRDefault="001905D9" w:rsidP="00C810AA">
            <w:pPr>
              <w:spacing w:after="160" w:line="259" w:lineRule="auto"/>
              <w:rPr>
                <w:rFonts w:eastAsia="Calibri"/>
              </w:rPr>
            </w:pPr>
            <w:r>
              <w:rPr>
                <w:rFonts w:eastAsia="Calibri"/>
              </w:rPr>
              <w:t>The e-board transition has been difficult due to the transition happening remo</w:t>
            </w:r>
            <w:r w:rsidR="00C30CDE">
              <w:rPr>
                <w:rFonts w:eastAsia="Calibri"/>
              </w:rPr>
              <w:t xml:space="preserve">tely, but the e-board plans on having more of a presence and to support students with GSA funds. </w:t>
            </w:r>
          </w:p>
        </w:tc>
        <w:tc>
          <w:tcPr>
            <w:tcW w:w="3263" w:type="dxa"/>
          </w:tcPr>
          <w:p w14:paraId="51025394" w14:textId="77777777" w:rsidR="00885202" w:rsidRPr="008601FA" w:rsidRDefault="00885202" w:rsidP="000645E4"/>
        </w:tc>
      </w:tr>
      <w:tr w:rsidR="000645E4" w:rsidRPr="008601FA" w14:paraId="61340330" w14:textId="77777777" w:rsidTr="00323FBA">
        <w:tc>
          <w:tcPr>
            <w:tcW w:w="2515" w:type="dxa"/>
          </w:tcPr>
          <w:p w14:paraId="28ED133B" w14:textId="110F5357" w:rsidR="000645E4" w:rsidRPr="008601FA" w:rsidRDefault="00E705F4" w:rsidP="000645E4">
            <w:pPr>
              <w:rPr>
                <w:b/>
              </w:rPr>
            </w:pPr>
            <w:r>
              <w:rPr>
                <w:b/>
              </w:rPr>
              <w:t>IX</w:t>
            </w:r>
            <w:r w:rsidR="00782970" w:rsidRPr="008601FA">
              <w:rPr>
                <w:b/>
              </w:rPr>
              <w:t xml:space="preserve">. </w:t>
            </w:r>
            <w:r w:rsidR="00E5464A">
              <w:rPr>
                <w:b/>
              </w:rPr>
              <w:t>AVP</w:t>
            </w:r>
            <w:r w:rsidR="000645E4" w:rsidRPr="008601FA">
              <w:rPr>
                <w:b/>
              </w:rPr>
              <w:t xml:space="preserve">’s Report – J. Potteiger  </w:t>
            </w:r>
          </w:p>
        </w:tc>
        <w:tc>
          <w:tcPr>
            <w:tcW w:w="8370" w:type="dxa"/>
          </w:tcPr>
          <w:p w14:paraId="3E20A935" w14:textId="77777777" w:rsidR="00017794" w:rsidRDefault="00930408" w:rsidP="00C810AA">
            <w:pPr>
              <w:spacing w:after="240" w:line="259" w:lineRule="auto"/>
              <w:rPr>
                <w:rFonts w:eastAsiaTheme="minorHAnsi"/>
              </w:rPr>
            </w:pPr>
            <w:r>
              <w:rPr>
                <w:rFonts w:eastAsiaTheme="minorHAnsi"/>
              </w:rPr>
              <w:t xml:space="preserve">The Graduate School office is fully staffed in person. </w:t>
            </w:r>
          </w:p>
          <w:p w14:paraId="704A654E" w14:textId="350FE714" w:rsidR="00C810AA" w:rsidRPr="00C810AA" w:rsidRDefault="00930408" w:rsidP="00C810AA">
            <w:pPr>
              <w:spacing w:after="240" w:line="259" w:lineRule="auto"/>
              <w:rPr>
                <w:rFonts w:eastAsiaTheme="minorHAnsi"/>
              </w:rPr>
            </w:pPr>
            <w:r>
              <w:rPr>
                <w:rFonts w:eastAsiaTheme="minorHAnsi"/>
                <w:u w:val="single"/>
              </w:rPr>
              <w:t>Graduate Program Review</w:t>
            </w:r>
            <w:r>
              <w:rPr>
                <w:rFonts w:eastAsiaTheme="minorHAnsi"/>
                <w:u w:val="single"/>
              </w:rPr>
              <w:br/>
            </w:r>
            <w:r w:rsidR="00742C0A">
              <w:rPr>
                <w:rFonts w:eastAsiaTheme="minorHAnsi"/>
              </w:rPr>
              <w:t xml:space="preserve">Invitations have been sent to external reviewers. Some are willing to come to </w:t>
            </w:r>
            <w:r w:rsidR="00742C0A">
              <w:rPr>
                <w:rFonts w:eastAsiaTheme="minorHAnsi"/>
              </w:rPr>
              <w:lastRenderedPageBreak/>
              <w:t xml:space="preserve">campus but others are hesitant about traveling. External reviewer visits could potentially be held both virtually and in person, with meetings set up so the remote reviewer can participate. The submission deadline for program assurance documents is October 10, at which time we should have a better idea of Covid policies and what we can accommodate. </w:t>
            </w:r>
            <w:r w:rsidR="00C810AA" w:rsidRPr="00C810AA">
              <w:rPr>
                <w:rFonts w:eastAsiaTheme="minorHAnsi"/>
              </w:rPr>
              <w:t xml:space="preserve"> </w:t>
            </w:r>
          </w:p>
          <w:p w14:paraId="711D62A9" w14:textId="4FB2AE26" w:rsidR="00C810AA" w:rsidRPr="00C810AA" w:rsidRDefault="00742C0A" w:rsidP="00C810AA">
            <w:pPr>
              <w:spacing w:after="240" w:line="259" w:lineRule="auto"/>
              <w:rPr>
                <w:rFonts w:eastAsiaTheme="minorHAnsi"/>
              </w:rPr>
            </w:pPr>
            <w:r>
              <w:rPr>
                <w:rFonts w:eastAsiaTheme="minorHAnsi"/>
              </w:rPr>
              <w:t xml:space="preserve">J. Potteiger and M. Staves delivered a workshop to GPDs on graduate program review to help inform them of the process. The data obtained for the program reviews may not be accurate, particularly for graduate programs in a unit with undergraduate programs. </w:t>
            </w:r>
            <w:r w:rsidR="0041554C">
              <w:rPr>
                <w:rFonts w:eastAsiaTheme="minorHAnsi"/>
              </w:rPr>
              <w:t xml:space="preserve">In those cases, it </w:t>
            </w:r>
            <w:r>
              <w:rPr>
                <w:rFonts w:eastAsiaTheme="minorHAnsi"/>
              </w:rPr>
              <w:t xml:space="preserve">is difficult to identify what costs are applicable only to the graduate side. </w:t>
            </w:r>
            <w:r w:rsidR="00C810AA" w:rsidRPr="00C810AA">
              <w:rPr>
                <w:rFonts w:eastAsiaTheme="minorHAnsi"/>
              </w:rPr>
              <w:t xml:space="preserve"> </w:t>
            </w:r>
          </w:p>
          <w:p w14:paraId="40BE5917" w14:textId="77777777" w:rsidR="00742C0A" w:rsidRDefault="00742C0A" w:rsidP="00C810AA">
            <w:pPr>
              <w:spacing w:after="240" w:line="259" w:lineRule="auto"/>
              <w:rPr>
                <w:rFonts w:eastAsiaTheme="minorHAnsi"/>
              </w:rPr>
            </w:pPr>
            <w:r>
              <w:rPr>
                <w:rFonts w:eastAsiaTheme="minorHAnsi"/>
                <w:u w:val="single"/>
              </w:rPr>
              <w:t>Policy Updates and Graduate School Updates</w:t>
            </w:r>
            <w:r>
              <w:rPr>
                <w:rFonts w:eastAsiaTheme="minorHAnsi"/>
                <w:u w:val="single"/>
              </w:rPr>
              <w:br/>
            </w:r>
            <w:r>
              <w:rPr>
                <w:rFonts w:eastAsiaTheme="minorHAnsi"/>
              </w:rPr>
              <w:t xml:space="preserve">The transfer credit policy is complete and was sent to ECS. </w:t>
            </w:r>
          </w:p>
          <w:p w14:paraId="4504F867" w14:textId="5C917089" w:rsidR="00C810AA" w:rsidRPr="00C810AA" w:rsidRDefault="00742C0A" w:rsidP="00C810AA">
            <w:pPr>
              <w:spacing w:after="240" w:line="259" w:lineRule="auto"/>
              <w:rPr>
                <w:rFonts w:eastAsiaTheme="minorHAnsi"/>
              </w:rPr>
            </w:pPr>
            <w:r w:rsidRPr="00961ADB">
              <w:rPr>
                <w:rFonts w:eastAsiaTheme="minorHAnsi"/>
                <w:u w:val="single"/>
              </w:rPr>
              <w:t>The Graduate Student Mental Health Task Force</w:t>
            </w:r>
            <w:r>
              <w:rPr>
                <w:rFonts w:eastAsiaTheme="minorHAnsi"/>
              </w:rPr>
              <w:t xml:space="preserve"> </w:t>
            </w:r>
            <w:r w:rsidR="00961ADB">
              <w:rPr>
                <w:rFonts w:eastAsiaTheme="minorHAnsi"/>
              </w:rPr>
              <w:br/>
              <w:t xml:space="preserve">The task force </w:t>
            </w:r>
            <w:r>
              <w:rPr>
                <w:rFonts w:eastAsiaTheme="minorHAnsi"/>
              </w:rPr>
              <w:t xml:space="preserve">met in Winter 2021 to find ways to </w:t>
            </w:r>
            <w:r w:rsidR="00892818">
              <w:rPr>
                <w:rFonts w:eastAsiaTheme="minorHAnsi"/>
              </w:rPr>
              <w:t xml:space="preserve">better </w:t>
            </w:r>
            <w:r>
              <w:rPr>
                <w:rFonts w:eastAsiaTheme="minorHAnsi"/>
              </w:rPr>
              <w:t xml:space="preserve">support graduate students. </w:t>
            </w:r>
            <w:r w:rsidR="00961ADB">
              <w:rPr>
                <w:rFonts w:eastAsiaTheme="minorHAnsi"/>
              </w:rPr>
              <w:t xml:space="preserve">The first deliverable was implemented at the end of the Winter 2021 semester. The task force will </w:t>
            </w:r>
            <w:r w:rsidR="00C810AA" w:rsidRPr="00C810AA">
              <w:rPr>
                <w:rFonts w:eastAsiaTheme="minorHAnsi"/>
              </w:rPr>
              <w:t>reconvene</w:t>
            </w:r>
            <w:r w:rsidR="00961ADB">
              <w:rPr>
                <w:rFonts w:eastAsiaTheme="minorHAnsi"/>
              </w:rPr>
              <w:t xml:space="preserve"> in September</w:t>
            </w:r>
            <w:r w:rsidR="00C810AA" w:rsidRPr="00C810AA">
              <w:rPr>
                <w:rFonts w:eastAsiaTheme="minorHAnsi"/>
              </w:rPr>
              <w:t xml:space="preserve"> </w:t>
            </w:r>
            <w:r w:rsidR="00961ADB">
              <w:rPr>
                <w:rFonts w:eastAsiaTheme="minorHAnsi"/>
              </w:rPr>
              <w:t xml:space="preserve">to continue working on charges. </w:t>
            </w:r>
            <w:r w:rsidR="00C810AA" w:rsidRPr="00C810AA">
              <w:rPr>
                <w:rFonts w:eastAsiaTheme="minorHAnsi"/>
              </w:rPr>
              <w:t xml:space="preserve"> </w:t>
            </w:r>
          </w:p>
          <w:p w14:paraId="04AA818D" w14:textId="40735C31" w:rsidR="00961ADB" w:rsidRDefault="00961ADB" w:rsidP="00C810AA">
            <w:pPr>
              <w:spacing w:after="240" w:line="259" w:lineRule="auto"/>
              <w:rPr>
                <w:rFonts w:eastAsiaTheme="minorHAnsi"/>
              </w:rPr>
            </w:pPr>
            <w:r w:rsidRPr="00961ADB">
              <w:rPr>
                <w:rFonts w:eastAsiaTheme="minorHAnsi"/>
                <w:u w:val="single"/>
              </w:rPr>
              <w:t>The Graduate School Updates</w:t>
            </w:r>
            <w:r>
              <w:rPr>
                <w:rFonts w:eastAsiaTheme="minorHAnsi"/>
              </w:rPr>
              <w:br/>
              <w:t xml:space="preserve">New Graduate Student Orientation and New GA Orientation were held both virtually and in-person. An international new graduate student orientation was also held virtually as many international students were still quarantining. </w:t>
            </w:r>
          </w:p>
          <w:p w14:paraId="4D88844D" w14:textId="26482778" w:rsidR="00C810AA" w:rsidRPr="00C810AA" w:rsidRDefault="00961ADB" w:rsidP="00C810AA">
            <w:pPr>
              <w:spacing w:after="240" w:line="259" w:lineRule="auto"/>
              <w:rPr>
                <w:rFonts w:eastAsiaTheme="minorHAnsi"/>
              </w:rPr>
            </w:pPr>
            <w:r>
              <w:rPr>
                <w:rFonts w:eastAsiaTheme="minorHAnsi"/>
              </w:rPr>
              <w:t>Virtual and in-person t</w:t>
            </w:r>
            <w:r w:rsidR="00C810AA" w:rsidRPr="00C810AA">
              <w:rPr>
                <w:rFonts w:eastAsiaTheme="minorHAnsi"/>
              </w:rPr>
              <w:t>hesis/diss</w:t>
            </w:r>
            <w:r>
              <w:rPr>
                <w:rFonts w:eastAsiaTheme="minorHAnsi"/>
              </w:rPr>
              <w:t>ertation workshops are scheduled in September.</w:t>
            </w:r>
            <w:r w:rsidR="00C810AA" w:rsidRPr="00C810AA">
              <w:rPr>
                <w:rFonts w:eastAsiaTheme="minorHAnsi"/>
              </w:rPr>
              <w:t xml:space="preserve"> </w:t>
            </w:r>
          </w:p>
          <w:p w14:paraId="09484E39" w14:textId="4C9A6BD3" w:rsidR="00C810AA" w:rsidRPr="00C810AA" w:rsidRDefault="00961ADB" w:rsidP="00C810AA">
            <w:pPr>
              <w:spacing w:after="240" w:line="259" w:lineRule="auto"/>
              <w:rPr>
                <w:rFonts w:eastAsiaTheme="minorHAnsi"/>
              </w:rPr>
            </w:pPr>
            <w:r>
              <w:rPr>
                <w:rFonts w:eastAsiaTheme="minorHAnsi"/>
              </w:rPr>
              <w:t>The G</w:t>
            </w:r>
            <w:r w:rsidR="00C810AA" w:rsidRPr="00C810AA">
              <w:rPr>
                <w:rFonts w:eastAsiaTheme="minorHAnsi"/>
              </w:rPr>
              <w:t xml:space="preserve">rad </w:t>
            </w:r>
            <w:r>
              <w:rPr>
                <w:rFonts w:eastAsiaTheme="minorHAnsi"/>
              </w:rPr>
              <w:t>E</w:t>
            </w:r>
            <w:r w:rsidR="00C810AA" w:rsidRPr="00C810AA">
              <w:rPr>
                <w:rFonts w:eastAsiaTheme="minorHAnsi"/>
              </w:rPr>
              <w:t xml:space="preserve">xit </w:t>
            </w:r>
            <w:r>
              <w:rPr>
                <w:rFonts w:eastAsiaTheme="minorHAnsi"/>
              </w:rPr>
              <w:t>S</w:t>
            </w:r>
            <w:r w:rsidR="00C810AA" w:rsidRPr="00C810AA">
              <w:rPr>
                <w:rFonts w:eastAsiaTheme="minorHAnsi"/>
              </w:rPr>
              <w:t xml:space="preserve">urvey is complete. </w:t>
            </w:r>
            <w:r>
              <w:rPr>
                <w:rFonts w:eastAsiaTheme="minorHAnsi"/>
              </w:rPr>
              <w:t xml:space="preserve">J. Potteiger will be meeting with academic deans, after which the survey results will be sent to GPDs. The full results will be presented at a Graduate Council meeting in the near future. </w:t>
            </w:r>
            <w:r w:rsidR="00DC77E9">
              <w:rPr>
                <w:rFonts w:eastAsiaTheme="minorHAnsi"/>
              </w:rPr>
              <w:t xml:space="preserve">The survey </w:t>
            </w:r>
            <w:r w:rsidR="00892818">
              <w:rPr>
                <w:rFonts w:eastAsiaTheme="minorHAnsi"/>
              </w:rPr>
              <w:t>can be</w:t>
            </w:r>
            <w:r w:rsidR="00DC77E9">
              <w:rPr>
                <w:rFonts w:eastAsiaTheme="minorHAnsi"/>
              </w:rPr>
              <w:t xml:space="preserve"> part of the charge to the Graduate Council to look at the graduate student experience.</w:t>
            </w:r>
          </w:p>
          <w:p w14:paraId="79711D2E" w14:textId="36452B36" w:rsidR="00C810AA" w:rsidRPr="00C810AA" w:rsidRDefault="00DC77E9" w:rsidP="00C810AA">
            <w:pPr>
              <w:spacing w:after="240" w:line="259" w:lineRule="auto"/>
              <w:rPr>
                <w:rFonts w:eastAsiaTheme="minorHAnsi"/>
              </w:rPr>
            </w:pPr>
            <w:r>
              <w:rPr>
                <w:rFonts w:eastAsiaTheme="minorHAnsi"/>
              </w:rPr>
              <w:t>The a</w:t>
            </w:r>
            <w:r w:rsidR="00C810AA" w:rsidRPr="00C810AA">
              <w:rPr>
                <w:rFonts w:eastAsiaTheme="minorHAnsi"/>
              </w:rPr>
              <w:t xml:space="preserve">pplied, admitted, and enrolled reports </w:t>
            </w:r>
            <w:r>
              <w:rPr>
                <w:rFonts w:eastAsiaTheme="minorHAnsi"/>
              </w:rPr>
              <w:t>were provided to academic deans and will be sent to GPDs.</w:t>
            </w:r>
          </w:p>
          <w:p w14:paraId="037958B6" w14:textId="20CF8C9C" w:rsidR="00C810AA" w:rsidRPr="00C810AA" w:rsidRDefault="00DC77E9" w:rsidP="00C810AA">
            <w:pPr>
              <w:spacing w:after="240" w:line="259" w:lineRule="auto"/>
              <w:rPr>
                <w:rFonts w:eastAsiaTheme="minorHAnsi"/>
              </w:rPr>
            </w:pPr>
            <w:r>
              <w:rPr>
                <w:rFonts w:eastAsiaTheme="minorHAnsi"/>
              </w:rPr>
              <w:lastRenderedPageBreak/>
              <w:t>New graduate programs in Recreational Therapy and Water Resource Policy were approved and</w:t>
            </w:r>
            <w:r w:rsidR="00892818">
              <w:rPr>
                <w:rFonts w:eastAsiaTheme="minorHAnsi"/>
              </w:rPr>
              <w:t xml:space="preserve"> operational</w:t>
            </w:r>
            <w:r>
              <w:rPr>
                <w:rFonts w:eastAsiaTheme="minorHAnsi"/>
              </w:rPr>
              <w:t xml:space="preserve">. There are now 24 combined degree programs and 25 graduate certificates and badges. </w:t>
            </w:r>
            <w:r w:rsidR="00C810AA" w:rsidRPr="00C810AA">
              <w:rPr>
                <w:rFonts w:eastAsiaTheme="minorHAnsi"/>
              </w:rPr>
              <w:t xml:space="preserve">Graduate </w:t>
            </w:r>
            <w:r>
              <w:rPr>
                <w:rFonts w:eastAsiaTheme="minorHAnsi"/>
              </w:rPr>
              <w:t>student</w:t>
            </w:r>
            <w:r w:rsidR="00C810AA" w:rsidRPr="00C810AA">
              <w:rPr>
                <w:rFonts w:eastAsiaTheme="minorHAnsi"/>
              </w:rPr>
              <w:t xml:space="preserve"> enrollment is up 2-3% for fall 2021. </w:t>
            </w:r>
          </w:p>
          <w:p w14:paraId="24EBD5E0" w14:textId="778B3421" w:rsidR="0015346E" w:rsidRPr="008601FA" w:rsidRDefault="00DC77E9" w:rsidP="0041554C">
            <w:pPr>
              <w:spacing w:after="240" w:line="259" w:lineRule="auto"/>
              <w:rPr>
                <w:rFonts w:eastAsiaTheme="minorHAnsi"/>
              </w:rPr>
            </w:pPr>
            <w:r>
              <w:rPr>
                <w:rFonts w:eastAsiaTheme="minorHAnsi"/>
              </w:rPr>
              <w:t xml:space="preserve">The </w:t>
            </w:r>
            <w:r w:rsidRPr="00DC77E9">
              <w:rPr>
                <w:rFonts w:eastAsiaTheme="minorHAnsi"/>
              </w:rPr>
              <w:t xml:space="preserve">2021 Outstanding Thesis </w:t>
            </w:r>
            <w:r>
              <w:rPr>
                <w:rFonts w:eastAsiaTheme="minorHAnsi"/>
              </w:rPr>
              <w:t>w</w:t>
            </w:r>
            <w:r w:rsidRPr="00DC77E9">
              <w:rPr>
                <w:rFonts w:eastAsiaTheme="minorHAnsi"/>
              </w:rPr>
              <w:t>inner from the Midwestern Association of Graduate Schools (MAGS)</w:t>
            </w:r>
            <w:r>
              <w:rPr>
                <w:rFonts w:eastAsiaTheme="minorHAnsi"/>
              </w:rPr>
              <w:t xml:space="preserve"> is Engineering alumnus Richard Gross. He is GVSU’s first winner</w:t>
            </w:r>
            <w:r w:rsidR="00892818">
              <w:rPr>
                <w:rFonts w:eastAsiaTheme="minorHAnsi"/>
              </w:rPr>
              <w:t xml:space="preserve"> of the MAGS</w:t>
            </w:r>
            <w:r>
              <w:rPr>
                <w:rFonts w:eastAsiaTheme="minorHAnsi"/>
              </w:rPr>
              <w:t xml:space="preserve"> </w:t>
            </w:r>
            <w:r w:rsidR="00892818">
              <w:rPr>
                <w:rFonts w:eastAsiaTheme="minorHAnsi"/>
              </w:rPr>
              <w:t>competition.</w:t>
            </w:r>
          </w:p>
        </w:tc>
        <w:tc>
          <w:tcPr>
            <w:tcW w:w="3263" w:type="dxa"/>
          </w:tcPr>
          <w:p w14:paraId="0678BE95" w14:textId="77777777" w:rsidR="000645E4" w:rsidRPr="008601FA" w:rsidRDefault="000645E4" w:rsidP="000645E4"/>
        </w:tc>
      </w:tr>
      <w:tr w:rsidR="000645E4" w:rsidRPr="008601FA" w14:paraId="5CD7D6F3" w14:textId="77777777" w:rsidTr="00323FBA">
        <w:tc>
          <w:tcPr>
            <w:tcW w:w="2515" w:type="dxa"/>
          </w:tcPr>
          <w:p w14:paraId="236B36F5" w14:textId="5066F631" w:rsidR="000645E4" w:rsidRPr="008601FA" w:rsidRDefault="000645E4" w:rsidP="000645E4">
            <w:pPr>
              <w:rPr>
                <w:b/>
              </w:rPr>
            </w:pPr>
            <w:r w:rsidRPr="008601FA">
              <w:rPr>
                <w:b/>
              </w:rPr>
              <w:lastRenderedPageBreak/>
              <w:t xml:space="preserve">X. Old Business </w:t>
            </w:r>
          </w:p>
        </w:tc>
        <w:tc>
          <w:tcPr>
            <w:tcW w:w="8370" w:type="dxa"/>
          </w:tcPr>
          <w:p w14:paraId="0AFE7BC0" w14:textId="569CBBCB" w:rsidR="000D291F" w:rsidRDefault="000D291F" w:rsidP="00C810AA">
            <w:pPr>
              <w:spacing w:after="160" w:line="259" w:lineRule="auto"/>
              <w:rPr>
                <w:rFonts w:eastAsiaTheme="minorHAnsi"/>
              </w:rPr>
            </w:pPr>
            <w:r w:rsidRPr="000D291F">
              <w:rPr>
                <w:rFonts w:eastAsiaTheme="minorHAnsi"/>
                <w:u w:val="single"/>
              </w:rPr>
              <w:t>HBCU Init</w:t>
            </w:r>
            <w:r w:rsidR="00890940">
              <w:rPr>
                <w:rFonts w:eastAsiaTheme="minorHAnsi"/>
                <w:u w:val="single"/>
              </w:rPr>
              <w:t>i</w:t>
            </w:r>
            <w:r w:rsidRPr="000D291F">
              <w:rPr>
                <w:rFonts w:eastAsiaTheme="minorHAnsi"/>
                <w:u w:val="single"/>
              </w:rPr>
              <w:t>atives</w:t>
            </w:r>
            <w:r w:rsidR="00890940">
              <w:rPr>
                <w:rFonts w:eastAsiaTheme="minorHAnsi"/>
                <w:u w:val="single"/>
              </w:rPr>
              <w:br/>
            </w:r>
            <w:r w:rsidR="00056AED">
              <w:rPr>
                <w:rFonts w:eastAsiaTheme="minorHAnsi"/>
              </w:rPr>
              <w:t>It was suggested that t</w:t>
            </w:r>
            <w:r w:rsidR="004254CC">
              <w:rPr>
                <w:rFonts w:eastAsiaTheme="minorHAnsi"/>
              </w:rPr>
              <w:t>he</w:t>
            </w:r>
            <w:r w:rsidR="00890940">
              <w:rPr>
                <w:rFonts w:eastAsiaTheme="minorHAnsi"/>
              </w:rPr>
              <w:t xml:space="preserve"> Graduate Council could </w:t>
            </w:r>
            <w:r w:rsidRPr="000D291F">
              <w:rPr>
                <w:rFonts w:eastAsiaTheme="minorHAnsi"/>
              </w:rPr>
              <w:t>look into assimilat</w:t>
            </w:r>
            <w:r w:rsidR="00056AED">
              <w:rPr>
                <w:rFonts w:eastAsiaTheme="minorHAnsi"/>
              </w:rPr>
              <w:t>ing</w:t>
            </w:r>
            <w:r w:rsidRPr="000D291F">
              <w:rPr>
                <w:rFonts w:eastAsiaTheme="minorHAnsi"/>
              </w:rPr>
              <w:t xml:space="preserve"> current graduate polic</w:t>
            </w:r>
            <w:r w:rsidR="00890940">
              <w:rPr>
                <w:rFonts w:eastAsiaTheme="minorHAnsi"/>
              </w:rPr>
              <w:t xml:space="preserve">ies </w:t>
            </w:r>
            <w:r w:rsidRPr="000D291F">
              <w:rPr>
                <w:rFonts w:eastAsiaTheme="minorHAnsi"/>
              </w:rPr>
              <w:t>to em</w:t>
            </w:r>
            <w:r w:rsidR="00890940">
              <w:rPr>
                <w:rFonts w:eastAsiaTheme="minorHAnsi"/>
              </w:rPr>
              <w:t>brace</w:t>
            </w:r>
            <w:r w:rsidR="00056AED">
              <w:rPr>
                <w:rFonts w:eastAsiaTheme="minorHAnsi"/>
              </w:rPr>
              <w:t xml:space="preserve"> agreements with HBCUs. </w:t>
            </w:r>
            <w:r w:rsidR="00890940">
              <w:rPr>
                <w:rFonts w:eastAsiaTheme="minorHAnsi"/>
              </w:rPr>
              <w:t xml:space="preserve">For example, </w:t>
            </w:r>
            <w:r w:rsidR="00056AED">
              <w:rPr>
                <w:rFonts w:eastAsiaTheme="minorHAnsi"/>
              </w:rPr>
              <w:t xml:space="preserve">the </w:t>
            </w:r>
            <w:r w:rsidRPr="000D291F">
              <w:rPr>
                <w:rFonts w:eastAsiaTheme="minorHAnsi"/>
              </w:rPr>
              <w:t xml:space="preserve">combined degree policy </w:t>
            </w:r>
            <w:r w:rsidR="00056AED">
              <w:rPr>
                <w:rFonts w:eastAsiaTheme="minorHAnsi"/>
              </w:rPr>
              <w:t>could accommodate other institutions to make</w:t>
            </w:r>
            <w:r w:rsidR="00BB48FA">
              <w:rPr>
                <w:rFonts w:eastAsiaTheme="minorHAnsi"/>
              </w:rPr>
              <w:t xml:space="preserve"> the HBCU initiatives </w:t>
            </w:r>
            <w:r w:rsidR="00056AED">
              <w:rPr>
                <w:rFonts w:eastAsiaTheme="minorHAnsi"/>
              </w:rPr>
              <w:t xml:space="preserve">more fruitful. </w:t>
            </w:r>
          </w:p>
          <w:p w14:paraId="63282BC5" w14:textId="5156B3AB" w:rsidR="000645E4" w:rsidRPr="008601FA" w:rsidRDefault="00BB48FA" w:rsidP="0041554C">
            <w:pPr>
              <w:spacing w:after="160" w:line="259" w:lineRule="auto"/>
              <w:rPr>
                <w:rFonts w:eastAsiaTheme="minorHAnsi"/>
              </w:rPr>
            </w:pPr>
            <w:r w:rsidRPr="00BB48FA">
              <w:rPr>
                <w:rFonts w:eastAsiaTheme="minorHAnsi"/>
                <w:u w:val="single"/>
              </w:rPr>
              <w:t>Provost Search</w:t>
            </w:r>
            <w:r>
              <w:rPr>
                <w:rFonts w:eastAsiaTheme="minorHAnsi"/>
                <w:u w:val="single"/>
              </w:rPr>
              <w:br/>
            </w:r>
            <w:r w:rsidR="00644835">
              <w:rPr>
                <w:rFonts w:eastAsiaTheme="minorHAnsi"/>
              </w:rPr>
              <w:t xml:space="preserve">Graduate Council members are encouraged to </w:t>
            </w:r>
            <w:r w:rsidR="0038172B">
              <w:rPr>
                <w:rFonts w:eastAsiaTheme="minorHAnsi"/>
              </w:rPr>
              <w:t xml:space="preserve">participate in the surveys for the Provost search and review the mission, vision, and values on the Reach Higher 2025 initiative. Those who cannot participate may submit comments to C. Karasinski, who is on the Provost search committee and the Reach Higher 2025 committee. </w:t>
            </w:r>
          </w:p>
        </w:tc>
        <w:tc>
          <w:tcPr>
            <w:tcW w:w="3263" w:type="dxa"/>
          </w:tcPr>
          <w:p w14:paraId="17240B72" w14:textId="3CB36CCB" w:rsidR="000645E4" w:rsidRPr="008601FA" w:rsidRDefault="000645E4" w:rsidP="000645E4"/>
        </w:tc>
      </w:tr>
      <w:tr w:rsidR="000645E4" w:rsidRPr="008601FA" w14:paraId="1D9C482E" w14:textId="77777777" w:rsidTr="00323FBA">
        <w:tc>
          <w:tcPr>
            <w:tcW w:w="2515" w:type="dxa"/>
          </w:tcPr>
          <w:p w14:paraId="5F5E0D81" w14:textId="18FF8B12" w:rsidR="000645E4" w:rsidRPr="008601FA" w:rsidRDefault="000645E4" w:rsidP="000645E4">
            <w:pPr>
              <w:rPr>
                <w:b/>
              </w:rPr>
            </w:pPr>
            <w:r w:rsidRPr="008601FA">
              <w:rPr>
                <w:b/>
              </w:rPr>
              <w:t>X</w:t>
            </w:r>
            <w:r w:rsidR="00E705F4">
              <w:rPr>
                <w:b/>
              </w:rPr>
              <w:t>I</w:t>
            </w:r>
            <w:r w:rsidR="00782970" w:rsidRPr="008601FA">
              <w:rPr>
                <w:b/>
              </w:rPr>
              <w:t>.</w:t>
            </w:r>
            <w:r w:rsidRPr="008601FA">
              <w:rPr>
                <w:b/>
              </w:rPr>
              <w:t xml:space="preserve"> New Business</w:t>
            </w:r>
          </w:p>
        </w:tc>
        <w:tc>
          <w:tcPr>
            <w:tcW w:w="8370" w:type="dxa"/>
          </w:tcPr>
          <w:p w14:paraId="4868C593" w14:textId="13D52380" w:rsidR="0038172B" w:rsidRDefault="00E5464A" w:rsidP="00E5464A">
            <w:pPr>
              <w:spacing w:after="160" w:line="259" w:lineRule="auto"/>
              <w:rPr>
                <w:rFonts w:eastAsiaTheme="minorHAnsi"/>
              </w:rPr>
            </w:pPr>
            <w:r w:rsidRPr="00C15D79">
              <w:rPr>
                <w:rFonts w:eastAsiaTheme="minorHAnsi"/>
                <w:u w:val="single"/>
              </w:rPr>
              <w:t>a.</w:t>
            </w:r>
            <w:r w:rsidR="00C15D79" w:rsidRPr="00C15D79">
              <w:rPr>
                <w:rFonts w:eastAsiaTheme="minorHAnsi"/>
                <w:u w:val="single"/>
              </w:rPr>
              <w:t xml:space="preserve">  </w:t>
            </w:r>
            <w:r w:rsidRPr="00C15D79">
              <w:rPr>
                <w:rFonts w:eastAsiaTheme="minorHAnsi"/>
                <w:u w:val="single"/>
              </w:rPr>
              <w:t>Election of Vice-Chair</w:t>
            </w:r>
            <w:r w:rsidR="00C15D79" w:rsidRPr="00C15D79">
              <w:rPr>
                <w:rFonts w:eastAsiaTheme="minorHAnsi"/>
                <w:u w:val="single"/>
              </w:rPr>
              <w:br/>
            </w:r>
            <w:r w:rsidR="00C15D79">
              <w:rPr>
                <w:rFonts w:eastAsiaTheme="minorHAnsi"/>
              </w:rPr>
              <w:t xml:space="preserve">M. Harris was the sole nominee and elected unanimously. </w:t>
            </w:r>
            <w:r w:rsidR="00C15D79">
              <w:rPr>
                <w:rFonts w:eastAsiaTheme="minorHAnsi"/>
              </w:rPr>
              <w:br/>
            </w:r>
            <w:r w:rsidR="0038172B">
              <w:rPr>
                <w:rFonts w:eastAsiaTheme="minorHAnsi"/>
              </w:rPr>
              <w:br/>
            </w:r>
            <w:r w:rsidRPr="00C15D79">
              <w:rPr>
                <w:rFonts w:eastAsiaTheme="minorHAnsi"/>
                <w:u w:val="single"/>
              </w:rPr>
              <w:t>b.</w:t>
            </w:r>
            <w:r w:rsidR="00C15D79" w:rsidRPr="00C15D79">
              <w:rPr>
                <w:rFonts w:eastAsiaTheme="minorHAnsi"/>
                <w:u w:val="single"/>
              </w:rPr>
              <w:t xml:space="preserve">  </w:t>
            </w:r>
            <w:r w:rsidRPr="00C15D79">
              <w:rPr>
                <w:rFonts w:eastAsiaTheme="minorHAnsi"/>
                <w:u w:val="single"/>
              </w:rPr>
              <w:t>Subcommittee Assignments</w:t>
            </w:r>
            <w:r w:rsidR="0038172B" w:rsidRPr="00C15D79">
              <w:rPr>
                <w:rFonts w:eastAsiaTheme="minorHAnsi"/>
                <w:u w:val="single"/>
              </w:rPr>
              <w:br/>
            </w:r>
            <w:r w:rsidR="0038172B">
              <w:rPr>
                <w:rFonts w:eastAsiaTheme="minorHAnsi"/>
              </w:rPr>
              <w:t xml:space="preserve">The member roster was reviewed and subcommittee assignments confirmed. </w:t>
            </w:r>
          </w:p>
          <w:p w14:paraId="7F2B3AF6" w14:textId="3912EC79" w:rsidR="00E5464A" w:rsidRDefault="0038172B" w:rsidP="00E5464A">
            <w:pPr>
              <w:spacing w:after="160" w:line="259" w:lineRule="auto"/>
              <w:rPr>
                <w:rFonts w:eastAsiaTheme="minorHAnsi"/>
              </w:rPr>
            </w:pPr>
            <w:r>
              <w:rPr>
                <w:rFonts w:eastAsiaTheme="minorHAnsi"/>
              </w:rPr>
              <w:t xml:space="preserve">The CCPS/COE merger resulted in CECI having 4 representatives. However, one representative (Bultsma) is on leave in 2021-22 and the other position is vacant. </w:t>
            </w:r>
          </w:p>
          <w:p w14:paraId="2606AECE" w14:textId="66289E16" w:rsidR="00C15D79" w:rsidRPr="00E5464A" w:rsidRDefault="00C15D79" w:rsidP="00E5464A">
            <w:pPr>
              <w:spacing w:after="160" w:line="259" w:lineRule="auto"/>
              <w:rPr>
                <w:rFonts w:eastAsiaTheme="minorHAnsi"/>
              </w:rPr>
            </w:pPr>
            <w:r>
              <w:rPr>
                <w:rFonts w:eastAsiaTheme="minorHAnsi"/>
              </w:rPr>
              <w:t xml:space="preserve">M. Staves will appoint members of both subcommittees to the graduate program review teams before the next meeting. </w:t>
            </w:r>
          </w:p>
          <w:p w14:paraId="55E96305" w14:textId="219BA9C2" w:rsidR="00942DC0" w:rsidRPr="00C15D79" w:rsidRDefault="00E5464A" w:rsidP="00E5464A">
            <w:pPr>
              <w:spacing w:after="160" w:line="259" w:lineRule="auto"/>
              <w:rPr>
                <w:rFonts w:eastAsiaTheme="minorHAnsi"/>
                <w:u w:val="single"/>
              </w:rPr>
            </w:pPr>
            <w:r w:rsidRPr="00C15D79">
              <w:rPr>
                <w:rFonts w:eastAsiaTheme="minorHAnsi"/>
                <w:u w:val="single"/>
              </w:rPr>
              <w:t>c.</w:t>
            </w:r>
            <w:r w:rsidR="00C15D79" w:rsidRPr="00C15D79">
              <w:rPr>
                <w:rFonts w:eastAsiaTheme="minorHAnsi"/>
                <w:u w:val="single"/>
              </w:rPr>
              <w:t xml:space="preserve">  </w:t>
            </w:r>
            <w:r w:rsidRPr="00C15D79">
              <w:rPr>
                <w:rFonts w:eastAsiaTheme="minorHAnsi"/>
                <w:u w:val="single"/>
              </w:rPr>
              <w:t>Fall Meeting Schedule</w:t>
            </w:r>
          </w:p>
          <w:p w14:paraId="07B156EE" w14:textId="77777777" w:rsidR="0038172B" w:rsidRDefault="0038172B" w:rsidP="00E5464A">
            <w:pPr>
              <w:spacing w:after="160" w:line="259" w:lineRule="auto"/>
              <w:rPr>
                <w:rFonts w:eastAsiaTheme="minorHAnsi"/>
              </w:rPr>
            </w:pPr>
            <w:r>
              <w:rPr>
                <w:rFonts w:eastAsiaTheme="minorHAnsi"/>
              </w:rPr>
              <w:lastRenderedPageBreak/>
              <w:t xml:space="preserve">Whether to meet in person or via Zoom through the Fall 2021 semester will be determined via Qualtrics survey. J. Pope will distribute the survey after the meeting. </w:t>
            </w:r>
          </w:p>
          <w:p w14:paraId="3C0DAC8F" w14:textId="763DEDE7" w:rsidR="00C15D79" w:rsidRPr="008601FA" w:rsidRDefault="00C15D79" w:rsidP="00C15D79">
            <w:pPr>
              <w:spacing w:after="160" w:line="259" w:lineRule="auto"/>
              <w:rPr>
                <w:rFonts w:eastAsiaTheme="minorHAnsi"/>
              </w:rPr>
            </w:pPr>
            <w:r>
              <w:rPr>
                <w:rFonts w:eastAsiaTheme="minorHAnsi"/>
                <w:u w:val="single"/>
              </w:rPr>
              <w:t xml:space="preserve">d. </w:t>
            </w:r>
            <w:r w:rsidRPr="00C15D79">
              <w:rPr>
                <w:rFonts w:eastAsiaTheme="minorHAnsi"/>
                <w:u w:val="single"/>
              </w:rPr>
              <w:t>Master’s Degrees in the News</w:t>
            </w:r>
            <w:r>
              <w:rPr>
                <w:rFonts w:eastAsiaTheme="minorHAnsi"/>
                <w:u w:val="single"/>
              </w:rPr>
              <w:br/>
            </w:r>
            <w:r>
              <w:rPr>
                <w:rFonts w:eastAsiaTheme="minorHAnsi"/>
              </w:rPr>
              <w:t xml:space="preserve">B. Harvey noted that there have been several recent articles in national publications that </w:t>
            </w:r>
            <w:r w:rsidRPr="00C15D79">
              <w:rPr>
                <w:rFonts w:eastAsiaTheme="minorHAnsi"/>
              </w:rPr>
              <w:t xml:space="preserve">disparage master’s degrees. </w:t>
            </w:r>
            <w:r>
              <w:rPr>
                <w:rFonts w:eastAsiaTheme="minorHAnsi"/>
              </w:rPr>
              <w:t xml:space="preserve">GC members should be alert to this trend. </w:t>
            </w:r>
          </w:p>
        </w:tc>
        <w:tc>
          <w:tcPr>
            <w:tcW w:w="3263" w:type="dxa"/>
          </w:tcPr>
          <w:p w14:paraId="73A1B4A6" w14:textId="7A8E501E" w:rsidR="000645E4" w:rsidRPr="008601FA" w:rsidRDefault="0038172B" w:rsidP="000645E4">
            <w:r w:rsidRPr="00C15D79">
              <w:rPr>
                <w:b/>
              </w:rPr>
              <w:lastRenderedPageBreak/>
              <w:t>Motion:</w:t>
            </w:r>
            <w:r>
              <w:t xml:space="preserve"> C. Karasinski nominated M. Harris as Vice-Chair. M. Harris accepted the nomination and L. Kessler seconded. Harris was elected unanimously. </w:t>
            </w:r>
          </w:p>
        </w:tc>
      </w:tr>
      <w:tr w:rsidR="000645E4" w:rsidRPr="008601FA" w14:paraId="7281C3E9" w14:textId="77777777" w:rsidTr="00323FBA">
        <w:tc>
          <w:tcPr>
            <w:tcW w:w="2515" w:type="dxa"/>
          </w:tcPr>
          <w:p w14:paraId="0F89DA91" w14:textId="1E870024" w:rsidR="000645E4" w:rsidRPr="008601FA" w:rsidRDefault="000645E4" w:rsidP="000645E4">
            <w:pPr>
              <w:rPr>
                <w:b/>
              </w:rPr>
            </w:pPr>
            <w:r w:rsidRPr="008601FA">
              <w:rPr>
                <w:b/>
              </w:rPr>
              <w:t>X</w:t>
            </w:r>
            <w:r w:rsidR="00420E65" w:rsidRPr="008601FA">
              <w:rPr>
                <w:b/>
              </w:rPr>
              <w:t>I</w:t>
            </w:r>
            <w:r w:rsidR="00E705F4">
              <w:rPr>
                <w:b/>
              </w:rPr>
              <w:t>I</w:t>
            </w:r>
            <w:r w:rsidRPr="008601FA">
              <w:rPr>
                <w:b/>
              </w:rPr>
              <w:t>. Adjournment</w:t>
            </w:r>
          </w:p>
        </w:tc>
        <w:tc>
          <w:tcPr>
            <w:tcW w:w="8370" w:type="dxa"/>
          </w:tcPr>
          <w:p w14:paraId="36929596" w14:textId="4C9C9711" w:rsidR="000645E4" w:rsidRPr="008601FA" w:rsidRDefault="000645E4" w:rsidP="000645E4">
            <w:pPr>
              <w:spacing w:after="160" w:line="259" w:lineRule="auto"/>
              <w:ind w:firstLine="720"/>
            </w:pPr>
          </w:p>
        </w:tc>
        <w:tc>
          <w:tcPr>
            <w:tcW w:w="3263" w:type="dxa"/>
          </w:tcPr>
          <w:p w14:paraId="30817C13" w14:textId="2BBAA2F4" w:rsidR="000645E4" w:rsidRPr="008601FA" w:rsidRDefault="000645E4" w:rsidP="000645E4">
            <w:r w:rsidRPr="008601FA">
              <w:rPr>
                <w:b/>
              </w:rPr>
              <w:t>Motion</w:t>
            </w:r>
            <w:r w:rsidRPr="0027344A">
              <w:t xml:space="preserve">: </w:t>
            </w:r>
            <w:r w:rsidR="00C810AA">
              <w:t>M. Harris</w:t>
            </w:r>
            <w:r w:rsidR="0027344A" w:rsidRPr="0027344A">
              <w:t xml:space="preserve"> moved to</w:t>
            </w:r>
            <w:r w:rsidR="0027344A">
              <w:rPr>
                <w:b/>
              </w:rPr>
              <w:t xml:space="preserve"> </w:t>
            </w:r>
            <w:r w:rsidR="00176395" w:rsidRPr="008601FA">
              <w:t xml:space="preserve">adjourn. </w:t>
            </w:r>
            <w:r w:rsidR="00C810AA">
              <w:t>J. Pope</w:t>
            </w:r>
            <w:r w:rsidR="0027344A">
              <w:t xml:space="preserve"> seconded. </w:t>
            </w:r>
            <w:r w:rsidR="00822801" w:rsidRPr="008601FA">
              <w:t>Meeting a</w:t>
            </w:r>
            <w:r w:rsidRPr="008601FA">
              <w:t>djourned at 1</w:t>
            </w:r>
            <w:r w:rsidR="00822801" w:rsidRPr="008601FA">
              <w:t>0:</w:t>
            </w:r>
            <w:r w:rsidR="00C810AA">
              <w:t>3</w:t>
            </w:r>
            <w:r w:rsidR="00D52C7B">
              <w:t>2</w:t>
            </w:r>
            <w:r w:rsidR="00B143D8">
              <w:t xml:space="preserve"> </w:t>
            </w:r>
            <w:r w:rsidR="00822801" w:rsidRPr="008601FA">
              <w:t xml:space="preserve">AM. </w:t>
            </w:r>
            <w:r w:rsidRPr="008601FA">
              <w:t xml:space="preserve">  </w:t>
            </w:r>
          </w:p>
        </w:tc>
      </w:tr>
    </w:tbl>
    <w:p w14:paraId="7745A7C5" w14:textId="77777777" w:rsidR="00C470E9" w:rsidRPr="008601FA" w:rsidRDefault="00C470E9" w:rsidP="003A39EC"/>
    <w:sectPr w:rsidR="00C470E9" w:rsidRPr="008601FA" w:rsidSect="00EB5BC5">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0C795" w14:textId="77777777" w:rsidR="002D52F5" w:rsidRDefault="002D52F5">
      <w:r>
        <w:separator/>
      </w:r>
    </w:p>
  </w:endnote>
  <w:endnote w:type="continuationSeparator" w:id="0">
    <w:p w14:paraId="72FFA33A" w14:textId="77777777" w:rsidR="002D52F5" w:rsidRDefault="002D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BEC1" w14:textId="77777777"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ECF06" w14:textId="77777777"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C8F8" w14:textId="1B708B5C"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B54">
      <w:rPr>
        <w:rStyle w:val="PageNumber"/>
        <w:noProof/>
      </w:rPr>
      <w:t>1</w:t>
    </w:r>
    <w:r>
      <w:rPr>
        <w:rStyle w:val="PageNumber"/>
      </w:rPr>
      <w:fldChar w:fldCharType="end"/>
    </w:r>
  </w:p>
  <w:p w14:paraId="2962AFAE" w14:textId="77777777" w:rsidR="00A071B8" w:rsidRDefault="00A07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4883" w14:textId="77777777" w:rsidR="008601FA" w:rsidRDefault="00860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C7766" w14:textId="77777777" w:rsidR="002D52F5" w:rsidRDefault="002D52F5">
      <w:r>
        <w:separator/>
      </w:r>
    </w:p>
  </w:footnote>
  <w:footnote w:type="continuationSeparator" w:id="0">
    <w:p w14:paraId="63E775A2" w14:textId="77777777" w:rsidR="002D52F5" w:rsidRDefault="002D5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C3EE2" w14:textId="77777777" w:rsidR="008601FA" w:rsidRDefault="00860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3AEA7" w14:textId="5361BBF1" w:rsidR="008601FA" w:rsidRDefault="00860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047C" w14:textId="77777777" w:rsidR="008601FA" w:rsidRDefault="00860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7276B"/>
    <w:multiLevelType w:val="hybridMultilevel"/>
    <w:tmpl w:val="E194A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F33DB"/>
    <w:multiLevelType w:val="hybridMultilevel"/>
    <w:tmpl w:val="E9A8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C4CED"/>
    <w:multiLevelType w:val="hybridMultilevel"/>
    <w:tmpl w:val="AABEE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07D0D"/>
    <w:multiLevelType w:val="hybridMultilevel"/>
    <w:tmpl w:val="54B06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30DF9"/>
    <w:multiLevelType w:val="hybridMultilevel"/>
    <w:tmpl w:val="722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B9"/>
    <w:rsid w:val="000004CC"/>
    <w:rsid w:val="0000051F"/>
    <w:rsid w:val="00000920"/>
    <w:rsid w:val="000014F9"/>
    <w:rsid w:val="00001B2C"/>
    <w:rsid w:val="00001DF9"/>
    <w:rsid w:val="0000284D"/>
    <w:rsid w:val="00002A96"/>
    <w:rsid w:val="00002DF6"/>
    <w:rsid w:val="000031C6"/>
    <w:rsid w:val="0000328A"/>
    <w:rsid w:val="000040C4"/>
    <w:rsid w:val="000043D2"/>
    <w:rsid w:val="00004D1A"/>
    <w:rsid w:val="00006583"/>
    <w:rsid w:val="0001114F"/>
    <w:rsid w:val="00012230"/>
    <w:rsid w:val="00012884"/>
    <w:rsid w:val="0001304F"/>
    <w:rsid w:val="00013AC5"/>
    <w:rsid w:val="00013AF0"/>
    <w:rsid w:val="000147FB"/>
    <w:rsid w:val="000148DD"/>
    <w:rsid w:val="00015A57"/>
    <w:rsid w:val="000168E1"/>
    <w:rsid w:val="00016E72"/>
    <w:rsid w:val="00017794"/>
    <w:rsid w:val="00017E41"/>
    <w:rsid w:val="00020569"/>
    <w:rsid w:val="00021711"/>
    <w:rsid w:val="00021E37"/>
    <w:rsid w:val="0002221F"/>
    <w:rsid w:val="000222C7"/>
    <w:rsid w:val="00022B36"/>
    <w:rsid w:val="00022BB0"/>
    <w:rsid w:val="000236BA"/>
    <w:rsid w:val="0002567C"/>
    <w:rsid w:val="0002603C"/>
    <w:rsid w:val="00026A7F"/>
    <w:rsid w:val="00026DB2"/>
    <w:rsid w:val="0003017E"/>
    <w:rsid w:val="000312C2"/>
    <w:rsid w:val="0003213D"/>
    <w:rsid w:val="000322A0"/>
    <w:rsid w:val="000325A2"/>
    <w:rsid w:val="0003419C"/>
    <w:rsid w:val="0003461C"/>
    <w:rsid w:val="00034D3C"/>
    <w:rsid w:val="0003610A"/>
    <w:rsid w:val="00036441"/>
    <w:rsid w:val="0003673B"/>
    <w:rsid w:val="000368CE"/>
    <w:rsid w:val="00036911"/>
    <w:rsid w:val="000405EE"/>
    <w:rsid w:val="00040843"/>
    <w:rsid w:val="00042844"/>
    <w:rsid w:val="000429EB"/>
    <w:rsid w:val="000433EE"/>
    <w:rsid w:val="0004350F"/>
    <w:rsid w:val="00043E5E"/>
    <w:rsid w:val="000440B2"/>
    <w:rsid w:val="00044233"/>
    <w:rsid w:val="000442E8"/>
    <w:rsid w:val="00044DA0"/>
    <w:rsid w:val="000455A2"/>
    <w:rsid w:val="000457E5"/>
    <w:rsid w:val="00045BFC"/>
    <w:rsid w:val="00046238"/>
    <w:rsid w:val="00046333"/>
    <w:rsid w:val="00046500"/>
    <w:rsid w:val="00047FE9"/>
    <w:rsid w:val="00050351"/>
    <w:rsid w:val="0005037A"/>
    <w:rsid w:val="00051334"/>
    <w:rsid w:val="00052647"/>
    <w:rsid w:val="00053EA4"/>
    <w:rsid w:val="0005424A"/>
    <w:rsid w:val="00054389"/>
    <w:rsid w:val="00054433"/>
    <w:rsid w:val="00054A22"/>
    <w:rsid w:val="00055542"/>
    <w:rsid w:val="00056AED"/>
    <w:rsid w:val="000576FD"/>
    <w:rsid w:val="00060906"/>
    <w:rsid w:val="000610A2"/>
    <w:rsid w:val="00061F2D"/>
    <w:rsid w:val="000643AA"/>
    <w:rsid w:val="000645E4"/>
    <w:rsid w:val="000667F4"/>
    <w:rsid w:val="00067822"/>
    <w:rsid w:val="00070771"/>
    <w:rsid w:val="000708A0"/>
    <w:rsid w:val="00070B12"/>
    <w:rsid w:val="00072B53"/>
    <w:rsid w:val="0007346E"/>
    <w:rsid w:val="0007497E"/>
    <w:rsid w:val="00074F5A"/>
    <w:rsid w:val="00075032"/>
    <w:rsid w:val="00075979"/>
    <w:rsid w:val="000759FC"/>
    <w:rsid w:val="000764FB"/>
    <w:rsid w:val="00076979"/>
    <w:rsid w:val="0007765A"/>
    <w:rsid w:val="00077F3E"/>
    <w:rsid w:val="00080122"/>
    <w:rsid w:val="00081503"/>
    <w:rsid w:val="00082BF9"/>
    <w:rsid w:val="0008332A"/>
    <w:rsid w:val="00083864"/>
    <w:rsid w:val="000850EA"/>
    <w:rsid w:val="000873E3"/>
    <w:rsid w:val="000878D1"/>
    <w:rsid w:val="000878F8"/>
    <w:rsid w:val="00087A7C"/>
    <w:rsid w:val="00090602"/>
    <w:rsid w:val="0009138B"/>
    <w:rsid w:val="000922FE"/>
    <w:rsid w:val="00093163"/>
    <w:rsid w:val="00093677"/>
    <w:rsid w:val="000941B6"/>
    <w:rsid w:val="00094FA8"/>
    <w:rsid w:val="00095913"/>
    <w:rsid w:val="00095F4F"/>
    <w:rsid w:val="00097D52"/>
    <w:rsid w:val="000A0B13"/>
    <w:rsid w:val="000A1979"/>
    <w:rsid w:val="000A1AD9"/>
    <w:rsid w:val="000A1D68"/>
    <w:rsid w:val="000A26ED"/>
    <w:rsid w:val="000A2D2B"/>
    <w:rsid w:val="000A31D3"/>
    <w:rsid w:val="000A3C70"/>
    <w:rsid w:val="000A44C6"/>
    <w:rsid w:val="000A4761"/>
    <w:rsid w:val="000A55E4"/>
    <w:rsid w:val="000A59D0"/>
    <w:rsid w:val="000A5DBF"/>
    <w:rsid w:val="000A5DC6"/>
    <w:rsid w:val="000A648F"/>
    <w:rsid w:val="000A68B3"/>
    <w:rsid w:val="000A6ADB"/>
    <w:rsid w:val="000A70EE"/>
    <w:rsid w:val="000B0DAA"/>
    <w:rsid w:val="000B0DD7"/>
    <w:rsid w:val="000B0FAE"/>
    <w:rsid w:val="000B0FE5"/>
    <w:rsid w:val="000B1645"/>
    <w:rsid w:val="000B1E6B"/>
    <w:rsid w:val="000B2263"/>
    <w:rsid w:val="000B2659"/>
    <w:rsid w:val="000B2A7A"/>
    <w:rsid w:val="000B326A"/>
    <w:rsid w:val="000B3450"/>
    <w:rsid w:val="000B3BB8"/>
    <w:rsid w:val="000B5D07"/>
    <w:rsid w:val="000B6AAB"/>
    <w:rsid w:val="000B6E05"/>
    <w:rsid w:val="000B7A2F"/>
    <w:rsid w:val="000B7A66"/>
    <w:rsid w:val="000B7BA6"/>
    <w:rsid w:val="000B7C5C"/>
    <w:rsid w:val="000C0237"/>
    <w:rsid w:val="000C0BE1"/>
    <w:rsid w:val="000C1033"/>
    <w:rsid w:val="000C12E6"/>
    <w:rsid w:val="000C36E6"/>
    <w:rsid w:val="000C36FC"/>
    <w:rsid w:val="000C44E4"/>
    <w:rsid w:val="000C635C"/>
    <w:rsid w:val="000C68F5"/>
    <w:rsid w:val="000C7D1F"/>
    <w:rsid w:val="000C7DF1"/>
    <w:rsid w:val="000D08FA"/>
    <w:rsid w:val="000D25E4"/>
    <w:rsid w:val="000D2727"/>
    <w:rsid w:val="000D291F"/>
    <w:rsid w:val="000D2929"/>
    <w:rsid w:val="000D2B0F"/>
    <w:rsid w:val="000D2DED"/>
    <w:rsid w:val="000D3315"/>
    <w:rsid w:val="000D3F06"/>
    <w:rsid w:val="000D3F78"/>
    <w:rsid w:val="000D4A81"/>
    <w:rsid w:val="000D5A9E"/>
    <w:rsid w:val="000D7120"/>
    <w:rsid w:val="000E106B"/>
    <w:rsid w:val="000E11BE"/>
    <w:rsid w:val="000E13BE"/>
    <w:rsid w:val="000E15B3"/>
    <w:rsid w:val="000E1D1C"/>
    <w:rsid w:val="000E2954"/>
    <w:rsid w:val="000E42E8"/>
    <w:rsid w:val="000E5125"/>
    <w:rsid w:val="000E625B"/>
    <w:rsid w:val="000E6668"/>
    <w:rsid w:val="000E6703"/>
    <w:rsid w:val="000E6F35"/>
    <w:rsid w:val="000E75E3"/>
    <w:rsid w:val="000E7B31"/>
    <w:rsid w:val="000F4319"/>
    <w:rsid w:val="000F580A"/>
    <w:rsid w:val="000F5ED4"/>
    <w:rsid w:val="000F6914"/>
    <w:rsid w:val="000F6C50"/>
    <w:rsid w:val="00102300"/>
    <w:rsid w:val="0010233B"/>
    <w:rsid w:val="0010263B"/>
    <w:rsid w:val="00102EC4"/>
    <w:rsid w:val="001031CD"/>
    <w:rsid w:val="0010361E"/>
    <w:rsid w:val="00104852"/>
    <w:rsid w:val="00104CAA"/>
    <w:rsid w:val="0010619B"/>
    <w:rsid w:val="001074F6"/>
    <w:rsid w:val="0010759A"/>
    <w:rsid w:val="001110B2"/>
    <w:rsid w:val="00111B41"/>
    <w:rsid w:val="00112962"/>
    <w:rsid w:val="00113417"/>
    <w:rsid w:val="0011440E"/>
    <w:rsid w:val="00114481"/>
    <w:rsid w:val="00114F66"/>
    <w:rsid w:val="00114FCC"/>
    <w:rsid w:val="00115021"/>
    <w:rsid w:val="00115BF9"/>
    <w:rsid w:val="00115C60"/>
    <w:rsid w:val="00116CF0"/>
    <w:rsid w:val="00116F60"/>
    <w:rsid w:val="001174A9"/>
    <w:rsid w:val="0012084F"/>
    <w:rsid w:val="00120ACF"/>
    <w:rsid w:val="00121E8D"/>
    <w:rsid w:val="001222E3"/>
    <w:rsid w:val="001229FB"/>
    <w:rsid w:val="00123061"/>
    <w:rsid w:val="001234CD"/>
    <w:rsid w:val="00123714"/>
    <w:rsid w:val="00123A4F"/>
    <w:rsid w:val="0012419B"/>
    <w:rsid w:val="0012468E"/>
    <w:rsid w:val="0012468F"/>
    <w:rsid w:val="00124D75"/>
    <w:rsid w:val="00125148"/>
    <w:rsid w:val="001266E1"/>
    <w:rsid w:val="00126773"/>
    <w:rsid w:val="00127D2E"/>
    <w:rsid w:val="00127DD3"/>
    <w:rsid w:val="00127E49"/>
    <w:rsid w:val="001312ED"/>
    <w:rsid w:val="00131A23"/>
    <w:rsid w:val="00132032"/>
    <w:rsid w:val="0013348A"/>
    <w:rsid w:val="00133DBB"/>
    <w:rsid w:val="001350E3"/>
    <w:rsid w:val="0013611E"/>
    <w:rsid w:val="0013758C"/>
    <w:rsid w:val="001376FA"/>
    <w:rsid w:val="00140C4E"/>
    <w:rsid w:val="00141DE5"/>
    <w:rsid w:val="00143CC8"/>
    <w:rsid w:val="00146607"/>
    <w:rsid w:val="001505A6"/>
    <w:rsid w:val="00150918"/>
    <w:rsid w:val="001524AD"/>
    <w:rsid w:val="00152CE4"/>
    <w:rsid w:val="001532CF"/>
    <w:rsid w:val="0015346E"/>
    <w:rsid w:val="001538B2"/>
    <w:rsid w:val="00153AAA"/>
    <w:rsid w:val="00153EE9"/>
    <w:rsid w:val="001543EE"/>
    <w:rsid w:val="00155A8D"/>
    <w:rsid w:val="001565E1"/>
    <w:rsid w:val="00157B5A"/>
    <w:rsid w:val="00160409"/>
    <w:rsid w:val="00161912"/>
    <w:rsid w:val="00164355"/>
    <w:rsid w:val="0016499D"/>
    <w:rsid w:val="0016515E"/>
    <w:rsid w:val="0016552A"/>
    <w:rsid w:val="00165EA0"/>
    <w:rsid w:val="0016642E"/>
    <w:rsid w:val="00166610"/>
    <w:rsid w:val="00166EA5"/>
    <w:rsid w:val="00171B5D"/>
    <w:rsid w:val="00172196"/>
    <w:rsid w:val="00172A88"/>
    <w:rsid w:val="00172F99"/>
    <w:rsid w:val="0017362B"/>
    <w:rsid w:val="00173ADA"/>
    <w:rsid w:val="00173C65"/>
    <w:rsid w:val="00174408"/>
    <w:rsid w:val="00174A20"/>
    <w:rsid w:val="00174A81"/>
    <w:rsid w:val="0017552E"/>
    <w:rsid w:val="00176395"/>
    <w:rsid w:val="0017667A"/>
    <w:rsid w:val="001770C6"/>
    <w:rsid w:val="00177668"/>
    <w:rsid w:val="001813A1"/>
    <w:rsid w:val="00182336"/>
    <w:rsid w:val="00182430"/>
    <w:rsid w:val="00182AC1"/>
    <w:rsid w:val="001845A4"/>
    <w:rsid w:val="0018590A"/>
    <w:rsid w:val="00185BCD"/>
    <w:rsid w:val="00186A00"/>
    <w:rsid w:val="00186D3F"/>
    <w:rsid w:val="00187CFD"/>
    <w:rsid w:val="001905D9"/>
    <w:rsid w:val="00190CEB"/>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0B5"/>
    <w:rsid w:val="001A1D39"/>
    <w:rsid w:val="001A1FD5"/>
    <w:rsid w:val="001A28B1"/>
    <w:rsid w:val="001A3189"/>
    <w:rsid w:val="001A409A"/>
    <w:rsid w:val="001A48A7"/>
    <w:rsid w:val="001A493A"/>
    <w:rsid w:val="001A5B3C"/>
    <w:rsid w:val="001A64D3"/>
    <w:rsid w:val="001A6526"/>
    <w:rsid w:val="001A6B1D"/>
    <w:rsid w:val="001A79AF"/>
    <w:rsid w:val="001B0251"/>
    <w:rsid w:val="001B12EE"/>
    <w:rsid w:val="001B193A"/>
    <w:rsid w:val="001B1F6C"/>
    <w:rsid w:val="001B2F12"/>
    <w:rsid w:val="001B3A59"/>
    <w:rsid w:val="001B5006"/>
    <w:rsid w:val="001B5593"/>
    <w:rsid w:val="001B55E4"/>
    <w:rsid w:val="001B6F18"/>
    <w:rsid w:val="001B74EA"/>
    <w:rsid w:val="001B753D"/>
    <w:rsid w:val="001B7B78"/>
    <w:rsid w:val="001B7E00"/>
    <w:rsid w:val="001C00CF"/>
    <w:rsid w:val="001C0807"/>
    <w:rsid w:val="001C1B7A"/>
    <w:rsid w:val="001C3A87"/>
    <w:rsid w:val="001C3BD0"/>
    <w:rsid w:val="001C4154"/>
    <w:rsid w:val="001C5E1F"/>
    <w:rsid w:val="001C677E"/>
    <w:rsid w:val="001C7D0F"/>
    <w:rsid w:val="001C7E2E"/>
    <w:rsid w:val="001D010C"/>
    <w:rsid w:val="001D05EF"/>
    <w:rsid w:val="001D0663"/>
    <w:rsid w:val="001D2CBD"/>
    <w:rsid w:val="001D31E1"/>
    <w:rsid w:val="001D3888"/>
    <w:rsid w:val="001D393C"/>
    <w:rsid w:val="001D401D"/>
    <w:rsid w:val="001D5F89"/>
    <w:rsid w:val="001D657A"/>
    <w:rsid w:val="001D6627"/>
    <w:rsid w:val="001D67C3"/>
    <w:rsid w:val="001D6975"/>
    <w:rsid w:val="001E0B51"/>
    <w:rsid w:val="001E11DA"/>
    <w:rsid w:val="001E1378"/>
    <w:rsid w:val="001E1960"/>
    <w:rsid w:val="001E30F1"/>
    <w:rsid w:val="001E3614"/>
    <w:rsid w:val="001E400B"/>
    <w:rsid w:val="001E4185"/>
    <w:rsid w:val="001E4D2A"/>
    <w:rsid w:val="001E51CD"/>
    <w:rsid w:val="001E571A"/>
    <w:rsid w:val="001E6075"/>
    <w:rsid w:val="001E6A7A"/>
    <w:rsid w:val="001E7009"/>
    <w:rsid w:val="001E7802"/>
    <w:rsid w:val="001E78B0"/>
    <w:rsid w:val="001F0099"/>
    <w:rsid w:val="001F073F"/>
    <w:rsid w:val="001F0E85"/>
    <w:rsid w:val="001F155B"/>
    <w:rsid w:val="001F162C"/>
    <w:rsid w:val="001F17E4"/>
    <w:rsid w:val="001F3C45"/>
    <w:rsid w:val="001F460B"/>
    <w:rsid w:val="001F49F2"/>
    <w:rsid w:val="001F500E"/>
    <w:rsid w:val="001F56E1"/>
    <w:rsid w:val="001F577D"/>
    <w:rsid w:val="001F733E"/>
    <w:rsid w:val="001F74CC"/>
    <w:rsid w:val="001F7884"/>
    <w:rsid w:val="001F7C82"/>
    <w:rsid w:val="002004E7"/>
    <w:rsid w:val="0020171D"/>
    <w:rsid w:val="00202D8A"/>
    <w:rsid w:val="0020323A"/>
    <w:rsid w:val="00203875"/>
    <w:rsid w:val="002040B2"/>
    <w:rsid w:val="0020417F"/>
    <w:rsid w:val="00204937"/>
    <w:rsid w:val="00204B95"/>
    <w:rsid w:val="00204CFC"/>
    <w:rsid w:val="0020526B"/>
    <w:rsid w:val="00205B90"/>
    <w:rsid w:val="00205CF4"/>
    <w:rsid w:val="002069AD"/>
    <w:rsid w:val="00210134"/>
    <w:rsid w:val="0021088A"/>
    <w:rsid w:val="0021117A"/>
    <w:rsid w:val="00211940"/>
    <w:rsid w:val="00211BB0"/>
    <w:rsid w:val="002120B5"/>
    <w:rsid w:val="002121D6"/>
    <w:rsid w:val="0021274A"/>
    <w:rsid w:val="00212753"/>
    <w:rsid w:val="00212AD6"/>
    <w:rsid w:val="00213120"/>
    <w:rsid w:val="00213E4D"/>
    <w:rsid w:val="002141EF"/>
    <w:rsid w:val="00214334"/>
    <w:rsid w:val="00214BE1"/>
    <w:rsid w:val="00214FA8"/>
    <w:rsid w:val="0021538A"/>
    <w:rsid w:val="002158B1"/>
    <w:rsid w:val="002162F4"/>
    <w:rsid w:val="0021784F"/>
    <w:rsid w:val="00222163"/>
    <w:rsid w:val="0022318C"/>
    <w:rsid w:val="00223A1B"/>
    <w:rsid w:val="002241B2"/>
    <w:rsid w:val="0022475F"/>
    <w:rsid w:val="00225944"/>
    <w:rsid w:val="002262DD"/>
    <w:rsid w:val="00227192"/>
    <w:rsid w:val="00227ECF"/>
    <w:rsid w:val="002300F5"/>
    <w:rsid w:val="0023037F"/>
    <w:rsid w:val="00231EF5"/>
    <w:rsid w:val="00232B08"/>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5FD"/>
    <w:rsid w:val="00244A37"/>
    <w:rsid w:val="00244FDD"/>
    <w:rsid w:val="0024596F"/>
    <w:rsid w:val="00247586"/>
    <w:rsid w:val="0024763A"/>
    <w:rsid w:val="00247E3A"/>
    <w:rsid w:val="00251362"/>
    <w:rsid w:val="00252D58"/>
    <w:rsid w:val="00253760"/>
    <w:rsid w:val="00253A08"/>
    <w:rsid w:val="00255A8D"/>
    <w:rsid w:val="00256549"/>
    <w:rsid w:val="002608C5"/>
    <w:rsid w:val="00260BF8"/>
    <w:rsid w:val="002616DE"/>
    <w:rsid w:val="00261ABF"/>
    <w:rsid w:val="00262CE5"/>
    <w:rsid w:val="00263ACE"/>
    <w:rsid w:val="00263DD3"/>
    <w:rsid w:val="0026471D"/>
    <w:rsid w:val="00264EE1"/>
    <w:rsid w:val="00264EEE"/>
    <w:rsid w:val="00266156"/>
    <w:rsid w:val="00267C2C"/>
    <w:rsid w:val="0027055B"/>
    <w:rsid w:val="002706EA"/>
    <w:rsid w:val="00270B9C"/>
    <w:rsid w:val="0027186F"/>
    <w:rsid w:val="00271F05"/>
    <w:rsid w:val="00272059"/>
    <w:rsid w:val="00272D8F"/>
    <w:rsid w:val="00272ED3"/>
    <w:rsid w:val="0027344A"/>
    <w:rsid w:val="00273718"/>
    <w:rsid w:val="00273FFA"/>
    <w:rsid w:val="00274808"/>
    <w:rsid w:val="002755B7"/>
    <w:rsid w:val="00277721"/>
    <w:rsid w:val="00277D88"/>
    <w:rsid w:val="002816F8"/>
    <w:rsid w:val="002817CB"/>
    <w:rsid w:val="00281880"/>
    <w:rsid w:val="00281C38"/>
    <w:rsid w:val="00282181"/>
    <w:rsid w:val="00283B2F"/>
    <w:rsid w:val="0028410C"/>
    <w:rsid w:val="00284462"/>
    <w:rsid w:val="002847D8"/>
    <w:rsid w:val="00284C89"/>
    <w:rsid w:val="002855E7"/>
    <w:rsid w:val="0028571F"/>
    <w:rsid w:val="002878D6"/>
    <w:rsid w:val="00290483"/>
    <w:rsid w:val="00290681"/>
    <w:rsid w:val="0029077E"/>
    <w:rsid w:val="00290A38"/>
    <w:rsid w:val="00292AC1"/>
    <w:rsid w:val="00292CD0"/>
    <w:rsid w:val="00293663"/>
    <w:rsid w:val="00293972"/>
    <w:rsid w:val="00293996"/>
    <w:rsid w:val="00293BD5"/>
    <w:rsid w:val="0029464E"/>
    <w:rsid w:val="00295258"/>
    <w:rsid w:val="00297ADA"/>
    <w:rsid w:val="002A013C"/>
    <w:rsid w:val="002A04C2"/>
    <w:rsid w:val="002A0BBF"/>
    <w:rsid w:val="002A14CB"/>
    <w:rsid w:val="002A1A86"/>
    <w:rsid w:val="002A3DAF"/>
    <w:rsid w:val="002A55F1"/>
    <w:rsid w:val="002A595E"/>
    <w:rsid w:val="002A612D"/>
    <w:rsid w:val="002A623D"/>
    <w:rsid w:val="002A6433"/>
    <w:rsid w:val="002A672E"/>
    <w:rsid w:val="002A67B6"/>
    <w:rsid w:val="002A6902"/>
    <w:rsid w:val="002A6E08"/>
    <w:rsid w:val="002A7034"/>
    <w:rsid w:val="002A7D25"/>
    <w:rsid w:val="002B1A0D"/>
    <w:rsid w:val="002B439A"/>
    <w:rsid w:val="002B46A2"/>
    <w:rsid w:val="002B488A"/>
    <w:rsid w:val="002B4F8A"/>
    <w:rsid w:val="002B569D"/>
    <w:rsid w:val="002B5ACB"/>
    <w:rsid w:val="002B5F95"/>
    <w:rsid w:val="002B6B15"/>
    <w:rsid w:val="002C19F8"/>
    <w:rsid w:val="002C20B7"/>
    <w:rsid w:val="002C250B"/>
    <w:rsid w:val="002C4070"/>
    <w:rsid w:val="002C4564"/>
    <w:rsid w:val="002C6B1F"/>
    <w:rsid w:val="002C6CE8"/>
    <w:rsid w:val="002C6D58"/>
    <w:rsid w:val="002C79AC"/>
    <w:rsid w:val="002D00D6"/>
    <w:rsid w:val="002D0336"/>
    <w:rsid w:val="002D0781"/>
    <w:rsid w:val="002D0BE7"/>
    <w:rsid w:val="002D40CC"/>
    <w:rsid w:val="002D4EB7"/>
    <w:rsid w:val="002D52F5"/>
    <w:rsid w:val="002D621D"/>
    <w:rsid w:val="002D750B"/>
    <w:rsid w:val="002D78E6"/>
    <w:rsid w:val="002E0ADA"/>
    <w:rsid w:val="002E0DE6"/>
    <w:rsid w:val="002E0F74"/>
    <w:rsid w:val="002E10E4"/>
    <w:rsid w:val="002E5203"/>
    <w:rsid w:val="002E702A"/>
    <w:rsid w:val="002E7B1D"/>
    <w:rsid w:val="002E7E9A"/>
    <w:rsid w:val="002F07F5"/>
    <w:rsid w:val="002F0991"/>
    <w:rsid w:val="002F3856"/>
    <w:rsid w:val="002F4E6E"/>
    <w:rsid w:val="002F566E"/>
    <w:rsid w:val="002F75E6"/>
    <w:rsid w:val="002F787C"/>
    <w:rsid w:val="002F7F02"/>
    <w:rsid w:val="003004FB"/>
    <w:rsid w:val="0030188E"/>
    <w:rsid w:val="00301B64"/>
    <w:rsid w:val="003020C6"/>
    <w:rsid w:val="00302EDA"/>
    <w:rsid w:val="00303259"/>
    <w:rsid w:val="003049F5"/>
    <w:rsid w:val="00304B67"/>
    <w:rsid w:val="0030537C"/>
    <w:rsid w:val="0030586D"/>
    <w:rsid w:val="00305CF3"/>
    <w:rsid w:val="0030610E"/>
    <w:rsid w:val="00306AB4"/>
    <w:rsid w:val="00306AE6"/>
    <w:rsid w:val="00306B2E"/>
    <w:rsid w:val="00307452"/>
    <w:rsid w:val="00307920"/>
    <w:rsid w:val="00307D56"/>
    <w:rsid w:val="003107FE"/>
    <w:rsid w:val="00310DCD"/>
    <w:rsid w:val="00312D31"/>
    <w:rsid w:val="00316713"/>
    <w:rsid w:val="00316AC7"/>
    <w:rsid w:val="003203AA"/>
    <w:rsid w:val="00320633"/>
    <w:rsid w:val="00320E5B"/>
    <w:rsid w:val="0032169F"/>
    <w:rsid w:val="00321CE3"/>
    <w:rsid w:val="00322385"/>
    <w:rsid w:val="003224AA"/>
    <w:rsid w:val="00323BDB"/>
    <w:rsid w:val="00323FBA"/>
    <w:rsid w:val="00324C7E"/>
    <w:rsid w:val="00326B4B"/>
    <w:rsid w:val="00327F2E"/>
    <w:rsid w:val="003304E4"/>
    <w:rsid w:val="00331952"/>
    <w:rsid w:val="00332D6E"/>
    <w:rsid w:val="00333976"/>
    <w:rsid w:val="003342DA"/>
    <w:rsid w:val="00334C88"/>
    <w:rsid w:val="00335283"/>
    <w:rsid w:val="00335328"/>
    <w:rsid w:val="00335EA8"/>
    <w:rsid w:val="003409B3"/>
    <w:rsid w:val="00340BB4"/>
    <w:rsid w:val="0034112D"/>
    <w:rsid w:val="00342339"/>
    <w:rsid w:val="0034327F"/>
    <w:rsid w:val="00343644"/>
    <w:rsid w:val="00343A69"/>
    <w:rsid w:val="00344501"/>
    <w:rsid w:val="003448BB"/>
    <w:rsid w:val="00345984"/>
    <w:rsid w:val="00345EF6"/>
    <w:rsid w:val="003460C6"/>
    <w:rsid w:val="00346250"/>
    <w:rsid w:val="00346988"/>
    <w:rsid w:val="0034702E"/>
    <w:rsid w:val="003510CB"/>
    <w:rsid w:val="003511DE"/>
    <w:rsid w:val="003517CE"/>
    <w:rsid w:val="003528B5"/>
    <w:rsid w:val="00353B97"/>
    <w:rsid w:val="003548C4"/>
    <w:rsid w:val="0035672E"/>
    <w:rsid w:val="00357426"/>
    <w:rsid w:val="003578E3"/>
    <w:rsid w:val="00357EFF"/>
    <w:rsid w:val="0036157F"/>
    <w:rsid w:val="00363036"/>
    <w:rsid w:val="00363252"/>
    <w:rsid w:val="003632E3"/>
    <w:rsid w:val="00363442"/>
    <w:rsid w:val="003634A5"/>
    <w:rsid w:val="00364487"/>
    <w:rsid w:val="003644BB"/>
    <w:rsid w:val="00364895"/>
    <w:rsid w:val="00365C3A"/>
    <w:rsid w:val="00365F04"/>
    <w:rsid w:val="00366403"/>
    <w:rsid w:val="003675BF"/>
    <w:rsid w:val="00367DD5"/>
    <w:rsid w:val="00367FAE"/>
    <w:rsid w:val="00370866"/>
    <w:rsid w:val="003709B9"/>
    <w:rsid w:val="00372ABA"/>
    <w:rsid w:val="003739D6"/>
    <w:rsid w:val="00373BAF"/>
    <w:rsid w:val="00375872"/>
    <w:rsid w:val="0037623C"/>
    <w:rsid w:val="003769A8"/>
    <w:rsid w:val="00380BC9"/>
    <w:rsid w:val="0038172B"/>
    <w:rsid w:val="00382460"/>
    <w:rsid w:val="00382461"/>
    <w:rsid w:val="003825C1"/>
    <w:rsid w:val="00383066"/>
    <w:rsid w:val="00383B4E"/>
    <w:rsid w:val="003849A5"/>
    <w:rsid w:val="00384BD1"/>
    <w:rsid w:val="00384E14"/>
    <w:rsid w:val="0038695E"/>
    <w:rsid w:val="00386EB2"/>
    <w:rsid w:val="003878B0"/>
    <w:rsid w:val="003879E1"/>
    <w:rsid w:val="00387BE9"/>
    <w:rsid w:val="0039235A"/>
    <w:rsid w:val="00392B5E"/>
    <w:rsid w:val="00393BB5"/>
    <w:rsid w:val="00394423"/>
    <w:rsid w:val="00394530"/>
    <w:rsid w:val="00394565"/>
    <w:rsid w:val="00394B1A"/>
    <w:rsid w:val="00395986"/>
    <w:rsid w:val="00395B07"/>
    <w:rsid w:val="00395E13"/>
    <w:rsid w:val="0039641D"/>
    <w:rsid w:val="003965B6"/>
    <w:rsid w:val="003975FB"/>
    <w:rsid w:val="00397D70"/>
    <w:rsid w:val="00397DB6"/>
    <w:rsid w:val="003A0896"/>
    <w:rsid w:val="003A0AD8"/>
    <w:rsid w:val="003A1146"/>
    <w:rsid w:val="003A16F6"/>
    <w:rsid w:val="003A3072"/>
    <w:rsid w:val="003A3245"/>
    <w:rsid w:val="003A36EE"/>
    <w:rsid w:val="003A39EC"/>
    <w:rsid w:val="003A4781"/>
    <w:rsid w:val="003A529B"/>
    <w:rsid w:val="003A5875"/>
    <w:rsid w:val="003A5E41"/>
    <w:rsid w:val="003A6A71"/>
    <w:rsid w:val="003A6E63"/>
    <w:rsid w:val="003A7EFD"/>
    <w:rsid w:val="003B1974"/>
    <w:rsid w:val="003B1AF5"/>
    <w:rsid w:val="003B1DE8"/>
    <w:rsid w:val="003B217B"/>
    <w:rsid w:val="003B2C38"/>
    <w:rsid w:val="003B3951"/>
    <w:rsid w:val="003B39F0"/>
    <w:rsid w:val="003B3E07"/>
    <w:rsid w:val="003B46AC"/>
    <w:rsid w:val="003B5591"/>
    <w:rsid w:val="003B5C52"/>
    <w:rsid w:val="003B6986"/>
    <w:rsid w:val="003B6A82"/>
    <w:rsid w:val="003B6CBE"/>
    <w:rsid w:val="003B7276"/>
    <w:rsid w:val="003B79E5"/>
    <w:rsid w:val="003C1576"/>
    <w:rsid w:val="003C17D4"/>
    <w:rsid w:val="003C3111"/>
    <w:rsid w:val="003C319D"/>
    <w:rsid w:val="003C3BF9"/>
    <w:rsid w:val="003C3BFF"/>
    <w:rsid w:val="003C412C"/>
    <w:rsid w:val="003C4293"/>
    <w:rsid w:val="003C4303"/>
    <w:rsid w:val="003C43F4"/>
    <w:rsid w:val="003C4555"/>
    <w:rsid w:val="003C4CA5"/>
    <w:rsid w:val="003C58B2"/>
    <w:rsid w:val="003C5B83"/>
    <w:rsid w:val="003C5E0C"/>
    <w:rsid w:val="003C76E3"/>
    <w:rsid w:val="003C780C"/>
    <w:rsid w:val="003C7C07"/>
    <w:rsid w:val="003D02F7"/>
    <w:rsid w:val="003D04C0"/>
    <w:rsid w:val="003D0855"/>
    <w:rsid w:val="003D08AD"/>
    <w:rsid w:val="003D1923"/>
    <w:rsid w:val="003D2470"/>
    <w:rsid w:val="003D2886"/>
    <w:rsid w:val="003D3EB6"/>
    <w:rsid w:val="003D41E2"/>
    <w:rsid w:val="003D4988"/>
    <w:rsid w:val="003D4A53"/>
    <w:rsid w:val="003D4C3D"/>
    <w:rsid w:val="003D52C0"/>
    <w:rsid w:val="003D5D85"/>
    <w:rsid w:val="003D5FCF"/>
    <w:rsid w:val="003E030D"/>
    <w:rsid w:val="003E10BB"/>
    <w:rsid w:val="003E2336"/>
    <w:rsid w:val="003E284B"/>
    <w:rsid w:val="003E2C9D"/>
    <w:rsid w:val="003E3C1B"/>
    <w:rsid w:val="003E43A6"/>
    <w:rsid w:val="003E4797"/>
    <w:rsid w:val="003E4AE1"/>
    <w:rsid w:val="003E4D8F"/>
    <w:rsid w:val="003E6392"/>
    <w:rsid w:val="003E6404"/>
    <w:rsid w:val="003E682B"/>
    <w:rsid w:val="003E6B43"/>
    <w:rsid w:val="003E6E9F"/>
    <w:rsid w:val="003E7113"/>
    <w:rsid w:val="003F0A42"/>
    <w:rsid w:val="003F114D"/>
    <w:rsid w:val="003F14C1"/>
    <w:rsid w:val="003F1782"/>
    <w:rsid w:val="003F2334"/>
    <w:rsid w:val="003F2D12"/>
    <w:rsid w:val="003F39F5"/>
    <w:rsid w:val="003F3CB2"/>
    <w:rsid w:val="003F422D"/>
    <w:rsid w:val="003F43D5"/>
    <w:rsid w:val="003F587E"/>
    <w:rsid w:val="003F63C9"/>
    <w:rsid w:val="003F71AB"/>
    <w:rsid w:val="003F7852"/>
    <w:rsid w:val="003F7BC8"/>
    <w:rsid w:val="004004C7"/>
    <w:rsid w:val="004008B5"/>
    <w:rsid w:val="00400A98"/>
    <w:rsid w:val="004015D6"/>
    <w:rsid w:val="00401B60"/>
    <w:rsid w:val="00401EF7"/>
    <w:rsid w:val="004029BB"/>
    <w:rsid w:val="00402EC4"/>
    <w:rsid w:val="00403303"/>
    <w:rsid w:val="004038AA"/>
    <w:rsid w:val="00403BAE"/>
    <w:rsid w:val="004044FA"/>
    <w:rsid w:val="004045BF"/>
    <w:rsid w:val="00405844"/>
    <w:rsid w:val="00405EA5"/>
    <w:rsid w:val="00405EEC"/>
    <w:rsid w:val="00406207"/>
    <w:rsid w:val="00406C1C"/>
    <w:rsid w:val="00407551"/>
    <w:rsid w:val="00407F33"/>
    <w:rsid w:val="00410561"/>
    <w:rsid w:val="00411582"/>
    <w:rsid w:val="00411BE8"/>
    <w:rsid w:val="004123EF"/>
    <w:rsid w:val="00412972"/>
    <w:rsid w:val="004134AC"/>
    <w:rsid w:val="00413A99"/>
    <w:rsid w:val="00413E07"/>
    <w:rsid w:val="00414109"/>
    <w:rsid w:val="0041523E"/>
    <w:rsid w:val="0041554C"/>
    <w:rsid w:val="00415A80"/>
    <w:rsid w:val="00415D3F"/>
    <w:rsid w:val="004167CF"/>
    <w:rsid w:val="00416C9A"/>
    <w:rsid w:val="004176F2"/>
    <w:rsid w:val="00420E65"/>
    <w:rsid w:val="00422054"/>
    <w:rsid w:val="00422A82"/>
    <w:rsid w:val="00422B68"/>
    <w:rsid w:val="00422BA1"/>
    <w:rsid w:val="004232ED"/>
    <w:rsid w:val="00423BAE"/>
    <w:rsid w:val="004241C0"/>
    <w:rsid w:val="004254CC"/>
    <w:rsid w:val="00425E56"/>
    <w:rsid w:val="00426275"/>
    <w:rsid w:val="00426B53"/>
    <w:rsid w:val="00426F07"/>
    <w:rsid w:val="004272EC"/>
    <w:rsid w:val="00431456"/>
    <w:rsid w:val="00433A0C"/>
    <w:rsid w:val="00434E9D"/>
    <w:rsid w:val="00434F47"/>
    <w:rsid w:val="00435FEC"/>
    <w:rsid w:val="0043714B"/>
    <w:rsid w:val="004371EB"/>
    <w:rsid w:val="004376CA"/>
    <w:rsid w:val="004404FB"/>
    <w:rsid w:val="00440511"/>
    <w:rsid w:val="00443077"/>
    <w:rsid w:val="004438E1"/>
    <w:rsid w:val="00444FA4"/>
    <w:rsid w:val="00446010"/>
    <w:rsid w:val="00446CBF"/>
    <w:rsid w:val="00446F98"/>
    <w:rsid w:val="0044746B"/>
    <w:rsid w:val="00447A6C"/>
    <w:rsid w:val="00447DED"/>
    <w:rsid w:val="0045077E"/>
    <w:rsid w:val="004509E2"/>
    <w:rsid w:val="00450F10"/>
    <w:rsid w:val="004513A3"/>
    <w:rsid w:val="00451833"/>
    <w:rsid w:val="00451FB7"/>
    <w:rsid w:val="00452363"/>
    <w:rsid w:val="004529D6"/>
    <w:rsid w:val="0045345F"/>
    <w:rsid w:val="004538E6"/>
    <w:rsid w:val="00454785"/>
    <w:rsid w:val="004547CD"/>
    <w:rsid w:val="00454B6B"/>
    <w:rsid w:val="004567D5"/>
    <w:rsid w:val="00456CFC"/>
    <w:rsid w:val="004607BE"/>
    <w:rsid w:val="00460CAF"/>
    <w:rsid w:val="00461900"/>
    <w:rsid w:val="004629D7"/>
    <w:rsid w:val="00462A60"/>
    <w:rsid w:val="00463019"/>
    <w:rsid w:val="00464D9E"/>
    <w:rsid w:val="00464E43"/>
    <w:rsid w:val="004656D1"/>
    <w:rsid w:val="004658DA"/>
    <w:rsid w:val="00466314"/>
    <w:rsid w:val="004668CD"/>
    <w:rsid w:val="00467196"/>
    <w:rsid w:val="004672D0"/>
    <w:rsid w:val="00467564"/>
    <w:rsid w:val="0046762A"/>
    <w:rsid w:val="004678F3"/>
    <w:rsid w:val="00467F4F"/>
    <w:rsid w:val="00470B9A"/>
    <w:rsid w:val="00471917"/>
    <w:rsid w:val="00471B1A"/>
    <w:rsid w:val="00471F19"/>
    <w:rsid w:val="00472396"/>
    <w:rsid w:val="00472890"/>
    <w:rsid w:val="0047487F"/>
    <w:rsid w:val="00474B90"/>
    <w:rsid w:val="00474C2A"/>
    <w:rsid w:val="00476153"/>
    <w:rsid w:val="00476961"/>
    <w:rsid w:val="00476A36"/>
    <w:rsid w:val="00477573"/>
    <w:rsid w:val="004802AF"/>
    <w:rsid w:val="0048169E"/>
    <w:rsid w:val="00482580"/>
    <w:rsid w:val="00482758"/>
    <w:rsid w:val="004834B9"/>
    <w:rsid w:val="00484200"/>
    <w:rsid w:val="004851AF"/>
    <w:rsid w:val="00485900"/>
    <w:rsid w:val="00485CBD"/>
    <w:rsid w:val="00486464"/>
    <w:rsid w:val="00486831"/>
    <w:rsid w:val="00486C36"/>
    <w:rsid w:val="004904B6"/>
    <w:rsid w:val="004914D9"/>
    <w:rsid w:val="004915F2"/>
    <w:rsid w:val="00493789"/>
    <w:rsid w:val="00493F79"/>
    <w:rsid w:val="004942D1"/>
    <w:rsid w:val="0049433F"/>
    <w:rsid w:val="00494FC2"/>
    <w:rsid w:val="00496E0D"/>
    <w:rsid w:val="00497077"/>
    <w:rsid w:val="004A017E"/>
    <w:rsid w:val="004A04BB"/>
    <w:rsid w:val="004A0895"/>
    <w:rsid w:val="004A0996"/>
    <w:rsid w:val="004A0D32"/>
    <w:rsid w:val="004A1CFF"/>
    <w:rsid w:val="004A1E2F"/>
    <w:rsid w:val="004A2A86"/>
    <w:rsid w:val="004A2F6A"/>
    <w:rsid w:val="004A31FD"/>
    <w:rsid w:val="004A4728"/>
    <w:rsid w:val="004A4AB1"/>
    <w:rsid w:val="004A5426"/>
    <w:rsid w:val="004A59E2"/>
    <w:rsid w:val="004A70C0"/>
    <w:rsid w:val="004A70EB"/>
    <w:rsid w:val="004A77EF"/>
    <w:rsid w:val="004A7A69"/>
    <w:rsid w:val="004A7FC9"/>
    <w:rsid w:val="004B0461"/>
    <w:rsid w:val="004B16A7"/>
    <w:rsid w:val="004B182A"/>
    <w:rsid w:val="004B4140"/>
    <w:rsid w:val="004B4D53"/>
    <w:rsid w:val="004B57B7"/>
    <w:rsid w:val="004B7D1F"/>
    <w:rsid w:val="004C021D"/>
    <w:rsid w:val="004C0FB8"/>
    <w:rsid w:val="004C1A93"/>
    <w:rsid w:val="004C2D51"/>
    <w:rsid w:val="004C4E76"/>
    <w:rsid w:val="004C6074"/>
    <w:rsid w:val="004C62A3"/>
    <w:rsid w:val="004C75E2"/>
    <w:rsid w:val="004C79BF"/>
    <w:rsid w:val="004D01B7"/>
    <w:rsid w:val="004D0AD2"/>
    <w:rsid w:val="004D0EF5"/>
    <w:rsid w:val="004D115F"/>
    <w:rsid w:val="004D18CB"/>
    <w:rsid w:val="004D22EA"/>
    <w:rsid w:val="004D28C0"/>
    <w:rsid w:val="004D3E8B"/>
    <w:rsid w:val="004D4697"/>
    <w:rsid w:val="004D46D3"/>
    <w:rsid w:val="004D4F7A"/>
    <w:rsid w:val="004D54E6"/>
    <w:rsid w:val="004D6BFC"/>
    <w:rsid w:val="004D71F5"/>
    <w:rsid w:val="004D73C8"/>
    <w:rsid w:val="004D7F14"/>
    <w:rsid w:val="004E1392"/>
    <w:rsid w:val="004E17C7"/>
    <w:rsid w:val="004E3745"/>
    <w:rsid w:val="004E3C0F"/>
    <w:rsid w:val="004E4D05"/>
    <w:rsid w:val="004E7218"/>
    <w:rsid w:val="004E7F70"/>
    <w:rsid w:val="004F025A"/>
    <w:rsid w:val="004F3076"/>
    <w:rsid w:val="004F35F3"/>
    <w:rsid w:val="004F3A97"/>
    <w:rsid w:val="004F4433"/>
    <w:rsid w:val="004F45AF"/>
    <w:rsid w:val="004F56A9"/>
    <w:rsid w:val="004F587D"/>
    <w:rsid w:val="004F762F"/>
    <w:rsid w:val="00500BE1"/>
    <w:rsid w:val="00500E19"/>
    <w:rsid w:val="00500E4A"/>
    <w:rsid w:val="0050106A"/>
    <w:rsid w:val="0050118D"/>
    <w:rsid w:val="00501CFF"/>
    <w:rsid w:val="00502D70"/>
    <w:rsid w:val="00502F4F"/>
    <w:rsid w:val="005036EB"/>
    <w:rsid w:val="00503C91"/>
    <w:rsid w:val="00505638"/>
    <w:rsid w:val="00505EF9"/>
    <w:rsid w:val="0050714F"/>
    <w:rsid w:val="00510849"/>
    <w:rsid w:val="00510F02"/>
    <w:rsid w:val="00511E64"/>
    <w:rsid w:val="00512F28"/>
    <w:rsid w:val="0051602B"/>
    <w:rsid w:val="00520AD1"/>
    <w:rsid w:val="00520C81"/>
    <w:rsid w:val="00522054"/>
    <w:rsid w:val="00522377"/>
    <w:rsid w:val="005232D3"/>
    <w:rsid w:val="00523819"/>
    <w:rsid w:val="0052442B"/>
    <w:rsid w:val="00524E55"/>
    <w:rsid w:val="00524F3A"/>
    <w:rsid w:val="00525BDD"/>
    <w:rsid w:val="005261BF"/>
    <w:rsid w:val="0052666F"/>
    <w:rsid w:val="0053014B"/>
    <w:rsid w:val="005319E4"/>
    <w:rsid w:val="00532E25"/>
    <w:rsid w:val="00533688"/>
    <w:rsid w:val="00534AE0"/>
    <w:rsid w:val="00535D93"/>
    <w:rsid w:val="005364CC"/>
    <w:rsid w:val="00536F4B"/>
    <w:rsid w:val="00540DAA"/>
    <w:rsid w:val="005411B5"/>
    <w:rsid w:val="0054277B"/>
    <w:rsid w:val="005435E3"/>
    <w:rsid w:val="00543C60"/>
    <w:rsid w:val="0054491B"/>
    <w:rsid w:val="00544F46"/>
    <w:rsid w:val="005451F7"/>
    <w:rsid w:val="005452EE"/>
    <w:rsid w:val="0054624B"/>
    <w:rsid w:val="005463C5"/>
    <w:rsid w:val="00546431"/>
    <w:rsid w:val="005466BD"/>
    <w:rsid w:val="005473BA"/>
    <w:rsid w:val="00547913"/>
    <w:rsid w:val="00550ABB"/>
    <w:rsid w:val="00551A03"/>
    <w:rsid w:val="005526CB"/>
    <w:rsid w:val="005528F7"/>
    <w:rsid w:val="00553A02"/>
    <w:rsid w:val="00554A76"/>
    <w:rsid w:val="00556512"/>
    <w:rsid w:val="0056192F"/>
    <w:rsid w:val="00561DCF"/>
    <w:rsid w:val="0056311D"/>
    <w:rsid w:val="00563AE2"/>
    <w:rsid w:val="005649B2"/>
    <w:rsid w:val="005650B9"/>
    <w:rsid w:val="00565B74"/>
    <w:rsid w:val="005661D7"/>
    <w:rsid w:val="00566BC5"/>
    <w:rsid w:val="00567257"/>
    <w:rsid w:val="00567825"/>
    <w:rsid w:val="005709CC"/>
    <w:rsid w:val="00570B57"/>
    <w:rsid w:val="005712D9"/>
    <w:rsid w:val="00571E98"/>
    <w:rsid w:val="0057208E"/>
    <w:rsid w:val="005724F2"/>
    <w:rsid w:val="00573150"/>
    <w:rsid w:val="005733A2"/>
    <w:rsid w:val="00574537"/>
    <w:rsid w:val="005747F1"/>
    <w:rsid w:val="005752D9"/>
    <w:rsid w:val="00575357"/>
    <w:rsid w:val="005765B7"/>
    <w:rsid w:val="00576DD4"/>
    <w:rsid w:val="00577547"/>
    <w:rsid w:val="005779D4"/>
    <w:rsid w:val="00577D0E"/>
    <w:rsid w:val="00582136"/>
    <w:rsid w:val="00582511"/>
    <w:rsid w:val="005825A7"/>
    <w:rsid w:val="005827F9"/>
    <w:rsid w:val="00582FBB"/>
    <w:rsid w:val="00583AB2"/>
    <w:rsid w:val="00584803"/>
    <w:rsid w:val="0058534B"/>
    <w:rsid w:val="00586705"/>
    <w:rsid w:val="00586F42"/>
    <w:rsid w:val="00586FE5"/>
    <w:rsid w:val="00587726"/>
    <w:rsid w:val="00590A06"/>
    <w:rsid w:val="00591244"/>
    <w:rsid w:val="005925A6"/>
    <w:rsid w:val="00593751"/>
    <w:rsid w:val="00593F89"/>
    <w:rsid w:val="00594647"/>
    <w:rsid w:val="0059475C"/>
    <w:rsid w:val="00595382"/>
    <w:rsid w:val="005956AB"/>
    <w:rsid w:val="00596161"/>
    <w:rsid w:val="00596C66"/>
    <w:rsid w:val="0059733D"/>
    <w:rsid w:val="0059754A"/>
    <w:rsid w:val="00597621"/>
    <w:rsid w:val="005A021F"/>
    <w:rsid w:val="005A1147"/>
    <w:rsid w:val="005A19A1"/>
    <w:rsid w:val="005A19FF"/>
    <w:rsid w:val="005A1ABB"/>
    <w:rsid w:val="005A2093"/>
    <w:rsid w:val="005A2376"/>
    <w:rsid w:val="005A3F2E"/>
    <w:rsid w:val="005A4855"/>
    <w:rsid w:val="005A51D7"/>
    <w:rsid w:val="005A531B"/>
    <w:rsid w:val="005A70EC"/>
    <w:rsid w:val="005A727A"/>
    <w:rsid w:val="005A735A"/>
    <w:rsid w:val="005A7E0E"/>
    <w:rsid w:val="005B02CD"/>
    <w:rsid w:val="005B1230"/>
    <w:rsid w:val="005B2C7F"/>
    <w:rsid w:val="005B32B5"/>
    <w:rsid w:val="005B3E92"/>
    <w:rsid w:val="005B4263"/>
    <w:rsid w:val="005B4732"/>
    <w:rsid w:val="005B58E4"/>
    <w:rsid w:val="005B5B52"/>
    <w:rsid w:val="005B6F66"/>
    <w:rsid w:val="005B7E9F"/>
    <w:rsid w:val="005C0C30"/>
    <w:rsid w:val="005C0E42"/>
    <w:rsid w:val="005C0EA3"/>
    <w:rsid w:val="005C1585"/>
    <w:rsid w:val="005C174B"/>
    <w:rsid w:val="005C17C5"/>
    <w:rsid w:val="005C22C2"/>
    <w:rsid w:val="005C2A83"/>
    <w:rsid w:val="005C32A6"/>
    <w:rsid w:val="005C347E"/>
    <w:rsid w:val="005C35D9"/>
    <w:rsid w:val="005C4080"/>
    <w:rsid w:val="005D387C"/>
    <w:rsid w:val="005D3F6C"/>
    <w:rsid w:val="005D53FE"/>
    <w:rsid w:val="005D5497"/>
    <w:rsid w:val="005D5AB0"/>
    <w:rsid w:val="005D7310"/>
    <w:rsid w:val="005D7922"/>
    <w:rsid w:val="005D7F2D"/>
    <w:rsid w:val="005E0AC9"/>
    <w:rsid w:val="005E0F46"/>
    <w:rsid w:val="005E1056"/>
    <w:rsid w:val="005E1173"/>
    <w:rsid w:val="005E127C"/>
    <w:rsid w:val="005E1371"/>
    <w:rsid w:val="005E1EE7"/>
    <w:rsid w:val="005E20E1"/>
    <w:rsid w:val="005E2308"/>
    <w:rsid w:val="005E27CE"/>
    <w:rsid w:val="005E2882"/>
    <w:rsid w:val="005E3F3A"/>
    <w:rsid w:val="005E4000"/>
    <w:rsid w:val="005E47A6"/>
    <w:rsid w:val="005E4E21"/>
    <w:rsid w:val="005E6286"/>
    <w:rsid w:val="005E74B3"/>
    <w:rsid w:val="005F138D"/>
    <w:rsid w:val="005F18BB"/>
    <w:rsid w:val="005F1D47"/>
    <w:rsid w:val="005F2E2F"/>
    <w:rsid w:val="005F32D9"/>
    <w:rsid w:val="005F563B"/>
    <w:rsid w:val="005F56C5"/>
    <w:rsid w:val="005F69DC"/>
    <w:rsid w:val="005F6BA0"/>
    <w:rsid w:val="005F6FE6"/>
    <w:rsid w:val="005F79CD"/>
    <w:rsid w:val="0060094C"/>
    <w:rsid w:val="00600A83"/>
    <w:rsid w:val="00601210"/>
    <w:rsid w:val="00601721"/>
    <w:rsid w:val="00601CB9"/>
    <w:rsid w:val="00602F3B"/>
    <w:rsid w:val="006032CE"/>
    <w:rsid w:val="00603606"/>
    <w:rsid w:val="006040F5"/>
    <w:rsid w:val="0060441E"/>
    <w:rsid w:val="00604685"/>
    <w:rsid w:val="00604FED"/>
    <w:rsid w:val="0060561F"/>
    <w:rsid w:val="0060587F"/>
    <w:rsid w:val="00607046"/>
    <w:rsid w:val="0060753B"/>
    <w:rsid w:val="00610484"/>
    <w:rsid w:val="00610634"/>
    <w:rsid w:val="006128CE"/>
    <w:rsid w:val="00613198"/>
    <w:rsid w:val="00614029"/>
    <w:rsid w:val="00614077"/>
    <w:rsid w:val="00615675"/>
    <w:rsid w:val="006157DD"/>
    <w:rsid w:val="006161EF"/>
    <w:rsid w:val="00616317"/>
    <w:rsid w:val="00616EC5"/>
    <w:rsid w:val="00617877"/>
    <w:rsid w:val="0062114A"/>
    <w:rsid w:val="00621A1B"/>
    <w:rsid w:val="006235ED"/>
    <w:rsid w:val="00623F3E"/>
    <w:rsid w:val="006255F6"/>
    <w:rsid w:val="0062628B"/>
    <w:rsid w:val="00626A57"/>
    <w:rsid w:val="00626EF5"/>
    <w:rsid w:val="00626F88"/>
    <w:rsid w:val="006305B7"/>
    <w:rsid w:val="00632881"/>
    <w:rsid w:val="0063359E"/>
    <w:rsid w:val="006340C7"/>
    <w:rsid w:val="00634E25"/>
    <w:rsid w:val="00634F1A"/>
    <w:rsid w:val="006350D0"/>
    <w:rsid w:val="00636ACB"/>
    <w:rsid w:val="00636CFF"/>
    <w:rsid w:val="00636D4E"/>
    <w:rsid w:val="00637266"/>
    <w:rsid w:val="006372B6"/>
    <w:rsid w:val="0063787D"/>
    <w:rsid w:val="00637DF3"/>
    <w:rsid w:val="00640B2A"/>
    <w:rsid w:val="0064143B"/>
    <w:rsid w:val="00641939"/>
    <w:rsid w:val="00641BA5"/>
    <w:rsid w:val="00642669"/>
    <w:rsid w:val="00642CB3"/>
    <w:rsid w:val="00642D1D"/>
    <w:rsid w:val="00643D43"/>
    <w:rsid w:val="00644549"/>
    <w:rsid w:val="00644835"/>
    <w:rsid w:val="006451BC"/>
    <w:rsid w:val="00645920"/>
    <w:rsid w:val="00646962"/>
    <w:rsid w:val="0064785A"/>
    <w:rsid w:val="00647A9C"/>
    <w:rsid w:val="00647F46"/>
    <w:rsid w:val="00650074"/>
    <w:rsid w:val="00650817"/>
    <w:rsid w:val="00650BA6"/>
    <w:rsid w:val="00652F69"/>
    <w:rsid w:val="00652FED"/>
    <w:rsid w:val="00653168"/>
    <w:rsid w:val="006534A3"/>
    <w:rsid w:val="00653646"/>
    <w:rsid w:val="00654AAF"/>
    <w:rsid w:val="00654AD5"/>
    <w:rsid w:val="00655BC2"/>
    <w:rsid w:val="00661C9E"/>
    <w:rsid w:val="00661D8C"/>
    <w:rsid w:val="006638AD"/>
    <w:rsid w:val="00664B3C"/>
    <w:rsid w:val="00665050"/>
    <w:rsid w:val="0066536D"/>
    <w:rsid w:val="0066577A"/>
    <w:rsid w:val="006659FB"/>
    <w:rsid w:val="00666448"/>
    <w:rsid w:val="006669F5"/>
    <w:rsid w:val="006675BD"/>
    <w:rsid w:val="00667838"/>
    <w:rsid w:val="00667B32"/>
    <w:rsid w:val="00667CF9"/>
    <w:rsid w:val="00670FE0"/>
    <w:rsid w:val="006721FB"/>
    <w:rsid w:val="0067235A"/>
    <w:rsid w:val="00673576"/>
    <w:rsid w:val="00673C36"/>
    <w:rsid w:val="00674678"/>
    <w:rsid w:val="00674906"/>
    <w:rsid w:val="006750AD"/>
    <w:rsid w:val="006753E5"/>
    <w:rsid w:val="006756FE"/>
    <w:rsid w:val="00676116"/>
    <w:rsid w:val="006762C3"/>
    <w:rsid w:val="00676506"/>
    <w:rsid w:val="006767D5"/>
    <w:rsid w:val="00676A3D"/>
    <w:rsid w:val="006775CE"/>
    <w:rsid w:val="00677B78"/>
    <w:rsid w:val="00677E29"/>
    <w:rsid w:val="00677F0D"/>
    <w:rsid w:val="00680A39"/>
    <w:rsid w:val="00680EFF"/>
    <w:rsid w:val="006815E2"/>
    <w:rsid w:val="00681C06"/>
    <w:rsid w:val="00682AE2"/>
    <w:rsid w:val="00683FB6"/>
    <w:rsid w:val="006848CC"/>
    <w:rsid w:val="00686B23"/>
    <w:rsid w:val="00687AF7"/>
    <w:rsid w:val="006902F0"/>
    <w:rsid w:val="00690712"/>
    <w:rsid w:val="00691257"/>
    <w:rsid w:val="00692A99"/>
    <w:rsid w:val="0069339D"/>
    <w:rsid w:val="00695184"/>
    <w:rsid w:val="00695331"/>
    <w:rsid w:val="006962A8"/>
    <w:rsid w:val="00696A0D"/>
    <w:rsid w:val="00696C4C"/>
    <w:rsid w:val="00697730"/>
    <w:rsid w:val="00697995"/>
    <w:rsid w:val="006A0318"/>
    <w:rsid w:val="006A109E"/>
    <w:rsid w:val="006A246F"/>
    <w:rsid w:val="006A27B7"/>
    <w:rsid w:val="006A2F46"/>
    <w:rsid w:val="006A36D8"/>
    <w:rsid w:val="006A4ED9"/>
    <w:rsid w:val="006A528A"/>
    <w:rsid w:val="006A640B"/>
    <w:rsid w:val="006A645A"/>
    <w:rsid w:val="006A663D"/>
    <w:rsid w:val="006A6FAD"/>
    <w:rsid w:val="006A72EE"/>
    <w:rsid w:val="006B01A6"/>
    <w:rsid w:val="006B039E"/>
    <w:rsid w:val="006B0C27"/>
    <w:rsid w:val="006B1F14"/>
    <w:rsid w:val="006B2113"/>
    <w:rsid w:val="006B2FC4"/>
    <w:rsid w:val="006B349F"/>
    <w:rsid w:val="006B3D71"/>
    <w:rsid w:val="006B404F"/>
    <w:rsid w:val="006B420F"/>
    <w:rsid w:val="006B4E26"/>
    <w:rsid w:val="006B5341"/>
    <w:rsid w:val="006B6400"/>
    <w:rsid w:val="006B6AF2"/>
    <w:rsid w:val="006C0921"/>
    <w:rsid w:val="006C0B7A"/>
    <w:rsid w:val="006C196C"/>
    <w:rsid w:val="006C3744"/>
    <w:rsid w:val="006C4572"/>
    <w:rsid w:val="006C5090"/>
    <w:rsid w:val="006C53CB"/>
    <w:rsid w:val="006C5DD6"/>
    <w:rsid w:val="006C6D9E"/>
    <w:rsid w:val="006D0B8F"/>
    <w:rsid w:val="006D14B1"/>
    <w:rsid w:val="006D1A83"/>
    <w:rsid w:val="006D1D98"/>
    <w:rsid w:val="006D2468"/>
    <w:rsid w:val="006D3612"/>
    <w:rsid w:val="006D43E8"/>
    <w:rsid w:val="006D50CF"/>
    <w:rsid w:val="006D5498"/>
    <w:rsid w:val="006D60CC"/>
    <w:rsid w:val="006D624F"/>
    <w:rsid w:val="006D667C"/>
    <w:rsid w:val="006D6807"/>
    <w:rsid w:val="006D6B5C"/>
    <w:rsid w:val="006D748E"/>
    <w:rsid w:val="006E066A"/>
    <w:rsid w:val="006E0BEA"/>
    <w:rsid w:val="006E1945"/>
    <w:rsid w:val="006E1D70"/>
    <w:rsid w:val="006E252E"/>
    <w:rsid w:val="006E28C6"/>
    <w:rsid w:val="006E2B90"/>
    <w:rsid w:val="006E3564"/>
    <w:rsid w:val="006E38EE"/>
    <w:rsid w:val="006E4090"/>
    <w:rsid w:val="006E419F"/>
    <w:rsid w:val="006E54A1"/>
    <w:rsid w:val="006E6BAC"/>
    <w:rsid w:val="006E6C3C"/>
    <w:rsid w:val="006E7891"/>
    <w:rsid w:val="006E7C3C"/>
    <w:rsid w:val="006E7E11"/>
    <w:rsid w:val="006E7FE4"/>
    <w:rsid w:val="006F0008"/>
    <w:rsid w:val="006F21C9"/>
    <w:rsid w:val="006F2765"/>
    <w:rsid w:val="006F3981"/>
    <w:rsid w:val="006F508F"/>
    <w:rsid w:val="006F5BDA"/>
    <w:rsid w:val="006F7DF1"/>
    <w:rsid w:val="0070060E"/>
    <w:rsid w:val="0070074C"/>
    <w:rsid w:val="0070092E"/>
    <w:rsid w:val="0070104C"/>
    <w:rsid w:val="00702796"/>
    <w:rsid w:val="00702F29"/>
    <w:rsid w:val="00703477"/>
    <w:rsid w:val="0070357C"/>
    <w:rsid w:val="007037A1"/>
    <w:rsid w:val="00704140"/>
    <w:rsid w:val="0070439A"/>
    <w:rsid w:val="00706838"/>
    <w:rsid w:val="00710D1F"/>
    <w:rsid w:val="00711731"/>
    <w:rsid w:val="00711F5F"/>
    <w:rsid w:val="007120CE"/>
    <w:rsid w:val="007131C7"/>
    <w:rsid w:val="00713A82"/>
    <w:rsid w:val="0071404F"/>
    <w:rsid w:val="0071503E"/>
    <w:rsid w:val="0071569A"/>
    <w:rsid w:val="00715E13"/>
    <w:rsid w:val="00717231"/>
    <w:rsid w:val="007224FE"/>
    <w:rsid w:val="00722772"/>
    <w:rsid w:val="007231C6"/>
    <w:rsid w:val="007232E6"/>
    <w:rsid w:val="007239F0"/>
    <w:rsid w:val="00723CE2"/>
    <w:rsid w:val="007248FB"/>
    <w:rsid w:val="007251A8"/>
    <w:rsid w:val="00725DD4"/>
    <w:rsid w:val="00726C27"/>
    <w:rsid w:val="0072722C"/>
    <w:rsid w:val="007278E6"/>
    <w:rsid w:val="00727E16"/>
    <w:rsid w:val="00730BA9"/>
    <w:rsid w:val="0073128C"/>
    <w:rsid w:val="0073213B"/>
    <w:rsid w:val="0073313F"/>
    <w:rsid w:val="007337A1"/>
    <w:rsid w:val="00733946"/>
    <w:rsid w:val="00735B79"/>
    <w:rsid w:val="00736325"/>
    <w:rsid w:val="007365EC"/>
    <w:rsid w:val="00736B04"/>
    <w:rsid w:val="00741659"/>
    <w:rsid w:val="00741759"/>
    <w:rsid w:val="00741C75"/>
    <w:rsid w:val="00741F33"/>
    <w:rsid w:val="00742233"/>
    <w:rsid w:val="00742ACE"/>
    <w:rsid w:val="00742C0A"/>
    <w:rsid w:val="00744525"/>
    <w:rsid w:val="00744529"/>
    <w:rsid w:val="00744BAE"/>
    <w:rsid w:val="007456E0"/>
    <w:rsid w:val="007463F8"/>
    <w:rsid w:val="0074762A"/>
    <w:rsid w:val="00750839"/>
    <w:rsid w:val="00750BE1"/>
    <w:rsid w:val="007513CE"/>
    <w:rsid w:val="00751E4A"/>
    <w:rsid w:val="00751EDE"/>
    <w:rsid w:val="00752F59"/>
    <w:rsid w:val="00753347"/>
    <w:rsid w:val="007548C4"/>
    <w:rsid w:val="00754DCB"/>
    <w:rsid w:val="00755C21"/>
    <w:rsid w:val="007562B4"/>
    <w:rsid w:val="007573BE"/>
    <w:rsid w:val="00757AC4"/>
    <w:rsid w:val="007606A8"/>
    <w:rsid w:val="0076070C"/>
    <w:rsid w:val="00760C2E"/>
    <w:rsid w:val="007611B0"/>
    <w:rsid w:val="00761A66"/>
    <w:rsid w:val="00762785"/>
    <w:rsid w:val="00762793"/>
    <w:rsid w:val="007653D2"/>
    <w:rsid w:val="00765DE8"/>
    <w:rsid w:val="00765E4B"/>
    <w:rsid w:val="0076743D"/>
    <w:rsid w:val="007674B5"/>
    <w:rsid w:val="0076768B"/>
    <w:rsid w:val="007679B6"/>
    <w:rsid w:val="00770581"/>
    <w:rsid w:val="00770623"/>
    <w:rsid w:val="00770A6B"/>
    <w:rsid w:val="00771539"/>
    <w:rsid w:val="00771B57"/>
    <w:rsid w:val="00772B43"/>
    <w:rsid w:val="0077380C"/>
    <w:rsid w:val="0077485E"/>
    <w:rsid w:val="0077499A"/>
    <w:rsid w:val="00774B1B"/>
    <w:rsid w:val="00775200"/>
    <w:rsid w:val="00775862"/>
    <w:rsid w:val="00775ACC"/>
    <w:rsid w:val="00776ED4"/>
    <w:rsid w:val="007806D3"/>
    <w:rsid w:val="00781214"/>
    <w:rsid w:val="00781615"/>
    <w:rsid w:val="007817F6"/>
    <w:rsid w:val="00782970"/>
    <w:rsid w:val="00783113"/>
    <w:rsid w:val="00783C90"/>
    <w:rsid w:val="00785677"/>
    <w:rsid w:val="007861C6"/>
    <w:rsid w:val="007865FF"/>
    <w:rsid w:val="00786A9D"/>
    <w:rsid w:val="00786D85"/>
    <w:rsid w:val="00787617"/>
    <w:rsid w:val="007906D3"/>
    <w:rsid w:val="007929BA"/>
    <w:rsid w:val="00792AD1"/>
    <w:rsid w:val="00792B73"/>
    <w:rsid w:val="00793311"/>
    <w:rsid w:val="00793D2B"/>
    <w:rsid w:val="00793E54"/>
    <w:rsid w:val="007941BD"/>
    <w:rsid w:val="00794A98"/>
    <w:rsid w:val="00795D26"/>
    <w:rsid w:val="00796445"/>
    <w:rsid w:val="0079661E"/>
    <w:rsid w:val="00796829"/>
    <w:rsid w:val="0079788F"/>
    <w:rsid w:val="007A0598"/>
    <w:rsid w:val="007A0824"/>
    <w:rsid w:val="007A1165"/>
    <w:rsid w:val="007A1F88"/>
    <w:rsid w:val="007A2351"/>
    <w:rsid w:val="007A289D"/>
    <w:rsid w:val="007A38E8"/>
    <w:rsid w:val="007A3CA2"/>
    <w:rsid w:val="007A5E61"/>
    <w:rsid w:val="007A5F2C"/>
    <w:rsid w:val="007A629D"/>
    <w:rsid w:val="007A7A4E"/>
    <w:rsid w:val="007B15D9"/>
    <w:rsid w:val="007B1D8C"/>
    <w:rsid w:val="007B2597"/>
    <w:rsid w:val="007B30D7"/>
    <w:rsid w:val="007B511C"/>
    <w:rsid w:val="007B54BB"/>
    <w:rsid w:val="007B7001"/>
    <w:rsid w:val="007B71DC"/>
    <w:rsid w:val="007B782A"/>
    <w:rsid w:val="007B7CAA"/>
    <w:rsid w:val="007C005F"/>
    <w:rsid w:val="007C187F"/>
    <w:rsid w:val="007C1D02"/>
    <w:rsid w:val="007C2503"/>
    <w:rsid w:val="007C6175"/>
    <w:rsid w:val="007C707E"/>
    <w:rsid w:val="007D02AC"/>
    <w:rsid w:val="007D1127"/>
    <w:rsid w:val="007D1911"/>
    <w:rsid w:val="007D2A0D"/>
    <w:rsid w:val="007D2E9B"/>
    <w:rsid w:val="007D376C"/>
    <w:rsid w:val="007D4A52"/>
    <w:rsid w:val="007D4FC8"/>
    <w:rsid w:val="007D528F"/>
    <w:rsid w:val="007D6331"/>
    <w:rsid w:val="007D722A"/>
    <w:rsid w:val="007E4E01"/>
    <w:rsid w:val="007E5177"/>
    <w:rsid w:val="007E5207"/>
    <w:rsid w:val="007E62FC"/>
    <w:rsid w:val="007E6D60"/>
    <w:rsid w:val="007E76C1"/>
    <w:rsid w:val="007E7A4B"/>
    <w:rsid w:val="007E7C48"/>
    <w:rsid w:val="007F0602"/>
    <w:rsid w:val="007F0AAC"/>
    <w:rsid w:val="007F12DB"/>
    <w:rsid w:val="007F1467"/>
    <w:rsid w:val="007F34E9"/>
    <w:rsid w:val="007F4A97"/>
    <w:rsid w:val="007F568F"/>
    <w:rsid w:val="007F58E5"/>
    <w:rsid w:val="007F6C86"/>
    <w:rsid w:val="007F725C"/>
    <w:rsid w:val="007F760D"/>
    <w:rsid w:val="007F77B7"/>
    <w:rsid w:val="007F7DAB"/>
    <w:rsid w:val="007F7F9B"/>
    <w:rsid w:val="008001C8"/>
    <w:rsid w:val="00800620"/>
    <w:rsid w:val="00802E3E"/>
    <w:rsid w:val="0080352F"/>
    <w:rsid w:val="00803C56"/>
    <w:rsid w:val="00803C9D"/>
    <w:rsid w:val="00803E22"/>
    <w:rsid w:val="008064D2"/>
    <w:rsid w:val="00810AC8"/>
    <w:rsid w:val="00810CD5"/>
    <w:rsid w:val="00813924"/>
    <w:rsid w:val="00815AD1"/>
    <w:rsid w:val="008163DD"/>
    <w:rsid w:val="00817154"/>
    <w:rsid w:val="00820413"/>
    <w:rsid w:val="00821712"/>
    <w:rsid w:val="00822801"/>
    <w:rsid w:val="00822E7D"/>
    <w:rsid w:val="00823E09"/>
    <w:rsid w:val="008269CA"/>
    <w:rsid w:val="00827D8E"/>
    <w:rsid w:val="00827F68"/>
    <w:rsid w:val="008315FD"/>
    <w:rsid w:val="00831EE9"/>
    <w:rsid w:val="008322A2"/>
    <w:rsid w:val="008331F7"/>
    <w:rsid w:val="008334DB"/>
    <w:rsid w:val="0083460D"/>
    <w:rsid w:val="008352F5"/>
    <w:rsid w:val="00835519"/>
    <w:rsid w:val="0083563F"/>
    <w:rsid w:val="0083566C"/>
    <w:rsid w:val="008358BA"/>
    <w:rsid w:val="00835EA7"/>
    <w:rsid w:val="00836C1C"/>
    <w:rsid w:val="0083749E"/>
    <w:rsid w:val="00840AAB"/>
    <w:rsid w:val="00840DBE"/>
    <w:rsid w:val="00841038"/>
    <w:rsid w:val="00841507"/>
    <w:rsid w:val="00842F16"/>
    <w:rsid w:val="0084340E"/>
    <w:rsid w:val="0084390D"/>
    <w:rsid w:val="00844224"/>
    <w:rsid w:val="00844274"/>
    <w:rsid w:val="008447FE"/>
    <w:rsid w:val="00844DEE"/>
    <w:rsid w:val="00844FFE"/>
    <w:rsid w:val="0084518F"/>
    <w:rsid w:val="008452EA"/>
    <w:rsid w:val="008456A7"/>
    <w:rsid w:val="00845909"/>
    <w:rsid w:val="00846003"/>
    <w:rsid w:val="008467FD"/>
    <w:rsid w:val="00846804"/>
    <w:rsid w:val="00847174"/>
    <w:rsid w:val="008472CE"/>
    <w:rsid w:val="008503AF"/>
    <w:rsid w:val="00850A93"/>
    <w:rsid w:val="00850E5A"/>
    <w:rsid w:val="00851330"/>
    <w:rsid w:val="0085133C"/>
    <w:rsid w:val="008519B3"/>
    <w:rsid w:val="00852964"/>
    <w:rsid w:val="008538C3"/>
    <w:rsid w:val="00853B09"/>
    <w:rsid w:val="008555B0"/>
    <w:rsid w:val="008556A4"/>
    <w:rsid w:val="00855816"/>
    <w:rsid w:val="0085586A"/>
    <w:rsid w:val="00855A16"/>
    <w:rsid w:val="00856A77"/>
    <w:rsid w:val="00856E59"/>
    <w:rsid w:val="0085709D"/>
    <w:rsid w:val="008577B4"/>
    <w:rsid w:val="008579F6"/>
    <w:rsid w:val="00857B8A"/>
    <w:rsid w:val="008601FA"/>
    <w:rsid w:val="00861725"/>
    <w:rsid w:val="00861B32"/>
    <w:rsid w:val="00861D2E"/>
    <w:rsid w:val="008622D9"/>
    <w:rsid w:val="00862B9B"/>
    <w:rsid w:val="00865133"/>
    <w:rsid w:val="008672DC"/>
    <w:rsid w:val="00867981"/>
    <w:rsid w:val="00867D70"/>
    <w:rsid w:val="00870EF1"/>
    <w:rsid w:val="0087247B"/>
    <w:rsid w:val="0087251D"/>
    <w:rsid w:val="008727E9"/>
    <w:rsid w:val="00872B34"/>
    <w:rsid w:val="0087351E"/>
    <w:rsid w:val="008735CB"/>
    <w:rsid w:val="008736E0"/>
    <w:rsid w:val="008743D7"/>
    <w:rsid w:val="00874B9E"/>
    <w:rsid w:val="00875157"/>
    <w:rsid w:val="008761DA"/>
    <w:rsid w:val="00877822"/>
    <w:rsid w:val="00881210"/>
    <w:rsid w:val="008816EC"/>
    <w:rsid w:val="008832B8"/>
    <w:rsid w:val="00883AE2"/>
    <w:rsid w:val="00883C8E"/>
    <w:rsid w:val="0088414A"/>
    <w:rsid w:val="00884391"/>
    <w:rsid w:val="008844C7"/>
    <w:rsid w:val="00885202"/>
    <w:rsid w:val="00885E5F"/>
    <w:rsid w:val="008863E2"/>
    <w:rsid w:val="00886A83"/>
    <w:rsid w:val="00887CA1"/>
    <w:rsid w:val="00890149"/>
    <w:rsid w:val="0089083D"/>
    <w:rsid w:val="00890940"/>
    <w:rsid w:val="00891117"/>
    <w:rsid w:val="00892818"/>
    <w:rsid w:val="008928E7"/>
    <w:rsid w:val="0089314F"/>
    <w:rsid w:val="008941AA"/>
    <w:rsid w:val="0089471F"/>
    <w:rsid w:val="00896351"/>
    <w:rsid w:val="008976B7"/>
    <w:rsid w:val="00897BA9"/>
    <w:rsid w:val="008A18A7"/>
    <w:rsid w:val="008A1E5E"/>
    <w:rsid w:val="008A2213"/>
    <w:rsid w:val="008A26E5"/>
    <w:rsid w:val="008A2D3E"/>
    <w:rsid w:val="008A2D96"/>
    <w:rsid w:val="008A40A3"/>
    <w:rsid w:val="008A4383"/>
    <w:rsid w:val="008A52E6"/>
    <w:rsid w:val="008A7DF6"/>
    <w:rsid w:val="008B06AA"/>
    <w:rsid w:val="008B07C8"/>
    <w:rsid w:val="008B1410"/>
    <w:rsid w:val="008B2BBC"/>
    <w:rsid w:val="008B3195"/>
    <w:rsid w:val="008B3A22"/>
    <w:rsid w:val="008B3EF5"/>
    <w:rsid w:val="008B4247"/>
    <w:rsid w:val="008B4A38"/>
    <w:rsid w:val="008B56EF"/>
    <w:rsid w:val="008B607C"/>
    <w:rsid w:val="008B65FE"/>
    <w:rsid w:val="008B6BFB"/>
    <w:rsid w:val="008B73F1"/>
    <w:rsid w:val="008B76BD"/>
    <w:rsid w:val="008B7959"/>
    <w:rsid w:val="008C09BA"/>
    <w:rsid w:val="008C0ED5"/>
    <w:rsid w:val="008C0F4F"/>
    <w:rsid w:val="008C10FA"/>
    <w:rsid w:val="008C4BF0"/>
    <w:rsid w:val="008C4EBB"/>
    <w:rsid w:val="008C6E48"/>
    <w:rsid w:val="008D045A"/>
    <w:rsid w:val="008D11BE"/>
    <w:rsid w:val="008D241B"/>
    <w:rsid w:val="008D28EB"/>
    <w:rsid w:val="008D2A99"/>
    <w:rsid w:val="008D2EDF"/>
    <w:rsid w:val="008D3477"/>
    <w:rsid w:val="008D4D50"/>
    <w:rsid w:val="008D510A"/>
    <w:rsid w:val="008D6067"/>
    <w:rsid w:val="008D6513"/>
    <w:rsid w:val="008D6D79"/>
    <w:rsid w:val="008D6E1D"/>
    <w:rsid w:val="008D7D86"/>
    <w:rsid w:val="008D7E01"/>
    <w:rsid w:val="008E01AD"/>
    <w:rsid w:val="008E0531"/>
    <w:rsid w:val="008E1CA0"/>
    <w:rsid w:val="008E2107"/>
    <w:rsid w:val="008E3031"/>
    <w:rsid w:val="008E4663"/>
    <w:rsid w:val="008E46FA"/>
    <w:rsid w:val="008E48DA"/>
    <w:rsid w:val="008E4A61"/>
    <w:rsid w:val="008E4ECE"/>
    <w:rsid w:val="008E6104"/>
    <w:rsid w:val="008E7183"/>
    <w:rsid w:val="008E74E5"/>
    <w:rsid w:val="008E7EEE"/>
    <w:rsid w:val="008F100A"/>
    <w:rsid w:val="008F1E81"/>
    <w:rsid w:val="008F2098"/>
    <w:rsid w:val="008F2175"/>
    <w:rsid w:val="008F2365"/>
    <w:rsid w:val="008F27D7"/>
    <w:rsid w:val="008F2A52"/>
    <w:rsid w:val="008F3E95"/>
    <w:rsid w:val="008F4D59"/>
    <w:rsid w:val="008F4DA3"/>
    <w:rsid w:val="008F4E70"/>
    <w:rsid w:val="008F5BA8"/>
    <w:rsid w:val="008F5D30"/>
    <w:rsid w:val="008F62CA"/>
    <w:rsid w:val="008F63F8"/>
    <w:rsid w:val="008F7068"/>
    <w:rsid w:val="009003F0"/>
    <w:rsid w:val="00900400"/>
    <w:rsid w:val="00900586"/>
    <w:rsid w:val="00901438"/>
    <w:rsid w:val="00901547"/>
    <w:rsid w:val="00901E85"/>
    <w:rsid w:val="00901F20"/>
    <w:rsid w:val="00902642"/>
    <w:rsid w:val="00902A01"/>
    <w:rsid w:val="0090326E"/>
    <w:rsid w:val="00905D38"/>
    <w:rsid w:val="00906058"/>
    <w:rsid w:val="00906B73"/>
    <w:rsid w:val="009070F5"/>
    <w:rsid w:val="0090713E"/>
    <w:rsid w:val="0090727A"/>
    <w:rsid w:val="00907A88"/>
    <w:rsid w:val="00910A1A"/>
    <w:rsid w:val="00911642"/>
    <w:rsid w:val="00911A59"/>
    <w:rsid w:val="00911F90"/>
    <w:rsid w:val="0091226B"/>
    <w:rsid w:val="00913EAE"/>
    <w:rsid w:val="00915DD6"/>
    <w:rsid w:val="0091612B"/>
    <w:rsid w:val="00917E5B"/>
    <w:rsid w:val="0092200A"/>
    <w:rsid w:val="009223AE"/>
    <w:rsid w:val="009238C4"/>
    <w:rsid w:val="0092399B"/>
    <w:rsid w:val="00924528"/>
    <w:rsid w:val="009248A5"/>
    <w:rsid w:val="00924ABA"/>
    <w:rsid w:val="009251ED"/>
    <w:rsid w:val="00926E74"/>
    <w:rsid w:val="009279C4"/>
    <w:rsid w:val="00927B52"/>
    <w:rsid w:val="00927C25"/>
    <w:rsid w:val="00930408"/>
    <w:rsid w:val="00930CA8"/>
    <w:rsid w:val="00931294"/>
    <w:rsid w:val="00931338"/>
    <w:rsid w:val="0093193E"/>
    <w:rsid w:val="00931B76"/>
    <w:rsid w:val="00932906"/>
    <w:rsid w:val="00932913"/>
    <w:rsid w:val="00932ADA"/>
    <w:rsid w:val="00932FBC"/>
    <w:rsid w:val="009337AD"/>
    <w:rsid w:val="00934785"/>
    <w:rsid w:val="009349A3"/>
    <w:rsid w:val="00935208"/>
    <w:rsid w:val="00935283"/>
    <w:rsid w:val="0093545D"/>
    <w:rsid w:val="00935C49"/>
    <w:rsid w:val="009364BF"/>
    <w:rsid w:val="0094027E"/>
    <w:rsid w:val="00940D9D"/>
    <w:rsid w:val="009411FD"/>
    <w:rsid w:val="00941F83"/>
    <w:rsid w:val="00942355"/>
    <w:rsid w:val="00942DC0"/>
    <w:rsid w:val="009434AA"/>
    <w:rsid w:val="00943DEF"/>
    <w:rsid w:val="00944646"/>
    <w:rsid w:val="00944FD2"/>
    <w:rsid w:val="00945D16"/>
    <w:rsid w:val="009467C7"/>
    <w:rsid w:val="009500F6"/>
    <w:rsid w:val="009512C7"/>
    <w:rsid w:val="0095266C"/>
    <w:rsid w:val="00952974"/>
    <w:rsid w:val="00952E04"/>
    <w:rsid w:val="00953354"/>
    <w:rsid w:val="00953BCB"/>
    <w:rsid w:val="0095418C"/>
    <w:rsid w:val="009545B9"/>
    <w:rsid w:val="00954780"/>
    <w:rsid w:val="00955D9F"/>
    <w:rsid w:val="00956092"/>
    <w:rsid w:val="0095735A"/>
    <w:rsid w:val="009601AE"/>
    <w:rsid w:val="00960253"/>
    <w:rsid w:val="00960658"/>
    <w:rsid w:val="00961111"/>
    <w:rsid w:val="00961ADB"/>
    <w:rsid w:val="00961B22"/>
    <w:rsid w:val="00961E69"/>
    <w:rsid w:val="00961F5F"/>
    <w:rsid w:val="0096203B"/>
    <w:rsid w:val="0096262B"/>
    <w:rsid w:val="00962A9B"/>
    <w:rsid w:val="00962EFA"/>
    <w:rsid w:val="009640B5"/>
    <w:rsid w:val="00967E6D"/>
    <w:rsid w:val="0097039B"/>
    <w:rsid w:val="009708B9"/>
    <w:rsid w:val="00971CA6"/>
    <w:rsid w:val="0097242B"/>
    <w:rsid w:val="00972EA0"/>
    <w:rsid w:val="00973699"/>
    <w:rsid w:val="009740E2"/>
    <w:rsid w:val="009747BD"/>
    <w:rsid w:val="009759F4"/>
    <w:rsid w:val="00975C3F"/>
    <w:rsid w:val="0097680C"/>
    <w:rsid w:val="009768BD"/>
    <w:rsid w:val="009773A9"/>
    <w:rsid w:val="0097748A"/>
    <w:rsid w:val="00977DBC"/>
    <w:rsid w:val="0098086A"/>
    <w:rsid w:val="00980E31"/>
    <w:rsid w:val="00981FFC"/>
    <w:rsid w:val="00982939"/>
    <w:rsid w:val="00982DC1"/>
    <w:rsid w:val="0098334B"/>
    <w:rsid w:val="00983F51"/>
    <w:rsid w:val="0098479B"/>
    <w:rsid w:val="009851BC"/>
    <w:rsid w:val="009852DE"/>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A71A5"/>
    <w:rsid w:val="009A79BC"/>
    <w:rsid w:val="009B022C"/>
    <w:rsid w:val="009B088B"/>
    <w:rsid w:val="009B08FA"/>
    <w:rsid w:val="009B0A50"/>
    <w:rsid w:val="009B10AE"/>
    <w:rsid w:val="009B186C"/>
    <w:rsid w:val="009B2D3B"/>
    <w:rsid w:val="009B2D9C"/>
    <w:rsid w:val="009B35A3"/>
    <w:rsid w:val="009B5554"/>
    <w:rsid w:val="009B7898"/>
    <w:rsid w:val="009B7A25"/>
    <w:rsid w:val="009C1523"/>
    <w:rsid w:val="009C19BB"/>
    <w:rsid w:val="009C1DB4"/>
    <w:rsid w:val="009C2212"/>
    <w:rsid w:val="009C2CAE"/>
    <w:rsid w:val="009C2E77"/>
    <w:rsid w:val="009C3C76"/>
    <w:rsid w:val="009C3D2A"/>
    <w:rsid w:val="009C4E98"/>
    <w:rsid w:val="009C50FD"/>
    <w:rsid w:val="009C58ED"/>
    <w:rsid w:val="009C5EAB"/>
    <w:rsid w:val="009C6A46"/>
    <w:rsid w:val="009C7E2C"/>
    <w:rsid w:val="009C7F27"/>
    <w:rsid w:val="009D01F8"/>
    <w:rsid w:val="009D04B8"/>
    <w:rsid w:val="009D06B6"/>
    <w:rsid w:val="009D0D9F"/>
    <w:rsid w:val="009D1935"/>
    <w:rsid w:val="009D1B5D"/>
    <w:rsid w:val="009D2633"/>
    <w:rsid w:val="009D30E8"/>
    <w:rsid w:val="009D3604"/>
    <w:rsid w:val="009D4C9C"/>
    <w:rsid w:val="009E0155"/>
    <w:rsid w:val="009E0A05"/>
    <w:rsid w:val="009E1CF0"/>
    <w:rsid w:val="009E2283"/>
    <w:rsid w:val="009E268D"/>
    <w:rsid w:val="009E34AB"/>
    <w:rsid w:val="009E3610"/>
    <w:rsid w:val="009E37EB"/>
    <w:rsid w:val="009E4B1C"/>
    <w:rsid w:val="009E6C06"/>
    <w:rsid w:val="009E6D37"/>
    <w:rsid w:val="009E6F59"/>
    <w:rsid w:val="009E7133"/>
    <w:rsid w:val="009E749E"/>
    <w:rsid w:val="009E7511"/>
    <w:rsid w:val="009E76FB"/>
    <w:rsid w:val="009F063F"/>
    <w:rsid w:val="009F1B54"/>
    <w:rsid w:val="009F3F7D"/>
    <w:rsid w:val="009F4A66"/>
    <w:rsid w:val="009F7D41"/>
    <w:rsid w:val="00A01251"/>
    <w:rsid w:val="00A02529"/>
    <w:rsid w:val="00A03121"/>
    <w:rsid w:val="00A03580"/>
    <w:rsid w:val="00A0438B"/>
    <w:rsid w:val="00A0440B"/>
    <w:rsid w:val="00A05803"/>
    <w:rsid w:val="00A06899"/>
    <w:rsid w:val="00A06BBB"/>
    <w:rsid w:val="00A071B8"/>
    <w:rsid w:val="00A07C39"/>
    <w:rsid w:val="00A10655"/>
    <w:rsid w:val="00A10A1D"/>
    <w:rsid w:val="00A11726"/>
    <w:rsid w:val="00A11FAC"/>
    <w:rsid w:val="00A13132"/>
    <w:rsid w:val="00A1322E"/>
    <w:rsid w:val="00A13FF5"/>
    <w:rsid w:val="00A14568"/>
    <w:rsid w:val="00A14B56"/>
    <w:rsid w:val="00A1575A"/>
    <w:rsid w:val="00A16225"/>
    <w:rsid w:val="00A162CA"/>
    <w:rsid w:val="00A209C4"/>
    <w:rsid w:val="00A20F45"/>
    <w:rsid w:val="00A21252"/>
    <w:rsid w:val="00A21AC0"/>
    <w:rsid w:val="00A21ADD"/>
    <w:rsid w:val="00A23008"/>
    <w:rsid w:val="00A230AD"/>
    <w:rsid w:val="00A236DE"/>
    <w:rsid w:val="00A23A07"/>
    <w:rsid w:val="00A23AB5"/>
    <w:rsid w:val="00A24036"/>
    <w:rsid w:val="00A243E9"/>
    <w:rsid w:val="00A24D91"/>
    <w:rsid w:val="00A25813"/>
    <w:rsid w:val="00A25A99"/>
    <w:rsid w:val="00A25D58"/>
    <w:rsid w:val="00A26664"/>
    <w:rsid w:val="00A26D4D"/>
    <w:rsid w:val="00A26FB2"/>
    <w:rsid w:val="00A27846"/>
    <w:rsid w:val="00A30A5B"/>
    <w:rsid w:val="00A32353"/>
    <w:rsid w:val="00A32813"/>
    <w:rsid w:val="00A32843"/>
    <w:rsid w:val="00A3284C"/>
    <w:rsid w:val="00A33619"/>
    <w:rsid w:val="00A34597"/>
    <w:rsid w:val="00A34D1F"/>
    <w:rsid w:val="00A366F6"/>
    <w:rsid w:val="00A377D3"/>
    <w:rsid w:val="00A37B0E"/>
    <w:rsid w:val="00A41842"/>
    <w:rsid w:val="00A4262B"/>
    <w:rsid w:val="00A42D3F"/>
    <w:rsid w:val="00A43678"/>
    <w:rsid w:val="00A44F9F"/>
    <w:rsid w:val="00A45EC8"/>
    <w:rsid w:val="00A45EF6"/>
    <w:rsid w:val="00A46610"/>
    <w:rsid w:val="00A46F7D"/>
    <w:rsid w:val="00A47945"/>
    <w:rsid w:val="00A506BC"/>
    <w:rsid w:val="00A50B4B"/>
    <w:rsid w:val="00A514C5"/>
    <w:rsid w:val="00A52409"/>
    <w:rsid w:val="00A538AE"/>
    <w:rsid w:val="00A54E2C"/>
    <w:rsid w:val="00A54FB8"/>
    <w:rsid w:val="00A562E0"/>
    <w:rsid w:val="00A56F4E"/>
    <w:rsid w:val="00A56FC9"/>
    <w:rsid w:val="00A57ACC"/>
    <w:rsid w:val="00A57BFE"/>
    <w:rsid w:val="00A57F56"/>
    <w:rsid w:val="00A60D02"/>
    <w:rsid w:val="00A60F71"/>
    <w:rsid w:val="00A610D0"/>
    <w:rsid w:val="00A61E3E"/>
    <w:rsid w:val="00A64DF5"/>
    <w:rsid w:val="00A65607"/>
    <w:rsid w:val="00A663AE"/>
    <w:rsid w:val="00A663EA"/>
    <w:rsid w:val="00A66D54"/>
    <w:rsid w:val="00A67206"/>
    <w:rsid w:val="00A71B0F"/>
    <w:rsid w:val="00A72984"/>
    <w:rsid w:val="00A7389E"/>
    <w:rsid w:val="00A73AA1"/>
    <w:rsid w:val="00A751D3"/>
    <w:rsid w:val="00A7620C"/>
    <w:rsid w:val="00A76D35"/>
    <w:rsid w:val="00A80764"/>
    <w:rsid w:val="00A807BC"/>
    <w:rsid w:val="00A8092C"/>
    <w:rsid w:val="00A8109A"/>
    <w:rsid w:val="00A811B0"/>
    <w:rsid w:val="00A813D1"/>
    <w:rsid w:val="00A8148D"/>
    <w:rsid w:val="00A81531"/>
    <w:rsid w:val="00A81EC0"/>
    <w:rsid w:val="00A82534"/>
    <w:rsid w:val="00A8356A"/>
    <w:rsid w:val="00A84323"/>
    <w:rsid w:val="00A847EE"/>
    <w:rsid w:val="00A84845"/>
    <w:rsid w:val="00A85A8E"/>
    <w:rsid w:val="00A860EF"/>
    <w:rsid w:val="00A86774"/>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1BE0"/>
    <w:rsid w:val="00AA3A1D"/>
    <w:rsid w:val="00AA3BFB"/>
    <w:rsid w:val="00AA3D48"/>
    <w:rsid w:val="00AA3DD7"/>
    <w:rsid w:val="00AA4A37"/>
    <w:rsid w:val="00AA4A67"/>
    <w:rsid w:val="00AA4C2F"/>
    <w:rsid w:val="00AA4EF4"/>
    <w:rsid w:val="00AA5478"/>
    <w:rsid w:val="00AA6096"/>
    <w:rsid w:val="00AA70A2"/>
    <w:rsid w:val="00AA7FA6"/>
    <w:rsid w:val="00AB1850"/>
    <w:rsid w:val="00AB4191"/>
    <w:rsid w:val="00AB5457"/>
    <w:rsid w:val="00AB5AAE"/>
    <w:rsid w:val="00AB658E"/>
    <w:rsid w:val="00AB67EC"/>
    <w:rsid w:val="00AC016C"/>
    <w:rsid w:val="00AC030F"/>
    <w:rsid w:val="00AC0E84"/>
    <w:rsid w:val="00AC1EE4"/>
    <w:rsid w:val="00AC3536"/>
    <w:rsid w:val="00AC3A09"/>
    <w:rsid w:val="00AC3D72"/>
    <w:rsid w:val="00AC443F"/>
    <w:rsid w:val="00AC456C"/>
    <w:rsid w:val="00AC4DC2"/>
    <w:rsid w:val="00AC4E52"/>
    <w:rsid w:val="00AC534B"/>
    <w:rsid w:val="00AC6BAC"/>
    <w:rsid w:val="00AC7BA8"/>
    <w:rsid w:val="00AD0829"/>
    <w:rsid w:val="00AD0BE2"/>
    <w:rsid w:val="00AD1046"/>
    <w:rsid w:val="00AD21B1"/>
    <w:rsid w:val="00AD3CC1"/>
    <w:rsid w:val="00AD3E4C"/>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E8B"/>
    <w:rsid w:val="00AE6F22"/>
    <w:rsid w:val="00AE71C7"/>
    <w:rsid w:val="00AE7F57"/>
    <w:rsid w:val="00AF02F4"/>
    <w:rsid w:val="00AF0523"/>
    <w:rsid w:val="00AF069E"/>
    <w:rsid w:val="00AF0836"/>
    <w:rsid w:val="00AF09CE"/>
    <w:rsid w:val="00AF0FBD"/>
    <w:rsid w:val="00AF149A"/>
    <w:rsid w:val="00AF1853"/>
    <w:rsid w:val="00AF1E2F"/>
    <w:rsid w:val="00AF2034"/>
    <w:rsid w:val="00AF2A7C"/>
    <w:rsid w:val="00AF2E18"/>
    <w:rsid w:val="00AF4C53"/>
    <w:rsid w:val="00AF506F"/>
    <w:rsid w:val="00AF54D0"/>
    <w:rsid w:val="00B00268"/>
    <w:rsid w:val="00B01BD3"/>
    <w:rsid w:val="00B02075"/>
    <w:rsid w:val="00B025E5"/>
    <w:rsid w:val="00B026C6"/>
    <w:rsid w:val="00B0290C"/>
    <w:rsid w:val="00B052DC"/>
    <w:rsid w:val="00B05372"/>
    <w:rsid w:val="00B05DD0"/>
    <w:rsid w:val="00B0661B"/>
    <w:rsid w:val="00B0747D"/>
    <w:rsid w:val="00B07FFD"/>
    <w:rsid w:val="00B10072"/>
    <w:rsid w:val="00B10A28"/>
    <w:rsid w:val="00B11558"/>
    <w:rsid w:val="00B11D20"/>
    <w:rsid w:val="00B126F4"/>
    <w:rsid w:val="00B12990"/>
    <w:rsid w:val="00B1356C"/>
    <w:rsid w:val="00B13675"/>
    <w:rsid w:val="00B13ABA"/>
    <w:rsid w:val="00B13FCD"/>
    <w:rsid w:val="00B143D8"/>
    <w:rsid w:val="00B14B4C"/>
    <w:rsid w:val="00B150C5"/>
    <w:rsid w:val="00B1543F"/>
    <w:rsid w:val="00B15521"/>
    <w:rsid w:val="00B164B6"/>
    <w:rsid w:val="00B1692E"/>
    <w:rsid w:val="00B22083"/>
    <w:rsid w:val="00B2221C"/>
    <w:rsid w:val="00B2238A"/>
    <w:rsid w:val="00B2399E"/>
    <w:rsid w:val="00B23F15"/>
    <w:rsid w:val="00B24F8D"/>
    <w:rsid w:val="00B25273"/>
    <w:rsid w:val="00B25547"/>
    <w:rsid w:val="00B25B85"/>
    <w:rsid w:val="00B25E52"/>
    <w:rsid w:val="00B26DD0"/>
    <w:rsid w:val="00B2794D"/>
    <w:rsid w:val="00B27A5F"/>
    <w:rsid w:val="00B3062F"/>
    <w:rsid w:val="00B3265C"/>
    <w:rsid w:val="00B337C4"/>
    <w:rsid w:val="00B340F7"/>
    <w:rsid w:val="00B3426E"/>
    <w:rsid w:val="00B344DB"/>
    <w:rsid w:val="00B34A04"/>
    <w:rsid w:val="00B35D69"/>
    <w:rsid w:val="00B35DA8"/>
    <w:rsid w:val="00B35E03"/>
    <w:rsid w:val="00B366B8"/>
    <w:rsid w:val="00B3687A"/>
    <w:rsid w:val="00B36C05"/>
    <w:rsid w:val="00B36FB0"/>
    <w:rsid w:val="00B37C58"/>
    <w:rsid w:val="00B40A4F"/>
    <w:rsid w:val="00B42590"/>
    <w:rsid w:val="00B430F7"/>
    <w:rsid w:val="00B43265"/>
    <w:rsid w:val="00B43519"/>
    <w:rsid w:val="00B4394F"/>
    <w:rsid w:val="00B44475"/>
    <w:rsid w:val="00B44FFF"/>
    <w:rsid w:val="00B50E95"/>
    <w:rsid w:val="00B51EFB"/>
    <w:rsid w:val="00B51FAE"/>
    <w:rsid w:val="00B52396"/>
    <w:rsid w:val="00B52A1E"/>
    <w:rsid w:val="00B53754"/>
    <w:rsid w:val="00B53DC3"/>
    <w:rsid w:val="00B53ECD"/>
    <w:rsid w:val="00B54691"/>
    <w:rsid w:val="00B54D6B"/>
    <w:rsid w:val="00B56D9B"/>
    <w:rsid w:val="00B570EB"/>
    <w:rsid w:val="00B5735C"/>
    <w:rsid w:val="00B578D1"/>
    <w:rsid w:val="00B57937"/>
    <w:rsid w:val="00B605B4"/>
    <w:rsid w:val="00B60AB5"/>
    <w:rsid w:val="00B60E12"/>
    <w:rsid w:val="00B61ACB"/>
    <w:rsid w:val="00B626C8"/>
    <w:rsid w:val="00B62F0C"/>
    <w:rsid w:val="00B63691"/>
    <w:rsid w:val="00B63ADC"/>
    <w:rsid w:val="00B64951"/>
    <w:rsid w:val="00B66D2E"/>
    <w:rsid w:val="00B67115"/>
    <w:rsid w:val="00B718FC"/>
    <w:rsid w:val="00B71EBE"/>
    <w:rsid w:val="00B7574F"/>
    <w:rsid w:val="00B77175"/>
    <w:rsid w:val="00B77275"/>
    <w:rsid w:val="00B7737D"/>
    <w:rsid w:val="00B7771E"/>
    <w:rsid w:val="00B77D5B"/>
    <w:rsid w:val="00B801BB"/>
    <w:rsid w:val="00B80858"/>
    <w:rsid w:val="00B81071"/>
    <w:rsid w:val="00B81B93"/>
    <w:rsid w:val="00B81E80"/>
    <w:rsid w:val="00B82318"/>
    <w:rsid w:val="00B82AD3"/>
    <w:rsid w:val="00B8344F"/>
    <w:rsid w:val="00B83EE2"/>
    <w:rsid w:val="00B841F4"/>
    <w:rsid w:val="00B842D5"/>
    <w:rsid w:val="00B84301"/>
    <w:rsid w:val="00B849A2"/>
    <w:rsid w:val="00B8548F"/>
    <w:rsid w:val="00B856BB"/>
    <w:rsid w:val="00B85F31"/>
    <w:rsid w:val="00B86610"/>
    <w:rsid w:val="00B86BE6"/>
    <w:rsid w:val="00B900E7"/>
    <w:rsid w:val="00B91539"/>
    <w:rsid w:val="00B921EC"/>
    <w:rsid w:val="00B93C90"/>
    <w:rsid w:val="00B9561B"/>
    <w:rsid w:val="00BA1540"/>
    <w:rsid w:val="00BA187E"/>
    <w:rsid w:val="00BA1A84"/>
    <w:rsid w:val="00BA2250"/>
    <w:rsid w:val="00BA3593"/>
    <w:rsid w:val="00BA3645"/>
    <w:rsid w:val="00BA47F1"/>
    <w:rsid w:val="00BA4D35"/>
    <w:rsid w:val="00BA506D"/>
    <w:rsid w:val="00BA5570"/>
    <w:rsid w:val="00BA5852"/>
    <w:rsid w:val="00BB0299"/>
    <w:rsid w:val="00BB0848"/>
    <w:rsid w:val="00BB13C9"/>
    <w:rsid w:val="00BB13D8"/>
    <w:rsid w:val="00BB2F51"/>
    <w:rsid w:val="00BB3554"/>
    <w:rsid w:val="00BB44AC"/>
    <w:rsid w:val="00BB48FA"/>
    <w:rsid w:val="00BB5AC5"/>
    <w:rsid w:val="00BB70E4"/>
    <w:rsid w:val="00BB7540"/>
    <w:rsid w:val="00BB758D"/>
    <w:rsid w:val="00BB7F23"/>
    <w:rsid w:val="00BC0861"/>
    <w:rsid w:val="00BC0869"/>
    <w:rsid w:val="00BC1036"/>
    <w:rsid w:val="00BC2036"/>
    <w:rsid w:val="00BC44A6"/>
    <w:rsid w:val="00BC5DD5"/>
    <w:rsid w:val="00BC667B"/>
    <w:rsid w:val="00BC6DCA"/>
    <w:rsid w:val="00BC75A0"/>
    <w:rsid w:val="00BD0B91"/>
    <w:rsid w:val="00BD0DC8"/>
    <w:rsid w:val="00BD0EC2"/>
    <w:rsid w:val="00BD13E9"/>
    <w:rsid w:val="00BD17E2"/>
    <w:rsid w:val="00BD1B93"/>
    <w:rsid w:val="00BD1D6F"/>
    <w:rsid w:val="00BD21DC"/>
    <w:rsid w:val="00BD34D2"/>
    <w:rsid w:val="00BD4D9E"/>
    <w:rsid w:val="00BD6095"/>
    <w:rsid w:val="00BD71D1"/>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29BE"/>
    <w:rsid w:val="00BF31A4"/>
    <w:rsid w:val="00BF359B"/>
    <w:rsid w:val="00BF36EF"/>
    <w:rsid w:val="00BF36FD"/>
    <w:rsid w:val="00BF3BE8"/>
    <w:rsid w:val="00BF3CC0"/>
    <w:rsid w:val="00BF5479"/>
    <w:rsid w:val="00BF64A7"/>
    <w:rsid w:val="00BF6DA1"/>
    <w:rsid w:val="00BF77C4"/>
    <w:rsid w:val="00BF7DBB"/>
    <w:rsid w:val="00C004DC"/>
    <w:rsid w:val="00C013B5"/>
    <w:rsid w:val="00C02ABD"/>
    <w:rsid w:val="00C061E9"/>
    <w:rsid w:val="00C06A39"/>
    <w:rsid w:val="00C06E4C"/>
    <w:rsid w:val="00C07FC8"/>
    <w:rsid w:val="00C1047A"/>
    <w:rsid w:val="00C10F4F"/>
    <w:rsid w:val="00C1153B"/>
    <w:rsid w:val="00C11786"/>
    <w:rsid w:val="00C1180F"/>
    <w:rsid w:val="00C13E76"/>
    <w:rsid w:val="00C14ECE"/>
    <w:rsid w:val="00C154F0"/>
    <w:rsid w:val="00C1566F"/>
    <w:rsid w:val="00C15A57"/>
    <w:rsid w:val="00C15D79"/>
    <w:rsid w:val="00C160CE"/>
    <w:rsid w:val="00C16275"/>
    <w:rsid w:val="00C17A3B"/>
    <w:rsid w:val="00C17E9E"/>
    <w:rsid w:val="00C17F5C"/>
    <w:rsid w:val="00C20B76"/>
    <w:rsid w:val="00C20BBA"/>
    <w:rsid w:val="00C21514"/>
    <w:rsid w:val="00C21CEF"/>
    <w:rsid w:val="00C22123"/>
    <w:rsid w:val="00C222A7"/>
    <w:rsid w:val="00C22C08"/>
    <w:rsid w:val="00C231B2"/>
    <w:rsid w:val="00C2509E"/>
    <w:rsid w:val="00C254AA"/>
    <w:rsid w:val="00C25BB6"/>
    <w:rsid w:val="00C2600E"/>
    <w:rsid w:val="00C26337"/>
    <w:rsid w:val="00C2671E"/>
    <w:rsid w:val="00C26D04"/>
    <w:rsid w:val="00C27225"/>
    <w:rsid w:val="00C30888"/>
    <w:rsid w:val="00C30988"/>
    <w:rsid w:val="00C30CDE"/>
    <w:rsid w:val="00C30E1E"/>
    <w:rsid w:val="00C3261A"/>
    <w:rsid w:val="00C34BEB"/>
    <w:rsid w:val="00C35057"/>
    <w:rsid w:val="00C36260"/>
    <w:rsid w:val="00C3687D"/>
    <w:rsid w:val="00C4216D"/>
    <w:rsid w:val="00C42DB7"/>
    <w:rsid w:val="00C42E7D"/>
    <w:rsid w:val="00C4300C"/>
    <w:rsid w:val="00C43BAF"/>
    <w:rsid w:val="00C443D4"/>
    <w:rsid w:val="00C44502"/>
    <w:rsid w:val="00C455E0"/>
    <w:rsid w:val="00C46453"/>
    <w:rsid w:val="00C470E9"/>
    <w:rsid w:val="00C47A17"/>
    <w:rsid w:val="00C47FCA"/>
    <w:rsid w:val="00C514B6"/>
    <w:rsid w:val="00C51E6C"/>
    <w:rsid w:val="00C52190"/>
    <w:rsid w:val="00C5389C"/>
    <w:rsid w:val="00C53A36"/>
    <w:rsid w:val="00C53E92"/>
    <w:rsid w:val="00C54024"/>
    <w:rsid w:val="00C54E7A"/>
    <w:rsid w:val="00C55BEF"/>
    <w:rsid w:val="00C56199"/>
    <w:rsid w:val="00C56B01"/>
    <w:rsid w:val="00C57E75"/>
    <w:rsid w:val="00C61405"/>
    <w:rsid w:val="00C61583"/>
    <w:rsid w:val="00C61E56"/>
    <w:rsid w:val="00C6295A"/>
    <w:rsid w:val="00C63D50"/>
    <w:rsid w:val="00C63D9B"/>
    <w:rsid w:val="00C64152"/>
    <w:rsid w:val="00C642FB"/>
    <w:rsid w:val="00C64308"/>
    <w:rsid w:val="00C6569B"/>
    <w:rsid w:val="00C65C68"/>
    <w:rsid w:val="00C6799A"/>
    <w:rsid w:val="00C67BBD"/>
    <w:rsid w:val="00C703AE"/>
    <w:rsid w:val="00C70771"/>
    <w:rsid w:val="00C71248"/>
    <w:rsid w:val="00C7171F"/>
    <w:rsid w:val="00C71F79"/>
    <w:rsid w:val="00C72546"/>
    <w:rsid w:val="00C72863"/>
    <w:rsid w:val="00C745E5"/>
    <w:rsid w:val="00C74AE8"/>
    <w:rsid w:val="00C75B21"/>
    <w:rsid w:val="00C77AEF"/>
    <w:rsid w:val="00C810AA"/>
    <w:rsid w:val="00C81CC1"/>
    <w:rsid w:val="00C82798"/>
    <w:rsid w:val="00C82F0C"/>
    <w:rsid w:val="00C82F49"/>
    <w:rsid w:val="00C83C3E"/>
    <w:rsid w:val="00C8506D"/>
    <w:rsid w:val="00C8595D"/>
    <w:rsid w:val="00C85F14"/>
    <w:rsid w:val="00C86EFB"/>
    <w:rsid w:val="00C870FE"/>
    <w:rsid w:val="00C877CD"/>
    <w:rsid w:val="00C9035C"/>
    <w:rsid w:val="00C904E1"/>
    <w:rsid w:val="00C90737"/>
    <w:rsid w:val="00C907B5"/>
    <w:rsid w:val="00C9133C"/>
    <w:rsid w:val="00C921E8"/>
    <w:rsid w:val="00C9388B"/>
    <w:rsid w:val="00C93ED2"/>
    <w:rsid w:val="00C94849"/>
    <w:rsid w:val="00C958DF"/>
    <w:rsid w:val="00C95E69"/>
    <w:rsid w:val="00C96798"/>
    <w:rsid w:val="00C96A8D"/>
    <w:rsid w:val="00C97215"/>
    <w:rsid w:val="00CA03C5"/>
    <w:rsid w:val="00CA19AB"/>
    <w:rsid w:val="00CA259F"/>
    <w:rsid w:val="00CA362B"/>
    <w:rsid w:val="00CA4FBF"/>
    <w:rsid w:val="00CA5C77"/>
    <w:rsid w:val="00CA7105"/>
    <w:rsid w:val="00CB08BD"/>
    <w:rsid w:val="00CB1540"/>
    <w:rsid w:val="00CB2592"/>
    <w:rsid w:val="00CB26DE"/>
    <w:rsid w:val="00CB2E2F"/>
    <w:rsid w:val="00CB3CE4"/>
    <w:rsid w:val="00CB46D9"/>
    <w:rsid w:val="00CB53E5"/>
    <w:rsid w:val="00CB5E03"/>
    <w:rsid w:val="00CB5EB0"/>
    <w:rsid w:val="00CB6BF5"/>
    <w:rsid w:val="00CB7F2A"/>
    <w:rsid w:val="00CB7FFC"/>
    <w:rsid w:val="00CC0609"/>
    <w:rsid w:val="00CC1D47"/>
    <w:rsid w:val="00CC2EB2"/>
    <w:rsid w:val="00CC34DC"/>
    <w:rsid w:val="00CC3701"/>
    <w:rsid w:val="00CC4285"/>
    <w:rsid w:val="00CC451E"/>
    <w:rsid w:val="00CC4768"/>
    <w:rsid w:val="00CC4AEE"/>
    <w:rsid w:val="00CC4B51"/>
    <w:rsid w:val="00CC4D52"/>
    <w:rsid w:val="00CC6333"/>
    <w:rsid w:val="00CC68E6"/>
    <w:rsid w:val="00CC75E2"/>
    <w:rsid w:val="00CC7B65"/>
    <w:rsid w:val="00CD036F"/>
    <w:rsid w:val="00CD0577"/>
    <w:rsid w:val="00CD077D"/>
    <w:rsid w:val="00CD0D8F"/>
    <w:rsid w:val="00CD13A0"/>
    <w:rsid w:val="00CD2383"/>
    <w:rsid w:val="00CD2FDE"/>
    <w:rsid w:val="00CD379A"/>
    <w:rsid w:val="00CD3B11"/>
    <w:rsid w:val="00CD4DDF"/>
    <w:rsid w:val="00CD55F3"/>
    <w:rsid w:val="00CD5BC5"/>
    <w:rsid w:val="00CD67F8"/>
    <w:rsid w:val="00CD725F"/>
    <w:rsid w:val="00CD75C7"/>
    <w:rsid w:val="00CE0127"/>
    <w:rsid w:val="00CE0902"/>
    <w:rsid w:val="00CE126D"/>
    <w:rsid w:val="00CE1873"/>
    <w:rsid w:val="00CE1C9A"/>
    <w:rsid w:val="00CE1F18"/>
    <w:rsid w:val="00CE315F"/>
    <w:rsid w:val="00CE3ABF"/>
    <w:rsid w:val="00CE50A9"/>
    <w:rsid w:val="00CE5A1A"/>
    <w:rsid w:val="00CE5CC4"/>
    <w:rsid w:val="00CE6950"/>
    <w:rsid w:val="00CE69D0"/>
    <w:rsid w:val="00CE7A3B"/>
    <w:rsid w:val="00CF13DD"/>
    <w:rsid w:val="00CF1FD2"/>
    <w:rsid w:val="00CF32D0"/>
    <w:rsid w:val="00CF3B8F"/>
    <w:rsid w:val="00CF3D06"/>
    <w:rsid w:val="00CF3F1F"/>
    <w:rsid w:val="00CF50CE"/>
    <w:rsid w:val="00CF54B1"/>
    <w:rsid w:val="00CF54BC"/>
    <w:rsid w:val="00CF6E56"/>
    <w:rsid w:val="00D0271B"/>
    <w:rsid w:val="00D034E0"/>
    <w:rsid w:val="00D03C8B"/>
    <w:rsid w:val="00D04846"/>
    <w:rsid w:val="00D05120"/>
    <w:rsid w:val="00D057AC"/>
    <w:rsid w:val="00D06403"/>
    <w:rsid w:val="00D066F3"/>
    <w:rsid w:val="00D067C3"/>
    <w:rsid w:val="00D0693E"/>
    <w:rsid w:val="00D06F5F"/>
    <w:rsid w:val="00D07E2D"/>
    <w:rsid w:val="00D111C6"/>
    <w:rsid w:val="00D11F87"/>
    <w:rsid w:val="00D12020"/>
    <w:rsid w:val="00D1271C"/>
    <w:rsid w:val="00D1306B"/>
    <w:rsid w:val="00D13B4C"/>
    <w:rsid w:val="00D14776"/>
    <w:rsid w:val="00D14A6F"/>
    <w:rsid w:val="00D176A2"/>
    <w:rsid w:val="00D17ACE"/>
    <w:rsid w:val="00D17E92"/>
    <w:rsid w:val="00D21350"/>
    <w:rsid w:val="00D22449"/>
    <w:rsid w:val="00D22ABB"/>
    <w:rsid w:val="00D242EE"/>
    <w:rsid w:val="00D24A4C"/>
    <w:rsid w:val="00D25032"/>
    <w:rsid w:val="00D264E9"/>
    <w:rsid w:val="00D26ADF"/>
    <w:rsid w:val="00D279F9"/>
    <w:rsid w:val="00D3025D"/>
    <w:rsid w:val="00D31737"/>
    <w:rsid w:val="00D323B2"/>
    <w:rsid w:val="00D34029"/>
    <w:rsid w:val="00D34275"/>
    <w:rsid w:val="00D35729"/>
    <w:rsid w:val="00D36CC4"/>
    <w:rsid w:val="00D37053"/>
    <w:rsid w:val="00D373DA"/>
    <w:rsid w:val="00D37863"/>
    <w:rsid w:val="00D37864"/>
    <w:rsid w:val="00D40B0B"/>
    <w:rsid w:val="00D4276F"/>
    <w:rsid w:val="00D42B70"/>
    <w:rsid w:val="00D43725"/>
    <w:rsid w:val="00D44549"/>
    <w:rsid w:val="00D44AC5"/>
    <w:rsid w:val="00D45280"/>
    <w:rsid w:val="00D45E63"/>
    <w:rsid w:val="00D45F21"/>
    <w:rsid w:val="00D46071"/>
    <w:rsid w:val="00D46964"/>
    <w:rsid w:val="00D46AC7"/>
    <w:rsid w:val="00D46E6C"/>
    <w:rsid w:val="00D4703A"/>
    <w:rsid w:val="00D47B98"/>
    <w:rsid w:val="00D47BFB"/>
    <w:rsid w:val="00D47C31"/>
    <w:rsid w:val="00D503B6"/>
    <w:rsid w:val="00D513EC"/>
    <w:rsid w:val="00D51F76"/>
    <w:rsid w:val="00D52C7B"/>
    <w:rsid w:val="00D53CD5"/>
    <w:rsid w:val="00D53D92"/>
    <w:rsid w:val="00D5461D"/>
    <w:rsid w:val="00D5513D"/>
    <w:rsid w:val="00D55EF6"/>
    <w:rsid w:val="00D56AA3"/>
    <w:rsid w:val="00D56B54"/>
    <w:rsid w:val="00D571DF"/>
    <w:rsid w:val="00D57847"/>
    <w:rsid w:val="00D57B89"/>
    <w:rsid w:val="00D605FD"/>
    <w:rsid w:val="00D60FC2"/>
    <w:rsid w:val="00D6141E"/>
    <w:rsid w:val="00D61E95"/>
    <w:rsid w:val="00D64C6B"/>
    <w:rsid w:val="00D650E6"/>
    <w:rsid w:val="00D65135"/>
    <w:rsid w:val="00D6624A"/>
    <w:rsid w:val="00D66650"/>
    <w:rsid w:val="00D671F6"/>
    <w:rsid w:val="00D67937"/>
    <w:rsid w:val="00D67B9E"/>
    <w:rsid w:val="00D67E43"/>
    <w:rsid w:val="00D709AE"/>
    <w:rsid w:val="00D70B1F"/>
    <w:rsid w:val="00D70C04"/>
    <w:rsid w:val="00D70C47"/>
    <w:rsid w:val="00D72FAA"/>
    <w:rsid w:val="00D73718"/>
    <w:rsid w:val="00D7379A"/>
    <w:rsid w:val="00D73C5A"/>
    <w:rsid w:val="00D743F0"/>
    <w:rsid w:val="00D759D0"/>
    <w:rsid w:val="00D75BAD"/>
    <w:rsid w:val="00D76F49"/>
    <w:rsid w:val="00D80B21"/>
    <w:rsid w:val="00D80BD2"/>
    <w:rsid w:val="00D81DC3"/>
    <w:rsid w:val="00D824B0"/>
    <w:rsid w:val="00D82EB0"/>
    <w:rsid w:val="00D83723"/>
    <w:rsid w:val="00D8398D"/>
    <w:rsid w:val="00D83E97"/>
    <w:rsid w:val="00D845BE"/>
    <w:rsid w:val="00D84E93"/>
    <w:rsid w:val="00D84F45"/>
    <w:rsid w:val="00D8505C"/>
    <w:rsid w:val="00D850E9"/>
    <w:rsid w:val="00D8667D"/>
    <w:rsid w:val="00D874DE"/>
    <w:rsid w:val="00D87940"/>
    <w:rsid w:val="00D87E0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67AC"/>
    <w:rsid w:val="00D9735D"/>
    <w:rsid w:val="00D97A24"/>
    <w:rsid w:val="00DA1CB7"/>
    <w:rsid w:val="00DA214E"/>
    <w:rsid w:val="00DA2ED2"/>
    <w:rsid w:val="00DA65C9"/>
    <w:rsid w:val="00DB089C"/>
    <w:rsid w:val="00DB0CD3"/>
    <w:rsid w:val="00DB1980"/>
    <w:rsid w:val="00DB1EE0"/>
    <w:rsid w:val="00DB1F90"/>
    <w:rsid w:val="00DB2101"/>
    <w:rsid w:val="00DB22E8"/>
    <w:rsid w:val="00DB247C"/>
    <w:rsid w:val="00DB253E"/>
    <w:rsid w:val="00DB3005"/>
    <w:rsid w:val="00DB324A"/>
    <w:rsid w:val="00DB3FFE"/>
    <w:rsid w:val="00DB4209"/>
    <w:rsid w:val="00DB49C8"/>
    <w:rsid w:val="00DB4A21"/>
    <w:rsid w:val="00DB4C51"/>
    <w:rsid w:val="00DB655B"/>
    <w:rsid w:val="00DB6849"/>
    <w:rsid w:val="00DC05D7"/>
    <w:rsid w:val="00DC17DF"/>
    <w:rsid w:val="00DC21B9"/>
    <w:rsid w:val="00DC29AA"/>
    <w:rsid w:val="00DC2D5C"/>
    <w:rsid w:val="00DC4089"/>
    <w:rsid w:val="00DC5972"/>
    <w:rsid w:val="00DC5EC6"/>
    <w:rsid w:val="00DC61DE"/>
    <w:rsid w:val="00DC7747"/>
    <w:rsid w:val="00DC77E9"/>
    <w:rsid w:val="00DD02AE"/>
    <w:rsid w:val="00DD03FF"/>
    <w:rsid w:val="00DD0665"/>
    <w:rsid w:val="00DD0B4A"/>
    <w:rsid w:val="00DD2169"/>
    <w:rsid w:val="00DD2727"/>
    <w:rsid w:val="00DD291D"/>
    <w:rsid w:val="00DD2B24"/>
    <w:rsid w:val="00DD4D84"/>
    <w:rsid w:val="00DD4EE3"/>
    <w:rsid w:val="00DD6347"/>
    <w:rsid w:val="00DD65C6"/>
    <w:rsid w:val="00DD734F"/>
    <w:rsid w:val="00DD796A"/>
    <w:rsid w:val="00DE008E"/>
    <w:rsid w:val="00DE0F7F"/>
    <w:rsid w:val="00DE2EE3"/>
    <w:rsid w:val="00DE392C"/>
    <w:rsid w:val="00DE405F"/>
    <w:rsid w:val="00DE5048"/>
    <w:rsid w:val="00DE5572"/>
    <w:rsid w:val="00DE59DE"/>
    <w:rsid w:val="00DE5A59"/>
    <w:rsid w:val="00DE62E2"/>
    <w:rsid w:val="00DE6DFC"/>
    <w:rsid w:val="00DE78B3"/>
    <w:rsid w:val="00DF0713"/>
    <w:rsid w:val="00DF0CD8"/>
    <w:rsid w:val="00DF10EE"/>
    <w:rsid w:val="00DF13BE"/>
    <w:rsid w:val="00DF13BF"/>
    <w:rsid w:val="00DF1679"/>
    <w:rsid w:val="00DF1767"/>
    <w:rsid w:val="00DF17E0"/>
    <w:rsid w:val="00DF1884"/>
    <w:rsid w:val="00DF2904"/>
    <w:rsid w:val="00DF2D1B"/>
    <w:rsid w:val="00DF2DE3"/>
    <w:rsid w:val="00DF3114"/>
    <w:rsid w:val="00DF3586"/>
    <w:rsid w:val="00DF39A3"/>
    <w:rsid w:val="00DF3B42"/>
    <w:rsid w:val="00DF43B2"/>
    <w:rsid w:val="00DF5A13"/>
    <w:rsid w:val="00DF709C"/>
    <w:rsid w:val="00DF7870"/>
    <w:rsid w:val="00E00E7D"/>
    <w:rsid w:val="00E01209"/>
    <w:rsid w:val="00E016FB"/>
    <w:rsid w:val="00E01C48"/>
    <w:rsid w:val="00E02187"/>
    <w:rsid w:val="00E02700"/>
    <w:rsid w:val="00E030FA"/>
    <w:rsid w:val="00E03A05"/>
    <w:rsid w:val="00E04293"/>
    <w:rsid w:val="00E042E5"/>
    <w:rsid w:val="00E04558"/>
    <w:rsid w:val="00E04E8A"/>
    <w:rsid w:val="00E05069"/>
    <w:rsid w:val="00E05A42"/>
    <w:rsid w:val="00E05DF7"/>
    <w:rsid w:val="00E06A82"/>
    <w:rsid w:val="00E07299"/>
    <w:rsid w:val="00E07FFA"/>
    <w:rsid w:val="00E103F7"/>
    <w:rsid w:val="00E10A02"/>
    <w:rsid w:val="00E10EDC"/>
    <w:rsid w:val="00E1121C"/>
    <w:rsid w:val="00E114E0"/>
    <w:rsid w:val="00E11729"/>
    <w:rsid w:val="00E119FD"/>
    <w:rsid w:val="00E11F74"/>
    <w:rsid w:val="00E13452"/>
    <w:rsid w:val="00E14542"/>
    <w:rsid w:val="00E1467B"/>
    <w:rsid w:val="00E1472E"/>
    <w:rsid w:val="00E14B91"/>
    <w:rsid w:val="00E15ACD"/>
    <w:rsid w:val="00E16EF6"/>
    <w:rsid w:val="00E171C0"/>
    <w:rsid w:val="00E17285"/>
    <w:rsid w:val="00E17F68"/>
    <w:rsid w:val="00E203CE"/>
    <w:rsid w:val="00E20A0A"/>
    <w:rsid w:val="00E20F51"/>
    <w:rsid w:val="00E215D4"/>
    <w:rsid w:val="00E22029"/>
    <w:rsid w:val="00E226D1"/>
    <w:rsid w:val="00E22997"/>
    <w:rsid w:val="00E23439"/>
    <w:rsid w:val="00E23D25"/>
    <w:rsid w:val="00E25C2C"/>
    <w:rsid w:val="00E25DEF"/>
    <w:rsid w:val="00E26227"/>
    <w:rsid w:val="00E26CBD"/>
    <w:rsid w:val="00E26EC3"/>
    <w:rsid w:val="00E275DB"/>
    <w:rsid w:val="00E27ECE"/>
    <w:rsid w:val="00E303A9"/>
    <w:rsid w:val="00E3172F"/>
    <w:rsid w:val="00E31C5F"/>
    <w:rsid w:val="00E31DE2"/>
    <w:rsid w:val="00E3329B"/>
    <w:rsid w:val="00E3422F"/>
    <w:rsid w:val="00E34B18"/>
    <w:rsid w:val="00E34DA3"/>
    <w:rsid w:val="00E34F95"/>
    <w:rsid w:val="00E351A2"/>
    <w:rsid w:val="00E3634E"/>
    <w:rsid w:val="00E366D5"/>
    <w:rsid w:val="00E40139"/>
    <w:rsid w:val="00E402CF"/>
    <w:rsid w:val="00E40388"/>
    <w:rsid w:val="00E41322"/>
    <w:rsid w:val="00E41BC2"/>
    <w:rsid w:val="00E445D2"/>
    <w:rsid w:val="00E448CF"/>
    <w:rsid w:val="00E44D15"/>
    <w:rsid w:val="00E45271"/>
    <w:rsid w:val="00E4557A"/>
    <w:rsid w:val="00E47693"/>
    <w:rsid w:val="00E5035E"/>
    <w:rsid w:val="00E504D6"/>
    <w:rsid w:val="00E5092E"/>
    <w:rsid w:val="00E51479"/>
    <w:rsid w:val="00E5291F"/>
    <w:rsid w:val="00E541A1"/>
    <w:rsid w:val="00E5464A"/>
    <w:rsid w:val="00E54676"/>
    <w:rsid w:val="00E554AC"/>
    <w:rsid w:val="00E554B0"/>
    <w:rsid w:val="00E55716"/>
    <w:rsid w:val="00E55C5A"/>
    <w:rsid w:val="00E57F0F"/>
    <w:rsid w:val="00E60166"/>
    <w:rsid w:val="00E610D6"/>
    <w:rsid w:val="00E6162B"/>
    <w:rsid w:val="00E627BF"/>
    <w:rsid w:val="00E63009"/>
    <w:rsid w:val="00E638EB"/>
    <w:rsid w:val="00E6686F"/>
    <w:rsid w:val="00E66A7C"/>
    <w:rsid w:val="00E66C4C"/>
    <w:rsid w:val="00E705F4"/>
    <w:rsid w:val="00E70A5C"/>
    <w:rsid w:val="00E70CB0"/>
    <w:rsid w:val="00E71388"/>
    <w:rsid w:val="00E741F2"/>
    <w:rsid w:val="00E746ED"/>
    <w:rsid w:val="00E75BC5"/>
    <w:rsid w:val="00E77597"/>
    <w:rsid w:val="00E776EA"/>
    <w:rsid w:val="00E81165"/>
    <w:rsid w:val="00E82915"/>
    <w:rsid w:val="00E82C13"/>
    <w:rsid w:val="00E82C1F"/>
    <w:rsid w:val="00E83D16"/>
    <w:rsid w:val="00E83F62"/>
    <w:rsid w:val="00E8432D"/>
    <w:rsid w:val="00E85648"/>
    <w:rsid w:val="00E85668"/>
    <w:rsid w:val="00E85762"/>
    <w:rsid w:val="00E86AAD"/>
    <w:rsid w:val="00E8716F"/>
    <w:rsid w:val="00E87491"/>
    <w:rsid w:val="00E90654"/>
    <w:rsid w:val="00E920AB"/>
    <w:rsid w:val="00E926CE"/>
    <w:rsid w:val="00E929D0"/>
    <w:rsid w:val="00E92CAA"/>
    <w:rsid w:val="00E94938"/>
    <w:rsid w:val="00E95240"/>
    <w:rsid w:val="00E952F0"/>
    <w:rsid w:val="00E95FD1"/>
    <w:rsid w:val="00E967D1"/>
    <w:rsid w:val="00E96B79"/>
    <w:rsid w:val="00E96D21"/>
    <w:rsid w:val="00E97538"/>
    <w:rsid w:val="00EA0052"/>
    <w:rsid w:val="00EA082C"/>
    <w:rsid w:val="00EA1C78"/>
    <w:rsid w:val="00EA1D74"/>
    <w:rsid w:val="00EA1F39"/>
    <w:rsid w:val="00EA207D"/>
    <w:rsid w:val="00EA20EE"/>
    <w:rsid w:val="00EA217A"/>
    <w:rsid w:val="00EA2DA4"/>
    <w:rsid w:val="00EA4050"/>
    <w:rsid w:val="00EA535F"/>
    <w:rsid w:val="00EA5DAC"/>
    <w:rsid w:val="00EA602A"/>
    <w:rsid w:val="00EA6135"/>
    <w:rsid w:val="00EA6614"/>
    <w:rsid w:val="00EA6B21"/>
    <w:rsid w:val="00EB0109"/>
    <w:rsid w:val="00EB0354"/>
    <w:rsid w:val="00EB03EC"/>
    <w:rsid w:val="00EB0DE1"/>
    <w:rsid w:val="00EB2468"/>
    <w:rsid w:val="00EB29CF"/>
    <w:rsid w:val="00EB5BC5"/>
    <w:rsid w:val="00EB5D1A"/>
    <w:rsid w:val="00EB5F6E"/>
    <w:rsid w:val="00EB6243"/>
    <w:rsid w:val="00EB7855"/>
    <w:rsid w:val="00EB7F59"/>
    <w:rsid w:val="00EC00D8"/>
    <w:rsid w:val="00EC14B9"/>
    <w:rsid w:val="00EC17BB"/>
    <w:rsid w:val="00EC21FF"/>
    <w:rsid w:val="00EC275F"/>
    <w:rsid w:val="00EC2B88"/>
    <w:rsid w:val="00EC3929"/>
    <w:rsid w:val="00EC476E"/>
    <w:rsid w:val="00EC5415"/>
    <w:rsid w:val="00EC6436"/>
    <w:rsid w:val="00EC6F9B"/>
    <w:rsid w:val="00EC732F"/>
    <w:rsid w:val="00EC7BFA"/>
    <w:rsid w:val="00EC7C26"/>
    <w:rsid w:val="00ED1565"/>
    <w:rsid w:val="00ED2093"/>
    <w:rsid w:val="00ED2E88"/>
    <w:rsid w:val="00ED384A"/>
    <w:rsid w:val="00ED3857"/>
    <w:rsid w:val="00ED3DDB"/>
    <w:rsid w:val="00ED43A5"/>
    <w:rsid w:val="00ED45C5"/>
    <w:rsid w:val="00ED50FF"/>
    <w:rsid w:val="00ED56AA"/>
    <w:rsid w:val="00ED6BBE"/>
    <w:rsid w:val="00ED6BC8"/>
    <w:rsid w:val="00ED7C63"/>
    <w:rsid w:val="00ED7F6E"/>
    <w:rsid w:val="00EE1229"/>
    <w:rsid w:val="00EE174B"/>
    <w:rsid w:val="00EE1808"/>
    <w:rsid w:val="00EE1DF5"/>
    <w:rsid w:val="00EE317E"/>
    <w:rsid w:val="00EE369F"/>
    <w:rsid w:val="00EE41D7"/>
    <w:rsid w:val="00EE4BD5"/>
    <w:rsid w:val="00EE4F5F"/>
    <w:rsid w:val="00EE5241"/>
    <w:rsid w:val="00EE541C"/>
    <w:rsid w:val="00EE55EE"/>
    <w:rsid w:val="00EE5D09"/>
    <w:rsid w:val="00EE6501"/>
    <w:rsid w:val="00EE661B"/>
    <w:rsid w:val="00EE6FC0"/>
    <w:rsid w:val="00EE7820"/>
    <w:rsid w:val="00EE7B33"/>
    <w:rsid w:val="00EF04AB"/>
    <w:rsid w:val="00EF060D"/>
    <w:rsid w:val="00EF2385"/>
    <w:rsid w:val="00EF256F"/>
    <w:rsid w:val="00EF308F"/>
    <w:rsid w:val="00EF332E"/>
    <w:rsid w:val="00EF348A"/>
    <w:rsid w:val="00EF3FF5"/>
    <w:rsid w:val="00EF43FA"/>
    <w:rsid w:val="00EF5442"/>
    <w:rsid w:val="00EF56D3"/>
    <w:rsid w:val="00EF677F"/>
    <w:rsid w:val="00EF7669"/>
    <w:rsid w:val="00EF7BC3"/>
    <w:rsid w:val="00F0102A"/>
    <w:rsid w:val="00F020A7"/>
    <w:rsid w:val="00F021E4"/>
    <w:rsid w:val="00F02738"/>
    <w:rsid w:val="00F02F4B"/>
    <w:rsid w:val="00F036BB"/>
    <w:rsid w:val="00F04C21"/>
    <w:rsid w:val="00F06F42"/>
    <w:rsid w:val="00F0725A"/>
    <w:rsid w:val="00F07F38"/>
    <w:rsid w:val="00F10AAB"/>
    <w:rsid w:val="00F10F5F"/>
    <w:rsid w:val="00F122DA"/>
    <w:rsid w:val="00F1233B"/>
    <w:rsid w:val="00F12ACD"/>
    <w:rsid w:val="00F130B8"/>
    <w:rsid w:val="00F13AC5"/>
    <w:rsid w:val="00F159DB"/>
    <w:rsid w:val="00F15EEC"/>
    <w:rsid w:val="00F20925"/>
    <w:rsid w:val="00F20E95"/>
    <w:rsid w:val="00F21098"/>
    <w:rsid w:val="00F21282"/>
    <w:rsid w:val="00F229BC"/>
    <w:rsid w:val="00F239C6"/>
    <w:rsid w:val="00F23C08"/>
    <w:rsid w:val="00F2475B"/>
    <w:rsid w:val="00F24A01"/>
    <w:rsid w:val="00F24D83"/>
    <w:rsid w:val="00F25EFD"/>
    <w:rsid w:val="00F3177F"/>
    <w:rsid w:val="00F322BE"/>
    <w:rsid w:val="00F3277E"/>
    <w:rsid w:val="00F32BDE"/>
    <w:rsid w:val="00F32C93"/>
    <w:rsid w:val="00F330AA"/>
    <w:rsid w:val="00F364E3"/>
    <w:rsid w:val="00F37E35"/>
    <w:rsid w:val="00F4082B"/>
    <w:rsid w:val="00F40B51"/>
    <w:rsid w:val="00F412A0"/>
    <w:rsid w:val="00F42E88"/>
    <w:rsid w:val="00F43C20"/>
    <w:rsid w:val="00F441E7"/>
    <w:rsid w:val="00F44918"/>
    <w:rsid w:val="00F458B3"/>
    <w:rsid w:val="00F45A7E"/>
    <w:rsid w:val="00F4672E"/>
    <w:rsid w:val="00F4713D"/>
    <w:rsid w:val="00F47728"/>
    <w:rsid w:val="00F4777C"/>
    <w:rsid w:val="00F5017A"/>
    <w:rsid w:val="00F5097A"/>
    <w:rsid w:val="00F5519B"/>
    <w:rsid w:val="00F552BD"/>
    <w:rsid w:val="00F556A9"/>
    <w:rsid w:val="00F56162"/>
    <w:rsid w:val="00F568F6"/>
    <w:rsid w:val="00F56A49"/>
    <w:rsid w:val="00F56C76"/>
    <w:rsid w:val="00F57C16"/>
    <w:rsid w:val="00F607D1"/>
    <w:rsid w:val="00F60A0A"/>
    <w:rsid w:val="00F6126E"/>
    <w:rsid w:val="00F616D1"/>
    <w:rsid w:val="00F62280"/>
    <w:rsid w:val="00F62493"/>
    <w:rsid w:val="00F625C1"/>
    <w:rsid w:val="00F62928"/>
    <w:rsid w:val="00F6389B"/>
    <w:rsid w:val="00F65CC8"/>
    <w:rsid w:val="00F6615C"/>
    <w:rsid w:val="00F665E2"/>
    <w:rsid w:val="00F66E2D"/>
    <w:rsid w:val="00F673C3"/>
    <w:rsid w:val="00F7144B"/>
    <w:rsid w:val="00F71A1C"/>
    <w:rsid w:val="00F725A6"/>
    <w:rsid w:val="00F727CF"/>
    <w:rsid w:val="00F729B1"/>
    <w:rsid w:val="00F72C56"/>
    <w:rsid w:val="00F73825"/>
    <w:rsid w:val="00F73B2E"/>
    <w:rsid w:val="00F74403"/>
    <w:rsid w:val="00F7479A"/>
    <w:rsid w:val="00F75BDC"/>
    <w:rsid w:val="00F7600E"/>
    <w:rsid w:val="00F76111"/>
    <w:rsid w:val="00F76BA8"/>
    <w:rsid w:val="00F76FC3"/>
    <w:rsid w:val="00F81F19"/>
    <w:rsid w:val="00F82D26"/>
    <w:rsid w:val="00F82EBC"/>
    <w:rsid w:val="00F830D3"/>
    <w:rsid w:val="00F831E1"/>
    <w:rsid w:val="00F83285"/>
    <w:rsid w:val="00F833B0"/>
    <w:rsid w:val="00F834B3"/>
    <w:rsid w:val="00F84C37"/>
    <w:rsid w:val="00F84F8F"/>
    <w:rsid w:val="00F862AA"/>
    <w:rsid w:val="00F8647D"/>
    <w:rsid w:val="00F86DD8"/>
    <w:rsid w:val="00F86F63"/>
    <w:rsid w:val="00F90A0F"/>
    <w:rsid w:val="00F90F13"/>
    <w:rsid w:val="00F92B49"/>
    <w:rsid w:val="00F92B5E"/>
    <w:rsid w:val="00F9343C"/>
    <w:rsid w:val="00F93B76"/>
    <w:rsid w:val="00F9434B"/>
    <w:rsid w:val="00F946B8"/>
    <w:rsid w:val="00F95917"/>
    <w:rsid w:val="00F959F4"/>
    <w:rsid w:val="00F95BE3"/>
    <w:rsid w:val="00F97437"/>
    <w:rsid w:val="00FA0653"/>
    <w:rsid w:val="00FA0A5E"/>
    <w:rsid w:val="00FA0AD5"/>
    <w:rsid w:val="00FA1C17"/>
    <w:rsid w:val="00FA1EFE"/>
    <w:rsid w:val="00FA2D3F"/>
    <w:rsid w:val="00FA4880"/>
    <w:rsid w:val="00FA4893"/>
    <w:rsid w:val="00FA509A"/>
    <w:rsid w:val="00FA5B34"/>
    <w:rsid w:val="00FA6305"/>
    <w:rsid w:val="00FA6491"/>
    <w:rsid w:val="00FA6507"/>
    <w:rsid w:val="00FA6E10"/>
    <w:rsid w:val="00FA77D7"/>
    <w:rsid w:val="00FB02C5"/>
    <w:rsid w:val="00FB12F4"/>
    <w:rsid w:val="00FB2064"/>
    <w:rsid w:val="00FB2913"/>
    <w:rsid w:val="00FB2F70"/>
    <w:rsid w:val="00FB3103"/>
    <w:rsid w:val="00FB394A"/>
    <w:rsid w:val="00FB3EF7"/>
    <w:rsid w:val="00FB4338"/>
    <w:rsid w:val="00FB512B"/>
    <w:rsid w:val="00FB7283"/>
    <w:rsid w:val="00FB7F07"/>
    <w:rsid w:val="00FC0219"/>
    <w:rsid w:val="00FC07AE"/>
    <w:rsid w:val="00FC1C47"/>
    <w:rsid w:val="00FC39A2"/>
    <w:rsid w:val="00FC4564"/>
    <w:rsid w:val="00FC502D"/>
    <w:rsid w:val="00FC68C2"/>
    <w:rsid w:val="00FC6B87"/>
    <w:rsid w:val="00FC70AA"/>
    <w:rsid w:val="00FC7D23"/>
    <w:rsid w:val="00FD2398"/>
    <w:rsid w:val="00FD2885"/>
    <w:rsid w:val="00FD310A"/>
    <w:rsid w:val="00FD38E0"/>
    <w:rsid w:val="00FD40F2"/>
    <w:rsid w:val="00FD466E"/>
    <w:rsid w:val="00FD54DB"/>
    <w:rsid w:val="00FD65A4"/>
    <w:rsid w:val="00FD6ACA"/>
    <w:rsid w:val="00FD7091"/>
    <w:rsid w:val="00FD754E"/>
    <w:rsid w:val="00FD75E8"/>
    <w:rsid w:val="00FD76BD"/>
    <w:rsid w:val="00FD7BDC"/>
    <w:rsid w:val="00FE0402"/>
    <w:rsid w:val="00FE043B"/>
    <w:rsid w:val="00FE08BD"/>
    <w:rsid w:val="00FE0B88"/>
    <w:rsid w:val="00FE13C8"/>
    <w:rsid w:val="00FE19EB"/>
    <w:rsid w:val="00FE1D1C"/>
    <w:rsid w:val="00FE1D8D"/>
    <w:rsid w:val="00FE2703"/>
    <w:rsid w:val="00FE317E"/>
    <w:rsid w:val="00FE4075"/>
    <w:rsid w:val="00FE4341"/>
    <w:rsid w:val="00FE4524"/>
    <w:rsid w:val="00FE51A6"/>
    <w:rsid w:val="00FE51C5"/>
    <w:rsid w:val="00FE5B24"/>
    <w:rsid w:val="00FE6731"/>
    <w:rsid w:val="00FE6AEC"/>
    <w:rsid w:val="00FE7064"/>
    <w:rsid w:val="00FF0057"/>
    <w:rsid w:val="00FF0D33"/>
    <w:rsid w:val="00FF0E0B"/>
    <w:rsid w:val="00FF1C1D"/>
    <w:rsid w:val="00FF21D7"/>
    <w:rsid w:val="00FF227D"/>
    <w:rsid w:val="00FF2C1B"/>
    <w:rsid w:val="00FF3ACB"/>
    <w:rsid w:val="00FF3D90"/>
    <w:rsid w:val="00FF54B4"/>
    <w:rsid w:val="00FF59EA"/>
    <w:rsid w:val="00FF5DE9"/>
    <w:rsid w:val="00FF6A71"/>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D52026"/>
  <w15:docId w15:val="{EC3090CD-D078-440C-A37D-21B740EC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 w:type="paragraph" w:styleId="NormalWeb">
    <w:name w:val="Normal (Web)"/>
    <w:basedOn w:val="Normal"/>
    <w:uiPriority w:val="99"/>
    <w:semiHidden/>
    <w:unhideWhenUsed/>
    <w:rsid w:val="008171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 w:id="1143930891">
      <w:bodyDiv w:val="1"/>
      <w:marLeft w:val="0"/>
      <w:marRight w:val="0"/>
      <w:marTop w:val="0"/>
      <w:marBottom w:val="0"/>
      <w:divBdr>
        <w:top w:val="none" w:sz="0" w:space="0" w:color="auto"/>
        <w:left w:val="none" w:sz="0" w:space="0" w:color="auto"/>
        <w:bottom w:val="none" w:sz="0" w:space="0" w:color="auto"/>
        <w:right w:val="none" w:sz="0" w:space="0" w:color="auto"/>
      </w:divBdr>
    </w:div>
    <w:div w:id="1195999047">
      <w:bodyDiv w:val="1"/>
      <w:marLeft w:val="0"/>
      <w:marRight w:val="0"/>
      <w:marTop w:val="0"/>
      <w:marBottom w:val="0"/>
      <w:divBdr>
        <w:top w:val="none" w:sz="0" w:space="0" w:color="auto"/>
        <w:left w:val="none" w:sz="0" w:space="0" w:color="auto"/>
        <w:bottom w:val="none" w:sz="0" w:space="0" w:color="auto"/>
        <w:right w:val="none" w:sz="0" w:space="0" w:color="auto"/>
      </w:divBdr>
      <w:divsChild>
        <w:div w:id="44329654">
          <w:marLeft w:val="720"/>
          <w:marRight w:val="0"/>
          <w:marTop w:val="240"/>
          <w:marBottom w:val="0"/>
          <w:divBdr>
            <w:top w:val="none" w:sz="0" w:space="0" w:color="auto"/>
            <w:left w:val="none" w:sz="0" w:space="0" w:color="auto"/>
            <w:bottom w:val="none" w:sz="0" w:space="0" w:color="auto"/>
            <w:right w:val="none" w:sz="0" w:space="0" w:color="auto"/>
          </w:divBdr>
        </w:div>
        <w:div w:id="1338194650">
          <w:marLeft w:val="720"/>
          <w:marRight w:val="0"/>
          <w:marTop w:val="240"/>
          <w:marBottom w:val="0"/>
          <w:divBdr>
            <w:top w:val="none" w:sz="0" w:space="0" w:color="auto"/>
            <w:left w:val="none" w:sz="0" w:space="0" w:color="auto"/>
            <w:bottom w:val="none" w:sz="0" w:space="0" w:color="auto"/>
            <w:right w:val="none" w:sz="0" w:space="0" w:color="auto"/>
          </w:divBdr>
        </w:div>
        <w:div w:id="171731088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subject/>
  <dc:creator>Irene Fountain</dc:creator>
  <cp:keywords/>
  <dc:description/>
  <cp:lastModifiedBy>Irene Fountain</cp:lastModifiedBy>
  <cp:revision>2</cp:revision>
  <cp:lastPrinted>2019-11-26T15:44:00Z</cp:lastPrinted>
  <dcterms:created xsi:type="dcterms:W3CDTF">2021-09-24T15:13:00Z</dcterms:created>
  <dcterms:modified xsi:type="dcterms:W3CDTF">2021-09-24T15:13:00Z</dcterms:modified>
</cp:coreProperties>
</file>