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61" w:rsidRPr="00A14568" w:rsidRDefault="004B0461" w:rsidP="004B0461">
      <w:pPr>
        <w:jc w:val="center"/>
        <w:rPr>
          <w:b/>
          <w:sz w:val="22"/>
          <w:szCs w:val="22"/>
        </w:rPr>
      </w:pPr>
      <w:r w:rsidRPr="00A14568">
        <w:rPr>
          <w:b/>
          <w:sz w:val="22"/>
          <w:szCs w:val="22"/>
        </w:rPr>
        <w:t>Graduate Council</w:t>
      </w:r>
      <w:r w:rsidR="0005037A">
        <w:rPr>
          <w:b/>
          <w:sz w:val="22"/>
          <w:szCs w:val="22"/>
        </w:rPr>
        <w:t xml:space="preserve"> Meeting</w:t>
      </w:r>
    </w:p>
    <w:p w:rsidR="004B0461" w:rsidRPr="00A14568" w:rsidRDefault="00305CF3" w:rsidP="004B0461">
      <w:pPr>
        <w:jc w:val="center"/>
        <w:rPr>
          <w:b/>
          <w:sz w:val="22"/>
          <w:szCs w:val="22"/>
        </w:rPr>
      </w:pPr>
      <w:r>
        <w:rPr>
          <w:b/>
          <w:sz w:val="22"/>
          <w:szCs w:val="22"/>
        </w:rPr>
        <w:t>September 7, 2012</w:t>
      </w:r>
    </w:p>
    <w:p w:rsidR="004B0461" w:rsidRPr="00A14568" w:rsidRDefault="00BF77C4" w:rsidP="004B0461">
      <w:pPr>
        <w:jc w:val="center"/>
        <w:rPr>
          <w:b/>
          <w:sz w:val="22"/>
          <w:szCs w:val="22"/>
        </w:rPr>
      </w:pPr>
      <w:r w:rsidRPr="00A14568">
        <w:rPr>
          <w:b/>
          <w:sz w:val="22"/>
          <w:szCs w:val="22"/>
        </w:rPr>
        <w:t>303C DEV</w:t>
      </w:r>
    </w:p>
    <w:p w:rsidR="004B0461" w:rsidRPr="00A14568" w:rsidRDefault="004B0461" w:rsidP="004B0461">
      <w:pPr>
        <w:jc w:val="center"/>
        <w:rPr>
          <w:b/>
          <w:sz w:val="22"/>
          <w:szCs w:val="22"/>
        </w:rPr>
      </w:pPr>
      <w:r w:rsidRPr="00A14568">
        <w:rPr>
          <w:b/>
          <w:sz w:val="22"/>
          <w:szCs w:val="22"/>
        </w:rPr>
        <w:t>Minutes</w:t>
      </w:r>
      <w:r w:rsidR="007772E2">
        <w:rPr>
          <w:b/>
          <w:sz w:val="22"/>
          <w:szCs w:val="22"/>
        </w:rPr>
        <w:br/>
        <w:t>(Approved at the October 26, 2012 Graduate Council Meeting)</w:t>
      </w:r>
    </w:p>
    <w:p w:rsidR="004B0461" w:rsidRPr="00A14568" w:rsidRDefault="004B0461">
      <w:pPr>
        <w:rPr>
          <w:sz w:val="22"/>
          <w:szCs w:val="22"/>
        </w:rPr>
      </w:pPr>
    </w:p>
    <w:p w:rsidR="005752D9" w:rsidRDefault="005752D9" w:rsidP="004B0461">
      <w:pPr>
        <w:rPr>
          <w:b/>
          <w:sz w:val="22"/>
          <w:szCs w:val="22"/>
        </w:rPr>
      </w:pPr>
    </w:p>
    <w:p w:rsidR="00F84F8F" w:rsidRDefault="00E26227" w:rsidP="003E030D">
      <w:pPr>
        <w:rPr>
          <w:sz w:val="22"/>
          <w:szCs w:val="22"/>
        </w:rPr>
      </w:pPr>
      <w:r w:rsidRPr="00A14568">
        <w:rPr>
          <w:b/>
          <w:sz w:val="22"/>
          <w:szCs w:val="22"/>
        </w:rPr>
        <w:t>Faculty Present:</w:t>
      </w:r>
      <w:r w:rsidR="00021711" w:rsidRPr="00A14568">
        <w:rPr>
          <w:b/>
          <w:sz w:val="22"/>
          <w:szCs w:val="22"/>
        </w:rPr>
        <w:t xml:space="preserve"> </w:t>
      </w:r>
      <w:r w:rsidRPr="00A14568">
        <w:rPr>
          <w:sz w:val="22"/>
          <w:szCs w:val="22"/>
        </w:rPr>
        <w:t xml:space="preserve"> </w:t>
      </w:r>
      <w:r w:rsidR="003E030D">
        <w:rPr>
          <w:sz w:val="22"/>
          <w:szCs w:val="22"/>
        </w:rPr>
        <w:t xml:space="preserve">S. </w:t>
      </w:r>
      <w:r w:rsidR="0058534B">
        <w:rPr>
          <w:sz w:val="22"/>
          <w:szCs w:val="22"/>
        </w:rPr>
        <w:t>Alaimo, A. Bostrom, D. Cannon,</w:t>
      </w:r>
      <w:r w:rsidR="003E030D">
        <w:rPr>
          <w:sz w:val="22"/>
          <w:szCs w:val="22"/>
        </w:rPr>
        <w:t xml:space="preserve"> N. Diarrassouba, </w:t>
      </w:r>
      <w:r w:rsidR="0058534B">
        <w:rPr>
          <w:sz w:val="22"/>
          <w:szCs w:val="22"/>
        </w:rPr>
        <w:t xml:space="preserve">D. Epple, </w:t>
      </w:r>
      <w:r w:rsidR="003E030D">
        <w:rPr>
          <w:sz w:val="22"/>
          <w:szCs w:val="22"/>
        </w:rPr>
        <w:t xml:space="preserve">M. Harris, </w:t>
      </w:r>
      <w:r w:rsidR="0058534B">
        <w:rPr>
          <w:sz w:val="22"/>
          <w:szCs w:val="22"/>
        </w:rPr>
        <w:t xml:space="preserve">J. Iannelli for S. Choudhuri, </w:t>
      </w:r>
      <w:bookmarkStart w:id="0" w:name="_GoBack"/>
      <w:bookmarkEnd w:id="0"/>
      <w:r w:rsidR="00486464">
        <w:rPr>
          <w:sz w:val="22"/>
          <w:szCs w:val="22"/>
        </w:rPr>
        <w:t xml:space="preserve">A. Lowen, </w:t>
      </w:r>
      <w:r w:rsidR="003E030D">
        <w:rPr>
          <w:sz w:val="22"/>
          <w:szCs w:val="22"/>
        </w:rPr>
        <w:t xml:space="preserve">M. Luttenton, </w:t>
      </w:r>
      <w:r w:rsidR="008472CE">
        <w:rPr>
          <w:sz w:val="22"/>
          <w:szCs w:val="22"/>
        </w:rPr>
        <w:t>D. Vaughn for J. Peck</w:t>
      </w:r>
    </w:p>
    <w:p w:rsidR="00F84F8F" w:rsidRPr="00A14568" w:rsidRDefault="00F84F8F" w:rsidP="00F84F8F">
      <w:pPr>
        <w:rPr>
          <w:sz w:val="22"/>
          <w:szCs w:val="22"/>
        </w:rPr>
      </w:pPr>
    </w:p>
    <w:p w:rsidR="00021711" w:rsidRPr="00A14568" w:rsidRDefault="00E26227" w:rsidP="00E26227">
      <w:pPr>
        <w:rPr>
          <w:sz w:val="22"/>
          <w:szCs w:val="22"/>
        </w:rPr>
      </w:pPr>
      <w:r w:rsidRPr="00A14568">
        <w:rPr>
          <w:b/>
          <w:sz w:val="22"/>
          <w:szCs w:val="22"/>
        </w:rPr>
        <w:t>Administrative Ex-Officio Present</w:t>
      </w:r>
      <w:r w:rsidR="00B81071" w:rsidRPr="00A14568">
        <w:rPr>
          <w:b/>
          <w:sz w:val="22"/>
          <w:szCs w:val="22"/>
        </w:rPr>
        <w:t>:</w:t>
      </w:r>
      <w:r w:rsidR="00E25C2C" w:rsidRPr="00A14568">
        <w:rPr>
          <w:b/>
          <w:sz w:val="22"/>
          <w:szCs w:val="22"/>
        </w:rPr>
        <w:t xml:space="preserve"> </w:t>
      </w:r>
      <w:r w:rsidR="00E25C2C" w:rsidRPr="00A14568">
        <w:rPr>
          <w:sz w:val="22"/>
          <w:szCs w:val="22"/>
        </w:rPr>
        <w:t>C. Bajema, B. Cole,</w:t>
      </w:r>
      <w:r w:rsidR="005825A7">
        <w:rPr>
          <w:sz w:val="22"/>
          <w:szCs w:val="22"/>
        </w:rPr>
        <w:t xml:space="preserve"> I. Fountain, </w:t>
      </w:r>
      <w:r w:rsidR="00486464">
        <w:rPr>
          <w:sz w:val="22"/>
          <w:szCs w:val="22"/>
        </w:rPr>
        <w:t xml:space="preserve">T. James-Heer, </w:t>
      </w:r>
      <w:r w:rsidR="00E25C2C" w:rsidRPr="00A14568">
        <w:rPr>
          <w:sz w:val="22"/>
          <w:szCs w:val="22"/>
        </w:rPr>
        <w:t>S. Lipnicki,</w:t>
      </w:r>
      <w:r w:rsidR="00DF0713" w:rsidRPr="00A14568">
        <w:rPr>
          <w:sz w:val="22"/>
          <w:szCs w:val="22"/>
        </w:rPr>
        <w:t xml:space="preserve"> </w:t>
      </w:r>
      <w:r w:rsidR="00E25C2C" w:rsidRPr="00A14568">
        <w:rPr>
          <w:sz w:val="22"/>
          <w:szCs w:val="22"/>
        </w:rPr>
        <w:t>J. Potteiger,</w:t>
      </w:r>
      <w:r w:rsidR="0058534B">
        <w:rPr>
          <w:sz w:val="22"/>
          <w:szCs w:val="22"/>
        </w:rPr>
        <w:t xml:space="preserve"> S. Soman, </w:t>
      </w:r>
      <w:r w:rsidR="00E25C2C" w:rsidRPr="00A14568">
        <w:rPr>
          <w:sz w:val="22"/>
          <w:szCs w:val="22"/>
        </w:rPr>
        <w:t>J. Stevenson</w:t>
      </w:r>
    </w:p>
    <w:p w:rsidR="00B81071" w:rsidRPr="00A14568" w:rsidRDefault="00B81071" w:rsidP="00E26227">
      <w:pPr>
        <w:rPr>
          <w:sz w:val="22"/>
          <w:szCs w:val="22"/>
        </w:rPr>
      </w:pPr>
    </w:p>
    <w:p w:rsidR="0058534B" w:rsidRDefault="00E26227" w:rsidP="00E26227">
      <w:pPr>
        <w:rPr>
          <w:sz w:val="22"/>
          <w:szCs w:val="22"/>
        </w:rPr>
      </w:pPr>
      <w:r w:rsidRPr="00A14568">
        <w:rPr>
          <w:b/>
          <w:sz w:val="22"/>
          <w:szCs w:val="22"/>
        </w:rPr>
        <w:t xml:space="preserve">Elected Student Reps Present: </w:t>
      </w:r>
      <w:r w:rsidR="00486464" w:rsidRPr="00486464">
        <w:rPr>
          <w:sz w:val="22"/>
          <w:szCs w:val="22"/>
        </w:rPr>
        <w:t>A. Dean,</w:t>
      </w:r>
      <w:r w:rsidR="00486464">
        <w:rPr>
          <w:b/>
          <w:sz w:val="22"/>
          <w:szCs w:val="22"/>
        </w:rPr>
        <w:t xml:space="preserve"> </w:t>
      </w:r>
      <w:r w:rsidR="003E030D" w:rsidRPr="003E030D">
        <w:rPr>
          <w:sz w:val="22"/>
          <w:szCs w:val="22"/>
        </w:rPr>
        <w:t>P. Jabaay</w:t>
      </w:r>
    </w:p>
    <w:p w:rsidR="00E26227" w:rsidRDefault="00E26227" w:rsidP="00E26227">
      <w:pPr>
        <w:rPr>
          <w:sz w:val="22"/>
          <w:szCs w:val="22"/>
        </w:rPr>
      </w:pPr>
      <w:r w:rsidRPr="00A14568">
        <w:rPr>
          <w:sz w:val="22"/>
          <w:szCs w:val="22"/>
        </w:rPr>
        <w:br/>
      </w:r>
      <w:r w:rsidRPr="00A14568">
        <w:rPr>
          <w:b/>
          <w:sz w:val="22"/>
          <w:szCs w:val="22"/>
        </w:rPr>
        <w:t>Ex-Officio Students Present</w:t>
      </w:r>
      <w:r w:rsidRPr="00A14568">
        <w:rPr>
          <w:sz w:val="22"/>
          <w:szCs w:val="22"/>
        </w:rPr>
        <w:t xml:space="preserve">: </w:t>
      </w:r>
      <w:r w:rsidR="00486464">
        <w:rPr>
          <w:sz w:val="22"/>
          <w:szCs w:val="22"/>
        </w:rPr>
        <w:t xml:space="preserve">H. </w:t>
      </w:r>
      <w:r w:rsidR="00324C7E">
        <w:rPr>
          <w:sz w:val="22"/>
          <w:szCs w:val="22"/>
        </w:rPr>
        <w:t>De Nio</w:t>
      </w:r>
      <w:r w:rsidR="00486464">
        <w:rPr>
          <w:sz w:val="22"/>
          <w:szCs w:val="22"/>
        </w:rPr>
        <w:t xml:space="preserve">, </w:t>
      </w:r>
      <w:r w:rsidR="0058534B">
        <w:rPr>
          <w:sz w:val="22"/>
          <w:szCs w:val="22"/>
        </w:rPr>
        <w:t>L. Edington</w:t>
      </w:r>
    </w:p>
    <w:p w:rsidR="0058534B" w:rsidRDefault="0058534B" w:rsidP="00E26227">
      <w:pPr>
        <w:rPr>
          <w:sz w:val="22"/>
          <w:szCs w:val="22"/>
        </w:rPr>
      </w:pPr>
    </w:p>
    <w:p w:rsidR="0027186F" w:rsidRPr="00A14568" w:rsidRDefault="0027186F" w:rsidP="00E2622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290"/>
        <w:gridCol w:w="3330"/>
      </w:tblGrid>
      <w:tr w:rsidR="006D748E" w:rsidRPr="00A14568" w:rsidTr="00021711">
        <w:tc>
          <w:tcPr>
            <w:tcW w:w="3528" w:type="dxa"/>
          </w:tcPr>
          <w:p w:rsidR="006D748E" w:rsidRPr="00A14568" w:rsidRDefault="006D748E" w:rsidP="002A612D">
            <w:pPr>
              <w:rPr>
                <w:b/>
                <w:sz w:val="22"/>
                <w:szCs w:val="22"/>
              </w:rPr>
            </w:pPr>
            <w:r w:rsidRPr="00A14568">
              <w:rPr>
                <w:b/>
                <w:sz w:val="22"/>
                <w:szCs w:val="22"/>
              </w:rPr>
              <w:t>AGENDA ITEM</w:t>
            </w:r>
          </w:p>
        </w:tc>
        <w:tc>
          <w:tcPr>
            <w:tcW w:w="7290" w:type="dxa"/>
          </w:tcPr>
          <w:p w:rsidR="006D748E" w:rsidRPr="00A14568" w:rsidRDefault="006D748E" w:rsidP="002A612D">
            <w:pPr>
              <w:rPr>
                <w:b/>
                <w:sz w:val="22"/>
                <w:szCs w:val="22"/>
              </w:rPr>
            </w:pPr>
            <w:r w:rsidRPr="00A14568">
              <w:rPr>
                <w:b/>
                <w:sz w:val="22"/>
                <w:szCs w:val="22"/>
              </w:rPr>
              <w:t>DISCUSSION</w:t>
            </w:r>
          </w:p>
        </w:tc>
        <w:tc>
          <w:tcPr>
            <w:tcW w:w="3330" w:type="dxa"/>
          </w:tcPr>
          <w:p w:rsidR="006D748E" w:rsidRPr="00A14568" w:rsidRDefault="006D748E" w:rsidP="002A612D">
            <w:pPr>
              <w:rPr>
                <w:b/>
                <w:sz w:val="22"/>
                <w:szCs w:val="22"/>
              </w:rPr>
            </w:pPr>
            <w:r w:rsidRPr="00A14568">
              <w:rPr>
                <w:b/>
                <w:sz w:val="22"/>
                <w:szCs w:val="22"/>
              </w:rPr>
              <w:t>ACTION</w:t>
            </w:r>
            <w:r w:rsidR="002A612D" w:rsidRPr="00A14568">
              <w:rPr>
                <w:b/>
                <w:sz w:val="22"/>
                <w:szCs w:val="22"/>
              </w:rPr>
              <w:t>/DECISION</w:t>
            </w:r>
          </w:p>
        </w:tc>
      </w:tr>
      <w:tr w:rsidR="006A6FAD" w:rsidRPr="00A14568" w:rsidTr="00021711">
        <w:tc>
          <w:tcPr>
            <w:tcW w:w="3528" w:type="dxa"/>
          </w:tcPr>
          <w:p w:rsidR="006A6FAD" w:rsidRPr="000147FB" w:rsidRDefault="006A6FAD" w:rsidP="001B753D">
            <w:pPr>
              <w:rPr>
                <w:b/>
              </w:rPr>
            </w:pPr>
            <w:r w:rsidRPr="000147FB">
              <w:rPr>
                <w:b/>
              </w:rPr>
              <w:t xml:space="preserve"> </w:t>
            </w:r>
            <w:r w:rsidR="001B753D" w:rsidRPr="000147FB">
              <w:rPr>
                <w:b/>
              </w:rPr>
              <w:t xml:space="preserve">I. </w:t>
            </w:r>
            <w:r w:rsidRPr="000147FB">
              <w:rPr>
                <w:b/>
              </w:rPr>
              <w:t>Call to Order</w:t>
            </w:r>
          </w:p>
        </w:tc>
        <w:tc>
          <w:tcPr>
            <w:tcW w:w="7290" w:type="dxa"/>
          </w:tcPr>
          <w:p w:rsidR="006A6FAD" w:rsidRPr="00E627BF" w:rsidRDefault="00ED2093" w:rsidP="00586FE5">
            <w:pPr>
              <w:rPr>
                <w:sz w:val="22"/>
                <w:szCs w:val="22"/>
              </w:rPr>
            </w:pPr>
            <w:r>
              <w:rPr>
                <w:sz w:val="22"/>
                <w:szCs w:val="22"/>
              </w:rPr>
              <w:t xml:space="preserve">M. Luttenton called the meeting to order at </w:t>
            </w:r>
            <w:r w:rsidR="00A84323" w:rsidRPr="00A84323">
              <w:rPr>
                <w:sz w:val="22"/>
                <w:szCs w:val="22"/>
              </w:rPr>
              <w:t>9:09</w:t>
            </w:r>
            <w:r>
              <w:rPr>
                <w:sz w:val="22"/>
                <w:szCs w:val="22"/>
              </w:rPr>
              <w:t xml:space="preserve"> AM and welcomed Graduate Council members. Introductions were made. Robert Downer</w:t>
            </w:r>
            <w:r w:rsidR="00586FE5">
              <w:rPr>
                <w:sz w:val="22"/>
                <w:szCs w:val="22"/>
              </w:rPr>
              <w:t xml:space="preserve"> is replacing M. Staves during the fall semester. </w:t>
            </w:r>
            <w:r>
              <w:rPr>
                <w:sz w:val="22"/>
                <w:szCs w:val="22"/>
              </w:rPr>
              <w:t xml:space="preserve"> </w:t>
            </w:r>
          </w:p>
        </w:tc>
        <w:tc>
          <w:tcPr>
            <w:tcW w:w="3330" w:type="dxa"/>
          </w:tcPr>
          <w:p w:rsidR="006A6FAD" w:rsidRPr="00A14568" w:rsidRDefault="006A6FAD" w:rsidP="002A612D">
            <w:pPr>
              <w:rPr>
                <w:b/>
                <w:sz w:val="22"/>
                <w:szCs w:val="22"/>
              </w:rPr>
            </w:pPr>
          </w:p>
        </w:tc>
      </w:tr>
      <w:tr w:rsidR="0005037A" w:rsidRPr="00A14568" w:rsidTr="00021711">
        <w:tc>
          <w:tcPr>
            <w:tcW w:w="3528" w:type="dxa"/>
          </w:tcPr>
          <w:p w:rsidR="0005037A" w:rsidRPr="000147FB" w:rsidRDefault="001B753D" w:rsidP="001B753D">
            <w:pPr>
              <w:rPr>
                <w:b/>
              </w:rPr>
            </w:pPr>
            <w:r w:rsidRPr="000147FB">
              <w:rPr>
                <w:b/>
              </w:rPr>
              <w:t xml:space="preserve">II. </w:t>
            </w:r>
            <w:r w:rsidR="00EF677F" w:rsidRPr="000147FB">
              <w:rPr>
                <w:b/>
              </w:rPr>
              <w:t>Approval of Agenda</w:t>
            </w:r>
          </w:p>
        </w:tc>
        <w:tc>
          <w:tcPr>
            <w:tcW w:w="7290" w:type="dxa"/>
          </w:tcPr>
          <w:p w:rsidR="0005037A" w:rsidRDefault="0005037A" w:rsidP="002855E7">
            <w:pPr>
              <w:rPr>
                <w:sz w:val="22"/>
                <w:szCs w:val="22"/>
              </w:rPr>
            </w:pPr>
          </w:p>
        </w:tc>
        <w:tc>
          <w:tcPr>
            <w:tcW w:w="3330" w:type="dxa"/>
          </w:tcPr>
          <w:p w:rsidR="0005037A" w:rsidRPr="00ED2093" w:rsidRDefault="00ED2093" w:rsidP="002A612D">
            <w:pPr>
              <w:rPr>
                <w:sz w:val="22"/>
                <w:szCs w:val="22"/>
              </w:rPr>
            </w:pPr>
            <w:r>
              <w:rPr>
                <w:b/>
                <w:sz w:val="22"/>
                <w:szCs w:val="22"/>
              </w:rPr>
              <w:t xml:space="preserve">Motion: </w:t>
            </w:r>
            <w:r>
              <w:rPr>
                <w:sz w:val="22"/>
                <w:szCs w:val="22"/>
              </w:rPr>
              <w:t xml:space="preserve">The agenda was approved by acclamation. </w:t>
            </w:r>
          </w:p>
        </w:tc>
      </w:tr>
      <w:tr w:rsidR="0005037A" w:rsidRPr="00A14568" w:rsidTr="00021711">
        <w:tc>
          <w:tcPr>
            <w:tcW w:w="3528" w:type="dxa"/>
          </w:tcPr>
          <w:p w:rsidR="0005037A" w:rsidRPr="000147FB" w:rsidRDefault="001B753D" w:rsidP="00EA1D74">
            <w:pPr>
              <w:rPr>
                <w:b/>
              </w:rPr>
            </w:pPr>
            <w:r w:rsidRPr="000147FB">
              <w:rPr>
                <w:b/>
              </w:rPr>
              <w:t xml:space="preserve">III. </w:t>
            </w:r>
            <w:r w:rsidR="005B3E92" w:rsidRPr="000147FB">
              <w:rPr>
                <w:b/>
              </w:rPr>
              <w:t>Approval of Minutes-</w:t>
            </w:r>
            <w:r w:rsidR="00EA1D74">
              <w:rPr>
                <w:b/>
              </w:rPr>
              <w:t>April 27, 2012</w:t>
            </w:r>
          </w:p>
        </w:tc>
        <w:tc>
          <w:tcPr>
            <w:tcW w:w="7290" w:type="dxa"/>
          </w:tcPr>
          <w:p w:rsidR="0005037A" w:rsidRPr="0005037A" w:rsidRDefault="00EA1D74" w:rsidP="00EA1D74">
            <w:pPr>
              <w:rPr>
                <w:sz w:val="22"/>
                <w:szCs w:val="22"/>
              </w:rPr>
            </w:pPr>
            <w:r>
              <w:rPr>
                <w:sz w:val="22"/>
                <w:szCs w:val="22"/>
              </w:rPr>
              <w:t xml:space="preserve">J. Peck sent an email request to the GC chair prior to the meeting to request a minor edit. </w:t>
            </w:r>
          </w:p>
        </w:tc>
        <w:tc>
          <w:tcPr>
            <w:tcW w:w="3330" w:type="dxa"/>
          </w:tcPr>
          <w:p w:rsidR="0005037A" w:rsidRPr="00EA1D74" w:rsidRDefault="00EA1D74" w:rsidP="00D5513D">
            <w:pPr>
              <w:rPr>
                <w:sz w:val="22"/>
                <w:szCs w:val="22"/>
              </w:rPr>
            </w:pPr>
            <w:r w:rsidRPr="00EA1D74">
              <w:rPr>
                <w:b/>
                <w:sz w:val="22"/>
                <w:szCs w:val="22"/>
              </w:rPr>
              <w:t>Motion:</w:t>
            </w:r>
            <w:r>
              <w:rPr>
                <w:sz w:val="22"/>
                <w:szCs w:val="22"/>
              </w:rPr>
              <w:t xml:space="preserve"> </w:t>
            </w:r>
            <w:r w:rsidR="00D5513D">
              <w:rPr>
                <w:sz w:val="22"/>
                <w:szCs w:val="22"/>
              </w:rPr>
              <w:t xml:space="preserve">D. Cannon </w:t>
            </w:r>
            <w:r>
              <w:rPr>
                <w:sz w:val="22"/>
                <w:szCs w:val="22"/>
              </w:rPr>
              <w:t xml:space="preserve">moved to approve the minutes of April 27, 2012. </w:t>
            </w:r>
            <w:r w:rsidR="00D5513D">
              <w:rPr>
                <w:sz w:val="22"/>
                <w:szCs w:val="22"/>
              </w:rPr>
              <w:t>A. Bostrom s</w:t>
            </w:r>
            <w:r>
              <w:rPr>
                <w:sz w:val="22"/>
                <w:szCs w:val="22"/>
              </w:rPr>
              <w:t xml:space="preserve">econded. Motion passed unanimously. </w:t>
            </w:r>
          </w:p>
        </w:tc>
      </w:tr>
      <w:tr w:rsidR="001B753D" w:rsidRPr="00A14568" w:rsidTr="00021711">
        <w:tc>
          <w:tcPr>
            <w:tcW w:w="3528" w:type="dxa"/>
          </w:tcPr>
          <w:p w:rsidR="001B753D" w:rsidRPr="000147FB" w:rsidRDefault="001B753D" w:rsidP="001B753D">
            <w:pPr>
              <w:rPr>
                <w:b/>
              </w:rPr>
            </w:pPr>
            <w:r w:rsidRPr="000147FB">
              <w:rPr>
                <w:b/>
              </w:rPr>
              <w:t>IV Chair’s Report – M. Luttenton</w:t>
            </w:r>
          </w:p>
        </w:tc>
        <w:tc>
          <w:tcPr>
            <w:tcW w:w="7290" w:type="dxa"/>
          </w:tcPr>
          <w:p w:rsidR="00411582" w:rsidRDefault="00FD2885" w:rsidP="00A84323">
            <w:pPr>
              <w:rPr>
                <w:sz w:val="22"/>
                <w:szCs w:val="22"/>
              </w:rPr>
            </w:pPr>
            <w:r>
              <w:rPr>
                <w:sz w:val="22"/>
                <w:szCs w:val="22"/>
              </w:rPr>
              <w:t>The 2011-12 a</w:t>
            </w:r>
            <w:r w:rsidR="00A84323" w:rsidRPr="00A84323">
              <w:rPr>
                <w:sz w:val="22"/>
                <w:szCs w:val="22"/>
              </w:rPr>
              <w:t>nnual report</w:t>
            </w:r>
            <w:r>
              <w:rPr>
                <w:sz w:val="22"/>
                <w:szCs w:val="22"/>
              </w:rPr>
              <w:t xml:space="preserve"> was filed</w:t>
            </w:r>
            <w:r w:rsidR="0050714F">
              <w:rPr>
                <w:sz w:val="22"/>
                <w:szCs w:val="22"/>
              </w:rPr>
              <w:t xml:space="preserve"> with</w:t>
            </w:r>
            <w:r>
              <w:rPr>
                <w:sz w:val="22"/>
                <w:szCs w:val="22"/>
              </w:rPr>
              <w:t xml:space="preserve"> ECS at the end of the academic year</w:t>
            </w:r>
            <w:r w:rsidR="00BB0848">
              <w:rPr>
                <w:sz w:val="22"/>
                <w:szCs w:val="22"/>
              </w:rPr>
              <w:t>. The Graduate Council was unable to complete all of its charges from last year so those</w:t>
            </w:r>
            <w:r w:rsidR="0050714F">
              <w:rPr>
                <w:sz w:val="22"/>
                <w:szCs w:val="22"/>
              </w:rPr>
              <w:t xml:space="preserve"> not completed</w:t>
            </w:r>
            <w:r w:rsidR="00BB0848">
              <w:rPr>
                <w:sz w:val="22"/>
                <w:szCs w:val="22"/>
              </w:rPr>
              <w:t xml:space="preserve"> have been added to this year’s</w:t>
            </w:r>
            <w:r w:rsidR="0050714F">
              <w:rPr>
                <w:sz w:val="22"/>
                <w:szCs w:val="22"/>
              </w:rPr>
              <w:t xml:space="preserve"> charges</w:t>
            </w:r>
            <w:r w:rsidR="00BB0848">
              <w:rPr>
                <w:sz w:val="22"/>
                <w:szCs w:val="22"/>
              </w:rPr>
              <w:t xml:space="preserve">. </w:t>
            </w:r>
            <w:r w:rsidR="00DB4C51">
              <w:rPr>
                <w:sz w:val="22"/>
                <w:szCs w:val="22"/>
              </w:rPr>
              <w:t xml:space="preserve">Concerning charge #2, annually, the GC is charged with fostering a culture and atmosphere that supports graduate education and graduate students. There has been an </w:t>
            </w:r>
            <w:r w:rsidR="00BB0848">
              <w:rPr>
                <w:sz w:val="22"/>
                <w:szCs w:val="22"/>
              </w:rPr>
              <w:t xml:space="preserve">ongoing </w:t>
            </w:r>
            <w:r w:rsidR="00DB4C51">
              <w:rPr>
                <w:sz w:val="22"/>
                <w:szCs w:val="22"/>
              </w:rPr>
              <w:t xml:space="preserve">discussion between the GSA and Student Senate regarding issues related to graduate education and the dichotomies and linkages between those two levels of education. </w:t>
            </w:r>
            <w:r w:rsidR="0032169F">
              <w:rPr>
                <w:sz w:val="22"/>
                <w:szCs w:val="22"/>
              </w:rPr>
              <w:t>The</w:t>
            </w:r>
            <w:r w:rsidR="00DB4C51">
              <w:rPr>
                <w:sz w:val="22"/>
                <w:szCs w:val="22"/>
              </w:rPr>
              <w:t xml:space="preserve"> 2011-12 annual report to ECS</w:t>
            </w:r>
            <w:r w:rsidR="0032169F">
              <w:rPr>
                <w:sz w:val="22"/>
                <w:szCs w:val="22"/>
              </w:rPr>
              <w:t xml:space="preserve"> highlighted the efforts the GSA put into those discussions. Much of the discussion revolves </w:t>
            </w:r>
            <w:r w:rsidR="0032169F">
              <w:rPr>
                <w:sz w:val="22"/>
                <w:szCs w:val="22"/>
              </w:rPr>
              <w:lastRenderedPageBreak/>
              <w:t xml:space="preserve">around funding and how the money has been allocated by the Student Senate. The GSA’s </w:t>
            </w:r>
            <w:r w:rsidR="00094FA8">
              <w:rPr>
                <w:sz w:val="22"/>
                <w:szCs w:val="22"/>
              </w:rPr>
              <w:t>efforts, with the support of Graduate Council, have</w:t>
            </w:r>
            <w:r w:rsidR="0032169F">
              <w:rPr>
                <w:sz w:val="22"/>
                <w:szCs w:val="22"/>
              </w:rPr>
              <w:t xml:space="preserve"> been to push for a more equitable distribution of those funds, but the </w:t>
            </w:r>
            <w:r w:rsidR="005C17C5">
              <w:rPr>
                <w:sz w:val="22"/>
                <w:szCs w:val="22"/>
              </w:rPr>
              <w:t xml:space="preserve">discussion has hit a roadblock. </w:t>
            </w:r>
            <w:r w:rsidR="00411582">
              <w:rPr>
                <w:sz w:val="22"/>
                <w:szCs w:val="22"/>
              </w:rPr>
              <w:t xml:space="preserve">The GC </w:t>
            </w:r>
            <w:r w:rsidR="00A84323" w:rsidRPr="00A84323">
              <w:rPr>
                <w:sz w:val="22"/>
                <w:szCs w:val="22"/>
              </w:rPr>
              <w:t xml:space="preserve">reiterates </w:t>
            </w:r>
            <w:r w:rsidR="00411582">
              <w:rPr>
                <w:sz w:val="22"/>
                <w:szCs w:val="22"/>
              </w:rPr>
              <w:t>the directive of the NCA to make the university more inclusive to graduate students, and this directive is part of the university strategic plan as well.</w:t>
            </w:r>
          </w:p>
          <w:p w:rsidR="00411582" w:rsidRDefault="00411582" w:rsidP="00A84323">
            <w:pPr>
              <w:rPr>
                <w:sz w:val="22"/>
                <w:szCs w:val="22"/>
              </w:rPr>
            </w:pPr>
          </w:p>
          <w:p w:rsidR="00411582" w:rsidRDefault="00D5513D" w:rsidP="00A84323">
            <w:pPr>
              <w:rPr>
                <w:sz w:val="22"/>
                <w:szCs w:val="22"/>
              </w:rPr>
            </w:pPr>
            <w:r>
              <w:rPr>
                <w:sz w:val="22"/>
                <w:szCs w:val="22"/>
              </w:rPr>
              <w:t>The r</w:t>
            </w:r>
            <w:r w:rsidR="00411582">
              <w:rPr>
                <w:sz w:val="22"/>
                <w:szCs w:val="22"/>
              </w:rPr>
              <w:t xml:space="preserve">emaining charges </w:t>
            </w:r>
            <w:r>
              <w:rPr>
                <w:sz w:val="22"/>
                <w:szCs w:val="22"/>
              </w:rPr>
              <w:t>were reviewed with the chair’s comments:</w:t>
            </w:r>
          </w:p>
          <w:p w:rsidR="00D07E2D" w:rsidRDefault="00D07E2D" w:rsidP="00A84323">
            <w:pPr>
              <w:rPr>
                <w:sz w:val="22"/>
                <w:szCs w:val="22"/>
              </w:rPr>
            </w:pPr>
            <w:r>
              <w:rPr>
                <w:sz w:val="22"/>
                <w:szCs w:val="22"/>
              </w:rPr>
              <w:t xml:space="preserve">#3: Develop a graduate auditing </w:t>
            </w:r>
            <w:r w:rsidR="00094FA8">
              <w:rPr>
                <w:sz w:val="22"/>
                <w:szCs w:val="22"/>
              </w:rPr>
              <w:t>process;</w:t>
            </w:r>
            <w:r>
              <w:rPr>
                <w:sz w:val="22"/>
                <w:szCs w:val="22"/>
              </w:rPr>
              <w:t xml:space="preserve"> this has been a charge for the last couple of years. The GC would create a degree program plan that can be used as an auditing tool.</w:t>
            </w:r>
          </w:p>
          <w:p w:rsidR="00D07E2D" w:rsidRDefault="00D07E2D" w:rsidP="00A84323">
            <w:pPr>
              <w:rPr>
                <w:sz w:val="22"/>
                <w:szCs w:val="22"/>
              </w:rPr>
            </w:pPr>
            <w:r>
              <w:rPr>
                <w:sz w:val="22"/>
                <w:szCs w:val="22"/>
              </w:rPr>
              <w:t xml:space="preserve">#4: </w:t>
            </w:r>
            <w:r w:rsidR="007D4A52">
              <w:rPr>
                <w:sz w:val="22"/>
                <w:szCs w:val="22"/>
              </w:rPr>
              <w:t xml:space="preserve">Policy development for combined </w:t>
            </w:r>
            <w:r w:rsidRPr="00D07E2D">
              <w:rPr>
                <w:sz w:val="22"/>
                <w:szCs w:val="22"/>
              </w:rPr>
              <w:t>degree programs (combined bachelor’s and master’s degrees)</w:t>
            </w:r>
            <w:r w:rsidR="007D4A52">
              <w:rPr>
                <w:sz w:val="22"/>
                <w:szCs w:val="22"/>
              </w:rPr>
              <w:t xml:space="preserve"> that would allow undergraduate students to cross over </w:t>
            </w:r>
            <w:r w:rsidR="00094FA8">
              <w:rPr>
                <w:sz w:val="22"/>
                <w:szCs w:val="22"/>
              </w:rPr>
              <w:t>into graduate programs</w:t>
            </w:r>
            <w:r w:rsidR="007D4A52">
              <w:rPr>
                <w:sz w:val="22"/>
                <w:szCs w:val="22"/>
              </w:rPr>
              <w:t>. This should be complete</w:t>
            </w:r>
            <w:r w:rsidR="0050714F">
              <w:rPr>
                <w:sz w:val="22"/>
                <w:szCs w:val="22"/>
              </w:rPr>
              <w:t>d</w:t>
            </w:r>
            <w:r w:rsidR="007D4A52">
              <w:rPr>
                <w:sz w:val="22"/>
                <w:szCs w:val="22"/>
              </w:rPr>
              <w:t xml:space="preserve"> in the Fall semester so it can move forward to ECS. </w:t>
            </w:r>
          </w:p>
          <w:p w:rsidR="00A84323" w:rsidRPr="00A84323" w:rsidRDefault="00411582" w:rsidP="00A84323">
            <w:pPr>
              <w:rPr>
                <w:sz w:val="22"/>
                <w:szCs w:val="22"/>
              </w:rPr>
            </w:pPr>
            <w:r>
              <w:rPr>
                <w:sz w:val="22"/>
                <w:szCs w:val="22"/>
              </w:rPr>
              <w:t>#5: Academic review policy</w:t>
            </w:r>
            <w:r w:rsidR="0050714F">
              <w:rPr>
                <w:sz w:val="22"/>
                <w:szCs w:val="22"/>
              </w:rPr>
              <w:t xml:space="preserve"> </w:t>
            </w:r>
            <w:r w:rsidR="007D4A52">
              <w:rPr>
                <w:sz w:val="22"/>
                <w:szCs w:val="22"/>
              </w:rPr>
              <w:t>-</w:t>
            </w:r>
            <w:r w:rsidR="0050714F">
              <w:rPr>
                <w:sz w:val="22"/>
                <w:szCs w:val="22"/>
              </w:rPr>
              <w:t xml:space="preserve"> </w:t>
            </w:r>
            <w:r>
              <w:rPr>
                <w:sz w:val="22"/>
                <w:szCs w:val="22"/>
              </w:rPr>
              <w:t xml:space="preserve">There have been a number of cases where students don’t perform well, but the </w:t>
            </w:r>
            <w:r w:rsidR="00A84323" w:rsidRPr="00A84323">
              <w:rPr>
                <w:sz w:val="22"/>
                <w:szCs w:val="22"/>
              </w:rPr>
              <w:t xml:space="preserve">current policy is a roadblock to dealing with </w:t>
            </w:r>
            <w:r>
              <w:rPr>
                <w:sz w:val="22"/>
                <w:szCs w:val="22"/>
              </w:rPr>
              <w:t xml:space="preserve">those due to </w:t>
            </w:r>
            <w:r w:rsidR="00A84323" w:rsidRPr="00A84323">
              <w:rPr>
                <w:sz w:val="22"/>
                <w:szCs w:val="22"/>
              </w:rPr>
              <w:t xml:space="preserve">loopholes in </w:t>
            </w:r>
            <w:r>
              <w:rPr>
                <w:sz w:val="22"/>
                <w:szCs w:val="22"/>
              </w:rPr>
              <w:t>the probation/</w:t>
            </w:r>
            <w:r w:rsidR="00A84323" w:rsidRPr="00A84323">
              <w:rPr>
                <w:sz w:val="22"/>
                <w:szCs w:val="22"/>
              </w:rPr>
              <w:t xml:space="preserve">dismissal </w:t>
            </w:r>
            <w:r>
              <w:rPr>
                <w:sz w:val="22"/>
                <w:szCs w:val="22"/>
              </w:rPr>
              <w:t>process.</w:t>
            </w:r>
          </w:p>
          <w:p w:rsidR="00A84323" w:rsidRPr="00A84323" w:rsidRDefault="00411582" w:rsidP="00A84323">
            <w:pPr>
              <w:rPr>
                <w:sz w:val="22"/>
                <w:szCs w:val="22"/>
              </w:rPr>
            </w:pPr>
            <w:r>
              <w:rPr>
                <w:sz w:val="22"/>
                <w:szCs w:val="22"/>
              </w:rPr>
              <w:t>#6:</w:t>
            </w:r>
            <w:r w:rsidR="00A84323" w:rsidRPr="00A84323">
              <w:rPr>
                <w:sz w:val="22"/>
                <w:szCs w:val="22"/>
              </w:rPr>
              <w:t xml:space="preserve"> </w:t>
            </w:r>
            <w:r>
              <w:rPr>
                <w:sz w:val="22"/>
                <w:szCs w:val="22"/>
              </w:rPr>
              <w:t>R</w:t>
            </w:r>
            <w:r w:rsidRPr="00411582">
              <w:rPr>
                <w:sz w:val="22"/>
                <w:szCs w:val="22"/>
              </w:rPr>
              <w:t>eview the university data collection process</w:t>
            </w:r>
            <w:r w:rsidR="007D4A52">
              <w:rPr>
                <w:sz w:val="22"/>
                <w:szCs w:val="22"/>
              </w:rPr>
              <w:t>-t</w:t>
            </w:r>
            <w:r>
              <w:rPr>
                <w:sz w:val="22"/>
                <w:szCs w:val="22"/>
              </w:rPr>
              <w:t>he current an</w:t>
            </w:r>
            <w:r w:rsidR="00A84323" w:rsidRPr="00A84323">
              <w:rPr>
                <w:sz w:val="22"/>
                <w:szCs w:val="22"/>
              </w:rPr>
              <w:t>alytical process does</w:t>
            </w:r>
            <w:r>
              <w:rPr>
                <w:sz w:val="22"/>
                <w:szCs w:val="22"/>
              </w:rPr>
              <w:t xml:space="preserve"> not yield correct numbers because of variations on how data are collected and interpreted. </w:t>
            </w:r>
            <w:r w:rsidR="00A84323" w:rsidRPr="00A84323">
              <w:rPr>
                <w:sz w:val="22"/>
                <w:szCs w:val="22"/>
              </w:rPr>
              <w:t xml:space="preserve"> </w:t>
            </w:r>
          </w:p>
          <w:p w:rsidR="00A84323" w:rsidRPr="00A84323" w:rsidRDefault="00B0290C" w:rsidP="00A84323">
            <w:pPr>
              <w:rPr>
                <w:sz w:val="22"/>
                <w:szCs w:val="22"/>
              </w:rPr>
            </w:pPr>
            <w:r>
              <w:rPr>
                <w:sz w:val="22"/>
                <w:szCs w:val="22"/>
              </w:rPr>
              <w:t>#7: This charge looks at the process b</w:t>
            </w:r>
            <w:r w:rsidR="00A84323" w:rsidRPr="00A84323">
              <w:rPr>
                <w:sz w:val="22"/>
                <w:szCs w:val="22"/>
              </w:rPr>
              <w:t>y which programs are evaluated from a fin</w:t>
            </w:r>
            <w:r>
              <w:rPr>
                <w:sz w:val="22"/>
                <w:szCs w:val="22"/>
              </w:rPr>
              <w:t>ancial standpoint.</w:t>
            </w:r>
            <w:r w:rsidR="00A84323" w:rsidRPr="00A84323">
              <w:rPr>
                <w:sz w:val="22"/>
                <w:szCs w:val="22"/>
              </w:rPr>
              <w:t xml:space="preserve"> </w:t>
            </w:r>
          </w:p>
          <w:p w:rsidR="00A84323" w:rsidRPr="00A84323" w:rsidRDefault="00B0290C" w:rsidP="00A84323">
            <w:pPr>
              <w:rPr>
                <w:sz w:val="22"/>
                <w:szCs w:val="22"/>
              </w:rPr>
            </w:pPr>
            <w:r>
              <w:rPr>
                <w:sz w:val="22"/>
                <w:szCs w:val="22"/>
              </w:rPr>
              <w:t>#</w:t>
            </w:r>
            <w:r w:rsidR="00A84323" w:rsidRPr="00A84323">
              <w:rPr>
                <w:sz w:val="22"/>
                <w:szCs w:val="22"/>
              </w:rPr>
              <w:t>8</w:t>
            </w:r>
            <w:r>
              <w:rPr>
                <w:sz w:val="22"/>
                <w:szCs w:val="22"/>
              </w:rPr>
              <w:t>:</w:t>
            </w:r>
            <w:r w:rsidR="00A84323" w:rsidRPr="00A84323">
              <w:rPr>
                <w:sz w:val="22"/>
                <w:szCs w:val="22"/>
              </w:rPr>
              <w:t xml:space="preserve"> </w:t>
            </w:r>
            <w:r>
              <w:rPr>
                <w:sz w:val="22"/>
                <w:szCs w:val="22"/>
              </w:rPr>
              <w:t>Faculty workload</w:t>
            </w:r>
            <w:r w:rsidR="0050714F">
              <w:rPr>
                <w:sz w:val="22"/>
                <w:szCs w:val="22"/>
              </w:rPr>
              <w:t xml:space="preserve"> </w:t>
            </w:r>
            <w:r>
              <w:rPr>
                <w:sz w:val="22"/>
                <w:szCs w:val="22"/>
              </w:rPr>
              <w:t>-</w:t>
            </w:r>
            <w:r w:rsidR="0050714F">
              <w:rPr>
                <w:sz w:val="22"/>
                <w:szCs w:val="22"/>
              </w:rPr>
              <w:t xml:space="preserve"> </w:t>
            </w:r>
            <w:r w:rsidR="00772B43">
              <w:rPr>
                <w:sz w:val="22"/>
                <w:szCs w:val="22"/>
              </w:rPr>
              <w:t>This charge reflects the NCA’s request that GVSU clarify how faculty workload for graduate education is defined and accounted for. T</w:t>
            </w:r>
            <w:r>
              <w:rPr>
                <w:sz w:val="22"/>
                <w:szCs w:val="22"/>
              </w:rPr>
              <w:t xml:space="preserve">he GC will </w:t>
            </w:r>
            <w:r w:rsidR="00A84323" w:rsidRPr="00A84323">
              <w:rPr>
                <w:sz w:val="22"/>
                <w:szCs w:val="22"/>
              </w:rPr>
              <w:t>continue to work on an equitable plan that rewards workload that grad</w:t>
            </w:r>
            <w:r>
              <w:rPr>
                <w:sz w:val="22"/>
                <w:szCs w:val="22"/>
              </w:rPr>
              <w:t>uate</w:t>
            </w:r>
            <w:r w:rsidR="00A84323" w:rsidRPr="00A84323">
              <w:rPr>
                <w:sz w:val="22"/>
                <w:szCs w:val="22"/>
              </w:rPr>
              <w:t xml:space="preserve"> faculty put in while not alienating other fac</w:t>
            </w:r>
            <w:r>
              <w:rPr>
                <w:sz w:val="22"/>
                <w:szCs w:val="22"/>
              </w:rPr>
              <w:t>ulty members. Data were collecte</w:t>
            </w:r>
            <w:r w:rsidR="00643D43">
              <w:rPr>
                <w:sz w:val="22"/>
                <w:szCs w:val="22"/>
              </w:rPr>
              <w:t>d via a faculty workload survey. T</w:t>
            </w:r>
            <w:r>
              <w:rPr>
                <w:sz w:val="22"/>
                <w:szCs w:val="22"/>
              </w:rPr>
              <w:t xml:space="preserve">he results will be used to develop </w:t>
            </w:r>
            <w:r w:rsidR="00643D43">
              <w:rPr>
                <w:sz w:val="22"/>
                <w:szCs w:val="22"/>
              </w:rPr>
              <w:t>the plan</w:t>
            </w:r>
            <w:r w:rsidR="00A84323" w:rsidRPr="00A84323">
              <w:rPr>
                <w:sz w:val="22"/>
                <w:szCs w:val="22"/>
              </w:rPr>
              <w:t>.</w:t>
            </w:r>
          </w:p>
          <w:p w:rsidR="00A84323" w:rsidRPr="00A84323" w:rsidRDefault="00B0290C" w:rsidP="00A84323">
            <w:pPr>
              <w:rPr>
                <w:sz w:val="22"/>
                <w:szCs w:val="22"/>
              </w:rPr>
            </w:pPr>
            <w:r>
              <w:rPr>
                <w:sz w:val="22"/>
                <w:szCs w:val="22"/>
              </w:rPr>
              <w:t>#</w:t>
            </w:r>
            <w:r w:rsidR="00A84323" w:rsidRPr="00A84323">
              <w:rPr>
                <w:sz w:val="22"/>
                <w:szCs w:val="22"/>
              </w:rPr>
              <w:t>9</w:t>
            </w:r>
            <w:r>
              <w:rPr>
                <w:sz w:val="22"/>
                <w:szCs w:val="22"/>
              </w:rPr>
              <w:t>: C</w:t>
            </w:r>
            <w:r w:rsidRPr="00B0290C">
              <w:rPr>
                <w:sz w:val="22"/>
                <w:szCs w:val="22"/>
              </w:rPr>
              <w:t>onsideration of the formation and introduction of a graduate-level university curriculum committee</w:t>
            </w:r>
            <w:r>
              <w:rPr>
                <w:sz w:val="22"/>
                <w:szCs w:val="22"/>
              </w:rPr>
              <w:t>. Curriculum proposals are currently reviewed by the GCCC then the UCC. Typically, UCC accepts</w:t>
            </w:r>
            <w:r w:rsidR="00A84323" w:rsidRPr="00A84323">
              <w:rPr>
                <w:sz w:val="22"/>
                <w:szCs w:val="22"/>
              </w:rPr>
              <w:t xml:space="preserve"> the recommendation</w:t>
            </w:r>
            <w:r w:rsidR="00692A99">
              <w:rPr>
                <w:sz w:val="22"/>
                <w:szCs w:val="22"/>
              </w:rPr>
              <w:t xml:space="preserve"> and passes the proposals. There had also been discussion of </w:t>
            </w:r>
            <w:r w:rsidR="00A84323" w:rsidRPr="00A84323">
              <w:rPr>
                <w:sz w:val="22"/>
                <w:szCs w:val="22"/>
              </w:rPr>
              <w:t xml:space="preserve">separating curriculum from policy but </w:t>
            </w:r>
            <w:r w:rsidR="00692A99">
              <w:rPr>
                <w:sz w:val="22"/>
                <w:szCs w:val="22"/>
              </w:rPr>
              <w:t xml:space="preserve">the </w:t>
            </w:r>
            <w:r w:rsidR="00A84323" w:rsidRPr="00A84323">
              <w:rPr>
                <w:sz w:val="22"/>
                <w:szCs w:val="22"/>
              </w:rPr>
              <w:t xml:space="preserve">structure of maintaining </w:t>
            </w:r>
            <w:r w:rsidR="00692A99">
              <w:rPr>
                <w:sz w:val="22"/>
                <w:szCs w:val="22"/>
              </w:rPr>
              <w:t xml:space="preserve">the Graduate Council </w:t>
            </w:r>
            <w:r w:rsidR="00A84323" w:rsidRPr="00A84323">
              <w:rPr>
                <w:sz w:val="22"/>
                <w:szCs w:val="22"/>
              </w:rPr>
              <w:t>as a whole</w:t>
            </w:r>
            <w:r w:rsidR="00692A99">
              <w:rPr>
                <w:sz w:val="22"/>
                <w:szCs w:val="22"/>
              </w:rPr>
              <w:t>,</w:t>
            </w:r>
            <w:r w:rsidR="00A84323" w:rsidRPr="00A84323">
              <w:rPr>
                <w:sz w:val="22"/>
                <w:szCs w:val="22"/>
              </w:rPr>
              <w:t xml:space="preserve"> with subcom</w:t>
            </w:r>
            <w:r w:rsidR="00692A99">
              <w:rPr>
                <w:sz w:val="22"/>
                <w:szCs w:val="22"/>
              </w:rPr>
              <w:t xml:space="preserve">mittees </w:t>
            </w:r>
            <w:r w:rsidR="00A84323" w:rsidRPr="00A84323">
              <w:rPr>
                <w:sz w:val="22"/>
                <w:szCs w:val="22"/>
              </w:rPr>
              <w:t>is still a viable model</w:t>
            </w:r>
            <w:r w:rsidR="00692A99">
              <w:rPr>
                <w:sz w:val="22"/>
                <w:szCs w:val="22"/>
              </w:rPr>
              <w:t xml:space="preserve"> and thus </w:t>
            </w:r>
            <w:r w:rsidR="00A84323" w:rsidRPr="00A84323">
              <w:rPr>
                <w:sz w:val="22"/>
                <w:szCs w:val="22"/>
              </w:rPr>
              <w:t xml:space="preserve">should be maintained in current form. </w:t>
            </w:r>
          </w:p>
          <w:p w:rsidR="00A84323" w:rsidRPr="00A84323" w:rsidRDefault="000B7A2F" w:rsidP="00A84323">
            <w:pPr>
              <w:rPr>
                <w:sz w:val="22"/>
                <w:szCs w:val="22"/>
              </w:rPr>
            </w:pPr>
            <w:r>
              <w:rPr>
                <w:sz w:val="22"/>
                <w:szCs w:val="22"/>
              </w:rPr>
              <w:lastRenderedPageBreak/>
              <w:t xml:space="preserve">#10: </w:t>
            </w:r>
            <w:r w:rsidR="00A84323" w:rsidRPr="00A84323">
              <w:rPr>
                <w:sz w:val="22"/>
                <w:szCs w:val="22"/>
              </w:rPr>
              <w:t>Dual listed course</w:t>
            </w:r>
            <w:r>
              <w:rPr>
                <w:sz w:val="22"/>
                <w:szCs w:val="22"/>
              </w:rPr>
              <w:t xml:space="preserve"> policies</w:t>
            </w:r>
            <w:r w:rsidR="00772B43">
              <w:rPr>
                <w:sz w:val="22"/>
                <w:szCs w:val="22"/>
              </w:rPr>
              <w:t xml:space="preserve"> – historically, GVSU had d</w:t>
            </w:r>
            <w:r w:rsidR="00A84323" w:rsidRPr="00A84323">
              <w:rPr>
                <w:sz w:val="22"/>
                <w:szCs w:val="22"/>
              </w:rPr>
              <w:t xml:space="preserve">ual listed </w:t>
            </w:r>
            <w:r w:rsidR="00772B43">
              <w:rPr>
                <w:sz w:val="22"/>
                <w:szCs w:val="22"/>
              </w:rPr>
              <w:t xml:space="preserve">undergraduate/graduate </w:t>
            </w:r>
            <w:r w:rsidR="00A84323" w:rsidRPr="00A84323">
              <w:rPr>
                <w:sz w:val="22"/>
                <w:szCs w:val="22"/>
              </w:rPr>
              <w:t>courses</w:t>
            </w:r>
            <w:r w:rsidR="00772B43">
              <w:rPr>
                <w:sz w:val="22"/>
                <w:szCs w:val="22"/>
              </w:rPr>
              <w:t xml:space="preserve"> but in 1992 faculty governance decided to use the </w:t>
            </w:r>
            <w:r w:rsidR="00A84323" w:rsidRPr="00A84323">
              <w:rPr>
                <w:sz w:val="22"/>
                <w:szCs w:val="22"/>
              </w:rPr>
              <w:t xml:space="preserve">dual credit form instead. </w:t>
            </w:r>
            <w:r w:rsidR="00772B43">
              <w:rPr>
                <w:sz w:val="22"/>
                <w:szCs w:val="22"/>
              </w:rPr>
              <w:t xml:space="preserve">We are now looking at dual listed courses again. </w:t>
            </w:r>
            <w:r w:rsidR="00CE3ABF">
              <w:rPr>
                <w:sz w:val="22"/>
                <w:szCs w:val="22"/>
              </w:rPr>
              <w:t>There have been circumstances where identical undergraduate and graduate courses were submitted independent of each other, without either group knowing about the other proposal. A university policy on dual listed courses needs to be put into place.</w:t>
            </w:r>
            <w:r w:rsidR="00A84323" w:rsidRPr="00A84323">
              <w:rPr>
                <w:sz w:val="22"/>
                <w:szCs w:val="22"/>
              </w:rPr>
              <w:t xml:space="preserve"> </w:t>
            </w:r>
          </w:p>
          <w:p w:rsidR="001B753D" w:rsidRPr="0005037A" w:rsidRDefault="00A84323" w:rsidP="0050714F">
            <w:pPr>
              <w:rPr>
                <w:sz w:val="22"/>
                <w:szCs w:val="22"/>
              </w:rPr>
            </w:pPr>
            <w:r w:rsidRPr="00A84323">
              <w:rPr>
                <w:sz w:val="22"/>
                <w:szCs w:val="22"/>
              </w:rPr>
              <w:t xml:space="preserve">11) </w:t>
            </w:r>
            <w:r w:rsidR="00A34597">
              <w:rPr>
                <w:sz w:val="22"/>
                <w:szCs w:val="22"/>
              </w:rPr>
              <w:t>W</w:t>
            </w:r>
            <w:r w:rsidR="00A34597" w:rsidRPr="00A34597">
              <w:rPr>
                <w:sz w:val="22"/>
                <w:szCs w:val="22"/>
              </w:rPr>
              <w:t xml:space="preserve">ork with </w:t>
            </w:r>
            <w:r w:rsidR="00A34597">
              <w:rPr>
                <w:sz w:val="22"/>
                <w:szCs w:val="22"/>
              </w:rPr>
              <w:t xml:space="preserve">UCC to </w:t>
            </w:r>
            <w:r w:rsidR="00A34597" w:rsidRPr="00A34597">
              <w:rPr>
                <w:sz w:val="22"/>
                <w:szCs w:val="22"/>
              </w:rPr>
              <w:t>edit/creat</w:t>
            </w:r>
            <w:r w:rsidR="00A34597">
              <w:rPr>
                <w:sz w:val="22"/>
                <w:szCs w:val="22"/>
              </w:rPr>
              <w:t>e</w:t>
            </w:r>
            <w:r w:rsidR="00A34597" w:rsidRPr="00A34597">
              <w:rPr>
                <w:sz w:val="22"/>
                <w:szCs w:val="22"/>
              </w:rPr>
              <w:t xml:space="preserve"> Faculty Handbook language clearly delineating the responsibilities and potential overlaps between UCC and GC</w:t>
            </w:r>
            <w:r w:rsidR="0050714F">
              <w:rPr>
                <w:sz w:val="22"/>
                <w:szCs w:val="22"/>
              </w:rPr>
              <w:t xml:space="preserve">. </w:t>
            </w:r>
            <w:r w:rsidR="003C3BF9">
              <w:rPr>
                <w:sz w:val="22"/>
                <w:szCs w:val="22"/>
              </w:rPr>
              <w:t xml:space="preserve"> In 2011-12, the Graduate Council submitted policies to ECS for approval complete with Faculty Handbook or catalog language already written. However, this is in conflict with the language in the Faculty Handbook because it directs UCC to write the language for all policies. This charge will help us </w:t>
            </w:r>
            <w:r w:rsidR="00094FA8">
              <w:rPr>
                <w:sz w:val="22"/>
                <w:szCs w:val="22"/>
              </w:rPr>
              <w:t>delineate</w:t>
            </w:r>
            <w:r w:rsidR="003C3BF9">
              <w:rPr>
                <w:sz w:val="22"/>
                <w:szCs w:val="22"/>
              </w:rPr>
              <w:t xml:space="preserve"> those responsibilities so we are not in conflict with the Faculty Handbook.  </w:t>
            </w:r>
          </w:p>
        </w:tc>
        <w:tc>
          <w:tcPr>
            <w:tcW w:w="3330" w:type="dxa"/>
          </w:tcPr>
          <w:p w:rsidR="001B753D" w:rsidRPr="0005037A" w:rsidRDefault="001B753D" w:rsidP="002A612D">
            <w:pPr>
              <w:rPr>
                <w:b/>
                <w:sz w:val="22"/>
                <w:szCs w:val="22"/>
              </w:rPr>
            </w:pPr>
          </w:p>
        </w:tc>
      </w:tr>
      <w:tr w:rsidR="0005037A" w:rsidRPr="00A14568" w:rsidTr="00021711">
        <w:tc>
          <w:tcPr>
            <w:tcW w:w="3528" w:type="dxa"/>
          </w:tcPr>
          <w:p w:rsidR="0005037A" w:rsidRPr="000147FB" w:rsidRDefault="001B753D" w:rsidP="001B753D">
            <w:pPr>
              <w:rPr>
                <w:b/>
              </w:rPr>
            </w:pPr>
            <w:r w:rsidRPr="000147FB">
              <w:rPr>
                <w:b/>
              </w:rPr>
              <w:lastRenderedPageBreak/>
              <w:t>VI. Dean’s Report – J. Potteiger</w:t>
            </w:r>
          </w:p>
        </w:tc>
        <w:tc>
          <w:tcPr>
            <w:tcW w:w="7290" w:type="dxa"/>
          </w:tcPr>
          <w:p w:rsidR="00F02738" w:rsidRDefault="00A84323" w:rsidP="00A84323">
            <w:pPr>
              <w:rPr>
                <w:sz w:val="22"/>
                <w:szCs w:val="22"/>
              </w:rPr>
            </w:pPr>
            <w:r w:rsidRPr="00A84323">
              <w:rPr>
                <w:sz w:val="22"/>
                <w:szCs w:val="22"/>
              </w:rPr>
              <w:t>D</w:t>
            </w:r>
            <w:r w:rsidR="00F02738">
              <w:rPr>
                <w:sz w:val="22"/>
                <w:szCs w:val="22"/>
              </w:rPr>
              <w:t xml:space="preserve">. Potteiger thanked Graduate Council members for their commitment and the GC Executive Committee for taking on leadership roles. He recognized OGS staff and graduate assistants for their contributions. </w:t>
            </w:r>
          </w:p>
          <w:p w:rsidR="00F02738" w:rsidRDefault="00F02738" w:rsidP="00A84323">
            <w:pPr>
              <w:rPr>
                <w:sz w:val="22"/>
                <w:szCs w:val="22"/>
              </w:rPr>
            </w:pPr>
          </w:p>
          <w:p w:rsidR="00650BA6" w:rsidRDefault="00173ADA" w:rsidP="00A84323">
            <w:pPr>
              <w:rPr>
                <w:sz w:val="22"/>
                <w:szCs w:val="22"/>
              </w:rPr>
            </w:pPr>
            <w:r>
              <w:rPr>
                <w:sz w:val="22"/>
                <w:szCs w:val="22"/>
              </w:rPr>
              <w:t xml:space="preserve">Enrollment Summary: The trend in graduate enrollment is </w:t>
            </w:r>
            <w:r w:rsidR="0050714F">
              <w:rPr>
                <w:sz w:val="22"/>
                <w:szCs w:val="22"/>
              </w:rPr>
              <w:t xml:space="preserve">toward a </w:t>
            </w:r>
            <w:r>
              <w:rPr>
                <w:sz w:val="22"/>
                <w:szCs w:val="22"/>
              </w:rPr>
              <w:t>decline</w:t>
            </w:r>
            <w:r w:rsidR="0050714F">
              <w:rPr>
                <w:sz w:val="22"/>
                <w:szCs w:val="22"/>
              </w:rPr>
              <w:t xml:space="preserve"> in students</w:t>
            </w:r>
            <w:r>
              <w:rPr>
                <w:sz w:val="22"/>
                <w:szCs w:val="22"/>
              </w:rPr>
              <w:t>. Data on degree seeking students was 3,204 in 2010-11, 3,100 in 2011-12, and 3,026 in Fall 2012. Using 2010-11 as the baseline, this represents a decline of 168 students since then.</w:t>
            </w:r>
            <w:r w:rsidR="0050714F">
              <w:rPr>
                <w:sz w:val="22"/>
                <w:szCs w:val="22"/>
              </w:rPr>
              <w:t xml:space="preserve">  A</w:t>
            </w:r>
            <w:r>
              <w:rPr>
                <w:sz w:val="22"/>
                <w:szCs w:val="22"/>
              </w:rPr>
              <w:t xml:space="preserve">ssuming a 33-hour master’s program at $525 per credit hours over the course of the degree program, this represents $2.9 million of lost revenue. This is a significant loss. Starting with </w:t>
            </w:r>
            <w:r w:rsidR="00A84323" w:rsidRPr="00A84323">
              <w:rPr>
                <w:sz w:val="22"/>
                <w:szCs w:val="22"/>
              </w:rPr>
              <w:t>2011-2012</w:t>
            </w:r>
            <w:r>
              <w:rPr>
                <w:sz w:val="22"/>
                <w:szCs w:val="22"/>
              </w:rPr>
              <w:t xml:space="preserve"> and </w:t>
            </w:r>
            <w:r w:rsidR="00A84323" w:rsidRPr="00A84323">
              <w:rPr>
                <w:sz w:val="22"/>
                <w:szCs w:val="22"/>
              </w:rPr>
              <w:t>2012-13,</w:t>
            </w:r>
            <w:r>
              <w:rPr>
                <w:sz w:val="22"/>
                <w:szCs w:val="22"/>
              </w:rPr>
              <w:t xml:space="preserve"> there </w:t>
            </w:r>
            <w:r w:rsidR="00094FA8">
              <w:rPr>
                <w:sz w:val="22"/>
                <w:szCs w:val="22"/>
              </w:rPr>
              <w:t xml:space="preserve">is </w:t>
            </w:r>
            <w:r w:rsidR="00094FA8" w:rsidRPr="00A84323">
              <w:rPr>
                <w:sz w:val="22"/>
                <w:szCs w:val="22"/>
              </w:rPr>
              <w:t>no</w:t>
            </w:r>
            <w:r w:rsidR="00A84323" w:rsidRPr="00A84323">
              <w:rPr>
                <w:sz w:val="22"/>
                <w:szCs w:val="22"/>
              </w:rPr>
              <w:t xml:space="preserve"> diff</w:t>
            </w:r>
            <w:r>
              <w:rPr>
                <w:sz w:val="22"/>
                <w:szCs w:val="22"/>
              </w:rPr>
              <w:t>erence in the total number of applications</w:t>
            </w:r>
            <w:r w:rsidR="00650BA6">
              <w:rPr>
                <w:sz w:val="22"/>
                <w:szCs w:val="22"/>
              </w:rPr>
              <w:t xml:space="preserve"> received</w:t>
            </w:r>
            <w:r>
              <w:rPr>
                <w:sz w:val="22"/>
                <w:szCs w:val="22"/>
              </w:rPr>
              <w:t>. There is s</w:t>
            </w:r>
            <w:r w:rsidR="00A84323" w:rsidRPr="00A84323">
              <w:rPr>
                <w:sz w:val="22"/>
                <w:szCs w:val="22"/>
              </w:rPr>
              <w:t>ome concern that some ac</w:t>
            </w:r>
            <w:r>
              <w:rPr>
                <w:sz w:val="22"/>
                <w:szCs w:val="22"/>
              </w:rPr>
              <w:t>ademic</w:t>
            </w:r>
            <w:r w:rsidR="00A84323" w:rsidRPr="00A84323">
              <w:rPr>
                <w:sz w:val="22"/>
                <w:szCs w:val="22"/>
              </w:rPr>
              <w:t xml:space="preserve"> units </w:t>
            </w:r>
            <w:r>
              <w:rPr>
                <w:sz w:val="22"/>
                <w:szCs w:val="22"/>
              </w:rPr>
              <w:t>experienced a significant decline in applications which have gone down by</w:t>
            </w:r>
            <w:r w:rsidR="00A84323" w:rsidRPr="00A84323">
              <w:rPr>
                <w:sz w:val="22"/>
                <w:szCs w:val="22"/>
              </w:rPr>
              <w:t xml:space="preserve"> 33%</w:t>
            </w:r>
            <w:r w:rsidR="0050714F">
              <w:rPr>
                <w:sz w:val="22"/>
                <w:szCs w:val="22"/>
              </w:rPr>
              <w:t xml:space="preserve"> and 40%</w:t>
            </w:r>
            <w:r w:rsidR="00A84323" w:rsidRPr="00A84323">
              <w:rPr>
                <w:sz w:val="22"/>
                <w:szCs w:val="22"/>
              </w:rPr>
              <w:t xml:space="preserve">. </w:t>
            </w:r>
            <w:r w:rsidR="00345984">
              <w:rPr>
                <w:sz w:val="22"/>
                <w:szCs w:val="22"/>
              </w:rPr>
              <w:t xml:space="preserve">The </w:t>
            </w:r>
            <w:r w:rsidR="0050714F">
              <w:rPr>
                <w:sz w:val="22"/>
                <w:szCs w:val="22"/>
              </w:rPr>
              <w:t xml:space="preserve">overall number of applications is deceiving as the decline in some program applications </w:t>
            </w:r>
            <w:r w:rsidR="00345984">
              <w:rPr>
                <w:sz w:val="22"/>
                <w:szCs w:val="22"/>
              </w:rPr>
              <w:t xml:space="preserve">is being made up in cohort programs which cannot expand like </w:t>
            </w:r>
            <w:r w:rsidR="0050714F">
              <w:rPr>
                <w:sz w:val="22"/>
                <w:szCs w:val="22"/>
              </w:rPr>
              <w:t xml:space="preserve">other </w:t>
            </w:r>
            <w:r w:rsidR="00345984">
              <w:rPr>
                <w:sz w:val="22"/>
                <w:szCs w:val="22"/>
              </w:rPr>
              <w:t xml:space="preserve">academic programs can. Over the next year the OGS will help GPDs with the </w:t>
            </w:r>
            <w:r w:rsidR="00A84323" w:rsidRPr="00A84323">
              <w:rPr>
                <w:sz w:val="22"/>
                <w:szCs w:val="22"/>
              </w:rPr>
              <w:t xml:space="preserve">recruitment process. </w:t>
            </w:r>
            <w:r w:rsidR="00C72546">
              <w:rPr>
                <w:sz w:val="22"/>
                <w:szCs w:val="22"/>
              </w:rPr>
              <w:t xml:space="preserve">GVSU should </w:t>
            </w:r>
            <w:r w:rsidR="00A84323" w:rsidRPr="00A84323">
              <w:rPr>
                <w:sz w:val="22"/>
                <w:szCs w:val="22"/>
              </w:rPr>
              <w:t xml:space="preserve">look at our </w:t>
            </w:r>
            <w:r w:rsidR="0050714F">
              <w:rPr>
                <w:sz w:val="22"/>
                <w:szCs w:val="22"/>
              </w:rPr>
              <w:t xml:space="preserve">local </w:t>
            </w:r>
            <w:r w:rsidR="00A84323" w:rsidRPr="00A84323">
              <w:rPr>
                <w:sz w:val="22"/>
                <w:szCs w:val="22"/>
              </w:rPr>
              <w:t xml:space="preserve">competition to </w:t>
            </w:r>
            <w:r w:rsidR="00650BA6">
              <w:rPr>
                <w:sz w:val="22"/>
                <w:szCs w:val="22"/>
              </w:rPr>
              <w:t xml:space="preserve">ensure that </w:t>
            </w:r>
            <w:r w:rsidR="00C72546">
              <w:rPr>
                <w:sz w:val="22"/>
                <w:szCs w:val="22"/>
              </w:rPr>
              <w:t xml:space="preserve">they don’t gain a competitive advantage </w:t>
            </w:r>
            <w:r w:rsidR="00650BA6">
              <w:rPr>
                <w:sz w:val="22"/>
                <w:szCs w:val="22"/>
              </w:rPr>
              <w:t>in the Grand Rapids area. Some programs explain their continued loss in</w:t>
            </w:r>
            <w:r w:rsidR="0050714F">
              <w:rPr>
                <w:sz w:val="22"/>
                <w:szCs w:val="22"/>
              </w:rPr>
              <w:t xml:space="preserve"> enrollment is due to </w:t>
            </w:r>
            <w:r w:rsidR="00650BA6">
              <w:rPr>
                <w:sz w:val="22"/>
                <w:szCs w:val="22"/>
              </w:rPr>
              <w:t xml:space="preserve">the economy </w:t>
            </w:r>
            <w:r w:rsidR="00681C06">
              <w:rPr>
                <w:sz w:val="22"/>
                <w:szCs w:val="22"/>
              </w:rPr>
              <w:t xml:space="preserve">which has </w:t>
            </w:r>
            <w:r w:rsidR="00650BA6">
              <w:rPr>
                <w:sz w:val="22"/>
                <w:szCs w:val="22"/>
              </w:rPr>
              <w:t>not recovered as quickly in certain areas as in others</w:t>
            </w:r>
            <w:r w:rsidR="00C72546">
              <w:rPr>
                <w:sz w:val="22"/>
                <w:szCs w:val="22"/>
              </w:rPr>
              <w:t>.</w:t>
            </w:r>
          </w:p>
          <w:p w:rsidR="00C72546" w:rsidRDefault="00C72546" w:rsidP="00A84323">
            <w:pPr>
              <w:rPr>
                <w:sz w:val="22"/>
                <w:szCs w:val="22"/>
              </w:rPr>
            </w:pPr>
          </w:p>
          <w:p w:rsidR="00146607" w:rsidRDefault="00146607" w:rsidP="00A84323">
            <w:pPr>
              <w:rPr>
                <w:sz w:val="22"/>
                <w:szCs w:val="22"/>
              </w:rPr>
            </w:pPr>
            <w:r>
              <w:rPr>
                <w:sz w:val="22"/>
                <w:szCs w:val="22"/>
              </w:rPr>
              <w:t>T</w:t>
            </w:r>
            <w:r w:rsidR="00A84323" w:rsidRPr="00A84323">
              <w:rPr>
                <w:sz w:val="22"/>
                <w:szCs w:val="22"/>
              </w:rPr>
              <w:t>here is a debate</w:t>
            </w:r>
            <w:r>
              <w:rPr>
                <w:sz w:val="22"/>
                <w:szCs w:val="22"/>
              </w:rPr>
              <w:t xml:space="preserve"> among colleges whether or not online programs are </w:t>
            </w:r>
            <w:r>
              <w:rPr>
                <w:sz w:val="22"/>
                <w:szCs w:val="22"/>
              </w:rPr>
              <w:lastRenderedPageBreak/>
              <w:t>contributing to this loss. Some</w:t>
            </w:r>
            <w:r w:rsidR="00A84323" w:rsidRPr="00A84323">
              <w:rPr>
                <w:sz w:val="22"/>
                <w:szCs w:val="22"/>
              </w:rPr>
              <w:t xml:space="preserve"> prog</w:t>
            </w:r>
            <w:r>
              <w:rPr>
                <w:sz w:val="22"/>
                <w:szCs w:val="22"/>
              </w:rPr>
              <w:t>ram</w:t>
            </w:r>
            <w:r w:rsidR="00A84323" w:rsidRPr="00A84323">
              <w:rPr>
                <w:sz w:val="22"/>
                <w:szCs w:val="22"/>
              </w:rPr>
              <w:t xml:space="preserve">s can be delivered online with no loss of quality but others cannot </w:t>
            </w:r>
            <w:r>
              <w:rPr>
                <w:sz w:val="22"/>
                <w:szCs w:val="22"/>
              </w:rPr>
              <w:t xml:space="preserve">sustain quality being delivered online. </w:t>
            </w:r>
            <w:r w:rsidR="00C72546">
              <w:rPr>
                <w:sz w:val="22"/>
                <w:szCs w:val="22"/>
              </w:rPr>
              <w:t>T</w:t>
            </w:r>
            <w:r w:rsidR="00A84323" w:rsidRPr="00A84323">
              <w:rPr>
                <w:sz w:val="22"/>
                <w:szCs w:val="22"/>
              </w:rPr>
              <w:t>here are 16 grad</w:t>
            </w:r>
            <w:r>
              <w:rPr>
                <w:sz w:val="22"/>
                <w:szCs w:val="22"/>
              </w:rPr>
              <w:t>uate</w:t>
            </w:r>
            <w:r w:rsidR="00A84323" w:rsidRPr="00A84323">
              <w:rPr>
                <w:sz w:val="22"/>
                <w:szCs w:val="22"/>
              </w:rPr>
              <w:t xml:space="preserve"> prog</w:t>
            </w:r>
            <w:r>
              <w:rPr>
                <w:sz w:val="22"/>
                <w:szCs w:val="22"/>
              </w:rPr>
              <w:t xml:space="preserve">rams that have a physical presence in Grand Rapids. GVSU needs to </w:t>
            </w:r>
            <w:r w:rsidR="00A84323" w:rsidRPr="00A84323">
              <w:rPr>
                <w:sz w:val="22"/>
                <w:szCs w:val="22"/>
              </w:rPr>
              <w:t>a better job of promoting and marketing our grad</w:t>
            </w:r>
            <w:r>
              <w:rPr>
                <w:sz w:val="22"/>
                <w:szCs w:val="22"/>
              </w:rPr>
              <w:t>uate</w:t>
            </w:r>
            <w:r w:rsidR="00A84323" w:rsidRPr="00A84323">
              <w:rPr>
                <w:sz w:val="22"/>
                <w:szCs w:val="22"/>
              </w:rPr>
              <w:t xml:space="preserve"> prog</w:t>
            </w:r>
            <w:r>
              <w:rPr>
                <w:sz w:val="22"/>
                <w:szCs w:val="22"/>
              </w:rPr>
              <w:t xml:space="preserve">rams. </w:t>
            </w:r>
          </w:p>
          <w:p w:rsidR="00146607" w:rsidRDefault="00146607" w:rsidP="00A84323">
            <w:pPr>
              <w:rPr>
                <w:sz w:val="22"/>
                <w:szCs w:val="22"/>
              </w:rPr>
            </w:pPr>
          </w:p>
          <w:p w:rsidR="00A84323" w:rsidRDefault="00146607" w:rsidP="00A84323">
            <w:pPr>
              <w:rPr>
                <w:sz w:val="22"/>
                <w:szCs w:val="22"/>
              </w:rPr>
            </w:pPr>
            <w:r>
              <w:rPr>
                <w:sz w:val="22"/>
                <w:szCs w:val="22"/>
              </w:rPr>
              <w:t>P</w:t>
            </w:r>
            <w:r w:rsidR="00A84323" w:rsidRPr="00A84323">
              <w:rPr>
                <w:sz w:val="22"/>
                <w:szCs w:val="22"/>
              </w:rPr>
              <w:t>res</w:t>
            </w:r>
            <w:r>
              <w:rPr>
                <w:sz w:val="22"/>
                <w:szCs w:val="22"/>
              </w:rPr>
              <w:t>ident</w:t>
            </w:r>
            <w:r w:rsidR="00A84323" w:rsidRPr="00A84323">
              <w:rPr>
                <w:sz w:val="22"/>
                <w:szCs w:val="22"/>
              </w:rPr>
              <w:t xml:space="preserve"> Haas </w:t>
            </w:r>
            <w:r>
              <w:rPr>
                <w:sz w:val="22"/>
                <w:szCs w:val="22"/>
              </w:rPr>
              <w:t xml:space="preserve">spoke of </w:t>
            </w:r>
            <w:r w:rsidR="00A84323" w:rsidRPr="00A84323">
              <w:rPr>
                <w:sz w:val="22"/>
                <w:szCs w:val="22"/>
              </w:rPr>
              <w:t>adding 1,000 new grad</w:t>
            </w:r>
            <w:r>
              <w:rPr>
                <w:sz w:val="22"/>
                <w:szCs w:val="22"/>
              </w:rPr>
              <w:t>uate</w:t>
            </w:r>
            <w:r w:rsidR="00A84323" w:rsidRPr="00A84323">
              <w:rPr>
                <w:sz w:val="22"/>
                <w:szCs w:val="22"/>
              </w:rPr>
              <w:t xml:space="preserve"> students in next 5 years. </w:t>
            </w:r>
            <w:r w:rsidR="003F587E">
              <w:rPr>
                <w:sz w:val="22"/>
                <w:szCs w:val="22"/>
              </w:rPr>
              <w:t>The c</w:t>
            </w:r>
            <w:r w:rsidR="00A84323" w:rsidRPr="00A84323">
              <w:rPr>
                <w:sz w:val="22"/>
                <w:szCs w:val="22"/>
              </w:rPr>
              <w:t>hallenge will be id</w:t>
            </w:r>
            <w:r w:rsidR="003F587E">
              <w:rPr>
                <w:sz w:val="22"/>
                <w:szCs w:val="22"/>
              </w:rPr>
              <w:t xml:space="preserve">entifying </w:t>
            </w:r>
            <w:r w:rsidR="00A84323" w:rsidRPr="00A84323">
              <w:rPr>
                <w:sz w:val="22"/>
                <w:szCs w:val="22"/>
              </w:rPr>
              <w:t>the programs that can increase enrollment</w:t>
            </w:r>
            <w:r w:rsidR="003F587E">
              <w:rPr>
                <w:sz w:val="22"/>
                <w:szCs w:val="22"/>
              </w:rPr>
              <w:t xml:space="preserve"> and how to go about doing that, </w:t>
            </w:r>
            <w:r w:rsidR="00094FA8">
              <w:rPr>
                <w:sz w:val="22"/>
                <w:szCs w:val="22"/>
              </w:rPr>
              <w:t>and then</w:t>
            </w:r>
            <w:r w:rsidR="003F587E">
              <w:rPr>
                <w:sz w:val="22"/>
                <w:szCs w:val="22"/>
              </w:rPr>
              <w:t xml:space="preserve"> look at programs that could be added. </w:t>
            </w:r>
          </w:p>
          <w:p w:rsidR="003F587E" w:rsidRPr="00A84323" w:rsidRDefault="003F587E" w:rsidP="00A84323">
            <w:pPr>
              <w:rPr>
                <w:sz w:val="22"/>
                <w:szCs w:val="22"/>
              </w:rPr>
            </w:pPr>
          </w:p>
          <w:p w:rsidR="003C5E0C" w:rsidRDefault="00A84323" w:rsidP="00A84323">
            <w:pPr>
              <w:rPr>
                <w:sz w:val="22"/>
                <w:szCs w:val="22"/>
              </w:rPr>
            </w:pPr>
            <w:r w:rsidRPr="00A84323">
              <w:rPr>
                <w:sz w:val="22"/>
                <w:szCs w:val="22"/>
              </w:rPr>
              <w:t>Grad</w:t>
            </w:r>
            <w:r w:rsidR="003F587E">
              <w:rPr>
                <w:sz w:val="22"/>
                <w:szCs w:val="22"/>
              </w:rPr>
              <w:t>uate</w:t>
            </w:r>
            <w:r w:rsidRPr="00A84323">
              <w:rPr>
                <w:sz w:val="22"/>
                <w:szCs w:val="22"/>
              </w:rPr>
              <w:t xml:space="preserve"> faculty </w:t>
            </w:r>
            <w:r w:rsidR="003C5E0C">
              <w:rPr>
                <w:sz w:val="22"/>
                <w:szCs w:val="22"/>
              </w:rPr>
              <w:t xml:space="preserve">status update: as of September 6, the OGS </w:t>
            </w:r>
            <w:r w:rsidRPr="00A84323">
              <w:rPr>
                <w:sz w:val="22"/>
                <w:szCs w:val="22"/>
              </w:rPr>
              <w:t>received and approved 2</w:t>
            </w:r>
            <w:r w:rsidR="003C5E0C">
              <w:rPr>
                <w:sz w:val="22"/>
                <w:szCs w:val="22"/>
              </w:rPr>
              <w:t xml:space="preserve">62 adjunct applications and </w:t>
            </w:r>
            <w:r w:rsidRPr="00A84323">
              <w:rPr>
                <w:sz w:val="22"/>
                <w:szCs w:val="22"/>
              </w:rPr>
              <w:t>365</w:t>
            </w:r>
            <w:r w:rsidR="003C5E0C">
              <w:rPr>
                <w:sz w:val="22"/>
                <w:szCs w:val="22"/>
              </w:rPr>
              <w:t xml:space="preserve"> regular faculty applications, </w:t>
            </w:r>
            <w:r w:rsidRPr="00A84323">
              <w:rPr>
                <w:sz w:val="22"/>
                <w:szCs w:val="22"/>
              </w:rPr>
              <w:t xml:space="preserve">84 at associate </w:t>
            </w:r>
            <w:r w:rsidR="003C5E0C">
              <w:rPr>
                <w:sz w:val="22"/>
                <w:szCs w:val="22"/>
              </w:rPr>
              <w:t xml:space="preserve">level and </w:t>
            </w:r>
            <w:r w:rsidRPr="00A84323">
              <w:rPr>
                <w:sz w:val="22"/>
                <w:szCs w:val="22"/>
              </w:rPr>
              <w:t>281 at full</w:t>
            </w:r>
            <w:r w:rsidR="003C5E0C">
              <w:rPr>
                <w:sz w:val="22"/>
                <w:szCs w:val="22"/>
              </w:rPr>
              <w:t xml:space="preserve"> level.</w:t>
            </w:r>
            <w:r w:rsidR="00E926CE">
              <w:rPr>
                <w:sz w:val="22"/>
                <w:szCs w:val="22"/>
              </w:rPr>
              <w:t xml:space="preserve"> The number of applications coming in will likely drop to just those faculty members that are new to GVSU or new to graduate education. </w:t>
            </w:r>
          </w:p>
          <w:p w:rsidR="00A84323" w:rsidRPr="00A84323" w:rsidRDefault="00A84323" w:rsidP="00A84323">
            <w:pPr>
              <w:rPr>
                <w:sz w:val="22"/>
                <w:szCs w:val="22"/>
              </w:rPr>
            </w:pPr>
          </w:p>
          <w:p w:rsidR="00A84323" w:rsidRPr="00A84323" w:rsidRDefault="003D2886" w:rsidP="00A84323">
            <w:pPr>
              <w:rPr>
                <w:sz w:val="22"/>
                <w:szCs w:val="22"/>
              </w:rPr>
            </w:pPr>
            <w:r>
              <w:rPr>
                <w:sz w:val="22"/>
                <w:szCs w:val="22"/>
              </w:rPr>
              <w:t xml:space="preserve">The </w:t>
            </w:r>
            <w:r w:rsidR="00681C06">
              <w:rPr>
                <w:sz w:val="22"/>
                <w:szCs w:val="22"/>
              </w:rPr>
              <w:t xml:space="preserve">updated </w:t>
            </w:r>
            <w:r>
              <w:rPr>
                <w:sz w:val="22"/>
                <w:szCs w:val="22"/>
              </w:rPr>
              <w:t xml:space="preserve">thesis and dissertation guidelines are in effect. </w:t>
            </w:r>
            <w:r w:rsidR="00681C06">
              <w:rPr>
                <w:sz w:val="22"/>
                <w:szCs w:val="22"/>
              </w:rPr>
              <w:t>As</w:t>
            </w:r>
            <w:r w:rsidR="00E926CE">
              <w:rPr>
                <w:sz w:val="22"/>
                <w:szCs w:val="22"/>
              </w:rPr>
              <w:t xml:space="preserve"> of September 6, w</w:t>
            </w:r>
            <w:r>
              <w:rPr>
                <w:sz w:val="22"/>
                <w:szCs w:val="22"/>
              </w:rPr>
              <w:t xml:space="preserve">e have approved </w:t>
            </w:r>
            <w:r w:rsidR="00A84323" w:rsidRPr="00A84323">
              <w:rPr>
                <w:sz w:val="22"/>
                <w:szCs w:val="22"/>
              </w:rPr>
              <w:t xml:space="preserve">26 theses and </w:t>
            </w:r>
            <w:r w:rsidR="00E926CE">
              <w:rPr>
                <w:sz w:val="22"/>
                <w:szCs w:val="22"/>
              </w:rPr>
              <w:t xml:space="preserve">no dissertations, but there are approximately </w:t>
            </w:r>
            <w:r w:rsidR="00A84323" w:rsidRPr="00A84323">
              <w:rPr>
                <w:sz w:val="22"/>
                <w:szCs w:val="22"/>
              </w:rPr>
              <w:t>8-9 diss</w:t>
            </w:r>
            <w:r>
              <w:rPr>
                <w:sz w:val="22"/>
                <w:szCs w:val="22"/>
              </w:rPr>
              <w:t>ertations</w:t>
            </w:r>
            <w:r w:rsidR="00E926CE">
              <w:rPr>
                <w:sz w:val="22"/>
                <w:szCs w:val="22"/>
              </w:rPr>
              <w:t xml:space="preserve"> </w:t>
            </w:r>
            <w:r w:rsidR="00681C06">
              <w:rPr>
                <w:sz w:val="22"/>
                <w:szCs w:val="22"/>
              </w:rPr>
              <w:t xml:space="preserve">that </w:t>
            </w:r>
            <w:r w:rsidR="00E926CE">
              <w:rPr>
                <w:sz w:val="22"/>
                <w:szCs w:val="22"/>
              </w:rPr>
              <w:t>will be coming from the DNP</w:t>
            </w:r>
            <w:r w:rsidR="00681C06">
              <w:rPr>
                <w:sz w:val="22"/>
                <w:szCs w:val="22"/>
              </w:rPr>
              <w:t xml:space="preserve"> program</w:t>
            </w:r>
            <w:r w:rsidR="00E926CE">
              <w:rPr>
                <w:sz w:val="22"/>
                <w:szCs w:val="22"/>
              </w:rPr>
              <w:t xml:space="preserve">. </w:t>
            </w:r>
            <w:r w:rsidR="00C72546">
              <w:rPr>
                <w:sz w:val="22"/>
                <w:szCs w:val="22"/>
              </w:rPr>
              <w:t>T</w:t>
            </w:r>
            <w:r w:rsidR="00E926CE">
              <w:rPr>
                <w:sz w:val="22"/>
                <w:szCs w:val="22"/>
              </w:rPr>
              <w:t xml:space="preserve">he total for the first year will likely be </w:t>
            </w:r>
            <w:r w:rsidR="00A84323" w:rsidRPr="00A84323">
              <w:rPr>
                <w:sz w:val="22"/>
                <w:szCs w:val="22"/>
              </w:rPr>
              <w:t xml:space="preserve">30. </w:t>
            </w:r>
            <w:r w:rsidR="00E926CE">
              <w:rPr>
                <w:sz w:val="22"/>
                <w:szCs w:val="22"/>
              </w:rPr>
              <w:t>We are relying on an honor system with f</w:t>
            </w:r>
            <w:r w:rsidR="00A84323" w:rsidRPr="00A84323">
              <w:rPr>
                <w:sz w:val="22"/>
                <w:szCs w:val="22"/>
              </w:rPr>
              <w:t>aculty and units submitting their mate</w:t>
            </w:r>
            <w:r w:rsidR="00E926CE">
              <w:rPr>
                <w:sz w:val="22"/>
                <w:szCs w:val="22"/>
              </w:rPr>
              <w:t>rials</w:t>
            </w:r>
            <w:r w:rsidR="00A84323" w:rsidRPr="00A84323">
              <w:rPr>
                <w:sz w:val="22"/>
                <w:szCs w:val="22"/>
              </w:rPr>
              <w:t xml:space="preserve"> to our office and </w:t>
            </w:r>
            <w:r w:rsidR="00E926CE">
              <w:rPr>
                <w:sz w:val="22"/>
                <w:szCs w:val="22"/>
              </w:rPr>
              <w:t>to S</w:t>
            </w:r>
            <w:r w:rsidR="00A84323" w:rsidRPr="00A84323">
              <w:rPr>
                <w:sz w:val="22"/>
                <w:szCs w:val="22"/>
              </w:rPr>
              <w:t xml:space="preserve">cholarworks in the library. </w:t>
            </w:r>
            <w:r w:rsidR="00C72546">
              <w:rPr>
                <w:sz w:val="22"/>
                <w:szCs w:val="22"/>
              </w:rPr>
              <w:t xml:space="preserve">The OGS has been tracking by </w:t>
            </w:r>
            <w:r w:rsidR="00E926CE">
              <w:rPr>
                <w:sz w:val="22"/>
                <w:szCs w:val="22"/>
              </w:rPr>
              <w:t xml:space="preserve">getting </w:t>
            </w:r>
            <w:r w:rsidR="00C72546">
              <w:rPr>
                <w:sz w:val="22"/>
                <w:szCs w:val="22"/>
              </w:rPr>
              <w:t>lists</w:t>
            </w:r>
            <w:r w:rsidR="00E926CE">
              <w:rPr>
                <w:sz w:val="22"/>
                <w:szCs w:val="22"/>
              </w:rPr>
              <w:t xml:space="preserve"> of students enrolled in thesis</w:t>
            </w:r>
            <w:r w:rsidR="00C72546">
              <w:rPr>
                <w:sz w:val="22"/>
                <w:szCs w:val="22"/>
              </w:rPr>
              <w:t>.</w:t>
            </w:r>
            <w:r w:rsidR="00A84323" w:rsidRPr="00A84323">
              <w:rPr>
                <w:sz w:val="22"/>
                <w:szCs w:val="22"/>
              </w:rPr>
              <w:t xml:space="preserve"> The continuous enrol</w:t>
            </w:r>
            <w:r w:rsidR="00E926CE">
              <w:rPr>
                <w:sz w:val="22"/>
                <w:szCs w:val="22"/>
              </w:rPr>
              <w:t>l</w:t>
            </w:r>
            <w:r w:rsidR="00A84323" w:rsidRPr="00A84323">
              <w:rPr>
                <w:sz w:val="22"/>
                <w:szCs w:val="22"/>
              </w:rPr>
              <w:t xml:space="preserve">ment policy is in effect now. </w:t>
            </w:r>
            <w:r w:rsidR="00E926CE">
              <w:rPr>
                <w:sz w:val="22"/>
                <w:szCs w:val="22"/>
              </w:rPr>
              <w:t xml:space="preserve">Students who started their theses </w:t>
            </w:r>
            <w:r w:rsidR="00A84323" w:rsidRPr="00A84323">
              <w:rPr>
                <w:sz w:val="22"/>
                <w:szCs w:val="22"/>
              </w:rPr>
              <w:t xml:space="preserve">before the policy went into effect </w:t>
            </w:r>
            <w:r w:rsidR="00E926CE">
              <w:rPr>
                <w:sz w:val="22"/>
                <w:szCs w:val="22"/>
              </w:rPr>
              <w:t>are exempt from continuous enrollment. Anyone who started a thesis in spring/summer 2012 after the p</w:t>
            </w:r>
            <w:r w:rsidR="00A84323" w:rsidRPr="00A84323">
              <w:rPr>
                <w:sz w:val="22"/>
                <w:szCs w:val="22"/>
              </w:rPr>
              <w:t>olicy was in effect will have to comply</w:t>
            </w:r>
            <w:r w:rsidR="00681C06">
              <w:rPr>
                <w:sz w:val="22"/>
                <w:szCs w:val="22"/>
              </w:rPr>
              <w:t xml:space="preserve"> with the continuous enrollment policy</w:t>
            </w:r>
            <w:r w:rsidR="00A84323" w:rsidRPr="00A84323">
              <w:rPr>
                <w:sz w:val="22"/>
                <w:szCs w:val="22"/>
              </w:rPr>
              <w:t xml:space="preserve">. Once </w:t>
            </w:r>
            <w:r w:rsidR="00E926CE">
              <w:rPr>
                <w:sz w:val="22"/>
                <w:szCs w:val="22"/>
              </w:rPr>
              <w:t xml:space="preserve">the </w:t>
            </w:r>
            <w:r w:rsidR="00A84323" w:rsidRPr="00A84323">
              <w:rPr>
                <w:sz w:val="22"/>
                <w:szCs w:val="22"/>
              </w:rPr>
              <w:t>fac</w:t>
            </w:r>
            <w:r w:rsidR="00E926CE">
              <w:rPr>
                <w:sz w:val="22"/>
                <w:szCs w:val="22"/>
              </w:rPr>
              <w:t>ulty</w:t>
            </w:r>
            <w:r w:rsidR="00A84323" w:rsidRPr="00A84323">
              <w:rPr>
                <w:sz w:val="22"/>
                <w:szCs w:val="22"/>
              </w:rPr>
              <w:t xml:space="preserve"> workload policy </w:t>
            </w:r>
            <w:r w:rsidR="00E926CE">
              <w:rPr>
                <w:sz w:val="22"/>
                <w:szCs w:val="22"/>
              </w:rPr>
              <w:t>is</w:t>
            </w:r>
            <w:r w:rsidR="00A84323" w:rsidRPr="00A84323">
              <w:rPr>
                <w:sz w:val="22"/>
                <w:szCs w:val="22"/>
              </w:rPr>
              <w:t xml:space="preserve"> in place where fac</w:t>
            </w:r>
            <w:r w:rsidR="00E926CE">
              <w:rPr>
                <w:sz w:val="22"/>
                <w:szCs w:val="22"/>
              </w:rPr>
              <w:t>ulty receive credit for thesis and dissertation there will probably be</w:t>
            </w:r>
            <w:r w:rsidR="00681C06">
              <w:rPr>
                <w:sz w:val="22"/>
                <w:szCs w:val="22"/>
              </w:rPr>
              <w:t xml:space="preserve"> improved</w:t>
            </w:r>
            <w:r w:rsidR="00E926CE">
              <w:rPr>
                <w:sz w:val="22"/>
                <w:szCs w:val="22"/>
              </w:rPr>
              <w:t xml:space="preserve"> compliance. </w:t>
            </w:r>
            <w:r w:rsidR="00A84323" w:rsidRPr="00A84323">
              <w:rPr>
                <w:sz w:val="22"/>
                <w:szCs w:val="22"/>
              </w:rPr>
              <w:t xml:space="preserve"> </w:t>
            </w:r>
          </w:p>
          <w:p w:rsidR="0083749E" w:rsidRDefault="0083749E" w:rsidP="00A84323">
            <w:pPr>
              <w:rPr>
                <w:sz w:val="22"/>
                <w:szCs w:val="22"/>
              </w:rPr>
            </w:pPr>
          </w:p>
          <w:p w:rsidR="0083749E" w:rsidRDefault="0083749E" w:rsidP="00A84323">
            <w:pPr>
              <w:rPr>
                <w:sz w:val="22"/>
                <w:szCs w:val="22"/>
              </w:rPr>
            </w:pPr>
            <w:r>
              <w:rPr>
                <w:sz w:val="22"/>
                <w:szCs w:val="22"/>
              </w:rPr>
              <w:t xml:space="preserve">The 696 course will be the continuous enrollment course for all </w:t>
            </w:r>
            <w:r w:rsidR="00A84323" w:rsidRPr="00A84323">
              <w:rPr>
                <w:sz w:val="22"/>
                <w:szCs w:val="22"/>
              </w:rPr>
              <w:t>programs</w:t>
            </w:r>
            <w:r>
              <w:rPr>
                <w:sz w:val="22"/>
                <w:szCs w:val="22"/>
              </w:rPr>
              <w:t>. The x grade will be approved for 696. The student i</w:t>
            </w:r>
            <w:r w:rsidR="00A84323" w:rsidRPr="00A84323">
              <w:rPr>
                <w:sz w:val="22"/>
                <w:szCs w:val="22"/>
              </w:rPr>
              <w:t>s not required to enroll in 696 until they used up their thesis hours</w:t>
            </w:r>
            <w:r>
              <w:rPr>
                <w:sz w:val="22"/>
                <w:szCs w:val="22"/>
              </w:rPr>
              <w:t>, which is typically 6</w:t>
            </w:r>
            <w:r w:rsidR="00681C06">
              <w:rPr>
                <w:sz w:val="22"/>
                <w:szCs w:val="22"/>
              </w:rPr>
              <w:t xml:space="preserve"> (up to</w:t>
            </w:r>
            <w:r>
              <w:rPr>
                <w:sz w:val="22"/>
                <w:szCs w:val="22"/>
              </w:rPr>
              <w:t xml:space="preserve"> 9 in Biology</w:t>
            </w:r>
            <w:r w:rsidR="00681C06">
              <w:rPr>
                <w:sz w:val="22"/>
                <w:szCs w:val="22"/>
              </w:rPr>
              <w:t>)</w:t>
            </w:r>
            <w:r>
              <w:rPr>
                <w:sz w:val="22"/>
                <w:szCs w:val="22"/>
              </w:rPr>
              <w:t>. The method of tracking the credits has not yet been worked out with the Registrar’s office, but that will happen.</w:t>
            </w:r>
          </w:p>
          <w:p w:rsidR="00A84323" w:rsidRPr="00A84323" w:rsidRDefault="00A84323" w:rsidP="00A84323">
            <w:pPr>
              <w:rPr>
                <w:sz w:val="22"/>
                <w:szCs w:val="22"/>
              </w:rPr>
            </w:pPr>
            <w:r w:rsidRPr="00A84323">
              <w:rPr>
                <w:sz w:val="22"/>
                <w:szCs w:val="22"/>
              </w:rPr>
              <w:t xml:space="preserve"> </w:t>
            </w:r>
          </w:p>
          <w:p w:rsidR="0083749E" w:rsidRDefault="0083749E" w:rsidP="00A84323">
            <w:pPr>
              <w:rPr>
                <w:sz w:val="22"/>
                <w:szCs w:val="22"/>
              </w:rPr>
            </w:pPr>
            <w:r>
              <w:rPr>
                <w:sz w:val="22"/>
                <w:szCs w:val="22"/>
              </w:rPr>
              <w:t xml:space="preserve">Transfer credit from international schools, </w:t>
            </w:r>
            <w:r w:rsidR="00A84323" w:rsidRPr="00A84323">
              <w:rPr>
                <w:sz w:val="22"/>
                <w:szCs w:val="22"/>
              </w:rPr>
              <w:t>award</w:t>
            </w:r>
            <w:r>
              <w:rPr>
                <w:sz w:val="22"/>
                <w:szCs w:val="22"/>
              </w:rPr>
              <w:t>ing</w:t>
            </w:r>
            <w:r w:rsidR="00A84323" w:rsidRPr="00A84323">
              <w:rPr>
                <w:sz w:val="22"/>
                <w:szCs w:val="22"/>
              </w:rPr>
              <w:t xml:space="preserve"> ac</w:t>
            </w:r>
            <w:r>
              <w:rPr>
                <w:sz w:val="22"/>
                <w:szCs w:val="22"/>
              </w:rPr>
              <w:t>ademic</w:t>
            </w:r>
            <w:r w:rsidR="00A84323" w:rsidRPr="00A84323">
              <w:rPr>
                <w:sz w:val="22"/>
                <w:szCs w:val="22"/>
              </w:rPr>
              <w:t xml:space="preserve"> cr</w:t>
            </w:r>
            <w:r>
              <w:rPr>
                <w:sz w:val="22"/>
                <w:szCs w:val="22"/>
              </w:rPr>
              <w:t>e</w:t>
            </w:r>
            <w:r w:rsidR="00A84323" w:rsidRPr="00A84323">
              <w:rPr>
                <w:sz w:val="22"/>
                <w:szCs w:val="22"/>
              </w:rPr>
              <w:t>dit for study abroad</w:t>
            </w:r>
            <w:r>
              <w:rPr>
                <w:sz w:val="22"/>
                <w:szCs w:val="22"/>
              </w:rPr>
              <w:t xml:space="preserve"> experiences, and the minimum hours for s</w:t>
            </w:r>
            <w:r w:rsidR="00A84323" w:rsidRPr="00A84323">
              <w:rPr>
                <w:sz w:val="22"/>
                <w:szCs w:val="22"/>
              </w:rPr>
              <w:t>pecialist</w:t>
            </w:r>
            <w:r>
              <w:rPr>
                <w:sz w:val="22"/>
                <w:szCs w:val="22"/>
              </w:rPr>
              <w:t xml:space="preserve"> and doctoral degrees, </w:t>
            </w:r>
            <w:r>
              <w:rPr>
                <w:sz w:val="22"/>
                <w:szCs w:val="22"/>
              </w:rPr>
              <w:lastRenderedPageBreak/>
              <w:t xml:space="preserve">and the academic policy on graduate certificates are all policies going into effect this fall. </w:t>
            </w:r>
          </w:p>
          <w:p w:rsidR="0083749E" w:rsidRDefault="0083749E" w:rsidP="00A84323">
            <w:pPr>
              <w:rPr>
                <w:sz w:val="22"/>
                <w:szCs w:val="22"/>
              </w:rPr>
            </w:pPr>
          </w:p>
          <w:p w:rsidR="0083749E" w:rsidRDefault="0083749E" w:rsidP="00A84323">
            <w:pPr>
              <w:rPr>
                <w:sz w:val="22"/>
                <w:szCs w:val="22"/>
              </w:rPr>
            </w:pPr>
            <w:r>
              <w:rPr>
                <w:sz w:val="22"/>
                <w:szCs w:val="22"/>
              </w:rPr>
              <w:t xml:space="preserve">Threats to graduate enrollment include other universities, but also include the change in student loans. Loans to graduate students are </w:t>
            </w:r>
            <w:r w:rsidR="00A84323" w:rsidRPr="00A84323">
              <w:rPr>
                <w:sz w:val="22"/>
                <w:szCs w:val="22"/>
              </w:rPr>
              <w:t>no longer sub</w:t>
            </w:r>
            <w:r>
              <w:rPr>
                <w:sz w:val="22"/>
                <w:szCs w:val="22"/>
              </w:rPr>
              <w:t xml:space="preserve">sidized </w:t>
            </w:r>
            <w:r w:rsidR="00A84323" w:rsidRPr="00A84323">
              <w:rPr>
                <w:sz w:val="22"/>
                <w:szCs w:val="22"/>
              </w:rPr>
              <w:t xml:space="preserve">by </w:t>
            </w:r>
            <w:r>
              <w:rPr>
                <w:sz w:val="22"/>
                <w:szCs w:val="22"/>
              </w:rPr>
              <w:t xml:space="preserve">the </w:t>
            </w:r>
            <w:r w:rsidR="00A84323" w:rsidRPr="00A84323">
              <w:rPr>
                <w:sz w:val="22"/>
                <w:szCs w:val="22"/>
              </w:rPr>
              <w:t>fed</w:t>
            </w:r>
            <w:r>
              <w:rPr>
                <w:sz w:val="22"/>
                <w:szCs w:val="22"/>
              </w:rPr>
              <w:t xml:space="preserve">eral government as of July 1, so those students </w:t>
            </w:r>
            <w:r w:rsidR="00A84323" w:rsidRPr="00A84323">
              <w:rPr>
                <w:sz w:val="22"/>
                <w:szCs w:val="22"/>
              </w:rPr>
              <w:t xml:space="preserve">start </w:t>
            </w:r>
            <w:r w:rsidR="00681C06">
              <w:rPr>
                <w:sz w:val="22"/>
                <w:szCs w:val="22"/>
              </w:rPr>
              <w:t xml:space="preserve">accumulating </w:t>
            </w:r>
            <w:r>
              <w:rPr>
                <w:sz w:val="22"/>
                <w:szCs w:val="22"/>
              </w:rPr>
              <w:t xml:space="preserve">the </w:t>
            </w:r>
            <w:r w:rsidR="00A84323" w:rsidRPr="00A84323">
              <w:rPr>
                <w:sz w:val="22"/>
                <w:szCs w:val="22"/>
              </w:rPr>
              <w:t>6.8</w:t>
            </w:r>
            <w:r>
              <w:rPr>
                <w:sz w:val="22"/>
                <w:szCs w:val="22"/>
              </w:rPr>
              <w:t xml:space="preserve">% interest </w:t>
            </w:r>
            <w:r w:rsidR="00A84323" w:rsidRPr="00A84323">
              <w:rPr>
                <w:sz w:val="22"/>
                <w:szCs w:val="22"/>
              </w:rPr>
              <w:t xml:space="preserve">right away. </w:t>
            </w:r>
          </w:p>
          <w:p w:rsidR="0083749E" w:rsidRPr="00A84323" w:rsidRDefault="0083749E" w:rsidP="00A84323">
            <w:pPr>
              <w:rPr>
                <w:sz w:val="22"/>
                <w:szCs w:val="22"/>
              </w:rPr>
            </w:pPr>
          </w:p>
          <w:p w:rsidR="00D17ACE" w:rsidRDefault="0083749E" w:rsidP="00A84323">
            <w:pPr>
              <w:rPr>
                <w:sz w:val="22"/>
                <w:szCs w:val="22"/>
              </w:rPr>
            </w:pPr>
            <w:r>
              <w:rPr>
                <w:sz w:val="22"/>
                <w:szCs w:val="22"/>
              </w:rPr>
              <w:t xml:space="preserve">J. Potteiger demonstrated changes to the OGS website. </w:t>
            </w:r>
            <w:r w:rsidR="00D17ACE">
              <w:rPr>
                <w:sz w:val="22"/>
                <w:szCs w:val="22"/>
              </w:rPr>
              <w:t xml:space="preserve">The OGS main page has been redone and includes a link to the new Facebook page. </w:t>
            </w:r>
            <w:r>
              <w:rPr>
                <w:sz w:val="22"/>
                <w:szCs w:val="22"/>
              </w:rPr>
              <w:t>There is added focus on international student recruitment.</w:t>
            </w:r>
            <w:r w:rsidR="00D17ACE">
              <w:rPr>
                <w:sz w:val="22"/>
                <w:szCs w:val="22"/>
              </w:rPr>
              <w:t xml:space="preserve"> Currently, there are 20 items in the international student recruitment plan to help us increase our outreach to get</w:t>
            </w:r>
            <w:r w:rsidR="00681C06">
              <w:rPr>
                <w:sz w:val="22"/>
                <w:szCs w:val="22"/>
              </w:rPr>
              <w:t xml:space="preserve"> international</w:t>
            </w:r>
            <w:r w:rsidR="00D17ACE">
              <w:rPr>
                <w:sz w:val="22"/>
                <w:szCs w:val="22"/>
              </w:rPr>
              <w:t xml:space="preserve"> students to come to GVSU. </w:t>
            </w:r>
            <w:r w:rsidR="00A84323" w:rsidRPr="00A84323">
              <w:rPr>
                <w:sz w:val="22"/>
                <w:szCs w:val="22"/>
              </w:rPr>
              <w:t>L</w:t>
            </w:r>
            <w:r>
              <w:rPr>
                <w:sz w:val="22"/>
                <w:szCs w:val="22"/>
              </w:rPr>
              <w:t xml:space="preserve">. Edington </w:t>
            </w:r>
            <w:r w:rsidR="00D17ACE">
              <w:rPr>
                <w:sz w:val="22"/>
                <w:szCs w:val="22"/>
              </w:rPr>
              <w:t>is</w:t>
            </w:r>
            <w:r>
              <w:rPr>
                <w:sz w:val="22"/>
                <w:szCs w:val="22"/>
              </w:rPr>
              <w:t xml:space="preserve"> working on a </w:t>
            </w:r>
            <w:r w:rsidR="00094FA8">
              <w:rPr>
                <w:sz w:val="22"/>
                <w:szCs w:val="22"/>
              </w:rPr>
              <w:t xml:space="preserve">project </w:t>
            </w:r>
            <w:r w:rsidR="00094FA8" w:rsidRPr="00A84323">
              <w:rPr>
                <w:sz w:val="22"/>
                <w:szCs w:val="22"/>
              </w:rPr>
              <w:t>interviewing</w:t>
            </w:r>
            <w:r w:rsidR="00A84323" w:rsidRPr="00A84323">
              <w:rPr>
                <w:sz w:val="22"/>
                <w:szCs w:val="22"/>
              </w:rPr>
              <w:t xml:space="preserve"> </w:t>
            </w:r>
            <w:r>
              <w:rPr>
                <w:sz w:val="22"/>
                <w:szCs w:val="22"/>
              </w:rPr>
              <w:t>international faculty</w:t>
            </w:r>
            <w:r w:rsidR="00D17ACE">
              <w:rPr>
                <w:sz w:val="22"/>
                <w:szCs w:val="22"/>
              </w:rPr>
              <w:t xml:space="preserve">. Videos and still </w:t>
            </w:r>
            <w:r w:rsidR="00A84323" w:rsidRPr="00A84323">
              <w:rPr>
                <w:sz w:val="22"/>
                <w:szCs w:val="22"/>
              </w:rPr>
              <w:t xml:space="preserve">shots with </w:t>
            </w:r>
            <w:r w:rsidR="00D17ACE">
              <w:rPr>
                <w:sz w:val="22"/>
                <w:szCs w:val="22"/>
              </w:rPr>
              <w:t xml:space="preserve">quotes will be posted on our website with interviews in the native languages. This doesn’t necessarily draw students but it would be helpful for their parents. The Policies and Procedures manual is constantly updated. </w:t>
            </w:r>
          </w:p>
          <w:p w:rsidR="00D17ACE" w:rsidRDefault="00D17ACE" w:rsidP="00A84323">
            <w:pPr>
              <w:rPr>
                <w:sz w:val="22"/>
                <w:szCs w:val="22"/>
              </w:rPr>
            </w:pPr>
          </w:p>
          <w:p w:rsidR="00D17ACE" w:rsidRDefault="00A84323" w:rsidP="00A84323">
            <w:pPr>
              <w:rPr>
                <w:sz w:val="22"/>
                <w:szCs w:val="22"/>
              </w:rPr>
            </w:pPr>
            <w:r w:rsidRPr="00A84323">
              <w:rPr>
                <w:sz w:val="22"/>
                <w:szCs w:val="22"/>
              </w:rPr>
              <w:t>PACES has new format</w:t>
            </w:r>
            <w:r w:rsidR="00D17ACE">
              <w:rPr>
                <w:sz w:val="22"/>
                <w:szCs w:val="22"/>
              </w:rPr>
              <w:t>. All PACES sessions will be on Saturdays with a full or half day format. Three are scheduled for this fall, with another three next winter. S</w:t>
            </w:r>
            <w:r w:rsidRPr="00A84323">
              <w:rPr>
                <w:sz w:val="22"/>
                <w:szCs w:val="22"/>
              </w:rPr>
              <w:t>tudents can enroll</w:t>
            </w:r>
            <w:r w:rsidR="00D17ACE">
              <w:rPr>
                <w:sz w:val="22"/>
                <w:szCs w:val="22"/>
              </w:rPr>
              <w:t xml:space="preserve"> and pay online. GC members are welcome to send </w:t>
            </w:r>
            <w:r w:rsidRPr="00A84323">
              <w:rPr>
                <w:sz w:val="22"/>
                <w:szCs w:val="22"/>
              </w:rPr>
              <w:t xml:space="preserve">suggestions for programming </w:t>
            </w:r>
            <w:r w:rsidR="00D17ACE">
              <w:rPr>
                <w:sz w:val="22"/>
                <w:szCs w:val="22"/>
              </w:rPr>
              <w:t xml:space="preserve">to J. Stevenson via email. </w:t>
            </w:r>
          </w:p>
          <w:p w:rsidR="00D17ACE" w:rsidRDefault="00D17ACE" w:rsidP="00A84323">
            <w:pPr>
              <w:rPr>
                <w:sz w:val="22"/>
                <w:szCs w:val="22"/>
              </w:rPr>
            </w:pPr>
          </w:p>
          <w:p w:rsidR="00D17ACE" w:rsidRDefault="00D17ACE" w:rsidP="00A84323">
            <w:pPr>
              <w:rPr>
                <w:sz w:val="22"/>
                <w:szCs w:val="22"/>
              </w:rPr>
            </w:pPr>
            <w:r>
              <w:rPr>
                <w:sz w:val="22"/>
                <w:szCs w:val="22"/>
              </w:rPr>
              <w:t xml:space="preserve">The Writing Center is expanding its services to graduate students. GC members that have materials about writing that they use in their courses are encouraged to donate them to the Writing Center. The OGS </w:t>
            </w:r>
            <w:r w:rsidR="00681C06">
              <w:rPr>
                <w:sz w:val="22"/>
                <w:szCs w:val="22"/>
              </w:rPr>
              <w:t xml:space="preserve">is allowing </w:t>
            </w:r>
            <w:r>
              <w:rPr>
                <w:sz w:val="22"/>
                <w:szCs w:val="22"/>
              </w:rPr>
              <w:t xml:space="preserve">304C for Writing Center use and </w:t>
            </w:r>
            <w:r w:rsidR="00681C06">
              <w:rPr>
                <w:sz w:val="22"/>
                <w:szCs w:val="22"/>
              </w:rPr>
              <w:t xml:space="preserve">has </w:t>
            </w:r>
            <w:r>
              <w:rPr>
                <w:sz w:val="22"/>
                <w:szCs w:val="22"/>
              </w:rPr>
              <w:t>obtained funding to help expand</w:t>
            </w:r>
            <w:r w:rsidR="00681C06">
              <w:rPr>
                <w:sz w:val="22"/>
                <w:szCs w:val="22"/>
              </w:rPr>
              <w:t xml:space="preserve"> the hours offered</w:t>
            </w:r>
            <w:r>
              <w:rPr>
                <w:sz w:val="22"/>
                <w:szCs w:val="22"/>
              </w:rPr>
              <w:t xml:space="preserve">. Students can make appointments </w:t>
            </w:r>
            <w:r w:rsidR="00A84323" w:rsidRPr="00A84323">
              <w:rPr>
                <w:sz w:val="22"/>
                <w:szCs w:val="22"/>
              </w:rPr>
              <w:t>electronically and submit their draft ahead of time so it can be reviewed beforehand. Peer to peer consultations</w:t>
            </w:r>
            <w:r>
              <w:rPr>
                <w:sz w:val="22"/>
                <w:szCs w:val="22"/>
              </w:rPr>
              <w:t xml:space="preserve"> will be held in 304C. We are assured that </w:t>
            </w:r>
            <w:r w:rsidR="00A84323" w:rsidRPr="00A84323">
              <w:rPr>
                <w:sz w:val="22"/>
                <w:szCs w:val="22"/>
              </w:rPr>
              <w:t>undergrad</w:t>
            </w:r>
            <w:r>
              <w:rPr>
                <w:sz w:val="22"/>
                <w:szCs w:val="22"/>
              </w:rPr>
              <w:t xml:space="preserve">uate writing consultants won’t be assigned to help graduate students. </w:t>
            </w:r>
          </w:p>
          <w:p w:rsidR="00A84323" w:rsidRPr="00A84323" w:rsidRDefault="00A84323" w:rsidP="00A84323">
            <w:pPr>
              <w:rPr>
                <w:sz w:val="22"/>
                <w:szCs w:val="22"/>
              </w:rPr>
            </w:pPr>
            <w:r w:rsidRPr="00A84323">
              <w:rPr>
                <w:sz w:val="22"/>
                <w:szCs w:val="22"/>
              </w:rPr>
              <w:t xml:space="preserve"> </w:t>
            </w:r>
          </w:p>
          <w:p w:rsidR="00D17ACE" w:rsidRDefault="00A84323" w:rsidP="00D17ACE">
            <w:pPr>
              <w:rPr>
                <w:sz w:val="22"/>
                <w:szCs w:val="22"/>
              </w:rPr>
            </w:pPr>
            <w:r w:rsidRPr="00A84323">
              <w:rPr>
                <w:sz w:val="22"/>
                <w:szCs w:val="22"/>
              </w:rPr>
              <w:t>New programs coming forward</w:t>
            </w:r>
            <w:r w:rsidR="00D17ACE">
              <w:rPr>
                <w:sz w:val="22"/>
                <w:szCs w:val="22"/>
              </w:rPr>
              <w:t xml:space="preserve"> include </w:t>
            </w:r>
            <w:r w:rsidRPr="00A84323">
              <w:rPr>
                <w:sz w:val="22"/>
                <w:szCs w:val="22"/>
              </w:rPr>
              <w:t>a proposal for</w:t>
            </w:r>
            <w:r w:rsidR="00D17ACE">
              <w:rPr>
                <w:sz w:val="22"/>
                <w:szCs w:val="22"/>
              </w:rPr>
              <w:t xml:space="preserve"> the</w:t>
            </w:r>
            <w:r w:rsidRPr="00A84323">
              <w:rPr>
                <w:sz w:val="22"/>
                <w:szCs w:val="22"/>
              </w:rPr>
              <w:t xml:space="preserve"> E</w:t>
            </w:r>
            <w:r w:rsidR="00D17ACE">
              <w:rPr>
                <w:sz w:val="22"/>
                <w:szCs w:val="22"/>
              </w:rPr>
              <w:t>d.</w:t>
            </w:r>
            <w:r w:rsidRPr="00A84323">
              <w:rPr>
                <w:sz w:val="22"/>
                <w:szCs w:val="22"/>
              </w:rPr>
              <w:t xml:space="preserve">D </w:t>
            </w:r>
            <w:r w:rsidR="00D17ACE">
              <w:rPr>
                <w:sz w:val="22"/>
                <w:szCs w:val="22"/>
              </w:rPr>
              <w:t xml:space="preserve">from COE. The </w:t>
            </w:r>
            <w:r w:rsidR="00094FA8">
              <w:rPr>
                <w:sz w:val="22"/>
                <w:szCs w:val="22"/>
              </w:rPr>
              <w:t>Philanthropy</w:t>
            </w:r>
            <w:r w:rsidR="00D17ACE">
              <w:rPr>
                <w:sz w:val="22"/>
                <w:szCs w:val="22"/>
              </w:rPr>
              <w:t xml:space="preserve"> program in SPNHA is still in development. There is a</w:t>
            </w:r>
            <w:r w:rsidRPr="00A84323">
              <w:rPr>
                <w:sz w:val="22"/>
                <w:szCs w:val="22"/>
              </w:rPr>
              <w:t xml:space="preserve"> potential grad</w:t>
            </w:r>
            <w:r w:rsidR="00D17ACE">
              <w:rPr>
                <w:sz w:val="22"/>
                <w:szCs w:val="22"/>
              </w:rPr>
              <w:t>uate program in</w:t>
            </w:r>
            <w:r w:rsidRPr="00A84323">
              <w:rPr>
                <w:sz w:val="22"/>
                <w:szCs w:val="22"/>
              </w:rPr>
              <w:t xml:space="preserve"> alternative energy</w:t>
            </w:r>
            <w:r w:rsidR="00D17ACE">
              <w:rPr>
                <w:sz w:val="22"/>
                <w:szCs w:val="22"/>
              </w:rPr>
              <w:t xml:space="preserve"> being considered. </w:t>
            </w:r>
          </w:p>
          <w:p w:rsidR="00D17ACE" w:rsidRDefault="00D17ACE" w:rsidP="00D17ACE">
            <w:pPr>
              <w:rPr>
                <w:sz w:val="22"/>
                <w:szCs w:val="22"/>
              </w:rPr>
            </w:pPr>
          </w:p>
          <w:p w:rsidR="00783C90" w:rsidRDefault="00783C90" w:rsidP="00783C90">
            <w:pPr>
              <w:rPr>
                <w:sz w:val="22"/>
                <w:szCs w:val="22"/>
              </w:rPr>
            </w:pPr>
            <w:r>
              <w:rPr>
                <w:sz w:val="22"/>
                <w:szCs w:val="22"/>
              </w:rPr>
              <w:lastRenderedPageBreak/>
              <w:t xml:space="preserve">There are a number of challenges with the student academic review process. The policy needs revision </w:t>
            </w:r>
            <w:r w:rsidR="00A84323" w:rsidRPr="00A84323">
              <w:rPr>
                <w:sz w:val="22"/>
                <w:szCs w:val="22"/>
              </w:rPr>
              <w:t xml:space="preserve">because it doesn’t fit well with graduate programs.  </w:t>
            </w:r>
            <w:r>
              <w:rPr>
                <w:sz w:val="22"/>
                <w:szCs w:val="22"/>
              </w:rPr>
              <w:t xml:space="preserve">The </w:t>
            </w:r>
            <w:r w:rsidR="00A84323" w:rsidRPr="00A84323">
              <w:rPr>
                <w:sz w:val="22"/>
                <w:szCs w:val="22"/>
              </w:rPr>
              <w:t>late withdraw</w:t>
            </w:r>
            <w:r>
              <w:rPr>
                <w:sz w:val="22"/>
                <w:szCs w:val="22"/>
              </w:rPr>
              <w:t>al</w:t>
            </w:r>
            <w:r w:rsidR="00A84323" w:rsidRPr="00A84323">
              <w:rPr>
                <w:sz w:val="22"/>
                <w:szCs w:val="22"/>
              </w:rPr>
              <w:t xml:space="preserve"> policy as written in u</w:t>
            </w:r>
            <w:r>
              <w:rPr>
                <w:sz w:val="22"/>
                <w:szCs w:val="22"/>
              </w:rPr>
              <w:t>niversity</w:t>
            </w:r>
            <w:r w:rsidR="00A84323" w:rsidRPr="00A84323">
              <w:rPr>
                <w:sz w:val="22"/>
                <w:szCs w:val="22"/>
              </w:rPr>
              <w:t xml:space="preserve"> catalog</w:t>
            </w:r>
            <w:r>
              <w:rPr>
                <w:sz w:val="22"/>
                <w:szCs w:val="22"/>
              </w:rPr>
              <w:t xml:space="preserve"> is a blanket policy and has </w:t>
            </w:r>
            <w:r w:rsidR="00A84323" w:rsidRPr="00A84323">
              <w:rPr>
                <w:sz w:val="22"/>
                <w:szCs w:val="22"/>
              </w:rPr>
              <w:t xml:space="preserve">late </w:t>
            </w:r>
            <w:r>
              <w:rPr>
                <w:sz w:val="22"/>
                <w:szCs w:val="22"/>
              </w:rPr>
              <w:t xml:space="preserve">withdrawals going to the Student Academic Success Center. There needs to be a policy change so that graduate student late withdrawals would be signed off by the GPD and go straight to the Registrar. </w:t>
            </w:r>
          </w:p>
          <w:p w:rsidR="00783C90" w:rsidRDefault="00783C90" w:rsidP="00783C90">
            <w:pPr>
              <w:rPr>
                <w:sz w:val="22"/>
                <w:szCs w:val="22"/>
              </w:rPr>
            </w:pPr>
          </w:p>
          <w:p w:rsidR="0005037A" w:rsidRPr="0005037A" w:rsidRDefault="00783C90" w:rsidP="00783C90">
            <w:pPr>
              <w:rPr>
                <w:sz w:val="22"/>
                <w:szCs w:val="22"/>
              </w:rPr>
            </w:pPr>
            <w:r>
              <w:rPr>
                <w:sz w:val="22"/>
                <w:szCs w:val="22"/>
              </w:rPr>
              <w:t>The faculty workload policy needs to be developed that fairly gives</w:t>
            </w:r>
            <w:r w:rsidR="00A84323" w:rsidRPr="00A84323">
              <w:rPr>
                <w:sz w:val="22"/>
                <w:szCs w:val="22"/>
              </w:rPr>
              <w:t xml:space="preserve"> fac</w:t>
            </w:r>
            <w:r>
              <w:rPr>
                <w:sz w:val="22"/>
                <w:szCs w:val="22"/>
              </w:rPr>
              <w:t>ulty</w:t>
            </w:r>
            <w:r w:rsidR="00A84323" w:rsidRPr="00A84323">
              <w:rPr>
                <w:sz w:val="22"/>
                <w:szCs w:val="22"/>
              </w:rPr>
              <w:t xml:space="preserve"> members credit for the work they do on thesis diss. There are policies that vary widely. It would behoove us to get consistent policies.</w:t>
            </w:r>
          </w:p>
        </w:tc>
        <w:tc>
          <w:tcPr>
            <w:tcW w:w="3330" w:type="dxa"/>
          </w:tcPr>
          <w:p w:rsidR="0005037A" w:rsidRPr="0005037A" w:rsidRDefault="0005037A" w:rsidP="002A612D">
            <w:pPr>
              <w:rPr>
                <w:b/>
                <w:sz w:val="22"/>
                <w:szCs w:val="22"/>
              </w:rPr>
            </w:pPr>
          </w:p>
        </w:tc>
      </w:tr>
      <w:tr w:rsidR="00486464" w:rsidRPr="00A14568" w:rsidTr="00021711">
        <w:tc>
          <w:tcPr>
            <w:tcW w:w="3528" w:type="dxa"/>
          </w:tcPr>
          <w:p w:rsidR="00486464" w:rsidRPr="000147FB" w:rsidRDefault="001B753D" w:rsidP="00A84323">
            <w:pPr>
              <w:rPr>
                <w:b/>
              </w:rPr>
            </w:pPr>
            <w:r w:rsidRPr="000147FB">
              <w:rPr>
                <w:b/>
              </w:rPr>
              <w:lastRenderedPageBreak/>
              <w:t xml:space="preserve">IX. New Business </w:t>
            </w:r>
            <w:r w:rsidR="00A84323">
              <w:rPr>
                <w:b/>
              </w:rPr>
              <w:t>–</w:t>
            </w:r>
            <w:r w:rsidRPr="000147FB">
              <w:rPr>
                <w:b/>
              </w:rPr>
              <w:t xml:space="preserve"> </w:t>
            </w:r>
            <w:r w:rsidR="00A84323">
              <w:rPr>
                <w:b/>
              </w:rPr>
              <w:t>Subcommittee Assignments</w:t>
            </w:r>
          </w:p>
        </w:tc>
        <w:tc>
          <w:tcPr>
            <w:tcW w:w="7290" w:type="dxa"/>
          </w:tcPr>
          <w:p w:rsidR="00A84323" w:rsidRPr="00A84323" w:rsidRDefault="00C2600E" w:rsidP="00A84323">
            <w:pPr>
              <w:rPr>
                <w:sz w:val="22"/>
                <w:szCs w:val="22"/>
              </w:rPr>
            </w:pPr>
            <w:r>
              <w:rPr>
                <w:sz w:val="22"/>
                <w:szCs w:val="22"/>
              </w:rPr>
              <w:t xml:space="preserve">Curriculum - Voting Members Include: A. Bostrom, interim chair while M. Staves is on sabbatical, N. Diarrassouba, </w:t>
            </w:r>
            <w:r w:rsidR="00510F02">
              <w:rPr>
                <w:sz w:val="22"/>
                <w:szCs w:val="22"/>
              </w:rPr>
              <w:t xml:space="preserve">R. Downer, </w:t>
            </w:r>
            <w:r>
              <w:rPr>
                <w:sz w:val="22"/>
                <w:szCs w:val="22"/>
              </w:rPr>
              <w:t>D. Epple, P. Jabaay, A. Lowen, and M. Staves. Non-Voting:  B. Cole, L. Edington, I. Fountain, and J. Stevenson.</w:t>
            </w:r>
          </w:p>
          <w:p w:rsidR="00486464" w:rsidRDefault="00A84323" w:rsidP="00C2600E">
            <w:pPr>
              <w:rPr>
                <w:sz w:val="22"/>
                <w:szCs w:val="22"/>
              </w:rPr>
            </w:pPr>
            <w:r w:rsidRPr="00A84323">
              <w:rPr>
                <w:sz w:val="22"/>
                <w:szCs w:val="22"/>
              </w:rPr>
              <w:t xml:space="preserve">Policy – </w:t>
            </w:r>
            <w:r w:rsidR="00C2600E">
              <w:rPr>
                <w:sz w:val="22"/>
                <w:szCs w:val="22"/>
              </w:rPr>
              <w:t>D. Cannon, chair, S. Alaimo, N. Choudhuri, M. Harris, V. Long, M. Luttenton, J. Peck, and H. Powsner.</w:t>
            </w:r>
          </w:p>
          <w:p w:rsidR="00C2600E" w:rsidRPr="00486464" w:rsidRDefault="00C2600E" w:rsidP="00C2600E">
            <w:pPr>
              <w:rPr>
                <w:sz w:val="22"/>
                <w:szCs w:val="22"/>
              </w:rPr>
            </w:pPr>
            <w:r>
              <w:rPr>
                <w:sz w:val="22"/>
                <w:szCs w:val="22"/>
              </w:rPr>
              <w:t xml:space="preserve">Non-Voting: C. Bajema, A. Dean, H. DeNio, T. James-Heer, S. Lipnicki, J. Potteiger, and S. Soman. </w:t>
            </w:r>
          </w:p>
        </w:tc>
        <w:tc>
          <w:tcPr>
            <w:tcW w:w="3330" w:type="dxa"/>
          </w:tcPr>
          <w:p w:rsidR="00D65135" w:rsidRPr="0005037A" w:rsidRDefault="00D65135" w:rsidP="00D65135">
            <w:pPr>
              <w:rPr>
                <w:b/>
                <w:sz w:val="22"/>
                <w:szCs w:val="22"/>
              </w:rPr>
            </w:pPr>
          </w:p>
        </w:tc>
      </w:tr>
      <w:tr w:rsidR="00486464" w:rsidRPr="00A14568" w:rsidTr="00021711">
        <w:tc>
          <w:tcPr>
            <w:tcW w:w="3528" w:type="dxa"/>
          </w:tcPr>
          <w:p w:rsidR="00486464" w:rsidRDefault="001B753D" w:rsidP="00A84323">
            <w:pPr>
              <w:rPr>
                <w:b/>
                <w:sz w:val="22"/>
                <w:szCs w:val="22"/>
              </w:rPr>
            </w:pPr>
            <w:r>
              <w:rPr>
                <w:b/>
                <w:sz w:val="22"/>
                <w:szCs w:val="22"/>
              </w:rPr>
              <w:t xml:space="preserve">X. </w:t>
            </w:r>
            <w:r w:rsidR="00A84323">
              <w:rPr>
                <w:b/>
                <w:sz w:val="22"/>
                <w:szCs w:val="22"/>
              </w:rPr>
              <w:t>GSA Report – A. Dean</w:t>
            </w:r>
          </w:p>
        </w:tc>
        <w:tc>
          <w:tcPr>
            <w:tcW w:w="7290" w:type="dxa"/>
          </w:tcPr>
          <w:p w:rsidR="00E926CE" w:rsidRDefault="00525BDD" w:rsidP="00A84323">
            <w:pPr>
              <w:rPr>
                <w:sz w:val="22"/>
                <w:szCs w:val="22"/>
              </w:rPr>
            </w:pPr>
            <w:r>
              <w:rPr>
                <w:sz w:val="22"/>
                <w:szCs w:val="22"/>
              </w:rPr>
              <w:t>There have been two Grad Clubs held so far</w:t>
            </w:r>
            <w:r w:rsidR="00D5513D">
              <w:rPr>
                <w:sz w:val="22"/>
                <w:szCs w:val="22"/>
              </w:rPr>
              <w:t xml:space="preserve">. </w:t>
            </w:r>
            <w:r w:rsidR="00A236DE">
              <w:rPr>
                <w:sz w:val="22"/>
                <w:szCs w:val="22"/>
              </w:rPr>
              <w:t>President Haas attended the last Grad Club. A good number of programs were represented</w:t>
            </w:r>
            <w:r>
              <w:rPr>
                <w:sz w:val="22"/>
                <w:szCs w:val="22"/>
              </w:rPr>
              <w:t>, including students from CHS. They</w:t>
            </w:r>
            <w:r w:rsidR="00A236DE">
              <w:rPr>
                <w:sz w:val="22"/>
                <w:szCs w:val="22"/>
              </w:rPr>
              <w:t xml:space="preserve"> enjoy the free food and enjoy seeing </w:t>
            </w:r>
            <w:r w:rsidR="00A84323" w:rsidRPr="00A84323">
              <w:rPr>
                <w:sz w:val="22"/>
                <w:szCs w:val="22"/>
              </w:rPr>
              <w:t>faculty and staff there</w:t>
            </w:r>
            <w:r w:rsidR="00A236DE">
              <w:rPr>
                <w:sz w:val="22"/>
                <w:szCs w:val="22"/>
              </w:rPr>
              <w:t xml:space="preserve">. </w:t>
            </w:r>
          </w:p>
          <w:p w:rsidR="00E926CE" w:rsidRDefault="00E926CE" w:rsidP="00A84323">
            <w:pPr>
              <w:rPr>
                <w:sz w:val="22"/>
                <w:szCs w:val="22"/>
              </w:rPr>
            </w:pPr>
          </w:p>
          <w:p w:rsidR="00525BDD" w:rsidRDefault="00525BDD" w:rsidP="00A84323">
            <w:pPr>
              <w:rPr>
                <w:sz w:val="22"/>
                <w:szCs w:val="22"/>
              </w:rPr>
            </w:pPr>
            <w:r>
              <w:rPr>
                <w:sz w:val="22"/>
                <w:szCs w:val="22"/>
              </w:rPr>
              <w:t>The Lantho</w:t>
            </w:r>
            <w:r w:rsidR="00C61E56">
              <w:rPr>
                <w:sz w:val="22"/>
                <w:szCs w:val="22"/>
              </w:rPr>
              <w:t>r</w:t>
            </w:r>
            <w:r>
              <w:rPr>
                <w:sz w:val="22"/>
                <w:szCs w:val="22"/>
              </w:rPr>
              <w:t xml:space="preserve">n published an article about President Haas’s visit and growing a graduate culture. </w:t>
            </w:r>
          </w:p>
          <w:p w:rsidR="003C4555" w:rsidRDefault="003C4555" w:rsidP="00A84323">
            <w:pPr>
              <w:rPr>
                <w:sz w:val="22"/>
                <w:szCs w:val="22"/>
              </w:rPr>
            </w:pPr>
          </w:p>
          <w:p w:rsidR="003C4555" w:rsidRDefault="003C4555" w:rsidP="00A84323">
            <w:pPr>
              <w:rPr>
                <w:sz w:val="22"/>
                <w:szCs w:val="22"/>
              </w:rPr>
            </w:pPr>
            <w:r>
              <w:rPr>
                <w:sz w:val="22"/>
                <w:szCs w:val="22"/>
              </w:rPr>
              <w:t xml:space="preserve">The GSA is also involved in the PACES program, helping to inform students about it. </w:t>
            </w:r>
          </w:p>
          <w:p w:rsidR="00EC6F9B" w:rsidRDefault="00EC6F9B" w:rsidP="00A84323">
            <w:pPr>
              <w:rPr>
                <w:sz w:val="22"/>
                <w:szCs w:val="22"/>
              </w:rPr>
            </w:pPr>
          </w:p>
          <w:p w:rsidR="00666448" w:rsidRDefault="003C4555" w:rsidP="00A84323">
            <w:pPr>
              <w:rPr>
                <w:sz w:val="22"/>
                <w:szCs w:val="22"/>
              </w:rPr>
            </w:pPr>
            <w:r>
              <w:rPr>
                <w:sz w:val="22"/>
                <w:szCs w:val="22"/>
              </w:rPr>
              <w:t>The governance restructuring has been an ongoing process, having</w:t>
            </w:r>
            <w:r w:rsidR="0012084F">
              <w:rPr>
                <w:sz w:val="22"/>
                <w:szCs w:val="22"/>
              </w:rPr>
              <w:t xml:space="preserve"> hit a number of roadblocks, but the GSA made headway over the summer. </w:t>
            </w:r>
            <w:r w:rsidR="00E14542">
              <w:rPr>
                <w:sz w:val="22"/>
                <w:szCs w:val="22"/>
              </w:rPr>
              <w:t>The GSA and the Student Senate president are in agreement so this year should be a turning point.</w:t>
            </w:r>
          </w:p>
          <w:p w:rsidR="00666448" w:rsidRDefault="00666448" w:rsidP="00A84323">
            <w:pPr>
              <w:rPr>
                <w:sz w:val="22"/>
                <w:szCs w:val="22"/>
              </w:rPr>
            </w:pPr>
          </w:p>
          <w:p w:rsidR="00666448" w:rsidRDefault="00666448" w:rsidP="00A84323">
            <w:pPr>
              <w:rPr>
                <w:sz w:val="22"/>
                <w:szCs w:val="22"/>
              </w:rPr>
            </w:pPr>
            <w:r>
              <w:rPr>
                <w:sz w:val="22"/>
                <w:szCs w:val="22"/>
              </w:rPr>
              <w:t xml:space="preserve">Graduate Council members can help the process by being advocates and discuss the governance issues. There are three registered graduate organizations and undergraduates have 300+. The GSA would like to see every graduate program have its own GSA. They can get a group of students together to submit a </w:t>
            </w:r>
            <w:r>
              <w:rPr>
                <w:sz w:val="22"/>
                <w:szCs w:val="22"/>
              </w:rPr>
              <w:lastRenderedPageBreak/>
              <w:t>request. When their associations are approved they would be eligible to request funding through the GSA. The GSA president now has a seat on UAS.</w:t>
            </w:r>
          </w:p>
          <w:p w:rsidR="00666448" w:rsidRDefault="00666448" w:rsidP="00A84323">
            <w:pPr>
              <w:rPr>
                <w:sz w:val="22"/>
                <w:szCs w:val="22"/>
              </w:rPr>
            </w:pPr>
          </w:p>
          <w:p w:rsidR="0045077E" w:rsidRDefault="00666448" w:rsidP="00A84323">
            <w:pPr>
              <w:rPr>
                <w:sz w:val="22"/>
                <w:szCs w:val="22"/>
              </w:rPr>
            </w:pPr>
            <w:r>
              <w:rPr>
                <w:sz w:val="22"/>
                <w:szCs w:val="22"/>
              </w:rPr>
              <w:t>There will be a new graduate student rep on Graduate Council</w:t>
            </w:r>
            <w:r w:rsidR="0045077E">
              <w:rPr>
                <w:sz w:val="22"/>
                <w:szCs w:val="22"/>
              </w:rPr>
              <w:t xml:space="preserve"> soon.</w:t>
            </w:r>
            <w:r>
              <w:rPr>
                <w:sz w:val="22"/>
                <w:szCs w:val="22"/>
              </w:rPr>
              <w:t xml:space="preserve"> </w:t>
            </w:r>
          </w:p>
          <w:p w:rsidR="0045077E" w:rsidRDefault="0045077E" w:rsidP="00A84323">
            <w:pPr>
              <w:rPr>
                <w:sz w:val="22"/>
                <w:szCs w:val="22"/>
              </w:rPr>
            </w:pPr>
          </w:p>
          <w:p w:rsidR="00D5513D" w:rsidRDefault="0045077E" w:rsidP="00A84323">
            <w:pPr>
              <w:rPr>
                <w:sz w:val="22"/>
                <w:szCs w:val="22"/>
              </w:rPr>
            </w:pPr>
            <w:r>
              <w:rPr>
                <w:sz w:val="22"/>
                <w:szCs w:val="22"/>
              </w:rPr>
              <w:t xml:space="preserve">GSA would like to have student representatives from each college on GSA. They would like the academic deans </w:t>
            </w:r>
            <w:r w:rsidR="00A84323" w:rsidRPr="00A84323">
              <w:rPr>
                <w:sz w:val="22"/>
                <w:szCs w:val="22"/>
              </w:rPr>
              <w:t>recommend s</w:t>
            </w:r>
            <w:r>
              <w:rPr>
                <w:sz w:val="22"/>
                <w:szCs w:val="22"/>
              </w:rPr>
              <w:t xml:space="preserve">tudents for that position. They would serve as a liaison between GSA and their college. P. Jabaay is leading that effort and will provide updates. </w:t>
            </w:r>
            <w:r w:rsidR="00D5513D">
              <w:rPr>
                <w:sz w:val="22"/>
                <w:szCs w:val="22"/>
              </w:rPr>
              <w:t xml:space="preserve">Long term there should be </w:t>
            </w:r>
            <w:r w:rsidR="00D5513D" w:rsidRPr="00D5513D">
              <w:rPr>
                <w:sz w:val="22"/>
                <w:szCs w:val="22"/>
              </w:rPr>
              <w:t>representation from programs.</w:t>
            </w:r>
            <w:r w:rsidR="00D5513D">
              <w:t xml:space="preserve"> </w:t>
            </w:r>
            <w:r w:rsidR="00D5513D" w:rsidRPr="00D5513D">
              <w:rPr>
                <w:sz w:val="22"/>
                <w:szCs w:val="22"/>
              </w:rPr>
              <w:t>They can request funding from GSA</w:t>
            </w:r>
            <w:r w:rsidR="00D5513D">
              <w:rPr>
                <w:sz w:val="22"/>
                <w:szCs w:val="22"/>
              </w:rPr>
              <w:t xml:space="preserve">. </w:t>
            </w:r>
            <w:r w:rsidR="00D5513D" w:rsidRPr="00D5513D">
              <w:rPr>
                <w:sz w:val="22"/>
                <w:szCs w:val="22"/>
              </w:rPr>
              <w:t xml:space="preserve"> It also helps define the GSA’s representation and demonstrates that the GSA is representative of all graduate students. </w:t>
            </w:r>
            <w:r w:rsidR="00D5513D">
              <w:rPr>
                <w:sz w:val="22"/>
                <w:szCs w:val="22"/>
              </w:rPr>
              <w:t>S</w:t>
            </w:r>
            <w:r w:rsidR="00D5513D" w:rsidRPr="00D5513D">
              <w:rPr>
                <w:sz w:val="22"/>
                <w:szCs w:val="22"/>
              </w:rPr>
              <w:t>tudent organization</w:t>
            </w:r>
            <w:r w:rsidR="00D5513D">
              <w:rPr>
                <w:sz w:val="22"/>
                <w:szCs w:val="22"/>
              </w:rPr>
              <w:t>s need</w:t>
            </w:r>
            <w:r w:rsidR="00D5513D" w:rsidRPr="00D5513D">
              <w:rPr>
                <w:sz w:val="22"/>
                <w:szCs w:val="22"/>
              </w:rPr>
              <w:t xml:space="preserve"> </w:t>
            </w:r>
            <w:r w:rsidR="00D5513D">
              <w:rPr>
                <w:sz w:val="22"/>
                <w:szCs w:val="22"/>
              </w:rPr>
              <w:t>a</w:t>
            </w:r>
            <w:r w:rsidR="00D5513D" w:rsidRPr="00D5513D">
              <w:rPr>
                <w:sz w:val="22"/>
                <w:szCs w:val="22"/>
              </w:rPr>
              <w:t xml:space="preserve"> president</w:t>
            </w:r>
            <w:r w:rsidR="00D5513D">
              <w:rPr>
                <w:sz w:val="22"/>
                <w:szCs w:val="22"/>
              </w:rPr>
              <w:t>, f</w:t>
            </w:r>
            <w:r w:rsidR="00D5513D" w:rsidRPr="00D5513D">
              <w:rPr>
                <w:sz w:val="22"/>
                <w:szCs w:val="22"/>
              </w:rPr>
              <w:t>inancial officer, and a faculty/staff advisor, a constitution, and mandatory training</w:t>
            </w:r>
            <w:r w:rsidR="00D5513D">
              <w:rPr>
                <w:sz w:val="22"/>
                <w:szCs w:val="22"/>
              </w:rPr>
              <w:t xml:space="preserve"> that is done online and </w:t>
            </w:r>
            <w:r w:rsidR="00D5513D" w:rsidRPr="00D5513D">
              <w:rPr>
                <w:sz w:val="22"/>
                <w:szCs w:val="22"/>
              </w:rPr>
              <w:t>includes an event in the fall semester called “max it out</w:t>
            </w:r>
            <w:r w:rsidR="00D5513D">
              <w:rPr>
                <w:sz w:val="22"/>
                <w:szCs w:val="22"/>
              </w:rPr>
              <w:t>.</w:t>
            </w:r>
            <w:r w:rsidR="00D5513D" w:rsidRPr="00D5513D">
              <w:rPr>
                <w:sz w:val="22"/>
                <w:szCs w:val="22"/>
              </w:rPr>
              <w:t>”</w:t>
            </w:r>
            <w:r w:rsidR="00D5513D">
              <w:rPr>
                <w:sz w:val="22"/>
                <w:szCs w:val="22"/>
              </w:rPr>
              <w:t xml:space="preserve"> </w:t>
            </w:r>
            <w:r w:rsidR="00D5513D" w:rsidRPr="00D5513D">
              <w:rPr>
                <w:sz w:val="22"/>
                <w:szCs w:val="22"/>
              </w:rPr>
              <w:t>As GVSU grows the number of graduate students by 1,000 in the next five years, there needs to direct funding that is assured to go to GSA.</w:t>
            </w:r>
          </w:p>
          <w:p w:rsidR="0045077E" w:rsidRDefault="0045077E" w:rsidP="00A84323">
            <w:pPr>
              <w:rPr>
                <w:sz w:val="22"/>
                <w:szCs w:val="22"/>
              </w:rPr>
            </w:pPr>
          </w:p>
          <w:p w:rsidR="00486464" w:rsidRPr="00486464" w:rsidRDefault="00EC17BB" w:rsidP="00D5513D">
            <w:pPr>
              <w:rPr>
                <w:sz w:val="22"/>
                <w:szCs w:val="22"/>
              </w:rPr>
            </w:pPr>
            <w:r>
              <w:rPr>
                <w:sz w:val="22"/>
                <w:szCs w:val="22"/>
              </w:rPr>
              <w:t xml:space="preserve">GSA </w:t>
            </w:r>
            <w:r w:rsidR="003F1782">
              <w:rPr>
                <w:sz w:val="22"/>
                <w:szCs w:val="22"/>
              </w:rPr>
              <w:t xml:space="preserve">has a </w:t>
            </w:r>
            <w:r w:rsidR="00D5513D">
              <w:rPr>
                <w:sz w:val="22"/>
                <w:szCs w:val="22"/>
              </w:rPr>
              <w:t xml:space="preserve">new </w:t>
            </w:r>
            <w:r w:rsidR="003F1782">
              <w:rPr>
                <w:sz w:val="22"/>
                <w:szCs w:val="22"/>
              </w:rPr>
              <w:t xml:space="preserve">blog on the Lanthorn’s website. </w:t>
            </w:r>
            <w:r>
              <w:rPr>
                <w:sz w:val="22"/>
                <w:szCs w:val="22"/>
              </w:rPr>
              <w:t xml:space="preserve">L. Edington has been writing it to bring awareness to students about graduate issues, to get more graduate students involved with GSA. </w:t>
            </w:r>
          </w:p>
        </w:tc>
        <w:tc>
          <w:tcPr>
            <w:tcW w:w="3330" w:type="dxa"/>
          </w:tcPr>
          <w:p w:rsidR="00486464" w:rsidRPr="0005037A" w:rsidRDefault="00486464" w:rsidP="002A612D">
            <w:pPr>
              <w:rPr>
                <w:b/>
                <w:sz w:val="22"/>
                <w:szCs w:val="22"/>
              </w:rPr>
            </w:pPr>
          </w:p>
        </w:tc>
      </w:tr>
      <w:tr w:rsidR="000147FB" w:rsidRPr="00A14568" w:rsidTr="00021711">
        <w:tc>
          <w:tcPr>
            <w:tcW w:w="3528" w:type="dxa"/>
          </w:tcPr>
          <w:p w:rsidR="000147FB" w:rsidRDefault="000147FB" w:rsidP="001B753D">
            <w:pPr>
              <w:rPr>
                <w:b/>
                <w:sz w:val="22"/>
                <w:szCs w:val="22"/>
              </w:rPr>
            </w:pPr>
            <w:r>
              <w:rPr>
                <w:b/>
                <w:sz w:val="22"/>
                <w:szCs w:val="22"/>
              </w:rPr>
              <w:lastRenderedPageBreak/>
              <w:t>XI. Adjournment</w:t>
            </w:r>
          </w:p>
        </w:tc>
        <w:tc>
          <w:tcPr>
            <w:tcW w:w="7290" w:type="dxa"/>
          </w:tcPr>
          <w:p w:rsidR="000147FB" w:rsidRPr="00486464" w:rsidRDefault="000147FB" w:rsidP="00D56B54">
            <w:pPr>
              <w:rPr>
                <w:sz w:val="22"/>
                <w:szCs w:val="22"/>
              </w:rPr>
            </w:pPr>
          </w:p>
        </w:tc>
        <w:tc>
          <w:tcPr>
            <w:tcW w:w="3330" w:type="dxa"/>
          </w:tcPr>
          <w:p w:rsidR="000147FB" w:rsidRPr="001B5006" w:rsidRDefault="001B5006" w:rsidP="001B5006">
            <w:pPr>
              <w:rPr>
                <w:sz w:val="22"/>
                <w:szCs w:val="22"/>
              </w:rPr>
            </w:pPr>
            <w:r>
              <w:rPr>
                <w:b/>
                <w:sz w:val="22"/>
                <w:szCs w:val="22"/>
              </w:rPr>
              <w:t xml:space="preserve">Motion: </w:t>
            </w:r>
            <w:r>
              <w:rPr>
                <w:sz w:val="22"/>
                <w:szCs w:val="22"/>
              </w:rPr>
              <w:t xml:space="preserve">D. Cannon moved to </w:t>
            </w:r>
            <w:r w:rsidR="00772B43">
              <w:rPr>
                <w:sz w:val="22"/>
                <w:szCs w:val="22"/>
              </w:rPr>
              <w:t xml:space="preserve">adjourn. A. Lowen seconded. Meeting adjourned at 10:44 AM. </w:t>
            </w:r>
          </w:p>
        </w:tc>
      </w:tr>
    </w:tbl>
    <w:p w:rsidR="00AE5412" w:rsidRPr="00A14568" w:rsidRDefault="0005037A" w:rsidP="000D3F78">
      <w:pPr>
        <w:rPr>
          <w:sz w:val="22"/>
          <w:szCs w:val="22"/>
        </w:rPr>
      </w:pPr>
      <w:r>
        <w:rPr>
          <w:sz w:val="22"/>
          <w:szCs w:val="22"/>
        </w:rPr>
        <w:tab/>
      </w:r>
    </w:p>
    <w:p w:rsidR="00D56B54" w:rsidRPr="00A14568" w:rsidRDefault="00D56B54">
      <w:pPr>
        <w:rPr>
          <w:sz w:val="22"/>
          <w:szCs w:val="22"/>
        </w:rPr>
      </w:pPr>
    </w:p>
    <w:sectPr w:rsidR="00D56B54" w:rsidRPr="00A14568" w:rsidSect="00131A23">
      <w:headerReference w:type="even" r:id="rId8"/>
      <w:headerReference w:type="default" r:id="rId9"/>
      <w:footerReference w:type="even" r:id="rId10"/>
      <w:footerReference w:type="default" r:id="rId11"/>
      <w:headerReference w:type="first" r:id="rId12"/>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9D" w:rsidRDefault="00975D9D">
      <w:r>
        <w:separator/>
      </w:r>
    </w:p>
  </w:endnote>
  <w:endnote w:type="continuationSeparator" w:id="0">
    <w:p w:rsidR="00975D9D" w:rsidRDefault="0097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9E" w:rsidRDefault="0083749E"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749E" w:rsidRDefault="00837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9E" w:rsidRDefault="0083749E"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2E2">
      <w:rPr>
        <w:rStyle w:val="PageNumber"/>
        <w:noProof/>
      </w:rPr>
      <w:t>3</w:t>
    </w:r>
    <w:r>
      <w:rPr>
        <w:rStyle w:val="PageNumber"/>
      </w:rPr>
      <w:fldChar w:fldCharType="end"/>
    </w:r>
  </w:p>
  <w:p w:rsidR="0083749E" w:rsidRDefault="00837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9D" w:rsidRDefault="00975D9D">
      <w:r>
        <w:separator/>
      </w:r>
    </w:p>
  </w:footnote>
  <w:footnote w:type="continuationSeparator" w:id="0">
    <w:p w:rsidR="00975D9D" w:rsidRDefault="0097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9E" w:rsidRDefault="00837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9E" w:rsidRDefault="00837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9E" w:rsidRDefault="00837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0"/>
  </w:num>
  <w:num w:numId="4">
    <w:abstractNumId w:val="2"/>
  </w:num>
  <w:num w:numId="5">
    <w:abstractNumId w:val="7"/>
  </w:num>
  <w:num w:numId="6">
    <w:abstractNumId w:val="19"/>
  </w:num>
  <w:num w:numId="7">
    <w:abstractNumId w:val="12"/>
  </w:num>
  <w:num w:numId="8">
    <w:abstractNumId w:val="5"/>
  </w:num>
  <w:num w:numId="9">
    <w:abstractNumId w:val="10"/>
  </w:num>
  <w:num w:numId="10">
    <w:abstractNumId w:val="9"/>
  </w:num>
  <w:num w:numId="11">
    <w:abstractNumId w:val="16"/>
  </w:num>
  <w:num w:numId="12">
    <w:abstractNumId w:val="13"/>
  </w:num>
  <w:num w:numId="13">
    <w:abstractNumId w:val="8"/>
  </w:num>
  <w:num w:numId="14">
    <w:abstractNumId w:val="20"/>
  </w:num>
  <w:num w:numId="15">
    <w:abstractNumId w:val="4"/>
  </w:num>
  <w:num w:numId="16">
    <w:abstractNumId w:val="18"/>
  </w:num>
  <w:num w:numId="17">
    <w:abstractNumId w:val="1"/>
  </w:num>
  <w:num w:numId="18">
    <w:abstractNumId w:val="6"/>
  </w:num>
  <w:num w:numId="19">
    <w:abstractNumId w:val="3"/>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B9"/>
    <w:rsid w:val="000014F9"/>
    <w:rsid w:val="000040C4"/>
    <w:rsid w:val="00006583"/>
    <w:rsid w:val="00013AC5"/>
    <w:rsid w:val="000147FB"/>
    <w:rsid w:val="00016E72"/>
    <w:rsid w:val="00021711"/>
    <w:rsid w:val="00022BB0"/>
    <w:rsid w:val="00026DB2"/>
    <w:rsid w:val="0003461C"/>
    <w:rsid w:val="00036911"/>
    <w:rsid w:val="000405EE"/>
    <w:rsid w:val="00042844"/>
    <w:rsid w:val="00043E5E"/>
    <w:rsid w:val="00044233"/>
    <w:rsid w:val="00046500"/>
    <w:rsid w:val="00050351"/>
    <w:rsid w:val="0005037A"/>
    <w:rsid w:val="00052647"/>
    <w:rsid w:val="00053EA4"/>
    <w:rsid w:val="00054A22"/>
    <w:rsid w:val="000667F4"/>
    <w:rsid w:val="00082BF9"/>
    <w:rsid w:val="00094FA8"/>
    <w:rsid w:val="000A3C70"/>
    <w:rsid w:val="000B326A"/>
    <w:rsid w:val="000B7A2F"/>
    <w:rsid w:val="000C0BE1"/>
    <w:rsid w:val="000C1033"/>
    <w:rsid w:val="000C635C"/>
    <w:rsid w:val="000D3F78"/>
    <w:rsid w:val="000E1D1C"/>
    <w:rsid w:val="000E2954"/>
    <w:rsid w:val="000E5125"/>
    <w:rsid w:val="000E6F35"/>
    <w:rsid w:val="000E7B31"/>
    <w:rsid w:val="000F5ED4"/>
    <w:rsid w:val="001031CD"/>
    <w:rsid w:val="0010619B"/>
    <w:rsid w:val="00114481"/>
    <w:rsid w:val="0012084F"/>
    <w:rsid w:val="001222E3"/>
    <w:rsid w:val="001229FB"/>
    <w:rsid w:val="0012419B"/>
    <w:rsid w:val="00127D2E"/>
    <w:rsid w:val="00131A23"/>
    <w:rsid w:val="0013348A"/>
    <w:rsid w:val="00133DBB"/>
    <w:rsid w:val="00146607"/>
    <w:rsid w:val="00150918"/>
    <w:rsid w:val="001543EE"/>
    <w:rsid w:val="00171B5D"/>
    <w:rsid w:val="00172F99"/>
    <w:rsid w:val="00173ADA"/>
    <w:rsid w:val="00182336"/>
    <w:rsid w:val="00186D3F"/>
    <w:rsid w:val="00195364"/>
    <w:rsid w:val="001A0747"/>
    <w:rsid w:val="001A0B3C"/>
    <w:rsid w:val="001B12EE"/>
    <w:rsid w:val="001B5006"/>
    <w:rsid w:val="001B753D"/>
    <w:rsid w:val="001B7B78"/>
    <w:rsid w:val="001C0807"/>
    <w:rsid w:val="001C5E1F"/>
    <w:rsid w:val="001D2CBD"/>
    <w:rsid w:val="001D657A"/>
    <w:rsid w:val="001E0B51"/>
    <w:rsid w:val="001E1378"/>
    <w:rsid w:val="001E6A7A"/>
    <w:rsid w:val="001F073F"/>
    <w:rsid w:val="001F155B"/>
    <w:rsid w:val="001F49F2"/>
    <w:rsid w:val="001F733E"/>
    <w:rsid w:val="001F7884"/>
    <w:rsid w:val="0020526B"/>
    <w:rsid w:val="002069AD"/>
    <w:rsid w:val="0021088A"/>
    <w:rsid w:val="00211BB0"/>
    <w:rsid w:val="00212AD6"/>
    <w:rsid w:val="00214334"/>
    <w:rsid w:val="002162F4"/>
    <w:rsid w:val="0022475F"/>
    <w:rsid w:val="00232F1C"/>
    <w:rsid w:val="002336FF"/>
    <w:rsid w:val="00235E6D"/>
    <w:rsid w:val="002360A7"/>
    <w:rsid w:val="002424C2"/>
    <w:rsid w:val="002434B7"/>
    <w:rsid w:val="00244A37"/>
    <w:rsid w:val="00247E3A"/>
    <w:rsid w:val="00261ABF"/>
    <w:rsid w:val="00263ACE"/>
    <w:rsid w:val="00264EEE"/>
    <w:rsid w:val="0027186F"/>
    <w:rsid w:val="00272059"/>
    <w:rsid w:val="00281880"/>
    <w:rsid w:val="002855E7"/>
    <w:rsid w:val="002A0BBF"/>
    <w:rsid w:val="002A55F1"/>
    <w:rsid w:val="002A612D"/>
    <w:rsid w:val="002B569D"/>
    <w:rsid w:val="002C19F8"/>
    <w:rsid w:val="002C79AC"/>
    <w:rsid w:val="002D00D6"/>
    <w:rsid w:val="002D621D"/>
    <w:rsid w:val="002E10E4"/>
    <w:rsid w:val="002E7E9A"/>
    <w:rsid w:val="002F0991"/>
    <w:rsid w:val="002F75E6"/>
    <w:rsid w:val="003049F5"/>
    <w:rsid w:val="00304B67"/>
    <w:rsid w:val="00305CF3"/>
    <w:rsid w:val="00307452"/>
    <w:rsid w:val="00312D31"/>
    <w:rsid w:val="0032169F"/>
    <w:rsid w:val="00321CE3"/>
    <w:rsid w:val="00324C7E"/>
    <w:rsid w:val="00335283"/>
    <w:rsid w:val="00342339"/>
    <w:rsid w:val="00345984"/>
    <w:rsid w:val="0034702E"/>
    <w:rsid w:val="00363442"/>
    <w:rsid w:val="003644BB"/>
    <w:rsid w:val="00365F04"/>
    <w:rsid w:val="00382460"/>
    <w:rsid w:val="00382461"/>
    <w:rsid w:val="003849A5"/>
    <w:rsid w:val="003A529B"/>
    <w:rsid w:val="003A6E63"/>
    <w:rsid w:val="003B6CBE"/>
    <w:rsid w:val="003C3BF9"/>
    <w:rsid w:val="003C4293"/>
    <w:rsid w:val="003C4555"/>
    <w:rsid w:val="003C5E0C"/>
    <w:rsid w:val="003D0855"/>
    <w:rsid w:val="003D1923"/>
    <w:rsid w:val="003D2886"/>
    <w:rsid w:val="003D3EB6"/>
    <w:rsid w:val="003E030D"/>
    <w:rsid w:val="003E4AE1"/>
    <w:rsid w:val="003E6392"/>
    <w:rsid w:val="003E682B"/>
    <w:rsid w:val="003E6E9F"/>
    <w:rsid w:val="003E7113"/>
    <w:rsid w:val="003F1782"/>
    <w:rsid w:val="003F43D5"/>
    <w:rsid w:val="003F587E"/>
    <w:rsid w:val="003F7BC8"/>
    <w:rsid w:val="00400A98"/>
    <w:rsid w:val="00402EC4"/>
    <w:rsid w:val="00407551"/>
    <w:rsid w:val="00411582"/>
    <w:rsid w:val="00415A80"/>
    <w:rsid w:val="004167CF"/>
    <w:rsid w:val="00434F47"/>
    <w:rsid w:val="004376CA"/>
    <w:rsid w:val="004404FB"/>
    <w:rsid w:val="00440511"/>
    <w:rsid w:val="00444FA4"/>
    <w:rsid w:val="00446010"/>
    <w:rsid w:val="00446F98"/>
    <w:rsid w:val="0044746B"/>
    <w:rsid w:val="0045077E"/>
    <w:rsid w:val="00451FB7"/>
    <w:rsid w:val="004538E6"/>
    <w:rsid w:val="004567D5"/>
    <w:rsid w:val="00461900"/>
    <w:rsid w:val="00467564"/>
    <w:rsid w:val="0046762A"/>
    <w:rsid w:val="00467F4F"/>
    <w:rsid w:val="00472890"/>
    <w:rsid w:val="00474C2A"/>
    <w:rsid w:val="0048169E"/>
    <w:rsid w:val="004834B9"/>
    <w:rsid w:val="00486464"/>
    <w:rsid w:val="004A5426"/>
    <w:rsid w:val="004B0461"/>
    <w:rsid w:val="004B16A7"/>
    <w:rsid w:val="004C1A93"/>
    <w:rsid w:val="004D4697"/>
    <w:rsid w:val="004D6BFC"/>
    <w:rsid w:val="004D7F14"/>
    <w:rsid w:val="004E3C0F"/>
    <w:rsid w:val="004E7F70"/>
    <w:rsid w:val="004F3076"/>
    <w:rsid w:val="004F56A9"/>
    <w:rsid w:val="00500BE1"/>
    <w:rsid w:val="00502D70"/>
    <w:rsid w:val="005036EB"/>
    <w:rsid w:val="0050714F"/>
    <w:rsid w:val="00510F02"/>
    <w:rsid w:val="00511E64"/>
    <w:rsid w:val="00520AD1"/>
    <w:rsid w:val="00522377"/>
    <w:rsid w:val="00525BDD"/>
    <w:rsid w:val="00533688"/>
    <w:rsid w:val="00534AE0"/>
    <w:rsid w:val="00540DAA"/>
    <w:rsid w:val="0054277B"/>
    <w:rsid w:val="005451F7"/>
    <w:rsid w:val="005452EE"/>
    <w:rsid w:val="00546431"/>
    <w:rsid w:val="00550ABB"/>
    <w:rsid w:val="00567825"/>
    <w:rsid w:val="00573150"/>
    <w:rsid w:val="005752D9"/>
    <w:rsid w:val="005825A7"/>
    <w:rsid w:val="00582FBB"/>
    <w:rsid w:val="00584803"/>
    <w:rsid w:val="0058534B"/>
    <w:rsid w:val="00586FE5"/>
    <w:rsid w:val="00593751"/>
    <w:rsid w:val="00596C66"/>
    <w:rsid w:val="005A021F"/>
    <w:rsid w:val="005A19FF"/>
    <w:rsid w:val="005A2376"/>
    <w:rsid w:val="005A3F2E"/>
    <w:rsid w:val="005B2C7F"/>
    <w:rsid w:val="005B3E92"/>
    <w:rsid w:val="005B58E4"/>
    <w:rsid w:val="005B6F66"/>
    <w:rsid w:val="005B7E9F"/>
    <w:rsid w:val="005C0EA3"/>
    <w:rsid w:val="005C17C5"/>
    <w:rsid w:val="005C32A6"/>
    <w:rsid w:val="005C35D9"/>
    <w:rsid w:val="005D53FE"/>
    <w:rsid w:val="005E27CE"/>
    <w:rsid w:val="005E4E21"/>
    <w:rsid w:val="005F563B"/>
    <w:rsid w:val="005F69DC"/>
    <w:rsid w:val="005F6BA0"/>
    <w:rsid w:val="00601210"/>
    <w:rsid w:val="00602F3B"/>
    <w:rsid w:val="006157DD"/>
    <w:rsid w:val="00621A1B"/>
    <w:rsid w:val="006340C7"/>
    <w:rsid w:val="006350D0"/>
    <w:rsid w:val="006372B6"/>
    <w:rsid w:val="0063787D"/>
    <w:rsid w:val="00643D43"/>
    <w:rsid w:val="00645920"/>
    <w:rsid w:val="00647A9C"/>
    <w:rsid w:val="00650074"/>
    <w:rsid w:val="00650BA6"/>
    <w:rsid w:val="006534A3"/>
    <w:rsid w:val="00653646"/>
    <w:rsid w:val="00654AAF"/>
    <w:rsid w:val="00661D8C"/>
    <w:rsid w:val="00664B3C"/>
    <w:rsid w:val="0066577A"/>
    <w:rsid w:val="006659FB"/>
    <w:rsid w:val="00666448"/>
    <w:rsid w:val="00676116"/>
    <w:rsid w:val="00676506"/>
    <w:rsid w:val="006767D5"/>
    <w:rsid w:val="006775CE"/>
    <w:rsid w:val="00680A39"/>
    <w:rsid w:val="00681C06"/>
    <w:rsid w:val="00683FB6"/>
    <w:rsid w:val="00687AF7"/>
    <w:rsid w:val="00692A99"/>
    <w:rsid w:val="006A4ED9"/>
    <w:rsid w:val="006A6FAD"/>
    <w:rsid w:val="006B01A6"/>
    <w:rsid w:val="006B4E26"/>
    <w:rsid w:val="006C4572"/>
    <w:rsid w:val="006D14B1"/>
    <w:rsid w:val="006D2468"/>
    <w:rsid w:val="006D3612"/>
    <w:rsid w:val="006D50CF"/>
    <w:rsid w:val="006D667C"/>
    <w:rsid w:val="006D6B5C"/>
    <w:rsid w:val="006D748E"/>
    <w:rsid w:val="006F508F"/>
    <w:rsid w:val="0070092E"/>
    <w:rsid w:val="00702796"/>
    <w:rsid w:val="007037A1"/>
    <w:rsid w:val="007131C7"/>
    <w:rsid w:val="00722772"/>
    <w:rsid w:val="00723CE2"/>
    <w:rsid w:val="00725DD4"/>
    <w:rsid w:val="00727E16"/>
    <w:rsid w:val="00730BA9"/>
    <w:rsid w:val="007337A1"/>
    <w:rsid w:val="00742233"/>
    <w:rsid w:val="00750BE1"/>
    <w:rsid w:val="0076743D"/>
    <w:rsid w:val="00772B43"/>
    <w:rsid w:val="007772E2"/>
    <w:rsid w:val="00783C90"/>
    <w:rsid w:val="007929BA"/>
    <w:rsid w:val="00792AD1"/>
    <w:rsid w:val="007A1165"/>
    <w:rsid w:val="007B54BB"/>
    <w:rsid w:val="007C187F"/>
    <w:rsid w:val="007C1D02"/>
    <w:rsid w:val="007C2503"/>
    <w:rsid w:val="007D4A52"/>
    <w:rsid w:val="007D4FC8"/>
    <w:rsid w:val="007F568F"/>
    <w:rsid w:val="007F58E5"/>
    <w:rsid w:val="007F6C86"/>
    <w:rsid w:val="007F77B7"/>
    <w:rsid w:val="00800620"/>
    <w:rsid w:val="0080352F"/>
    <w:rsid w:val="008064D2"/>
    <w:rsid w:val="00810CD5"/>
    <w:rsid w:val="00813924"/>
    <w:rsid w:val="00827D8E"/>
    <w:rsid w:val="008358BA"/>
    <w:rsid w:val="00835EA7"/>
    <w:rsid w:val="0083749E"/>
    <w:rsid w:val="00840AAB"/>
    <w:rsid w:val="00840DBE"/>
    <w:rsid w:val="00841038"/>
    <w:rsid w:val="00844224"/>
    <w:rsid w:val="00844DEE"/>
    <w:rsid w:val="00844FFE"/>
    <w:rsid w:val="008452EA"/>
    <w:rsid w:val="00845909"/>
    <w:rsid w:val="008472CE"/>
    <w:rsid w:val="00850E5A"/>
    <w:rsid w:val="008519B3"/>
    <w:rsid w:val="008538C3"/>
    <w:rsid w:val="008579B3"/>
    <w:rsid w:val="008579F6"/>
    <w:rsid w:val="00861725"/>
    <w:rsid w:val="00862B9B"/>
    <w:rsid w:val="008735CB"/>
    <w:rsid w:val="00875157"/>
    <w:rsid w:val="008761DA"/>
    <w:rsid w:val="008844C7"/>
    <w:rsid w:val="00890149"/>
    <w:rsid w:val="0089471F"/>
    <w:rsid w:val="008B1410"/>
    <w:rsid w:val="008B3EF5"/>
    <w:rsid w:val="008B76BD"/>
    <w:rsid w:val="008C4EBB"/>
    <w:rsid w:val="008D045A"/>
    <w:rsid w:val="008D11BE"/>
    <w:rsid w:val="008D2A99"/>
    <w:rsid w:val="008D4D50"/>
    <w:rsid w:val="008D510A"/>
    <w:rsid w:val="008D6D79"/>
    <w:rsid w:val="008D7E01"/>
    <w:rsid w:val="008E2107"/>
    <w:rsid w:val="008E4A61"/>
    <w:rsid w:val="008E6104"/>
    <w:rsid w:val="008E7EEE"/>
    <w:rsid w:val="008F4D59"/>
    <w:rsid w:val="008F4E70"/>
    <w:rsid w:val="00901547"/>
    <w:rsid w:val="00902642"/>
    <w:rsid w:val="009070F5"/>
    <w:rsid w:val="0090713E"/>
    <w:rsid w:val="00911A59"/>
    <w:rsid w:val="00915DD6"/>
    <w:rsid w:val="009238C4"/>
    <w:rsid w:val="00930CA8"/>
    <w:rsid w:val="00934785"/>
    <w:rsid w:val="009434AA"/>
    <w:rsid w:val="00945D16"/>
    <w:rsid w:val="00952974"/>
    <w:rsid w:val="00953BCB"/>
    <w:rsid w:val="009545B9"/>
    <w:rsid w:val="00954780"/>
    <w:rsid w:val="00960658"/>
    <w:rsid w:val="0096262B"/>
    <w:rsid w:val="00962EFA"/>
    <w:rsid w:val="00975D9D"/>
    <w:rsid w:val="009773A9"/>
    <w:rsid w:val="0097748A"/>
    <w:rsid w:val="00981FFC"/>
    <w:rsid w:val="00990481"/>
    <w:rsid w:val="009904FD"/>
    <w:rsid w:val="0099152E"/>
    <w:rsid w:val="00993BDE"/>
    <w:rsid w:val="00994D56"/>
    <w:rsid w:val="009A2FE3"/>
    <w:rsid w:val="009A4CBE"/>
    <w:rsid w:val="009B022C"/>
    <w:rsid w:val="009B08FA"/>
    <w:rsid w:val="009B0A50"/>
    <w:rsid w:val="009B7898"/>
    <w:rsid w:val="009C19BB"/>
    <w:rsid w:val="009C4E98"/>
    <w:rsid w:val="009D0D9F"/>
    <w:rsid w:val="009D4C9C"/>
    <w:rsid w:val="009E0A05"/>
    <w:rsid w:val="009E4B1C"/>
    <w:rsid w:val="009E76FB"/>
    <w:rsid w:val="009F4A66"/>
    <w:rsid w:val="009F7D41"/>
    <w:rsid w:val="00A01251"/>
    <w:rsid w:val="00A0438B"/>
    <w:rsid w:val="00A14568"/>
    <w:rsid w:val="00A16225"/>
    <w:rsid w:val="00A20F45"/>
    <w:rsid w:val="00A21ADD"/>
    <w:rsid w:val="00A236DE"/>
    <w:rsid w:val="00A25A99"/>
    <w:rsid w:val="00A30A5B"/>
    <w:rsid w:val="00A32353"/>
    <w:rsid w:val="00A34597"/>
    <w:rsid w:val="00A366F6"/>
    <w:rsid w:val="00A4262B"/>
    <w:rsid w:val="00A46610"/>
    <w:rsid w:val="00A50B4B"/>
    <w:rsid w:val="00A52409"/>
    <w:rsid w:val="00A54E2C"/>
    <w:rsid w:val="00A562E0"/>
    <w:rsid w:val="00A57F56"/>
    <w:rsid w:val="00A663EA"/>
    <w:rsid w:val="00A807BC"/>
    <w:rsid w:val="00A813D1"/>
    <w:rsid w:val="00A81EC0"/>
    <w:rsid w:val="00A84323"/>
    <w:rsid w:val="00A847EE"/>
    <w:rsid w:val="00A84845"/>
    <w:rsid w:val="00A87162"/>
    <w:rsid w:val="00A903D7"/>
    <w:rsid w:val="00A90B8E"/>
    <w:rsid w:val="00A914DB"/>
    <w:rsid w:val="00A93E1C"/>
    <w:rsid w:val="00A960E3"/>
    <w:rsid w:val="00AA3BFB"/>
    <w:rsid w:val="00AA4A37"/>
    <w:rsid w:val="00AA70A2"/>
    <w:rsid w:val="00AA7FA6"/>
    <w:rsid w:val="00AB4191"/>
    <w:rsid w:val="00AC3536"/>
    <w:rsid w:val="00AC3A09"/>
    <w:rsid w:val="00AD4077"/>
    <w:rsid w:val="00AD4E73"/>
    <w:rsid w:val="00AD63D7"/>
    <w:rsid w:val="00AE32C4"/>
    <w:rsid w:val="00AE51BE"/>
    <w:rsid w:val="00AE5412"/>
    <w:rsid w:val="00AE60E1"/>
    <w:rsid w:val="00AE659F"/>
    <w:rsid w:val="00AE71C7"/>
    <w:rsid w:val="00AF069E"/>
    <w:rsid w:val="00AF0FBD"/>
    <w:rsid w:val="00B02075"/>
    <w:rsid w:val="00B025E5"/>
    <w:rsid w:val="00B0290C"/>
    <w:rsid w:val="00B07FFD"/>
    <w:rsid w:val="00B13ABA"/>
    <w:rsid w:val="00B1543F"/>
    <w:rsid w:val="00B22083"/>
    <w:rsid w:val="00B23F15"/>
    <w:rsid w:val="00B25273"/>
    <w:rsid w:val="00B25547"/>
    <w:rsid w:val="00B3265C"/>
    <w:rsid w:val="00B36FB0"/>
    <w:rsid w:val="00B40A4F"/>
    <w:rsid w:val="00B52A1E"/>
    <w:rsid w:val="00B53754"/>
    <w:rsid w:val="00B54691"/>
    <w:rsid w:val="00B5735C"/>
    <w:rsid w:val="00B67115"/>
    <w:rsid w:val="00B81071"/>
    <w:rsid w:val="00BA1540"/>
    <w:rsid w:val="00BA2250"/>
    <w:rsid w:val="00BA4D35"/>
    <w:rsid w:val="00BB0848"/>
    <w:rsid w:val="00BB2F51"/>
    <w:rsid w:val="00BC0861"/>
    <w:rsid w:val="00BC1036"/>
    <w:rsid w:val="00BC5DD5"/>
    <w:rsid w:val="00BC667B"/>
    <w:rsid w:val="00BC6DCA"/>
    <w:rsid w:val="00BD17E2"/>
    <w:rsid w:val="00BD21DC"/>
    <w:rsid w:val="00BD34D2"/>
    <w:rsid w:val="00BD7F5A"/>
    <w:rsid w:val="00BE087C"/>
    <w:rsid w:val="00BE30AD"/>
    <w:rsid w:val="00BE551A"/>
    <w:rsid w:val="00BE6AD5"/>
    <w:rsid w:val="00BF0126"/>
    <w:rsid w:val="00BF31A4"/>
    <w:rsid w:val="00BF359B"/>
    <w:rsid w:val="00BF36FD"/>
    <w:rsid w:val="00BF3CC0"/>
    <w:rsid w:val="00BF64A7"/>
    <w:rsid w:val="00BF77C4"/>
    <w:rsid w:val="00C061E9"/>
    <w:rsid w:val="00C10F4F"/>
    <w:rsid w:val="00C11786"/>
    <w:rsid w:val="00C160CE"/>
    <w:rsid w:val="00C20BBA"/>
    <w:rsid w:val="00C254AA"/>
    <w:rsid w:val="00C2600E"/>
    <w:rsid w:val="00C30888"/>
    <w:rsid w:val="00C3687D"/>
    <w:rsid w:val="00C42DB7"/>
    <w:rsid w:val="00C42E7D"/>
    <w:rsid w:val="00C46453"/>
    <w:rsid w:val="00C47FCA"/>
    <w:rsid w:val="00C54024"/>
    <w:rsid w:val="00C56B01"/>
    <w:rsid w:val="00C61583"/>
    <w:rsid w:val="00C61E56"/>
    <w:rsid w:val="00C64308"/>
    <w:rsid w:val="00C72546"/>
    <w:rsid w:val="00C72863"/>
    <w:rsid w:val="00C83C3E"/>
    <w:rsid w:val="00C8595D"/>
    <w:rsid w:val="00C90737"/>
    <w:rsid w:val="00C958DF"/>
    <w:rsid w:val="00C97215"/>
    <w:rsid w:val="00CA19AB"/>
    <w:rsid w:val="00CA259F"/>
    <w:rsid w:val="00CA7105"/>
    <w:rsid w:val="00CB2E2F"/>
    <w:rsid w:val="00CB46D9"/>
    <w:rsid w:val="00CB6BF5"/>
    <w:rsid w:val="00CC34DC"/>
    <w:rsid w:val="00CC4B51"/>
    <w:rsid w:val="00CD75C7"/>
    <w:rsid w:val="00CE3ABF"/>
    <w:rsid w:val="00CE50A9"/>
    <w:rsid w:val="00CE5A1A"/>
    <w:rsid w:val="00CE5CC4"/>
    <w:rsid w:val="00CE69D0"/>
    <w:rsid w:val="00CF54B1"/>
    <w:rsid w:val="00CF54BC"/>
    <w:rsid w:val="00CF6E56"/>
    <w:rsid w:val="00D067C3"/>
    <w:rsid w:val="00D0693E"/>
    <w:rsid w:val="00D06F5F"/>
    <w:rsid w:val="00D07E2D"/>
    <w:rsid w:val="00D11F87"/>
    <w:rsid w:val="00D13B4C"/>
    <w:rsid w:val="00D17ACE"/>
    <w:rsid w:val="00D323B2"/>
    <w:rsid w:val="00D36CC4"/>
    <w:rsid w:val="00D37864"/>
    <w:rsid w:val="00D45E63"/>
    <w:rsid w:val="00D45F21"/>
    <w:rsid w:val="00D53CD5"/>
    <w:rsid w:val="00D5513D"/>
    <w:rsid w:val="00D55EF6"/>
    <w:rsid w:val="00D56B54"/>
    <w:rsid w:val="00D65135"/>
    <w:rsid w:val="00D6624A"/>
    <w:rsid w:val="00D67B9E"/>
    <w:rsid w:val="00D70B1F"/>
    <w:rsid w:val="00D70C04"/>
    <w:rsid w:val="00D70C47"/>
    <w:rsid w:val="00D7379A"/>
    <w:rsid w:val="00D76F49"/>
    <w:rsid w:val="00D845BE"/>
    <w:rsid w:val="00D902FB"/>
    <w:rsid w:val="00D905C6"/>
    <w:rsid w:val="00D94176"/>
    <w:rsid w:val="00D9534A"/>
    <w:rsid w:val="00D959F1"/>
    <w:rsid w:val="00D960CB"/>
    <w:rsid w:val="00DB247C"/>
    <w:rsid w:val="00DB49C8"/>
    <w:rsid w:val="00DB4A21"/>
    <w:rsid w:val="00DB4C51"/>
    <w:rsid w:val="00DC17DF"/>
    <w:rsid w:val="00DC21B9"/>
    <w:rsid w:val="00DC4089"/>
    <w:rsid w:val="00DC5EC6"/>
    <w:rsid w:val="00DD2169"/>
    <w:rsid w:val="00DD2727"/>
    <w:rsid w:val="00DD291D"/>
    <w:rsid w:val="00DE78B3"/>
    <w:rsid w:val="00DF0713"/>
    <w:rsid w:val="00DF1679"/>
    <w:rsid w:val="00DF2D1B"/>
    <w:rsid w:val="00DF3114"/>
    <w:rsid w:val="00DF39A3"/>
    <w:rsid w:val="00DF3B42"/>
    <w:rsid w:val="00DF5A13"/>
    <w:rsid w:val="00E04293"/>
    <w:rsid w:val="00E07299"/>
    <w:rsid w:val="00E103F7"/>
    <w:rsid w:val="00E1121C"/>
    <w:rsid w:val="00E11F74"/>
    <w:rsid w:val="00E14542"/>
    <w:rsid w:val="00E16EF6"/>
    <w:rsid w:val="00E171C0"/>
    <w:rsid w:val="00E25C2C"/>
    <w:rsid w:val="00E26227"/>
    <w:rsid w:val="00E26CBD"/>
    <w:rsid w:val="00E303A9"/>
    <w:rsid w:val="00E3172F"/>
    <w:rsid w:val="00E34DA3"/>
    <w:rsid w:val="00E351A2"/>
    <w:rsid w:val="00E445D2"/>
    <w:rsid w:val="00E5035E"/>
    <w:rsid w:val="00E541A1"/>
    <w:rsid w:val="00E55716"/>
    <w:rsid w:val="00E57F0F"/>
    <w:rsid w:val="00E627BF"/>
    <w:rsid w:val="00E83D16"/>
    <w:rsid w:val="00E85648"/>
    <w:rsid w:val="00E85668"/>
    <w:rsid w:val="00E8716F"/>
    <w:rsid w:val="00E90654"/>
    <w:rsid w:val="00E926CE"/>
    <w:rsid w:val="00E96B79"/>
    <w:rsid w:val="00EA1D74"/>
    <w:rsid w:val="00EA20EE"/>
    <w:rsid w:val="00EA217A"/>
    <w:rsid w:val="00EA5DAC"/>
    <w:rsid w:val="00EB0DE1"/>
    <w:rsid w:val="00EB2468"/>
    <w:rsid w:val="00EB6243"/>
    <w:rsid w:val="00EC17BB"/>
    <w:rsid w:val="00EC21FF"/>
    <w:rsid w:val="00EC275F"/>
    <w:rsid w:val="00EC3929"/>
    <w:rsid w:val="00EC5415"/>
    <w:rsid w:val="00EC6F9B"/>
    <w:rsid w:val="00ED2093"/>
    <w:rsid w:val="00ED384A"/>
    <w:rsid w:val="00ED56AA"/>
    <w:rsid w:val="00ED6BC8"/>
    <w:rsid w:val="00ED7C63"/>
    <w:rsid w:val="00EE174B"/>
    <w:rsid w:val="00EE1808"/>
    <w:rsid w:val="00EE369F"/>
    <w:rsid w:val="00EE41D7"/>
    <w:rsid w:val="00EF2385"/>
    <w:rsid w:val="00EF43FA"/>
    <w:rsid w:val="00EF677F"/>
    <w:rsid w:val="00F0102A"/>
    <w:rsid w:val="00F02738"/>
    <w:rsid w:val="00F06F42"/>
    <w:rsid w:val="00F10AAB"/>
    <w:rsid w:val="00F2475B"/>
    <w:rsid w:val="00F4082B"/>
    <w:rsid w:val="00F4672E"/>
    <w:rsid w:val="00F5017A"/>
    <w:rsid w:val="00F56A49"/>
    <w:rsid w:val="00F56C76"/>
    <w:rsid w:val="00F607D1"/>
    <w:rsid w:val="00F6389B"/>
    <w:rsid w:val="00F7144B"/>
    <w:rsid w:val="00F725A6"/>
    <w:rsid w:val="00F729B1"/>
    <w:rsid w:val="00F72C56"/>
    <w:rsid w:val="00F73B2E"/>
    <w:rsid w:val="00F74403"/>
    <w:rsid w:val="00F7479A"/>
    <w:rsid w:val="00F75BDC"/>
    <w:rsid w:val="00F82D26"/>
    <w:rsid w:val="00F83285"/>
    <w:rsid w:val="00F834B3"/>
    <w:rsid w:val="00F84F8F"/>
    <w:rsid w:val="00F862AA"/>
    <w:rsid w:val="00F92B49"/>
    <w:rsid w:val="00FA509A"/>
    <w:rsid w:val="00FB02C5"/>
    <w:rsid w:val="00FB3103"/>
    <w:rsid w:val="00FB394A"/>
    <w:rsid w:val="00FB7283"/>
    <w:rsid w:val="00FC68C2"/>
    <w:rsid w:val="00FD2885"/>
    <w:rsid w:val="00FD65A4"/>
    <w:rsid w:val="00FE043B"/>
    <w:rsid w:val="00FF3D90"/>
    <w:rsid w:val="00FF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D7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D7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2011-12-05T12:43:00Z</cp:lastPrinted>
  <dcterms:created xsi:type="dcterms:W3CDTF">2012-10-26T17:33:00Z</dcterms:created>
  <dcterms:modified xsi:type="dcterms:W3CDTF">2012-10-26T17:33:00Z</dcterms:modified>
</cp:coreProperties>
</file>